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C4CA" w14:textId="55972134" w:rsidR="008A253F" w:rsidRPr="00A737F5" w:rsidRDefault="008A253F" w:rsidP="008A253F">
      <w:pPr>
        <w:spacing w:line="276" w:lineRule="auto"/>
        <w:jc w:val="center"/>
        <w:rPr>
          <w:rFonts w:ascii="AdihausDIN" w:hAnsi="AdihausDIN" w:cs="AdihausDIN"/>
          <w:b/>
          <w:bCs/>
        </w:rPr>
      </w:pPr>
      <w:r w:rsidRPr="00A737F5">
        <w:rPr>
          <w:rFonts w:ascii="AdihausDIN" w:hAnsi="AdihausDIN" w:cs="AdihausDIN"/>
          <w:b/>
          <w:bCs/>
        </w:rPr>
        <w:t>ADIDAS INVITES GLOBAL SPORTING COMMUNITY TO MOVE FOR THE PLANET BY TURNING ACTIVITY INTO ACTION</w:t>
      </w:r>
    </w:p>
    <w:p w14:paraId="0DBB83F5" w14:textId="1DC4D6BE" w:rsidR="00CF02F7" w:rsidRPr="00DF79C7" w:rsidRDefault="00CF02F7" w:rsidP="00CF02F7">
      <w:pPr>
        <w:pStyle w:val="ListParagraph"/>
        <w:numPr>
          <w:ilvl w:val="0"/>
          <w:numId w:val="1"/>
        </w:numPr>
        <w:spacing w:line="276" w:lineRule="auto"/>
        <w:jc w:val="center"/>
        <w:rPr>
          <w:rFonts w:ascii="AdihausDIN" w:hAnsi="AdihausDIN" w:cs="AdihausDIN"/>
        </w:rPr>
      </w:pPr>
      <w:r w:rsidRPr="00DF79C7">
        <w:rPr>
          <w:rFonts w:ascii="AdihausDIN" w:hAnsi="AdihausDIN" w:cs="AdihausDIN"/>
        </w:rPr>
        <w:t xml:space="preserve">Between 1 June – 12 June, for every 10 minutes of activity logged across 34 sports in the adidas Running app, adidas will donate </w:t>
      </w:r>
      <w:r w:rsidRPr="00DF79C7">
        <w:rPr>
          <w:rFonts w:ascii="AdihausDIN" w:hAnsi="AdihausDIN" w:cs="AdihausDIN"/>
          <w:lang w:val="en-NZ"/>
        </w:rPr>
        <w:t xml:space="preserve">€1 to Common Goal </w:t>
      </w:r>
    </w:p>
    <w:p w14:paraId="5537FF05" w14:textId="052E75BA" w:rsidR="00585D4F" w:rsidRPr="00585D4F" w:rsidRDefault="31B1E572" w:rsidP="00585D4F">
      <w:pPr>
        <w:pStyle w:val="ListParagraph"/>
        <w:numPr>
          <w:ilvl w:val="0"/>
          <w:numId w:val="1"/>
        </w:numPr>
        <w:spacing w:line="276" w:lineRule="auto"/>
        <w:jc w:val="center"/>
        <w:rPr>
          <w:rFonts w:ascii="AdihausDIN" w:hAnsi="AdihausDIN" w:cs="AdihausDIN"/>
        </w:rPr>
      </w:pPr>
      <w:r w:rsidRPr="24087A0A">
        <w:rPr>
          <w:rFonts w:ascii="AdihausDIN" w:hAnsi="AdihausDIN" w:cs="AdihausDIN"/>
          <w:lang w:val="en-NZ"/>
        </w:rPr>
        <w:t xml:space="preserve">The contributions will support projects that educate and engage communities on sustainability through </w:t>
      </w:r>
      <w:proofErr w:type="gramStart"/>
      <w:r w:rsidRPr="24087A0A">
        <w:rPr>
          <w:rFonts w:ascii="AdihausDIN" w:hAnsi="AdihausDIN" w:cs="AdihausDIN"/>
          <w:lang w:val="en-NZ"/>
        </w:rPr>
        <w:t>sport</w:t>
      </w:r>
      <w:proofErr w:type="gramEnd"/>
    </w:p>
    <w:p w14:paraId="0F96F50F" w14:textId="724A8FB9" w:rsidR="00CF02F7" w:rsidRPr="00DF79C7" w:rsidRDefault="00585D4F" w:rsidP="00585D4F">
      <w:pPr>
        <w:pStyle w:val="ListParagraph"/>
        <w:numPr>
          <w:ilvl w:val="0"/>
          <w:numId w:val="1"/>
        </w:numPr>
        <w:spacing w:line="276" w:lineRule="auto"/>
        <w:jc w:val="center"/>
        <w:rPr>
          <w:rFonts w:ascii="AdihausDIN" w:hAnsi="AdihausDIN" w:cs="AdihausDIN"/>
        </w:rPr>
      </w:pPr>
      <w:r w:rsidRPr="00585D4F">
        <w:rPr>
          <w:rFonts w:ascii="AdihausDIN" w:hAnsi="AdihausDIN" w:cs="AdihausDIN"/>
          <w:lang w:val="en-NZ"/>
        </w:rPr>
        <w:t xml:space="preserve">To find out more – and how people can join the movement – visit </w:t>
      </w:r>
      <w:hyperlink r:id="rId10" w:history="1">
        <w:r w:rsidR="009B08DA" w:rsidRPr="009B08DA">
          <w:rPr>
            <w:rStyle w:val="Hyperlink"/>
            <w:rFonts w:ascii="AdihausDIN" w:hAnsi="AdihausDIN" w:cs="AdihausDIN"/>
            <w:lang w:val="en-NZ"/>
          </w:rPr>
          <w:t>adidas.co.uk/sustainability/move-for-the-planet</w:t>
        </w:r>
      </w:hyperlink>
    </w:p>
    <w:p w14:paraId="6C9AA232" w14:textId="792EE017" w:rsidR="007409FD" w:rsidRPr="001A4626" w:rsidRDefault="726AD192" w:rsidP="00434B87">
      <w:pPr>
        <w:spacing w:line="276" w:lineRule="auto"/>
        <w:jc w:val="both"/>
        <w:rPr>
          <w:rFonts w:ascii="AdihausDIN" w:hAnsi="AdihausDIN" w:cs="AdihausDIN"/>
        </w:rPr>
      </w:pPr>
      <w:r w:rsidRPr="24087A0A">
        <w:rPr>
          <w:rFonts w:ascii="AdihausDIN" w:hAnsi="AdihausDIN" w:cs="AdihausDIN"/>
          <w:b/>
          <w:bCs/>
        </w:rPr>
        <w:t xml:space="preserve">Herzogenaurach, </w:t>
      </w:r>
      <w:r w:rsidR="00AE25D3" w:rsidRPr="24087A0A">
        <w:rPr>
          <w:rFonts w:ascii="AdihausDIN" w:hAnsi="AdihausDIN" w:cs="AdihausDIN"/>
          <w:b/>
          <w:bCs/>
        </w:rPr>
        <w:t>23</w:t>
      </w:r>
      <w:r w:rsidR="00AE25D3" w:rsidRPr="24087A0A">
        <w:rPr>
          <w:rFonts w:ascii="AdihausDIN" w:hAnsi="AdihausDIN" w:cs="AdihausDIN"/>
          <w:b/>
          <w:bCs/>
          <w:vertAlign w:val="superscript"/>
        </w:rPr>
        <w:t>rd</w:t>
      </w:r>
      <w:r w:rsidR="00AE25D3" w:rsidRPr="24087A0A">
        <w:rPr>
          <w:rFonts w:ascii="AdihausDIN" w:hAnsi="AdihausDIN" w:cs="AdihausDIN"/>
          <w:b/>
          <w:bCs/>
        </w:rPr>
        <w:t xml:space="preserve"> </w:t>
      </w:r>
      <w:proofErr w:type="gramStart"/>
      <w:r w:rsidR="00AE25D3" w:rsidRPr="24087A0A">
        <w:rPr>
          <w:rFonts w:ascii="AdihausDIN" w:hAnsi="AdihausDIN" w:cs="AdihausDIN"/>
          <w:b/>
          <w:bCs/>
        </w:rPr>
        <w:t>May</w:t>
      </w:r>
      <w:r w:rsidRPr="24087A0A">
        <w:rPr>
          <w:rFonts w:ascii="AdihausDIN" w:hAnsi="AdihausDIN" w:cs="AdihausDIN"/>
          <w:b/>
          <w:bCs/>
        </w:rPr>
        <w:t>,</w:t>
      </w:r>
      <w:proofErr w:type="gramEnd"/>
      <w:r w:rsidRPr="24087A0A">
        <w:rPr>
          <w:rFonts w:ascii="AdihausDIN" w:hAnsi="AdihausDIN" w:cs="AdihausDIN"/>
          <w:b/>
          <w:bCs/>
        </w:rPr>
        <w:t xml:space="preserve"> 2023 - </w:t>
      </w:r>
      <w:r w:rsidR="4E0FEDB8" w:rsidRPr="24087A0A">
        <w:rPr>
          <w:rFonts w:ascii="AdihausDIN" w:hAnsi="AdihausDIN" w:cs="AdihausDIN"/>
        </w:rPr>
        <w:t xml:space="preserve">Today, adidas is unveiling Move For The Planet; a new global initiative that will harness the collective activity of sporting communities across the world. </w:t>
      </w:r>
    </w:p>
    <w:p w14:paraId="08DB70FE" w14:textId="017AC43E" w:rsidR="00A01C29" w:rsidRPr="003A6900" w:rsidRDefault="69161261" w:rsidP="00434B87">
      <w:pPr>
        <w:spacing w:line="276" w:lineRule="auto"/>
        <w:jc w:val="both"/>
        <w:rPr>
          <w:rFonts w:ascii="AdihausDIN" w:hAnsi="AdihausDIN" w:cs="AdihausDIN"/>
          <w:lang w:val="en-NZ"/>
        </w:rPr>
      </w:pPr>
      <w:r w:rsidRPr="003A6900">
        <w:rPr>
          <w:rFonts w:ascii="AdihausDIN" w:hAnsi="AdihausDIN" w:cs="AdihausDIN"/>
        </w:rPr>
        <w:t>adidas is encouraging people to turn activity into action as it pledges to donate €1 to Common Goal for every 10 minutes of activity logged across 34 sports in the adidas Running app between 1 June – 12 June</w:t>
      </w:r>
      <w:r w:rsidR="001C5435" w:rsidRPr="003A6900">
        <w:rPr>
          <w:rFonts w:ascii="AdihausDIN" w:hAnsi="AdihausDIN" w:cs="AdihausDIN"/>
        </w:rPr>
        <w:t xml:space="preserve"> –</w:t>
      </w:r>
      <w:r w:rsidR="001C5435" w:rsidRPr="003A6900">
        <w:rPr>
          <w:rFonts w:ascii="AdihausDIN" w:hAnsi="AdihausDIN" w:cs="AdihausDIN"/>
          <w:lang w:val="en-NZ"/>
        </w:rPr>
        <w:t>up to €1.5m.</w:t>
      </w:r>
      <w:r w:rsidR="001C5435" w:rsidRPr="003A6900">
        <w:rPr>
          <w:rFonts w:ascii="AdihausDIN" w:hAnsi="AdihausDIN" w:cs="AdihausDIN"/>
        </w:rPr>
        <w:t xml:space="preserve"> </w:t>
      </w:r>
      <w:r w:rsidRPr="003A6900">
        <w:rPr>
          <w:rFonts w:ascii="AdihausDIN" w:hAnsi="AdihausDIN" w:cs="AdihausDIN"/>
          <w:lang w:val="en-NZ"/>
        </w:rPr>
        <w:t xml:space="preserve">The contributions will support projects around the globe that educate and engage communities on sustainability through sport.  </w:t>
      </w:r>
    </w:p>
    <w:p w14:paraId="4F7325FD" w14:textId="15EB9059" w:rsidR="003A6900" w:rsidRPr="003A6900" w:rsidRDefault="003A6900" w:rsidP="007E0F2D">
      <w:pPr>
        <w:spacing w:line="276" w:lineRule="auto"/>
        <w:jc w:val="both"/>
        <w:rPr>
          <w:rFonts w:ascii="AdihausDIN" w:hAnsi="AdihausDIN" w:cs="AdihausDIN"/>
          <w:lang w:eastAsia="en-US"/>
        </w:rPr>
      </w:pPr>
      <w:r w:rsidRPr="00434B87">
        <w:rPr>
          <w:rFonts w:ascii="AdihausDIN" w:hAnsi="AdihausDIN" w:cs="AdihausDIN"/>
          <w:b/>
          <w:bCs/>
          <w:lang w:val="en-NZ"/>
        </w:rPr>
        <w:t xml:space="preserve">Ashley Czarnowski, </w:t>
      </w:r>
      <w:r w:rsidRPr="00434B87">
        <w:rPr>
          <w:rFonts w:ascii="AdihausDIN" w:hAnsi="AdihausDIN" w:cs="AdihausDIN"/>
          <w:b/>
          <w:bCs/>
        </w:rPr>
        <w:t>Senior Director, Global Purpose Marketing</w:t>
      </w:r>
      <w:r w:rsidR="00434B87" w:rsidRPr="00434B87">
        <w:rPr>
          <w:rFonts w:ascii="AdihausDIN" w:hAnsi="AdihausDIN" w:cs="AdihausDIN"/>
          <w:b/>
          <w:bCs/>
        </w:rPr>
        <w:t xml:space="preserve"> </w:t>
      </w:r>
      <w:r w:rsidR="00CC6602">
        <w:rPr>
          <w:rFonts w:ascii="AdihausDIN" w:hAnsi="AdihausDIN" w:cs="AdihausDIN"/>
          <w:b/>
          <w:bCs/>
        </w:rPr>
        <w:t xml:space="preserve">at adidas </w:t>
      </w:r>
      <w:r w:rsidR="00434B87" w:rsidRPr="00434B87">
        <w:rPr>
          <w:rFonts w:ascii="AdihausDIN" w:hAnsi="AdihausDIN" w:cs="AdihausDIN"/>
          <w:b/>
          <w:bCs/>
        </w:rPr>
        <w:t>said</w:t>
      </w:r>
      <w:r w:rsidRPr="00434B87">
        <w:rPr>
          <w:rFonts w:ascii="AdihausDIN" w:hAnsi="AdihausDIN" w:cs="AdihausDIN"/>
          <w:b/>
          <w:bCs/>
        </w:rPr>
        <w:t>:</w:t>
      </w:r>
      <w:r w:rsidRPr="003A6900">
        <w:rPr>
          <w:rFonts w:ascii="AdihausDIN" w:hAnsi="AdihausDIN" w:cs="AdihausDIN"/>
        </w:rPr>
        <w:t xml:space="preserve"> </w:t>
      </w:r>
      <w:r w:rsidRPr="003A6900">
        <w:rPr>
          <w:rFonts w:ascii="AdihausDIN" w:hAnsi="AdihausDIN" w:cs="AdihausDIN"/>
          <w:i/>
          <w:iCs/>
          <w:lang w:val="en-NZ"/>
        </w:rPr>
        <w:t xml:space="preserve">“Move </w:t>
      </w:r>
      <w:proofErr w:type="gramStart"/>
      <w:r w:rsidRPr="003A6900">
        <w:rPr>
          <w:rFonts w:ascii="AdihausDIN" w:hAnsi="AdihausDIN" w:cs="AdihausDIN"/>
          <w:i/>
          <w:iCs/>
          <w:lang w:val="en-NZ"/>
        </w:rPr>
        <w:t>For</w:t>
      </w:r>
      <w:proofErr w:type="gramEnd"/>
      <w:r w:rsidRPr="003A6900">
        <w:rPr>
          <w:rFonts w:ascii="AdihausDIN" w:hAnsi="AdihausDIN" w:cs="AdihausDIN"/>
          <w:i/>
          <w:iCs/>
          <w:lang w:val="en-NZ"/>
        </w:rPr>
        <w:t xml:space="preserve"> The Planet is an opportunity to harness the world’s love of sport to support some of the communities that need it most. The impact of the climate crisis is being felt more severely in some places than others, however, the one thing that unites us all is our love for sport. So, in between 1 June and 12 June, we’re encouraging our global sporting community to join the movement and move for the places we play – it doesn’t matter how we move, just that we move to make a difference.”</w:t>
      </w:r>
    </w:p>
    <w:p w14:paraId="4BFCEAEB" w14:textId="6EDE711F" w:rsidR="00BF3072" w:rsidRPr="003A6900" w:rsidRDefault="00824529" w:rsidP="00434B87">
      <w:pPr>
        <w:spacing w:line="276" w:lineRule="auto"/>
        <w:jc w:val="both"/>
        <w:rPr>
          <w:rFonts w:ascii="AdihausDIN" w:hAnsi="AdihausDIN" w:cs="AdihausDIN"/>
          <w:lang w:val="en-NZ"/>
        </w:rPr>
      </w:pPr>
      <w:r w:rsidRPr="003A6900">
        <w:rPr>
          <w:rFonts w:ascii="AdihausDIN" w:hAnsi="AdihausDIN" w:cs="AdihausDIN"/>
          <w:lang w:val="en-NZ"/>
        </w:rPr>
        <w:t xml:space="preserve">Common Goal will direct contributions raised by Move </w:t>
      </w:r>
      <w:proofErr w:type="gramStart"/>
      <w:r w:rsidRPr="003A6900">
        <w:rPr>
          <w:rFonts w:ascii="AdihausDIN" w:hAnsi="AdihausDIN" w:cs="AdihausDIN"/>
          <w:lang w:val="en-NZ"/>
        </w:rPr>
        <w:t>For</w:t>
      </w:r>
      <w:proofErr w:type="gramEnd"/>
      <w:r w:rsidRPr="003A6900">
        <w:rPr>
          <w:rFonts w:ascii="AdihausDIN" w:hAnsi="AdihausDIN" w:cs="AdihausDIN"/>
          <w:lang w:val="en-NZ"/>
        </w:rPr>
        <w:t xml:space="preserve"> The Planet to projects in countries including Colombia, Greece, South Africa and Pakistan. </w:t>
      </w:r>
      <w:r w:rsidR="00BF3072" w:rsidRPr="003A6900">
        <w:rPr>
          <w:rFonts w:ascii="AdihausDIN" w:hAnsi="AdihausDIN" w:cs="AdihausDIN"/>
          <w:lang w:val="en-NZ"/>
        </w:rPr>
        <w:t xml:space="preserve">Whether it’s renewing a community’s sports pitch using recycled materials or providing training on how to reduce plastic waste in sports facilities, the varied programs that have been selected focus on some of the places most impacted by the effects of climate change.  </w:t>
      </w:r>
    </w:p>
    <w:p w14:paraId="58CC3F3C" w14:textId="08D3544B" w:rsidR="004D608B" w:rsidRPr="001A4626" w:rsidRDefault="004D608B" w:rsidP="00434B87">
      <w:pPr>
        <w:spacing w:line="276" w:lineRule="auto"/>
        <w:jc w:val="both"/>
        <w:rPr>
          <w:rFonts w:ascii="AdihausDIN" w:hAnsi="AdihausDIN" w:cs="AdihausDIN"/>
          <w:color w:val="FF0000"/>
          <w:lang w:val="en-NZ"/>
        </w:rPr>
      </w:pPr>
      <w:r w:rsidRPr="24087A0A">
        <w:rPr>
          <w:rFonts w:ascii="AdihausDIN" w:hAnsi="AdihausDIN" w:cs="AdihausDIN"/>
        </w:rPr>
        <w:t xml:space="preserve">Move For </w:t>
      </w:r>
      <w:proofErr w:type="gramStart"/>
      <w:r w:rsidRPr="24087A0A">
        <w:rPr>
          <w:rFonts w:ascii="AdihausDIN" w:hAnsi="AdihausDIN" w:cs="AdihausDIN"/>
        </w:rPr>
        <w:t>The</w:t>
      </w:r>
      <w:proofErr w:type="gramEnd"/>
      <w:r w:rsidRPr="24087A0A">
        <w:rPr>
          <w:rFonts w:ascii="AdihausDIN" w:hAnsi="AdihausDIN" w:cs="AdihausDIN"/>
        </w:rPr>
        <w:t xml:space="preserve"> Planet is part of adidas’ wider </w:t>
      </w:r>
      <w:r w:rsidRPr="00A737F5">
        <w:rPr>
          <w:rFonts w:ascii="AdihausDIN" w:hAnsi="AdihausDIN" w:cs="AdihausDIN"/>
        </w:rPr>
        <w:t xml:space="preserve">sustainability initiatives as the company continues its mission to make what’s best for the athlete better for the planet. </w:t>
      </w:r>
      <w:r w:rsidRPr="00A737F5">
        <w:rPr>
          <w:rFonts w:ascii="AdihausDIN" w:hAnsi="AdihausDIN" w:cs="AdihausDIN"/>
          <w:lang w:val="en-NZ"/>
        </w:rPr>
        <w:t xml:space="preserve">Earlier this year, adidas announced that it is ahead of schedule in its journey to replace virgin polyester with recycled polyester in its products wherever possible by the end of 2024. In 2022, 96% of all the polyester adidas used was recycled. </w:t>
      </w:r>
    </w:p>
    <w:p w14:paraId="087EC3DF" w14:textId="5B932212" w:rsidR="004D608B" w:rsidRPr="00F31119" w:rsidRDefault="004D608B" w:rsidP="00434B87">
      <w:pPr>
        <w:spacing w:line="276" w:lineRule="auto"/>
        <w:jc w:val="both"/>
        <w:rPr>
          <w:rFonts w:ascii="AdihausDIN" w:hAnsi="AdihausDIN" w:cs="AdihausDIN"/>
          <w:lang w:val="en-NZ"/>
        </w:rPr>
      </w:pPr>
      <w:r w:rsidRPr="24087A0A">
        <w:rPr>
          <w:rFonts w:ascii="AdihausDIN" w:hAnsi="AdihausDIN" w:cs="AdihausDIN"/>
          <w:lang w:val="en-NZ"/>
        </w:rPr>
        <w:t xml:space="preserve">However, using recycled materials does not mean that the problem is solved, and Move </w:t>
      </w:r>
      <w:proofErr w:type="gramStart"/>
      <w:r w:rsidRPr="24087A0A">
        <w:rPr>
          <w:rFonts w:ascii="AdihausDIN" w:hAnsi="AdihausDIN" w:cs="AdihausDIN"/>
          <w:lang w:val="en-NZ"/>
        </w:rPr>
        <w:t>For</w:t>
      </w:r>
      <w:proofErr w:type="gramEnd"/>
      <w:r w:rsidRPr="24087A0A">
        <w:rPr>
          <w:rFonts w:ascii="AdihausDIN" w:hAnsi="AdihausDIN" w:cs="AdihausDIN"/>
          <w:lang w:val="en-NZ"/>
        </w:rPr>
        <w:t xml:space="preserve"> The Planet represents a broadening of adidas</w:t>
      </w:r>
      <w:r w:rsidR="00DD2D6A">
        <w:rPr>
          <w:rFonts w:ascii="AdihausDIN" w:hAnsi="AdihausDIN" w:cs="AdihausDIN"/>
          <w:lang w:val="en-NZ"/>
        </w:rPr>
        <w:t>’</w:t>
      </w:r>
      <w:r w:rsidRPr="24087A0A">
        <w:rPr>
          <w:rFonts w:ascii="AdihausDIN" w:hAnsi="AdihausDIN" w:cs="AdihausDIN"/>
          <w:lang w:val="en-NZ"/>
        </w:rPr>
        <w:t xml:space="preserve"> focus beyond its 2024 recycled polyester goal.</w:t>
      </w:r>
    </w:p>
    <w:p w14:paraId="4B2D6D3B" w14:textId="3371F8F7" w:rsidR="00252986" w:rsidRDefault="00252986" w:rsidP="00434B87">
      <w:pPr>
        <w:spacing w:line="276" w:lineRule="auto"/>
        <w:jc w:val="both"/>
        <w:rPr>
          <w:rFonts w:ascii="AdihausDIN" w:hAnsi="AdihausDIN" w:cs="AdihausDIN"/>
          <w:lang w:val="en-NZ"/>
        </w:rPr>
      </w:pPr>
      <w:r>
        <w:rPr>
          <w:rFonts w:ascii="AdihausDIN" w:hAnsi="AdihausDIN" w:cs="AdihausDIN"/>
          <w:lang w:val="en-NZ"/>
        </w:rPr>
        <w:t xml:space="preserve">Anyone looking to join the movement can find out more at </w:t>
      </w:r>
      <w:r w:rsidRPr="00270366">
        <w:rPr>
          <w:rFonts w:ascii="AdihausDIN" w:hAnsi="AdihausDIN" w:cs="AdihausDIN"/>
        </w:rPr>
        <w:t>adidas.com/</w:t>
      </w:r>
      <w:proofErr w:type="spellStart"/>
      <w:proofErr w:type="gramStart"/>
      <w:r w:rsidRPr="00270366">
        <w:rPr>
          <w:rFonts w:ascii="AdihausDIN" w:hAnsi="AdihausDIN" w:cs="AdihausDIN"/>
        </w:rPr>
        <w:t>movefortheplanet</w:t>
      </w:r>
      <w:proofErr w:type="spellEnd"/>
      <w:proofErr w:type="gramEnd"/>
    </w:p>
    <w:p w14:paraId="367C7C58" w14:textId="08D3544B" w:rsidR="00183C73" w:rsidRPr="0037031C" w:rsidRDefault="00183C73" w:rsidP="00273272">
      <w:pPr>
        <w:spacing w:line="276" w:lineRule="auto"/>
        <w:jc w:val="center"/>
        <w:rPr>
          <w:rFonts w:ascii="AdihausDIN" w:hAnsi="AdihausDIN" w:cs="AdihausDIN"/>
          <w:b/>
          <w:bCs/>
        </w:rPr>
      </w:pPr>
      <w:r w:rsidRPr="24087A0A">
        <w:rPr>
          <w:rFonts w:ascii="AdihausDIN" w:hAnsi="AdihausDIN" w:cs="AdihausDIN"/>
          <w:b/>
          <w:bCs/>
        </w:rPr>
        <w:t>ENDS</w:t>
      </w:r>
    </w:p>
    <w:p w14:paraId="441408E0" w14:textId="02AAF590" w:rsidR="008F168D" w:rsidRDefault="00183C73" w:rsidP="00503777">
      <w:pPr>
        <w:spacing w:line="276" w:lineRule="auto"/>
        <w:rPr>
          <w:rFonts w:ascii="AdihausDIN" w:hAnsi="AdihausDIN" w:cs="AdihausDIN"/>
        </w:rPr>
      </w:pPr>
      <w:r w:rsidRPr="00270366">
        <w:rPr>
          <w:rFonts w:ascii="AdihausDIN" w:hAnsi="AdihausDIN" w:cs="AdihausDIN"/>
        </w:rPr>
        <w:t xml:space="preserve">The eligible </w:t>
      </w:r>
      <w:proofErr w:type="gramStart"/>
      <w:r w:rsidRPr="00270366">
        <w:rPr>
          <w:rFonts w:ascii="AdihausDIN" w:hAnsi="AdihausDIN" w:cs="AdihausDIN"/>
        </w:rPr>
        <w:t>sports</w:t>
      </w:r>
      <w:proofErr w:type="gramEnd"/>
      <w:r w:rsidRPr="00270366">
        <w:rPr>
          <w:rFonts w:ascii="AdihausDIN" w:hAnsi="AdihausDIN" w:cs="AdihausDIN"/>
        </w:rPr>
        <w:t xml:space="preserve"> types are: </w:t>
      </w:r>
      <w:r w:rsidR="008F168D" w:rsidRPr="008F168D">
        <w:rPr>
          <w:rFonts w:ascii="AdihausDIN" w:hAnsi="AdihausDIN" w:cs="AdihausDIN"/>
        </w:rPr>
        <w:t xml:space="preserve">Running, Virtual Running, Plogging, Treadmill, Trail Running, Walking, Nordic Walking, Wheel Chairing, Strolling, Hiking, Elliptical, Tennis, Soccer, Golfing, Stair Climbing, Track &amp; Field, Basketball, Table Tennis, Volleyball, Squash, American Football, Handball, </w:t>
      </w:r>
      <w:proofErr w:type="spellStart"/>
      <w:r w:rsidR="008F168D" w:rsidRPr="008F168D">
        <w:rPr>
          <w:rFonts w:ascii="AdihausDIN" w:hAnsi="AdihausDIN" w:cs="AdihausDIN"/>
        </w:rPr>
        <w:t>Padel</w:t>
      </w:r>
      <w:proofErr w:type="spellEnd"/>
      <w:r w:rsidR="008F168D" w:rsidRPr="008F168D">
        <w:rPr>
          <w:rFonts w:ascii="AdihausDIN" w:hAnsi="AdihausDIN" w:cs="AdihausDIN"/>
        </w:rPr>
        <w:t>, Baseball, Beach Volleyball, Rugby, Cricket, Frisbee, Field Hockey, Lacrosse, Cycling, Race Cycling, Mountain Biking, and Virtual Cycling</w:t>
      </w:r>
    </w:p>
    <w:p w14:paraId="05B4ADDF" w14:textId="77777777" w:rsidR="00C13C81" w:rsidRPr="00C13C81" w:rsidRDefault="00503777" w:rsidP="00C13C81">
      <w:pPr>
        <w:pStyle w:val="paragraph"/>
        <w:spacing w:before="0" w:beforeAutospacing="0" w:after="0" w:afterAutospacing="0" w:line="276" w:lineRule="auto"/>
        <w:jc w:val="both"/>
        <w:textAlignment w:val="baseline"/>
        <w:rPr>
          <w:rStyle w:val="normaltextrun"/>
          <w:rFonts w:ascii="AdihausDIN" w:hAnsi="AdihausDIN" w:cs="AdihausDIN"/>
          <w:b/>
          <w:bCs/>
          <w:color w:val="000000"/>
          <w:sz w:val="22"/>
          <w:szCs w:val="22"/>
        </w:rPr>
      </w:pPr>
      <w:r w:rsidRPr="00503777">
        <w:rPr>
          <w:rStyle w:val="normaltextrun"/>
          <w:rFonts w:ascii="AdihausDIN" w:hAnsi="AdihausDIN" w:cs="AdihausDIN"/>
          <w:b/>
          <w:bCs/>
          <w:color w:val="000000"/>
          <w:sz w:val="22"/>
          <w:szCs w:val="22"/>
        </w:rPr>
        <w:lastRenderedPageBreak/>
        <w:t>ABOUT ADIDAS</w:t>
      </w:r>
    </w:p>
    <w:p w14:paraId="19E524F6" w14:textId="5021C54F" w:rsidR="00C13C81" w:rsidRPr="00C13C81" w:rsidRDefault="00C13C81" w:rsidP="00C13C81">
      <w:pPr>
        <w:pStyle w:val="paragraph"/>
        <w:spacing w:before="0" w:beforeAutospacing="0" w:after="0" w:afterAutospacing="0" w:line="276" w:lineRule="auto"/>
        <w:jc w:val="both"/>
        <w:textAlignment w:val="baseline"/>
        <w:rPr>
          <w:rFonts w:ascii="AdihausDIN" w:eastAsiaTheme="minorEastAsia" w:hAnsi="AdihausDIN" w:cs="AdihausDIN"/>
          <w:sz w:val="22"/>
          <w:szCs w:val="22"/>
        </w:rPr>
      </w:pPr>
      <w:r w:rsidRPr="00C13C81">
        <w:rPr>
          <w:rFonts w:ascii="AdihausDIN" w:eastAsiaTheme="minorEastAsia" w:hAnsi="AdihausDIN" w:cs="AdihausDIN"/>
          <w:sz w:val="22"/>
          <w:szCs w:val="22"/>
        </w:rPr>
        <w:t>adidas is a global leader in the sporting goods industry. Headquartered in Herzogenaurach/Germany, the company employs more than 59,000 people across the globe and generated sales of € 22.5 billion in 2022.</w:t>
      </w:r>
    </w:p>
    <w:p w14:paraId="0CFB158D" w14:textId="7CC7EAB7" w:rsidR="0037031C" w:rsidRPr="00F31119" w:rsidRDefault="0037031C" w:rsidP="00C13C81">
      <w:pPr>
        <w:pStyle w:val="paragraph"/>
        <w:spacing w:before="0" w:beforeAutospacing="0" w:after="0" w:afterAutospacing="0" w:line="276" w:lineRule="auto"/>
        <w:jc w:val="both"/>
        <w:textAlignment w:val="baseline"/>
        <w:rPr>
          <w:rFonts w:ascii="Segoe UI" w:hAnsi="Segoe UI" w:cs="Segoe UI"/>
          <w:sz w:val="22"/>
          <w:szCs w:val="22"/>
        </w:rPr>
      </w:pPr>
    </w:p>
    <w:sectPr w:rsidR="0037031C" w:rsidRPr="00F3111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B87D" w14:textId="77777777" w:rsidR="00652E38" w:rsidRDefault="00652E38" w:rsidP="00715E32">
      <w:pPr>
        <w:spacing w:after="0" w:line="240" w:lineRule="auto"/>
      </w:pPr>
      <w:r>
        <w:separator/>
      </w:r>
    </w:p>
  </w:endnote>
  <w:endnote w:type="continuationSeparator" w:id="0">
    <w:p w14:paraId="5994F479" w14:textId="77777777" w:rsidR="00652E38" w:rsidRDefault="00652E38" w:rsidP="00715E32">
      <w:pPr>
        <w:spacing w:after="0" w:line="240" w:lineRule="auto"/>
      </w:pPr>
      <w:r>
        <w:continuationSeparator/>
      </w:r>
    </w:p>
  </w:endnote>
  <w:endnote w:type="continuationNotice" w:id="1">
    <w:p w14:paraId="67B7F2F0" w14:textId="77777777" w:rsidR="00652E38" w:rsidRDefault="00652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diHaus">
    <w:altName w:val="Calibri"/>
    <w:charset w:val="00"/>
    <w:family w:val="auto"/>
    <w:pitch w:val="variable"/>
    <w:sig w:usb0="800000A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dihausDIN">
    <w:altName w:val="Cambria"/>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E590" w14:textId="77777777" w:rsidR="00C65074" w:rsidRDefault="00C65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A5E9" w14:textId="77777777" w:rsidR="00C65074" w:rsidRDefault="00C65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6EBA" w14:textId="77777777" w:rsidR="00C65074" w:rsidRDefault="00C65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6725F" w14:textId="77777777" w:rsidR="00652E38" w:rsidRDefault="00652E38" w:rsidP="00715E32">
      <w:pPr>
        <w:spacing w:after="0" w:line="240" w:lineRule="auto"/>
      </w:pPr>
      <w:r>
        <w:separator/>
      </w:r>
    </w:p>
  </w:footnote>
  <w:footnote w:type="continuationSeparator" w:id="0">
    <w:p w14:paraId="115D88FF" w14:textId="77777777" w:rsidR="00652E38" w:rsidRDefault="00652E38" w:rsidP="00715E32">
      <w:pPr>
        <w:spacing w:after="0" w:line="240" w:lineRule="auto"/>
      </w:pPr>
      <w:r>
        <w:continuationSeparator/>
      </w:r>
    </w:p>
  </w:footnote>
  <w:footnote w:type="continuationNotice" w:id="1">
    <w:p w14:paraId="32D377D4" w14:textId="77777777" w:rsidR="00652E38" w:rsidRDefault="00652E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25CC" w14:textId="77777777" w:rsidR="00C65074" w:rsidRDefault="00C65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8B6" w14:textId="18A77AEA" w:rsidR="00715E32" w:rsidRPr="00270366" w:rsidRDefault="00715E32" w:rsidP="00715E32">
    <w:pPr>
      <w:spacing w:line="240" w:lineRule="auto"/>
      <w:rPr>
        <w:rFonts w:ascii="AdihausDIN" w:eastAsia="AdihausDIN" w:hAnsi="AdihausDIN" w:cs="AdihausDIN"/>
        <w:b/>
        <w:bCs/>
        <w:color w:val="FB0007"/>
        <w:lang w:val="en-US"/>
      </w:rPr>
    </w:pPr>
  </w:p>
  <w:p w14:paraId="504699AC" w14:textId="77777777" w:rsidR="00715E32" w:rsidRPr="00270366" w:rsidRDefault="00715E32" w:rsidP="00715E32">
    <w:pPr>
      <w:pStyle w:val="Header"/>
      <w:jc w:val="center"/>
      <w:rPr>
        <w:rFonts w:ascii="AdihausDIN" w:hAnsi="AdihausDIN" w:cs="AdihausDIN"/>
      </w:rPr>
    </w:pPr>
    <w:r w:rsidRPr="00270366">
      <w:rPr>
        <w:rFonts w:ascii="AdihausDIN" w:hAnsi="AdihausDIN" w:cs="AdihausDIN"/>
        <w:noProof/>
      </w:rPr>
      <w:drawing>
        <wp:inline distT="0" distB="0" distL="0" distR="0" wp14:anchorId="0449C00A" wp14:editId="1C58F6A2">
          <wp:extent cx="558947" cy="351671"/>
          <wp:effectExtent l="0" t="0" r="0" b="0"/>
          <wp:docPr id="1229495362" name="Picture 122949536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95362" name="Picture 122949536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58947" cy="351671"/>
                  </a:xfrm>
                  <a:prstGeom prst="rect">
                    <a:avLst/>
                  </a:prstGeom>
                </pic:spPr>
              </pic:pic>
            </a:graphicData>
          </a:graphic>
        </wp:inline>
      </w:drawing>
    </w:r>
  </w:p>
  <w:p w14:paraId="1A43D51D" w14:textId="3F82497B" w:rsidR="00715E32" w:rsidRDefault="00715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1C8B" w14:textId="77777777" w:rsidR="00C65074" w:rsidRDefault="00C65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CEE"/>
    <w:multiLevelType w:val="hybridMultilevel"/>
    <w:tmpl w:val="03CAB1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A1C9A"/>
    <w:multiLevelType w:val="hybridMultilevel"/>
    <w:tmpl w:val="0EA2C70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CBE2AFB"/>
    <w:multiLevelType w:val="hybridMultilevel"/>
    <w:tmpl w:val="27FE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843EB"/>
    <w:multiLevelType w:val="hybridMultilevel"/>
    <w:tmpl w:val="CE8C7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C31FF2"/>
    <w:multiLevelType w:val="hybridMultilevel"/>
    <w:tmpl w:val="9BFE02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25626"/>
    <w:multiLevelType w:val="hybridMultilevel"/>
    <w:tmpl w:val="8404E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57620"/>
    <w:multiLevelType w:val="hybridMultilevel"/>
    <w:tmpl w:val="0AB658A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6B4395"/>
    <w:multiLevelType w:val="hybridMultilevel"/>
    <w:tmpl w:val="E7345FE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BE6D20"/>
    <w:multiLevelType w:val="hybridMultilevel"/>
    <w:tmpl w:val="527230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9C4B9B"/>
    <w:multiLevelType w:val="hybridMultilevel"/>
    <w:tmpl w:val="9D7C47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215E1"/>
    <w:multiLevelType w:val="hybridMultilevel"/>
    <w:tmpl w:val="095A2D3A"/>
    <w:lvl w:ilvl="0" w:tplc="08090003">
      <w:start w:val="1"/>
      <w:numFmt w:val="bullet"/>
      <w:lvlText w:val="o"/>
      <w:lvlJc w:val="left"/>
      <w:pPr>
        <w:ind w:left="1133" w:hanging="360"/>
      </w:pPr>
      <w:rPr>
        <w:rFonts w:ascii="Courier New" w:hAnsi="Courier New" w:cs="Courier New" w:hint="default"/>
      </w:rPr>
    </w:lvl>
    <w:lvl w:ilvl="1" w:tplc="08090003">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1" w15:restartNumberingAfterBreak="0">
    <w:nsid w:val="7CEA7C07"/>
    <w:multiLevelType w:val="hybridMultilevel"/>
    <w:tmpl w:val="C13459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81759585">
    <w:abstractNumId w:val="2"/>
  </w:num>
  <w:num w:numId="2" w16cid:durableId="1550844825">
    <w:abstractNumId w:val="5"/>
  </w:num>
  <w:num w:numId="3" w16cid:durableId="600455295">
    <w:abstractNumId w:val="3"/>
  </w:num>
  <w:num w:numId="4" w16cid:durableId="589387491">
    <w:abstractNumId w:val="9"/>
  </w:num>
  <w:num w:numId="5" w16cid:durableId="443161962">
    <w:abstractNumId w:val="0"/>
  </w:num>
  <w:num w:numId="6" w16cid:durableId="855078174">
    <w:abstractNumId w:val="4"/>
  </w:num>
  <w:num w:numId="7" w16cid:durableId="1178234528">
    <w:abstractNumId w:val="11"/>
  </w:num>
  <w:num w:numId="8" w16cid:durableId="1039236464">
    <w:abstractNumId w:val="10"/>
  </w:num>
  <w:num w:numId="9" w16cid:durableId="73671920">
    <w:abstractNumId w:val="8"/>
  </w:num>
  <w:num w:numId="10" w16cid:durableId="1177698375">
    <w:abstractNumId w:val="1"/>
  </w:num>
  <w:num w:numId="11" w16cid:durableId="497237225">
    <w:abstractNumId w:val="6"/>
  </w:num>
  <w:num w:numId="12" w16cid:durableId="1694379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73"/>
    <w:rsid w:val="00023E24"/>
    <w:rsid w:val="00035A8A"/>
    <w:rsid w:val="0003667C"/>
    <w:rsid w:val="00041F9D"/>
    <w:rsid w:val="0005629B"/>
    <w:rsid w:val="0006082E"/>
    <w:rsid w:val="000757FA"/>
    <w:rsid w:val="00080111"/>
    <w:rsid w:val="000908E8"/>
    <w:rsid w:val="000A2C4F"/>
    <w:rsid w:val="000B1990"/>
    <w:rsid w:val="000B3C7D"/>
    <w:rsid w:val="000B6CCF"/>
    <w:rsid w:val="000B7474"/>
    <w:rsid w:val="000B77A7"/>
    <w:rsid w:val="000D7896"/>
    <w:rsid w:val="000E3D61"/>
    <w:rsid w:val="001226CD"/>
    <w:rsid w:val="00123FEA"/>
    <w:rsid w:val="001243B9"/>
    <w:rsid w:val="001364C2"/>
    <w:rsid w:val="00145FDD"/>
    <w:rsid w:val="001476F3"/>
    <w:rsid w:val="00164FE9"/>
    <w:rsid w:val="00171D28"/>
    <w:rsid w:val="00173412"/>
    <w:rsid w:val="001763C0"/>
    <w:rsid w:val="00183C73"/>
    <w:rsid w:val="001844A5"/>
    <w:rsid w:val="0019015D"/>
    <w:rsid w:val="00190696"/>
    <w:rsid w:val="00192EFB"/>
    <w:rsid w:val="001955AE"/>
    <w:rsid w:val="001974A7"/>
    <w:rsid w:val="001A1984"/>
    <w:rsid w:val="001A540A"/>
    <w:rsid w:val="001A54F9"/>
    <w:rsid w:val="001B6561"/>
    <w:rsid w:val="001B7213"/>
    <w:rsid w:val="001C45C6"/>
    <w:rsid w:val="001C4739"/>
    <w:rsid w:val="001C5435"/>
    <w:rsid w:val="001D0198"/>
    <w:rsid w:val="001E7B5A"/>
    <w:rsid w:val="001F3CD0"/>
    <w:rsid w:val="001F7E4C"/>
    <w:rsid w:val="002038D6"/>
    <w:rsid w:val="00220118"/>
    <w:rsid w:val="00220C08"/>
    <w:rsid w:val="00226422"/>
    <w:rsid w:val="00227517"/>
    <w:rsid w:val="002342B2"/>
    <w:rsid w:val="002350C0"/>
    <w:rsid w:val="002433F8"/>
    <w:rsid w:val="002526D4"/>
    <w:rsid w:val="00252986"/>
    <w:rsid w:val="00257C74"/>
    <w:rsid w:val="0026209F"/>
    <w:rsid w:val="00266258"/>
    <w:rsid w:val="00270366"/>
    <w:rsid w:val="00273272"/>
    <w:rsid w:val="00276018"/>
    <w:rsid w:val="002832DE"/>
    <w:rsid w:val="00285418"/>
    <w:rsid w:val="00286C08"/>
    <w:rsid w:val="002909D0"/>
    <w:rsid w:val="00291314"/>
    <w:rsid w:val="002929A7"/>
    <w:rsid w:val="0029662C"/>
    <w:rsid w:val="00297D57"/>
    <w:rsid w:val="002A59B1"/>
    <w:rsid w:val="002A6EA4"/>
    <w:rsid w:val="002B249D"/>
    <w:rsid w:val="002B5410"/>
    <w:rsid w:val="002D21E2"/>
    <w:rsid w:val="002D2377"/>
    <w:rsid w:val="002D342D"/>
    <w:rsid w:val="002E0C8C"/>
    <w:rsid w:val="002E229D"/>
    <w:rsid w:val="002E639E"/>
    <w:rsid w:val="002E7FC2"/>
    <w:rsid w:val="002F2488"/>
    <w:rsid w:val="00302284"/>
    <w:rsid w:val="00312804"/>
    <w:rsid w:val="00313850"/>
    <w:rsid w:val="00330918"/>
    <w:rsid w:val="00342CA5"/>
    <w:rsid w:val="003509CB"/>
    <w:rsid w:val="00351689"/>
    <w:rsid w:val="0035385B"/>
    <w:rsid w:val="003618A9"/>
    <w:rsid w:val="0037031C"/>
    <w:rsid w:val="00372AD8"/>
    <w:rsid w:val="00380BD0"/>
    <w:rsid w:val="0038219A"/>
    <w:rsid w:val="003A2576"/>
    <w:rsid w:val="003A2A37"/>
    <w:rsid w:val="003A6900"/>
    <w:rsid w:val="003C001A"/>
    <w:rsid w:val="003C1A42"/>
    <w:rsid w:val="003C3C18"/>
    <w:rsid w:val="003C4D7B"/>
    <w:rsid w:val="003C6A08"/>
    <w:rsid w:val="003D7BDA"/>
    <w:rsid w:val="003F004C"/>
    <w:rsid w:val="0040334E"/>
    <w:rsid w:val="00403B53"/>
    <w:rsid w:val="00416FD9"/>
    <w:rsid w:val="004200AC"/>
    <w:rsid w:val="004305E8"/>
    <w:rsid w:val="004313EF"/>
    <w:rsid w:val="00432A0D"/>
    <w:rsid w:val="0043395C"/>
    <w:rsid w:val="00434B87"/>
    <w:rsid w:val="004524C8"/>
    <w:rsid w:val="00454E0F"/>
    <w:rsid w:val="004571D0"/>
    <w:rsid w:val="004668A6"/>
    <w:rsid w:val="00472573"/>
    <w:rsid w:val="004757DC"/>
    <w:rsid w:val="00492324"/>
    <w:rsid w:val="004A244A"/>
    <w:rsid w:val="004A3084"/>
    <w:rsid w:val="004B18E8"/>
    <w:rsid w:val="004D2834"/>
    <w:rsid w:val="004D28B0"/>
    <w:rsid w:val="004D608B"/>
    <w:rsid w:val="004E3197"/>
    <w:rsid w:val="004F1DC0"/>
    <w:rsid w:val="004F213B"/>
    <w:rsid w:val="00501394"/>
    <w:rsid w:val="00503777"/>
    <w:rsid w:val="00506F8D"/>
    <w:rsid w:val="0051052A"/>
    <w:rsid w:val="005156B3"/>
    <w:rsid w:val="00517A65"/>
    <w:rsid w:val="00524459"/>
    <w:rsid w:val="00530E0E"/>
    <w:rsid w:val="0053314A"/>
    <w:rsid w:val="00537617"/>
    <w:rsid w:val="005457FB"/>
    <w:rsid w:val="005539B1"/>
    <w:rsid w:val="00563C8F"/>
    <w:rsid w:val="00570D36"/>
    <w:rsid w:val="0057553F"/>
    <w:rsid w:val="005802DD"/>
    <w:rsid w:val="00582203"/>
    <w:rsid w:val="005843C5"/>
    <w:rsid w:val="00585D4F"/>
    <w:rsid w:val="00593804"/>
    <w:rsid w:val="005950A2"/>
    <w:rsid w:val="005A42BF"/>
    <w:rsid w:val="005B69F3"/>
    <w:rsid w:val="005B6A60"/>
    <w:rsid w:val="005C1C68"/>
    <w:rsid w:val="005F5059"/>
    <w:rsid w:val="00604EFB"/>
    <w:rsid w:val="00622B76"/>
    <w:rsid w:val="006312B9"/>
    <w:rsid w:val="00633562"/>
    <w:rsid w:val="006338C1"/>
    <w:rsid w:val="00636D37"/>
    <w:rsid w:val="00636FDA"/>
    <w:rsid w:val="00641B57"/>
    <w:rsid w:val="0064315F"/>
    <w:rsid w:val="00652E38"/>
    <w:rsid w:val="006541E6"/>
    <w:rsid w:val="006619C7"/>
    <w:rsid w:val="00671AA1"/>
    <w:rsid w:val="006765F7"/>
    <w:rsid w:val="00680D74"/>
    <w:rsid w:val="00682DD6"/>
    <w:rsid w:val="00687A56"/>
    <w:rsid w:val="00694BBA"/>
    <w:rsid w:val="00696128"/>
    <w:rsid w:val="006A0F03"/>
    <w:rsid w:val="006A2B3C"/>
    <w:rsid w:val="006A7B2D"/>
    <w:rsid w:val="006B2E55"/>
    <w:rsid w:val="006B3530"/>
    <w:rsid w:val="006B5DCA"/>
    <w:rsid w:val="006D104A"/>
    <w:rsid w:val="006D149C"/>
    <w:rsid w:val="006D3841"/>
    <w:rsid w:val="006E4B4D"/>
    <w:rsid w:val="006E6432"/>
    <w:rsid w:val="006F0BA6"/>
    <w:rsid w:val="00707374"/>
    <w:rsid w:val="0071141C"/>
    <w:rsid w:val="00713469"/>
    <w:rsid w:val="00713AB4"/>
    <w:rsid w:val="0071489C"/>
    <w:rsid w:val="00715E32"/>
    <w:rsid w:val="0072123F"/>
    <w:rsid w:val="00736045"/>
    <w:rsid w:val="007409FD"/>
    <w:rsid w:val="007414F4"/>
    <w:rsid w:val="0074652C"/>
    <w:rsid w:val="007522E9"/>
    <w:rsid w:val="007531D1"/>
    <w:rsid w:val="0076169F"/>
    <w:rsid w:val="00770106"/>
    <w:rsid w:val="0077227F"/>
    <w:rsid w:val="0077779F"/>
    <w:rsid w:val="007915A5"/>
    <w:rsid w:val="00792423"/>
    <w:rsid w:val="007A0DFE"/>
    <w:rsid w:val="007A17EF"/>
    <w:rsid w:val="007A5FFF"/>
    <w:rsid w:val="007A7673"/>
    <w:rsid w:val="007B7250"/>
    <w:rsid w:val="007D1E7A"/>
    <w:rsid w:val="007D521E"/>
    <w:rsid w:val="007E0F2D"/>
    <w:rsid w:val="007F196B"/>
    <w:rsid w:val="00807ACC"/>
    <w:rsid w:val="0081086C"/>
    <w:rsid w:val="00811DC1"/>
    <w:rsid w:val="00822749"/>
    <w:rsid w:val="00824529"/>
    <w:rsid w:val="00836C13"/>
    <w:rsid w:val="00842083"/>
    <w:rsid w:val="00845F82"/>
    <w:rsid w:val="00855984"/>
    <w:rsid w:val="00861178"/>
    <w:rsid w:val="00871F96"/>
    <w:rsid w:val="008808C6"/>
    <w:rsid w:val="008830C5"/>
    <w:rsid w:val="00887331"/>
    <w:rsid w:val="0089213D"/>
    <w:rsid w:val="008A253F"/>
    <w:rsid w:val="008A593A"/>
    <w:rsid w:val="008A6E5D"/>
    <w:rsid w:val="008B7E2A"/>
    <w:rsid w:val="008D6A03"/>
    <w:rsid w:val="008D6DD4"/>
    <w:rsid w:val="008E21FE"/>
    <w:rsid w:val="008F168D"/>
    <w:rsid w:val="008F2B7E"/>
    <w:rsid w:val="008F37F6"/>
    <w:rsid w:val="0090522F"/>
    <w:rsid w:val="00912960"/>
    <w:rsid w:val="009157E1"/>
    <w:rsid w:val="00915BDB"/>
    <w:rsid w:val="00927B9E"/>
    <w:rsid w:val="00930A5E"/>
    <w:rsid w:val="00930DB9"/>
    <w:rsid w:val="009343DD"/>
    <w:rsid w:val="00934825"/>
    <w:rsid w:val="00935835"/>
    <w:rsid w:val="00950B4A"/>
    <w:rsid w:val="0095527A"/>
    <w:rsid w:val="009562EF"/>
    <w:rsid w:val="00957469"/>
    <w:rsid w:val="00973042"/>
    <w:rsid w:val="00985514"/>
    <w:rsid w:val="00990604"/>
    <w:rsid w:val="009B08DA"/>
    <w:rsid w:val="009E5E62"/>
    <w:rsid w:val="009E7022"/>
    <w:rsid w:val="009F14A4"/>
    <w:rsid w:val="009F3767"/>
    <w:rsid w:val="00A01C29"/>
    <w:rsid w:val="00A033E2"/>
    <w:rsid w:val="00A077F1"/>
    <w:rsid w:val="00A149B4"/>
    <w:rsid w:val="00A319A7"/>
    <w:rsid w:val="00A323D3"/>
    <w:rsid w:val="00A43268"/>
    <w:rsid w:val="00A5746D"/>
    <w:rsid w:val="00A737F5"/>
    <w:rsid w:val="00A83D8E"/>
    <w:rsid w:val="00A9389A"/>
    <w:rsid w:val="00A9456F"/>
    <w:rsid w:val="00AA504D"/>
    <w:rsid w:val="00AA5C30"/>
    <w:rsid w:val="00AA6CA8"/>
    <w:rsid w:val="00AB0157"/>
    <w:rsid w:val="00AC34BE"/>
    <w:rsid w:val="00AC7172"/>
    <w:rsid w:val="00AE25D3"/>
    <w:rsid w:val="00AE2B96"/>
    <w:rsid w:val="00AF16A0"/>
    <w:rsid w:val="00AF21B0"/>
    <w:rsid w:val="00AF3D8E"/>
    <w:rsid w:val="00AF4F63"/>
    <w:rsid w:val="00B07CC6"/>
    <w:rsid w:val="00B12B06"/>
    <w:rsid w:val="00B1401D"/>
    <w:rsid w:val="00B2187D"/>
    <w:rsid w:val="00B31E53"/>
    <w:rsid w:val="00B32E01"/>
    <w:rsid w:val="00B370C3"/>
    <w:rsid w:val="00B410D5"/>
    <w:rsid w:val="00B54911"/>
    <w:rsid w:val="00B60923"/>
    <w:rsid w:val="00B7219B"/>
    <w:rsid w:val="00B72DBB"/>
    <w:rsid w:val="00B750B5"/>
    <w:rsid w:val="00B76B10"/>
    <w:rsid w:val="00B85C91"/>
    <w:rsid w:val="00B9280B"/>
    <w:rsid w:val="00BA5B51"/>
    <w:rsid w:val="00BC18AB"/>
    <w:rsid w:val="00BF3072"/>
    <w:rsid w:val="00C01AAE"/>
    <w:rsid w:val="00C04856"/>
    <w:rsid w:val="00C04D50"/>
    <w:rsid w:val="00C074A1"/>
    <w:rsid w:val="00C10F74"/>
    <w:rsid w:val="00C130C9"/>
    <w:rsid w:val="00C13C81"/>
    <w:rsid w:val="00C1471D"/>
    <w:rsid w:val="00C2050F"/>
    <w:rsid w:val="00C22BE0"/>
    <w:rsid w:val="00C33B09"/>
    <w:rsid w:val="00C35B9D"/>
    <w:rsid w:val="00C40F04"/>
    <w:rsid w:val="00C426D1"/>
    <w:rsid w:val="00C43798"/>
    <w:rsid w:val="00C65074"/>
    <w:rsid w:val="00C73C9A"/>
    <w:rsid w:val="00C8423F"/>
    <w:rsid w:val="00C87411"/>
    <w:rsid w:val="00CA2735"/>
    <w:rsid w:val="00CB4A42"/>
    <w:rsid w:val="00CC0F06"/>
    <w:rsid w:val="00CC4A85"/>
    <w:rsid w:val="00CC6602"/>
    <w:rsid w:val="00CD20BC"/>
    <w:rsid w:val="00CE093E"/>
    <w:rsid w:val="00CF02F7"/>
    <w:rsid w:val="00CF10BA"/>
    <w:rsid w:val="00CF6F00"/>
    <w:rsid w:val="00D0300C"/>
    <w:rsid w:val="00D13C70"/>
    <w:rsid w:val="00D215B7"/>
    <w:rsid w:val="00D25EAB"/>
    <w:rsid w:val="00D31ABB"/>
    <w:rsid w:val="00D40139"/>
    <w:rsid w:val="00D43499"/>
    <w:rsid w:val="00D601AC"/>
    <w:rsid w:val="00D72EF0"/>
    <w:rsid w:val="00D77010"/>
    <w:rsid w:val="00D83CB3"/>
    <w:rsid w:val="00D92540"/>
    <w:rsid w:val="00D944FC"/>
    <w:rsid w:val="00DA398E"/>
    <w:rsid w:val="00DC38B6"/>
    <w:rsid w:val="00DC62DF"/>
    <w:rsid w:val="00DC7BF6"/>
    <w:rsid w:val="00DD0E42"/>
    <w:rsid w:val="00DD253D"/>
    <w:rsid w:val="00DD2D6A"/>
    <w:rsid w:val="00DD36AE"/>
    <w:rsid w:val="00DD580F"/>
    <w:rsid w:val="00DE319A"/>
    <w:rsid w:val="00DE7BBB"/>
    <w:rsid w:val="00DF6DCD"/>
    <w:rsid w:val="00DF79C7"/>
    <w:rsid w:val="00E228EC"/>
    <w:rsid w:val="00E23CA7"/>
    <w:rsid w:val="00E37AED"/>
    <w:rsid w:val="00E40946"/>
    <w:rsid w:val="00E4732D"/>
    <w:rsid w:val="00E51FD1"/>
    <w:rsid w:val="00E952DC"/>
    <w:rsid w:val="00EA285B"/>
    <w:rsid w:val="00EA3F27"/>
    <w:rsid w:val="00EA7D16"/>
    <w:rsid w:val="00EB73D6"/>
    <w:rsid w:val="00EC0F67"/>
    <w:rsid w:val="00EC7EEE"/>
    <w:rsid w:val="00EF7AA6"/>
    <w:rsid w:val="00EF7DBD"/>
    <w:rsid w:val="00F10E3C"/>
    <w:rsid w:val="00F20B2E"/>
    <w:rsid w:val="00F31119"/>
    <w:rsid w:val="00F33C7A"/>
    <w:rsid w:val="00F53719"/>
    <w:rsid w:val="00F64C5C"/>
    <w:rsid w:val="00F66911"/>
    <w:rsid w:val="00F702AC"/>
    <w:rsid w:val="00F74A96"/>
    <w:rsid w:val="00F87CF8"/>
    <w:rsid w:val="00F93920"/>
    <w:rsid w:val="00F953B7"/>
    <w:rsid w:val="00FA4B6F"/>
    <w:rsid w:val="00FA55D1"/>
    <w:rsid w:val="00FA7126"/>
    <w:rsid w:val="00FB0814"/>
    <w:rsid w:val="00FB22FB"/>
    <w:rsid w:val="00FB49D7"/>
    <w:rsid w:val="00FB4D6A"/>
    <w:rsid w:val="00FB6B5A"/>
    <w:rsid w:val="00FC2C38"/>
    <w:rsid w:val="00FC5E6E"/>
    <w:rsid w:val="00FC7B83"/>
    <w:rsid w:val="00FD6F0D"/>
    <w:rsid w:val="00FE1ABA"/>
    <w:rsid w:val="00FE3F63"/>
    <w:rsid w:val="00FF3618"/>
    <w:rsid w:val="0706E7C9"/>
    <w:rsid w:val="0AB0D15D"/>
    <w:rsid w:val="0D708A5C"/>
    <w:rsid w:val="0D8D8973"/>
    <w:rsid w:val="145A3FD7"/>
    <w:rsid w:val="149B113C"/>
    <w:rsid w:val="1A47A383"/>
    <w:rsid w:val="1A8643F6"/>
    <w:rsid w:val="21AF7B3E"/>
    <w:rsid w:val="24087A0A"/>
    <w:rsid w:val="2A3EB92A"/>
    <w:rsid w:val="3050AABD"/>
    <w:rsid w:val="31B1E572"/>
    <w:rsid w:val="31DE2BB2"/>
    <w:rsid w:val="34AACA92"/>
    <w:rsid w:val="3615021F"/>
    <w:rsid w:val="3DC82CA0"/>
    <w:rsid w:val="48985464"/>
    <w:rsid w:val="48B28124"/>
    <w:rsid w:val="48F1C743"/>
    <w:rsid w:val="4E0FEDB8"/>
    <w:rsid w:val="53155333"/>
    <w:rsid w:val="53AE9EA0"/>
    <w:rsid w:val="563EFB1F"/>
    <w:rsid w:val="59249F4B"/>
    <w:rsid w:val="5CDEAC4C"/>
    <w:rsid w:val="5FD9191E"/>
    <w:rsid w:val="69161261"/>
    <w:rsid w:val="691D27F7"/>
    <w:rsid w:val="694FE602"/>
    <w:rsid w:val="6A97A61D"/>
    <w:rsid w:val="712CC0AC"/>
    <w:rsid w:val="726AD192"/>
    <w:rsid w:val="78CE945B"/>
    <w:rsid w:val="7C84B502"/>
    <w:rsid w:val="7EBB5D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3A1A4"/>
  <w15:chartTrackingRefBased/>
  <w15:docId w15:val="{210D9551-8A8A-4B1C-BE9B-B37277F5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366"/>
    <w:pPr>
      <w:tabs>
        <w:tab w:val="center" w:pos="4513"/>
        <w:tab w:val="right" w:pos="9026"/>
      </w:tabs>
      <w:spacing w:after="0" w:line="240" w:lineRule="auto"/>
    </w:pPr>
    <w:rPr>
      <w:rFonts w:ascii="AdiHaus" w:eastAsiaTheme="minorHAnsi" w:hAnsi="AdiHaus"/>
      <w:lang w:val="nl-NL" w:eastAsia="en-US"/>
    </w:rPr>
  </w:style>
  <w:style w:type="character" w:customStyle="1" w:styleId="HeaderChar">
    <w:name w:val="Header Char"/>
    <w:basedOn w:val="DefaultParagraphFont"/>
    <w:link w:val="Header"/>
    <w:uiPriority w:val="99"/>
    <w:rsid w:val="00270366"/>
    <w:rPr>
      <w:rFonts w:ascii="AdiHaus" w:eastAsiaTheme="minorHAnsi" w:hAnsi="AdiHaus"/>
      <w:lang w:val="nl-NL" w:eastAsia="en-US"/>
    </w:rPr>
  </w:style>
  <w:style w:type="paragraph" w:styleId="Footer">
    <w:name w:val="footer"/>
    <w:basedOn w:val="Normal"/>
    <w:link w:val="FooterChar"/>
    <w:uiPriority w:val="99"/>
    <w:unhideWhenUsed/>
    <w:rsid w:val="00715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E32"/>
  </w:style>
  <w:style w:type="paragraph" w:styleId="ListParagraph">
    <w:name w:val="List Paragraph"/>
    <w:basedOn w:val="Normal"/>
    <w:uiPriority w:val="34"/>
    <w:qFormat/>
    <w:rsid w:val="004A244A"/>
    <w:pPr>
      <w:ind w:left="720"/>
      <w:contextualSpacing/>
    </w:pPr>
  </w:style>
  <w:style w:type="character" w:styleId="Emphasis">
    <w:name w:val="Emphasis"/>
    <w:basedOn w:val="DefaultParagraphFont"/>
    <w:uiPriority w:val="20"/>
    <w:qFormat/>
    <w:rsid w:val="008D6DD4"/>
    <w:rPr>
      <w:i/>
      <w:iCs/>
    </w:rPr>
  </w:style>
  <w:style w:type="paragraph" w:customStyle="1" w:styleId="paragraph">
    <w:name w:val="paragraph"/>
    <w:basedOn w:val="Normal"/>
    <w:rsid w:val="00370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031C"/>
  </w:style>
  <w:style w:type="character" w:customStyle="1" w:styleId="eop">
    <w:name w:val="eop"/>
    <w:basedOn w:val="DefaultParagraphFont"/>
    <w:rsid w:val="0037031C"/>
  </w:style>
  <w:style w:type="character" w:styleId="CommentReference">
    <w:name w:val="annotation reference"/>
    <w:basedOn w:val="DefaultParagraphFont"/>
    <w:uiPriority w:val="99"/>
    <w:semiHidden/>
    <w:unhideWhenUsed/>
    <w:rsid w:val="00B410D5"/>
    <w:rPr>
      <w:sz w:val="16"/>
      <w:szCs w:val="16"/>
    </w:rPr>
  </w:style>
  <w:style w:type="paragraph" w:styleId="CommentText">
    <w:name w:val="annotation text"/>
    <w:basedOn w:val="Normal"/>
    <w:link w:val="CommentTextChar"/>
    <w:uiPriority w:val="99"/>
    <w:unhideWhenUsed/>
    <w:rsid w:val="00B410D5"/>
    <w:pPr>
      <w:spacing w:line="240" w:lineRule="auto"/>
    </w:pPr>
    <w:rPr>
      <w:sz w:val="20"/>
      <w:szCs w:val="20"/>
    </w:rPr>
  </w:style>
  <w:style w:type="character" w:customStyle="1" w:styleId="CommentTextChar">
    <w:name w:val="Comment Text Char"/>
    <w:basedOn w:val="DefaultParagraphFont"/>
    <w:link w:val="CommentText"/>
    <w:uiPriority w:val="99"/>
    <w:rsid w:val="00B410D5"/>
    <w:rPr>
      <w:sz w:val="20"/>
      <w:szCs w:val="20"/>
    </w:rPr>
  </w:style>
  <w:style w:type="paragraph" w:styleId="CommentSubject">
    <w:name w:val="annotation subject"/>
    <w:basedOn w:val="CommentText"/>
    <w:next w:val="CommentText"/>
    <w:link w:val="CommentSubjectChar"/>
    <w:uiPriority w:val="99"/>
    <w:semiHidden/>
    <w:unhideWhenUsed/>
    <w:rsid w:val="00B410D5"/>
    <w:rPr>
      <w:b/>
      <w:bCs/>
    </w:rPr>
  </w:style>
  <w:style w:type="character" w:customStyle="1" w:styleId="CommentSubjectChar">
    <w:name w:val="Comment Subject Char"/>
    <w:basedOn w:val="CommentTextChar"/>
    <w:link w:val="CommentSubject"/>
    <w:uiPriority w:val="99"/>
    <w:semiHidden/>
    <w:rsid w:val="00B410D5"/>
    <w:rPr>
      <w:b/>
      <w:bCs/>
      <w:sz w:val="20"/>
      <w:szCs w:val="20"/>
    </w:rPr>
  </w:style>
  <w:style w:type="character" w:styleId="Hyperlink">
    <w:name w:val="Hyperlink"/>
    <w:basedOn w:val="DefaultParagraphFont"/>
    <w:uiPriority w:val="99"/>
    <w:unhideWhenUsed/>
    <w:rsid w:val="00736045"/>
    <w:rPr>
      <w:color w:val="0563C1" w:themeColor="hyperlink"/>
      <w:u w:val="single"/>
    </w:rPr>
  </w:style>
  <w:style w:type="character" w:styleId="UnresolvedMention">
    <w:name w:val="Unresolved Mention"/>
    <w:basedOn w:val="DefaultParagraphFont"/>
    <w:uiPriority w:val="99"/>
    <w:semiHidden/>
    <w:unhideWhenUsed/>
    <w:rsid w:val="00736045"/>
    <w:rPr>
      <w:color w:val="605E5C"/>
      <w:shd w:val="clear" w:color="auto" w:fill="E1DFDD"/>
    </w:rPr>
  </w:style>
  <w:style w:type="character" w:customStyle="1" w:styleId="cf01">
    <w:name w:val="cf01"/>
    <w:basedOn w:val="DefaultParagraphFont"/>
    <w:rsid w:val="00A319A7"/>
    <w:rPr>
      <w:rFonts w:ascii="Segoe UI" w:hAnsi="Segoe UI" w:cs="Segoe UI" w:hint="default"/>
      <w:sz w:val="18"/>
      <w:szCs w:val="18"/>
    </w:rPr>
  </w:style>
  <w:style w:type="paragraph" w:styleId="Revision">
    <w:name w:val="Revision"/>
    <w:hidden/>
    <w:uiPriority w:val="99"/>
    <w:semiHidden/>
    <w:rsid w:val="00C35B9D"/>
    <w:pPr>
      <w:spacing w:after="0" w:line="240" w:lineRule="auto"/>
    </w:pPr>
  </w:style>
  <w:style w:type="paragraph" w:customStyle="1" w:styleId="xmsonormal">
    <w:name w:val="x_msonormal"/>
    <w:basedOn w:val="Normal"/>
    <w:rsid w:val="003A6900"/>
    <w:pPr>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4680">
      <w:bodyDiv w:val="1"/>
      <w:marLeft w:val="0"/>
      <w:marRight w:val="0"/>
      <w:marTop w:val="0"/>
      <w:marBottom w:val="0"/>
      <w:divBdr>
        <w:top w:val="none" w:sz="0" w:space="0" w:color="auto"/>
        <w:left w:val="none" w:sz="0" w:space="0" w:color="auto"/>
        <w:bottom w:val="none" w:sz="0" w:space="0" w:color="auto"/>
        <w:right w:val="none" w:sz="0" w:space="0" w:color="auto"/>
      </w:divBdr>
    </w:div>
    <w:div w:id="588004184">
      <w:bodyDiv w:val="1"/>
      <w:marLeft w:val="0"/>
      <w:marRight w:val="0"/>
      <w:marTop w:val="0"/>
      <w:marBottom w:val="0"/>
      <w:divBdr>
        <w:top w:val="none" w:sz="0" w:space="0" w:color="auto"/>
        <w:left w:val="none" w:sz="0" w:space="0" w:color="auto"/>
        <w:bottom w:val="none" w:sz="0" w:space="0" w:color="auto"/>
        <w:right w:val="none" w:sz="0" w:space="0" w:color="auto"/>
      </w:divBdr>
    </w:div>
    <w:div w:id="19860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didas.co.uk/sustainability/move-for-the-pla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3D7E769527A342B3208F20CDC5F6B3" ma:contentTypeVersion="16" ma:contentTypeDescription="Create a new document." ma:contentTypeScope="" ma:versionID="599b90889d2caf575302b8a71953d1c0">
  <xsd:schema xmlns:xsd="http://www.w3.org/2001/XMLSchema" xmlns:xs="http://www.w3.org/2001/XMLSchema" xmlns:p="http://schemas.microsoft.com/office/2006/metadata/properties" xmlns:ns2="03af43cd-d60d-4e93-9a4a-4caf4db05d8c" xmlns:ns3="b2e7e144-c524-42c6-9f5b-5565d76fafa5" targetNamespace="http://schemas.microsoft.com/office/2006/metadata/properties" ma:root="true" ma:fieldsID="405e277aedf6516e21e0b0d75afcf873" ns2:_="" ns3:_="">
    <xsd:import namespace="03af43cd-d60d-4e93-9a4a-4caf4db05d8c"/>
    <xsd:import namespace="b2e7e144-c524-42c6-9f5b-5565d76faf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43cd-d60d-4e93-9a4a-4caf4db05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e7e144-c524-42c6-9f5b-5565d76faf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3d30c9-c251-4949-916e-6b7834f0246b}" ma:internalName="TaxCatchAll" ma:showField="CatchAllData" ma:web="b2e7e144-c524-42c6-9f5b-5565d76fa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e7e144-c524-42c6-9f5b-5565d76fafa5" xsi:nil="true"/>
    <lcf76f155ced4ddcb4097134ff3c332f xmlns="03af43cd-d60d-4e93-9a4a-4caf4db05d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01C42B-8CFE-41D1-9A5D-8F97C8A691D9}">
  <ds:schemaRefs>
    <ds:schemaRef ds:uri="http://schemas.microsoft.com/sharepoint/v3/contenttype/forms"/>
  </ds:schemaRefs>
</ds:datastoreItem>
</file>

<file path=customXml/itemProps2.xml><?xml version="1.0" encoding="utf-8"?>
<ds:datastoreItem xmlns:ds="http://schemas.openxmlformats.org/officeDocument/2006/customXml" ds:itemID="{FD74E07D-E7D1-4EAE-91BB-CAA88AC72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43cd-d60d-4e93-9a4a-4caf4db05d8c"/>
    <ds:schemaRef ds:uri="b2e7e144-c524-42c6-9f5b-5565d76fa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CEF2C-6035-4915-B0DA-8900E200F9B2}">
  <ds:schemaRefs>
    <ds:schemaRef ds:uri="http://schemas.microsoft.com/office/2006/metadata/properties"/>
    <ds:schemaRef ds:uri="http://schemas.microsoft.com/office/infopath/2007/PartnerControls"/>
    <ds:schemaRef ds:uri="b2e7e144-c524-42c6-9f5b-5565d76fafa5"/>
    <ds:schemaRef ds:uri="03af43cd-d60d-4e93-9a4a-4caf4db05d8c"/>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Pratap Chauhan</cp:lastModifiedBy>
  <cp:revision>4</cp:revision>
  <dcterms:created xsi:type="dcterms:W3CDTF">2023-04-20T07:25:00Z</dcterms:created>
  <dcterms:modified xsi:type="dcterms:W3CDTF">2023-05-23T09:08:00Z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0x010100793D7E769527A342B3208F20CDC5F6B3</vt:lpwstr>
  </property>
  <property fmtid="{D5CDD505-2E9C-101B-9397-08002B2CF9AE}" pid="3" name="MediaServiceImageTags">
    <vt:lpwstr/>
  </property>
</Properties>
</file>