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F502D" w14:textId="5041085A" w:rsidR="00DB2478" w:rsidRDefault="00000000">
      <w:pPr>
        <w:shd w:val="clear" w:color="auto" w:fill="FFFFFF"/>
        <w:spacing w:before="100" w:after="100"/>
        <w:rPr>
          <w:b/>
          <w:color w:val="FF0000"/>
          <w:sz w:val="20"/>
          <w:szCs w:val="20"/>
        </w:rPr>
      </w:pPr>
      <w:r>
        <w:rPr>
          <w:b/>
          <w:color w:val="FF0000"/>
          <w:sz w:val="20"/>
          <w:szCs w:val="20"/>
        </w:rPr>
        <w:t xml:space="preserve">GLOBAL LAUNCH </w:t>
      </w:r>
      <w:r w:rsidR="00FC56D3">
        <w:rPr>
          <w:b/>
          <w:color w:val="FF0000"/>
          <w:sz w:val="20"/>
          <w:szCs w:val="20"/>
        </w:rPr>
        <w:t xml:space="preserve">- </w:t>
      </w:r>
      <w:r>
        <w:rPr>
          <w:b/>
          <w:color w:val="FF0000"/>
          <w:sz w:val="20"/>
          <w:szCs w:val="20"/>
        </w:rPr>
        <w:t>MAY 6 @ 10AM</w:t>
      </w:r>
    </w:p>
    <w:p w14:paraId="4653ADF5" w14:textId="77777777" w:rsidR="00DB2478" w:rsidRDefault="00DB2478">
      <w:pPr>
        <w:shd w:val="clear" w:color="auto" w:fill="FFFFFF"/>
        <w:spacing w:before="100" w:after="100"/>
        <w:rPr>
          <w:b/>
          <w:sz w:val="20"/>
          <w:szCs w:val="20"/>
        </w:rPr>
      </w:pPr>
    </w:p>
    <w:p w14:paraId="13456128" w14:textId="77777777" w:rsidR="00DB2478" w:rsidRDefault="00000000">
      <w:pPr>
        <w:shd w:val="clear" w:color="auto" w:fill="FFFFFF"/>
        <w:spacing w:before="100" w:after="100"/>
        <w:jc w:val="center"/>
        <w:rPr>
          <w:b/>
          <w:sz w:val="20"/>
          <w:szCs w:val="20"/>
        </w:rPr>
      </w:pPr>
      <w:r>
        <w:rPr>
          <w:b/>
          <w:sz w:val="20"/>
          <w:szCs w:val="20"/>
        </w:rPr>
        <w:t>Pharrell Williams’ Humanrace</w:t>
      </w:r>
      <w:r>
        <w:rPr>
          <w:b/>
          <w:sz w:val="24"/>
          <w:szCs w:val="24"/>
        </w:rPr>
        <w:t>™</w:t>
      </w:r>
      <w:r>
        <w:rPr>
          <w:b/>
          <w:sz w:val="20"/>
          <w:szCs w:val="20"/>
        </w:rPr>
        <w:t xml:space="preserve"> and adidas Originals Unveil Their Most Elevated Footwear Collection to Date with Humanrace Samba Colors by Pharrell</w:t>
      </w:r>
    </w:p>
    <w:p w14:paraId="67ACE424" w14:textId="77777777" w:rsidR="00DB2478" w:rsidRDefault="00DB2478">
      <w:pPr>
        <w:shd w:val="clear" w:color="auto" w:fill="FFFFFF"/>
        <w:spacing w:before="100" w:after="100"/>
        <w:rPr>
          <w:b/>
          <w:sz w:val="20"/>
          <w:szCs w:val="20"/>
        </w:rPr>
      </w:pPr>
    </w:p>
    <w:p w14:paraId="6EB92426" w14:textId="527C90DB" w:rsidR="00DB2478" w:rsidRDefault="00000000">
      <w:pPr>
        <w:shd w:val="clear" w:color="auto" w:fill="FFFFFF"/>
        <w:spacing w:before="100" w:after="100"/>
        <w:rPr>
          <w:sz w:val="20"/>
          <w:szCs w:val="20"/>
        </w:rPr>
      </w:pPr>
      <w:r>
        <w:rPr>
          <w:sz w:val="20"/>
          <w:szCs w:val="20"/>
        </w:rPr>
        <w:t xml:space="preserve">Herzogenaurach, Germany – </w:t>
      </w:r>
      <w:r w:rsidR="0079538F">
        <w:rPr>
          <w:sz w:val="20"/>
          <w:szCs w:val="20"/>
        </w:rPr>
        <w:t>April 26</w:t>
      </w:r>
      <w:r>
        <w:rPr>
          <w:sz w:val="20"/>
          <w:szCs w:val="20"/>
        </w:rPr>
        <w:t xml:space="preserve">, 2023 – adidas and Pharrell Williams have a storied history of collaborating to elevate iconic silhouettes, from the adidas Superstar to the NMD. Last year, they launched a Humanrace Samba in two colorways, featuring premium leather and suede as well as a zig-zag stitching to mimic the original Samba model. Today, the iconic duo introduce Humanrace Samba Colors by Pharrell, a collection of luxury footwear in a depth of colorways that embody the diversity and energy of Humanrace’s DNA. </w:t>
      </w:r>
    </w:p>
    <w:p w14:paraId="4FACB54C" w14:textId="77777777" w:rsidR="00DB2478" w:rsidRDefault="00DB2478">
      <w:pPr>
        <w:shd w:val="clear" w:color="auto" w:fill="FFFFFF"/>
        <w:spacing w:before="100" w:after="100"/>
        <w:rPr>
          <w:sz w:val="20"/>
          <w:szCs w:val="20"/>
        </w:rPr>
      </w:pPr>
    </w:p>
    <w:p w14:paraId="2FB4093D" w14:textId="77777777" w:rsidR="00DB2478" w:rsidRDefault="00000000">
      <w:pPr>
        <w:shd w:val="clear" w:color="auto" w:fill="FFFFFF"/>
        <w:spacing w:before="100" w:after="100"/>
        <w:rPr>
          <w:sz w:val="20"/>
          <w:szCs w:val="20"/>
        </w:rPr>
      </w:pPr>
      <w:r>
        <w:rPr>
          <w:sz w:val="20"/>
          <w:szCs w:val="20"/>
        </w:rPr>
        <w:t xml:space="preserve">This collection was born out of a desire to celebrate the craftsmanship and heritage behind adidas’ epochal silhouette and Pharrell’s appreciation for luxury and color. “We’re instilling high quality materials and craftsmanship back into footwear,” says Williams about this newest Samba launch. </w:t>
      </w:r>
    </w:p>
    <w:p w14:paraId="28D340D4" w14:textId="77777777" w:rsidR="00DB2478" w:rsidRDefault="00DB2478">
      <w:pPr>
        <w:shd w:val="clear" w:color="auto" w:fill="FFFFFF"/>
        <w:spacing w:before="100" w:after="100"/>
        <w:rPr>
          <w:sz w:val="20"/>
          <w:szCs w:val="20"/>
        </w:rPr>
      </w:pPr>
    </w:p>
    <w:p w14:paraId="4B6ACC6C" w14:textId="77777777" w:rsidR="00DB2478" w:rsidRDefault="00000000">
      <w:pPr>
        <w:shd w:val="clear" w:color="auto" w:fill="FFFFFF"/>
        <w:spacing w:before="100" w:after="100"/>
        <w:rPr>
          <w:sz w:val="20"/>
          <w:szCs w:val="20"/>
        </w:rPr>
      </w:pPr>
      <w:r w:rsidRPr="2ED52606">
        <w:rPr>
          <w:sz w:val="20"/>
          <w:szCs w:val="20"/>
        </w:rPr>
        <w:t xml:space="preserve">A unique and luxurious interpretation of the original Samba model, the collection has noticeable deviations from other Samba collaborations offered by the Three Stripes. While the Samba is traditionally made with a suede toe-cap, Pharrell elevates the silhouette with all-around high-end leather upper and leather shoelaces sourced from ECCO Leather, a world leader in innovative and premium leather. The raw materials, sourced from the Netherlands, are transformed into the adidas Samba Leather through ECCO Leather’s water-saving tanning technology which saves 20 liters of water per hide, resulting in a higher color fastness and better performance. The extended tongue is a nod to the silhouette’s rich sport heritage and the brand’s unrivaled history in football. </w:t>
      </w:r>
    </w:p>
    <w:p w14:paraId="5B31290B" w14:textId="77777777" w:rsidR="00DB2478" w:rsidRDefault="00DB2478">
      <w:pPr>
        <w:shd w:val="clear" w:color="auto" w:fill="FFFFFF"/>
        <w:spacing w:before="100" w:after="100"/>
        <w:rPr>
          <w:sz w:val="20"/>
          <w:szCs w:val="20"/>
        </w:rPr>
      </w:pPr>
    </w:p>
    <w:p w14:paraId="080074B9" w14:textId="77777777" w:rsidR="00DB2478" w:rsidRDefault="00000000">
      <w:pPr>
        <w:shd w:val="clear" w:color="auto" w:fill="FFFFFF"/>
        <w:spacing w:before="100" w:after="100"/>
        <w:rPr>
          <w:sz w:val="20"/>
          <w:szCs w:val="20"/>
        </w:rPr>
      </w:pPr>
      <w:r w:rsidRPr="2ED52606">
        <w:rPr>
          <w:sz w:val="20"/>
          <w:szCs w:val="20"/>
        </w:rPr>
        <w:t>Pivoting from the traditional white or black base, the collection favors a monochromatic color scheme, featuring Yellow, Orange, Pink, Lilac, Red, and the friends and family exclusive Humanrace Green. To capture the range of colors and premium materials embodied by the collection, adidas tapped Scheltens &amp; Abbenes for an artistic take on product photography. The campaign imagery breaks down the collection by colorway, and then by material, visually exhibiting the premium craftsmanship of the collection. Along with the six colorways releasing this month, the campaign previews the Charcoal, White, and Terracotta colorways that will be released at a later date.</w:t>
      </w:r>
    </w:p>
    <w:p w14:paraId="148A9C00" w14:textId="77777777" w:rsidR="00DB2478" w:rsidRDefault="00DB2478">
      <w:pPr>
        <w:shd w:val="clear" w:color="auto" w:fill="FFFFFF"/>
        <w:spacing w:before="100" w:after="100"/>
        <w:rPr>
          <w:sz w:val="20"/>
          <w:szCs w:val="20"/>
        </w:rPr>
      </w:pPr>
    </w:p>
    <w:p w14:paraId="248F67B8" w14:textId="77777777" w:rsidR="00DB2478" w:rsidRDefault="00000000">
      <w:pPr>
        <w:shd w:val="clear" w:color="auto" w:fill="FFFFFF"/>
        <w:spacing w:before="100" w:after="100"/>
        <w:rPr>
          <w:sz w:val="20"/>
          <w:szCs w:val="20"/>
        </w:rPr>
      </w:pPr>
      <w:r w:rsidRPr="2ED52606">
        <w:rPr>
          <w:sz w:val="20"/>
          <w:szCs w:val="20"/>
        </w:rPr>
        <w:t>Humanrace Samba Colors by Pharrell will be pre-launching exclusively for the Virginia Beach community at Pharrell’s SOMETHING IN THE WATER</w:t>
      </w:r>
      <w:r w:rsidRPr="2ED52606">
        <w:rPr>
          <w:color w:val="E06666"/>
          <w:sz w:val="20"/>
          <w:szCs w:val="20"/>
        </w:rPr>
        <w:t xml:space="preserve"> </w:t>
      </w:r>
      <w:r w:rsidRPr="2ED52606">
        <w:rPr>
          <w:sz w:val="20"/>
          <w:szCs w:val="20"/>
        </w:rPr>
        <w:t>Festival April 28th - April 30th. The collection will be available globally on May 6th via Humanrace.com, in-store at Extra Butter in New York City, and Offspring in London.</w:t>
      </w:r>
    </w:p>
    <w:p w14:paraId="2C8ACEC5" w14:textId="77777777" w:rsidR="00DB2478" w:rsidRDefault="00000000">
      <w:pPr>
        <w:shd w:val="clear" w:color="auto" w:fill="FFFFFF"/>
        <w:spacing w:before="100" w:after="100"/>
        <w:jc w:val="center"/>
        <w:rPr>
          <w:sz w:val="20"/>
          <w:szCs w:val="20"/>
        </w:rPr>
      </w:pPr>
      <w:r>
        <w:rPr>
          <w:sz w:val="20"/>
          <w:szCs w:val="20"/>
        </w:rPr>
        <w:t>adidas.com/Pharrell</w:t>
      </w:r>
    </w:p>
    <w:p w14:paraId="642B15A2" w14:textId="77777777" w:rsidR="00DB2478" w:rsidRDefault="00000000">
      <w:pPr>
        <w:shd w:val="clear" w:color="auto" w:fill="FFFFFF"/>
        <w:spacing w:before="100" w:after="100" w:line="273" w:lineRule="auto"/>
        <w:jc w:val="center"/>
        <w:rPr>
          <w:sz w:val="20"/>
          <w:szCs w:val="20"/>
        </w:rPr>
      </w:pPr>
      <w:r>
        <w:rPr>
          <w:sz w:val="20"/>
          <w:szCs w:val="20"/>
        </w:rPr>
        <w:t>Humanrace.com</w:t>
      </w:r>
    </w:p>
    <w:p w14:paraId="63E9DF49" w14:textId="77777777" w:rsidR="00DB2478" w:rsidRDefault="00000000">
      <w:pPr>
        <w:shd w:val="clear" w:color="auto" w:fill="FFFFFF"/>
        <w:spacing w:before="100" w:after="100"/>
        <w:jc w:val="center"/>
        <w:rPr>
          <w:sz w:val="20"/>
          <w:szCs w:val="20"/>
        </w:rPr>
      </w:pPr>
      <w:r>
        <w:rPr>
          <w:sz w:val="20"/>
          <w:szCs w:val="20"/>
        </w:rPr>
        <w:t>@adidasOriginals</w:t>
      </w:r>
    </w:p>
    <w:p w14:paraId="1E27E1E4" w14:textId="77777777" w:rsidR="00DB2478" w:rsidRDefault="00000000">
      <w:pPr>
        <w:shd w:val="clear" w:color="auto" w:fill="FFFFFF"/>
        <w:spacing w:before="100" w:after="100"/>
        <w:jc w:val="center"/>
        <w:rPr>
          <w:sz w:val="20"/>
          <w:szCs w:val="20"/>
        </w:rPr>
      </w:pPr>
      <w:r>
        <w:rPr>
          <w:sz w:val="20"/>
          <w:szCs w:val="20"/>
        </w:rPr>
        <w:lastRenderedPageBreak/>
        <w:t>@Humanrace</w:t>
      </w:r>
    </w:p>
    <w:p w14:paraId="7B11B0A8" w14:textId="77777777" w:rsidR="00DB2478" w:rsidRDefault="00000000">
      <w:pPr>
        <w:shd w:val="clear" w:color="auto" w:fill="FFFFFF"/>
        <w:spacing w:before="100" w:after="100"/>
        <w:jc w:val="center"/>
        <w:rPr>
          <w:sz w:val="20"/>
          <w:szCs w:val="20"/>
        </w:rPr>
      </w:pPr>
      <w:r>
        <w:rPr>
          <w:sz w:val="20"/>
          <w:szCs w:val="20"/>
        </w:rPr>
        <w:t>@Pharrell</w:t>
      </w:r>
    </w:p>
    <w:p w14:paraId="70B30C26" w14:textId="77777777" w:rsidR="00DB2478" w:rsidRDefault="00DB2478">
      <w:pPr>
        <w:shd w:val="clear" w:color="auto" w:fill="FFFFFF"/>
        <w:spacing w:before="100" w:after="100"/>
        <w:jc w:val="center"/>
        <w:rPr>
          <w:b/>
          <w:color w:val="FF0000"/>
          <w:sz w:val="20"/>
          <w:szCs w:val="20"/>
        </w:rPr>
      </w:pPr>
    </w:p>
    <w:sectPr w:rsidR="00DB2478">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ED054" w14:textId="77777777" w:rsidR="00116A94" w:rsidRDefault="00116A94">
      <w:pPr>
        <w:spacing w:line="240" w:lineRule="auto"/>
      </w:pPr>
      <w:r>
        <w:separator/>
      </w:r>
    </w:p>
  </w:endnote>
  <w:endnote w:type="continuationSeparator" w:id="0">
    <w:p w14:paraId="60521898" w14:textId="77777777" w:rsidR="00116A94" w:rsidRDefault="00116A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0673DF7" w14:paraId="5A2FE940" w14:textId="77777777" w:rsidTr="50673DF7">
      <w:trPr>
        <w:trHeight w:val="300"/>
      </w:trPr>
      <w:tc>
        <w:tcPr>
          <w:tcW w:w="3120" w:type="dxa"/>
        </w:tcPr>
        <w:p w14:paraId="684A9659" w14:textId="2975E136" w:rsidR="50673DF7" w:rsidRDefault="50673DF7" w:rsidP="50673DF7">
          <w:pPr>
            <w:pStyle w:val="Header"/>
            <w:ind w:left="-115"/>
          </w:pPr>
        </w:p>
      </w:tc>
      <w:tc>
        <w:tcPr>
          <w:tcW w:w="3120" w:type="dxa"/>
        </w:tcPr>
        <w:p w14:paraId="542E3144" w14:textId="591EAEA3" w:rsidR="50673DF7" w:rsidRDefault="50673DF7" w:rsidP="50673DF7">
          <w:pPr>
            <w:pStyle w:val="Header"/>
            <w:jc w:val="center"/>
          </w:pPr>
        </w:p>
      </w:tc>
      <w:tc>
        <w:tcPr>
          <w:tcW w:w="3120" w:type="dxa"/>
        </w:tcPr>
        <w:p w14:paraId="10598DC0" w14:textId="58CA78BC" w:rsidR="50673DF7" w:rsidRDefault="50673DF7" w:rsidP="50673DF7">
          <w:pPr>
            <w:pStyle w:val="Header"/>
            <w:ind w:right="-115"/>
            <w:jc w:val="right"/>
          </w:pPr>
        </w:p>
      </w:tc>
    </w:tr>
  </w:tbl>
  <w:p w14:paraId="705D812A" w14:textId="060C9C98" w:rsidR="50673DF7" w:rsidRDefault="50673DF7" w:rsidP="50673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905F4" w14:textId="77777777" w:rsidR="00116A94" w:rsidRDefault="00116A94">
      <w:pPr>
        <w:spacing w:line="240" w:lineRule="auto"/>
      </w:pPr>
      <w:r>
        <w:separator/>
      </w:r>
    </w:p>
  </w:footnote>
  <w:footnote w:type="continuationSeparator" w:id="0">
    <w:p w14:paraId="458B6C2E" w14:textId="77777777" w:rsidR="00116A94" w:rsidRDefault="00116A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DB14E" w14:textId="77777777" w:rsidR="00DB2478" w:rsidRDefault="00000000">
    <w:r>
      <w:rPr>
        <w:noProof/>
      </w:rPr>
      <w:drawing>
        <wp:inline distT="114300" distB="114300" distL="114300" distR="114300" wp14:anchorId="163DF972" wp14:editId="629759D6">
          <wp:extent cx="2377874" cy="823913"/>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77874" cy="82391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478"/>
    <w:rsid w:val="00116A94"/>
    <w:rsid w:val="006876F0"/>
    <w:rsid w:val="0079538F"/>
    <w:rsid w:val="00B66584"/>
    <w:rsid w:val="00BD07C4"/>
    <w:rsid w:val="00DB2478"/>
    <w:rsid w:val="00E76F19"/>
    <w:rsid w:val="00FC56D3"/>
    <w:rsid w:val="20B66138"/>
    <w:rsid w:val="2ED52606"/>
    <w:rsid w:val="50673DF7"/>
    <w:rsid w:val="54272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C21C"/>
  <w15:docId w15:val="{91783F5F-61B2-D141-9F59-A96FB228E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6876F0"/>
    <w:rPr>
      <w:sz w:val="16"/>
      <w:szCs w:val="16"/>
    </w:rPr>
  </w:style>
  <w:style w:type="paragraph" w:styleId="CommentText">
    <w:name w:val="annotation text"/>
    <w:basedOn w:val="Normal"/>
    <w:link w:val="CommentTextChar"/>
    <w:uiPriority w:val="99"/>
    <w:semiHidden/>
    <w:unhideWhenUsed/>
    <w:rsid w:val="006876F0"/>
    <w:pPr>
      <w:spacing w:line="240" w:lineRule="auto"/>
    </w:pPr>
    <w:rPr>
      <w:sz w:val="20"/>
      <w:szCs w:val="20"/>
    </w:rPr>
  </w:style>
  <w:style w:type="character" w:customStyle="1" w:styleId="CommentTextChar">
    <w:name w:val="Comment Text Char"/>
    <w:basedOn w:val="DefaultParagraphFont"/>
    <w:link w:val="CommentText"/>
    <w:uiPriority w:val="99"/>
    <w:semiHidden/>
    <w:rsid w:val="006876F0"/>
    <w:rPr>
      <w:sz w:val="20"/>
      <w:szCs w:val="20"/>
    </w:rPr>
  </w:style>
  <w:style w:type="paragraph" w:styleId="CommentSubject">
    <w:name w:val="annotation subject"/>
    <w:basedOn w:val="CommentText"/>
    <w:next w:val="CommentText"/>
    <w:link w:val="CommentSubjectChar"/>
    <w:uiPriority w:val="99"/>
    <w:semiHidden/>
    <w:unhideWhenUsed/>
    <w:rsid w:val="006876F0"/>
    <w:rPr>
      <w:b/>
      <w:bCs/>
    </w:rPr>
  </w:style>
  <w:style w:type="character" w:customStyle="1" w:styleId="CommentSubjectChar">
    <w:name w:val="Comment Subject Char"/>
    <w:basedOn w:val="CommentTextChar"/>
    <w:link w:val="CommentSubject"/>
    <w:uiPriority w:val="99"/>
    <w:semiHidden/>
    <w:rsid w:val="006876F0"/>
    <w:rPr>
      <w:b/>
      <w:bCs/>
      <w:sz w:val="20"/>
      <w:szCs w:val="20"/>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ceb40d-78c2-4428-be28-79531305c121">
      <Terms xmlns="http://schemas.microsoft.com/office/infopath/2007/PartnerControls"/>
    </lcf76f155ced4ddcb4097134ff3c332f>
    <TaxCatchAll xmlns="f1952126-9909-4690-87b8-e04e2ff07e5f" xsi:nil="true"/>
    <SharedWithUsers xmlns="f1952126-9909-4690-87b8-e04e2ff07e5f">
      <UserInfo>
        <DisplayName/>
        <AccountId xsi:nil="true"/>
        <AccountType/>
      </UserInfo>
    </SharedWithUsers>
    <MediaLengthInSeconds xmlns="79ceb40d-78c2-4428-be28-79531305c12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35136E14C6C2F448F6DAB391628341C" ma:contentTypeVersion="18" ma:contentTypeDescription="Create a new document." ma:contentTypeScope="" ma:versionID="8b41ae7c738112bac4dd75c7282f1a17">
  <xsd:schema xmlns:xsd="http://www.w3.org/2001/XMLSchema" xmlns:xs="http://www.w3.org/2001/XMLSchema" xmlns:p="http://schemas.microsoft.com/office/2006/metadata/properties" xmlns:ns2="79ceb40d-78c2-4428-be28-79531305c121" xmlns:ns3="f1952126-9909-4690-87b8-e04e2ff07e5f" targetNamespace="http://schemas.microsoft.com/office/2006/metadata/properties" ma:root="true" ma:fieldsID="a90119894e83c9288ea20c45c0d006af" ns2:_="" ns3:_="">
    <xsd:import namespace="79ceb40d-78c2-4428-be28-79531305c121"/>
    <xsd:import namespace="f1952126-9909-4690-87b8-e04e2ff07e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b40d-78c2-4428-be28-79531305c1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952126-9909-4690-87b8-e04e2ff07e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840eafb-aeda-4049-8685-130d3ef9a2ec}" ma:internalName="TaxCatchAll" ma:showField="CatchAllData" ma:web="f1952126-9909-4690-87b8-e04e2ff07e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WLSSbenV/+7wWFEPA0yzBjuhFUA==">AMUW2mWGtcAzBMTNziqLJVY9xLLeLqTZ9W3a7tmOERolkMoB7L+R46D77IRaQ5RdR752CzIF8lfcTuP1+kOZQH+ylOVtNZqK39MDSL/RcdN2D0dZ2wKw3AB79t+XmmBbHYt1spEEVcFIv/Kk65BAjmwzqG4clFluHn7c3e07Lq1r2V5jZUmRS76tz/uhclaMMJ2cPOnIPGqNPgw5/Rb/ep80aPwmC35f4eIad5C6GQL0MV5hJPbd/W7tu/Sb7jx54c7XA7XzcwfA4/DlyoXKqMraFzQNazcH/IQxqFVZVrMMDYFRHpavr8+ai0kOqsdFFz7d9ERvvgihozM3tTGSkQ7TF9N6R+Sun45QG31dDWHI0aJvUviH3S6axqm/+lIQlKgNSQSIuuWIfhWSX50QeWo0au/LcDgPQOVLbD1OIQs3Snqv3Mix7sh2mU8W8SgnMYim8oorfUlYqSZtUfgro6XaSDRXTNS17xRmbOEwlH0yuKJbp5hH7J4EKjWWLBFwFT+ScvIsotPBeiGx7Rtbe9bwd0aJ5s68MsYMb+4vm8UJsmFJSCNN0Q8enTV7J/SJr1AWVML+NaXKZKRdHrlG8Szztitfg92F8+TGfsBYyyDcEyFRuxvWoUA4TAYOOsW3gEfLP66YdB/h+r8RhdNhT0AngCEE9Qk+1Huy5j+e5algBqipawNN8Kjw0JRbACRAPWFE87oT7lk+jZ8vKNhXBAwZR5jmozoCqlIF/cwVIiT/Qb5Uv+Kkrqrs5sS2jTs/cES/QyM3UVlZ75IxHpAJQZdMPNqgEu+LKm6gsB0GNOEk31y6cBSu9JSGKfcdtuhwd9UTr58CH0UFJ+EB9DEoRs4aiLa+vC5eVn2QtRhU4EfY2GHiYXFZ3izjb6AOpsVItKmPkrMqNUn9LsFxdIgC2SIhRPNX7cN+3zyRmzEGrwZU8xijofmCi10bnEVdh61WSLwVroldfC1K+X0ZOZTbzffQcOz8IWlb0k/OgBFYblJCa5JUo/bNmxGa/iCqVYGTySKBfIaY5vuJP9Pn9AI6WhhhfNGjO4CCbQok8QrZ8hMKHUSjYiYDExzo+pCMCH/OOlTo/XFfSxcLgkvczeM6iDk2dYQW34HQdLiOGNePBqZCnOAKUtTQ0dCR6htT2tUP+wPrktepwQmSDN+286zOGGsMGZPR+9qlXbjFrP7tMJg4aZfDqd8/h4lRUHXbY2DFp5pRm2EdIPtyVZ6dJVtcr42ceXcDISYH/ecqNXPJrZiqQpS8rd6hgQJ1iNhD6vvkxPwhAYlkt2+m9fuESIlndanRVUz9tANy4o2ryjr1TDQHlEUC4+JFTxlMak5Sn0kDdabaOYllzao1WI3gPRifyoTQtSzCE+cwvBb/eh6QDelyZDu+psnMLcE1Nms0VLEr8jivCvuNo1g6xpcMlgWmbu/qCsv17hQScOLcwzPlr5podfoFO3l0l97pq/bAL+fsqVU+KMRW0+g9tqnb+Tp1Bh8XZIkkGj/AMtHkObrHgUPXUGGuZoWULufL4ctZspRDLjyDP7cm8F5Vyo0VCQL0LFhqb3D67vMm0YkIuWXdmLoJe309Os8VlCq3y/LD1WAlczJHyNhYCXLm6NpxUImmienHZVrI98mpSG/aHx4GPVidvMX010uVGy2jXQztm7j8KuEpXVXex1GIC9D2Es8Pf+/as+XROdcyLArR+JSTb4llHsz1fuO+oEC4bEJecByr9VFIgEWjF2Rodo8Cw6+tKDHvn9JogeBvhtiiv0SQlJ/GjwPXbgeCN5mhcn0WfeTkVpNbAYjDaPkX3qnIY9ivg4mlNAldvXRcn3Y29+UonwtAZqUT4yJIMl/ImbTZlRUlawnSxezVcLmAI0L0XIF8m3oYpfs6Xvev0HaB2PRgKxlonkmgmIJzxLmnayzWpLxiRgFaZv1MxQVNF7smGE2wjQZsY9XO37Q0qdXbGxtFkE9viSNc0uO5yLfQkL/TL0ktgfMM3Qn7CnW54+3DllgIG6G4kNaIaMNlMclDofGses/Ed8CLR08tObSTpcowrNSA/mi6QNPk4Yg5WT5AfLVM+RJsnZJ6D87uZc+ja06h1fsUAb+YiEmso39pN0BKfT06oxIJdUgiHSq71CU+ouHMp6FHhUiDpdg2jpApCCjvzFbY/KIqt8C4DaNgbWPMVhW50DY+SsUYuivYl+eI42bhCsyCNdaWVgnbV2Q+7UhtdvlyhpL5AY6+Fss0WMo9nsJHb8Kfj5fnj93dYiQmW3gJtugwSDLbLjYhF2SFxAie9/MgztiNBMTEBUQIhp1K/YxiKlJWrbhIyEaiQofx2Qf0YRKUr7oUtJ4/QA9/d6O2CiqTO92j0WvGcmKNyIJFqrCydg5w1NPxrUpE837Ydq/fbCLbDEZDzEv0soZ7+bvleRm8yJ0Th07rmqUKOfoIYrpl1HisbmE/Qh9FNWOnx5OnpCJIoWxhpCFl7XSS4PXJ8ZzhADRAFyPaI148m5Ztv0LVfB712szditjCHfxwrmhQaHBGRI+xwMPMV7J4sC8bwl71rReoN4AA70E=</go:docsCustomData>
</go:gDocsCustomXmlDataStorage>
</file>

<file path=customXml/itemProps1.xml><?xml version="1.0" encoding="utf-8"?>
<ds:datastoreItem xmlns:ds="http://schemas.openxmlformats.org/officeDocument/2006/customXml" ds:itemID="{395148FD-C629-4E67-90A7-470E5D1B5977}">
  <ds:schemaRefs>
    <ds:schemaRef ds:uri="http://schemas.microsoft.com/sharepoint/v3/contenttype/forms"/>
  </ds:schemaRefs>
</ds:datastoreItem>
</file>

<file path=customXml/itemProps2.xml><?xml version="1.0" encoding="utf-8"?>
<ds:datastoreItem xmlns:ds="http://schemas.openxmlformats.org/officeDocument/2006/customXml" ds:itemID="{F1D87380-D3C5-492E-A698-0592F60E07FD}">
  <ds:schemaRefs>
    <ds:schemaRef ds:uri="http://schemas.microsoft.com/office/2006/metadata/properties"/>
    <ds:schemaRef ds:uri="http://schemas.microsoft.com/office/infopath/2007/PartnerControls"/>
    <ds:schemaRef ds:uri="79ceb40d-78c2-4428-be28-79531305c121"/>
    <ds:schemaRef ds:uri="f1952126-9909-4690-87b8-e04e2ff07e5f"/>
  </ds:schemaRefs>
</ds:datastoreItem>
</file>

<file path=customXml/itemProps3.xml><?xml version="1.0" encoding="utf-8"?>
<ds:datastoreItem xmlns:ds="http://schemas.openxmlformats.org/officeDocument/2006/customXml" ds:itemID="{EEFFD530-3889-4193-B29B-8411EFF82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eb40d-78c2-4428-be28-79531305c121"/>
    <ds:schemaRef ds:uri="f1952126-9909-4690-87b8-e04e2ff07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Metadata/LabelInfo.xml><?xml version="1.0" encoding="utf-8"?>
<clbl:labelList xmlns:clbl="http://schemas.microsoft.com/office/2020/mipLabelMetadata">
  <clbl:label id="{1c3ba50a-93e8-411f-aceb-87183474575f}" enabled="1" method="Privileged" siteId="{3bfeb222-e42c-4535-aace-ea6f7751369b}"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2405</Characters>
  <Application>Microsoft Office Word</Application>
  <DocSecurity>0</DocSecurity>
  <Lines>20</Lines>
  <Paragraphs>5</Paragraphs>
  <ScaleCrop>false</ScaleCrop>
  <Company>adidas</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Gopi Anand</cp:lastModifiedBy>
  <cp:revision>7</cp:revision>
  <dcterms:created xsi:type="dcterms:W3CDTF">2023-04-17T19:19:00Z</dcterms:created>
  <dcterms:modified xsi:type="dcterms:W3CDTF">2023-04-26T17:57:00Z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0x010100135136E14C6C2F448F6DAB391628341C</vt:lpwstr>
  </property>
  <property fmtid="{D5CDD505-2E9C-101B-9397-08002B2CF9AE}" pid="3" name="Order">
    <vt:r8>6473400</vt:r8>
  </property>
  <property fmtid="{D5CDD505-2E9C-101B-9397-08002B2CF9AE}" pid="4" name="_SourceUrl">
    <vt:lpwstr/>
  </property>
  <property fmtid="{D5CDD505-2E9C-101B-9397-08002B2CF9AE}" pid="5" name="_SharedFileIndex">
    <vt:lpwstr/>
  </property>
  <property fmtid="{D5CDD505-2E9C-101B-9397-08002B2CF9AE}" pid="6" name="_ColorHex">
    <vt:lpwstr/>
  </property>
  <property fmtid="{D5CDD505-2E9C-101B-9397-08002B2CF9AE}" pid="7" name="_Emoji">
    <vt:lpwstr/>
  </property>
  <property fmtid="{D5CDD505-2E9C-101B-9397-08002B2CF9AE}" pid="8" name="ComplianceAssetId">
    <vt:lpwstr/>
  </property>
  <property fmtid="{D5CDD505-2E9C-101B-9397-08002B2CF9AE}" pid="9" name="_activity">
    <vt:lpwstr>{"FileActivityType":"9","FileActivityTimeStamp":"2023-04-17T21:35:42.130Z","FileActivityUsersOnPage":[{"DisplayName":"Berry, Maria","Id":"maria.berry@adidas.com"}],"FileActivityNavigationId":null}</vt:lpwstr>
  </property>
  <property fmtid="{D5CDD505-2E9C-101B-9397-08002B2CF9AE}" pid="10" name="_ExtendedDescription">
    <vt:lpwstr/>
  </property>
  <property fmtid="{D5CDD505-2E9C-101B-9397-08002B2CF9AE}" pid="11" name="_ColorTag">
    <vt:lpwstr/>
  </property>
  <property fmtid="{D5CDD505-2E9C-101B-9397-08002B2CF9AE}" pid="12" name="TriggerFlowInfo">
    <vt:lpwstr/>
  </property>
  <property fmtid="{D5CDD505-2E9C-101B-9397-08002B2CF9AE}" pid="13" name="MediaServiceImageTags">
    <vt:lpwstr/>
  </property>
</Properties>
</file>