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B85F" w14:textId="7B486E08" w:rsidR="00937483" w:rsidRPr="00937483" w:rsidRDefault="00937483" w:rsidP="00383010">
      <w:pPr>
        <w:spacing w:after="0" w:line="360" w:lineRule="auto"/>
        <w:jc w:val="center"/>
        <w:rPr>
          <w:rFonts w:ascii="AdihausDIN" w:hAnsi="AdihausDIN" w:cs="AdihausDIN"/>
          <w:b/>
          <w:bCs/>
        </w:rPr>
      </w:pPr>
      <w:r w:rsidRPr="00937483">
        <w:rPr>
          <w:rFonts w:ascii="AdihausDIN" w:hAnsi="AdihausDIN" w:cs="AdihausDIN"/>
          <w:b/>
          <w:bCs/>
        </w:rPr>
        <w:t>MAKE YOUR POINT FASTER</w:t>
      </w:r>
    </w:p>
    <w:p w14:paraId="7366AD21" w14:textId="77777777" w:rsidR="00B90994" w:rsidRDefault="00B90994" w:rsidP="00B90994">
      <w:pPr>
        <w:spacing w:line="360" w:lineRule="auto"/>
        <w:jc w:val="center"/>
        <w:rPr>
          <w:rFonts w:ascii="AdihausDIN" w:hAnsi="AdihausDIN" w:cs="AdihausDIN"/>
          <w:b/>
          <w:bCs/>
        </w:rPr>
      </w:pPr>
    </w:p>
    <w:p w14:paraId="5F4AC0CF" w14:textId="098A37A3" w:rsidR="00B90994" w:rsidRDefault="00937483" w:rsidP="00B90994">
      <w:pPr>
        <w:spacing w:line="360" w:lineRule="auto"/>
        <w:jc w:val="center"/>
        <w:rPr>
          <w:rFonts w:ascii="AdihausDIN" w:hAnsi="AdihausDIN" w:cs="AdihausDIN"/>
          <w:b/>
          <w:bCs/>
        </w:rPr>
      </w:pPr>
      <w:r w:rsidRPr="00937483">
        <w:rPr>
          <w:rFonts w:ascii="AdihausDIN" w:hAnsi="AdihausDIN" w:cs="AdihausDIN"/>
          <w:b/>
          <w:bCs/>
        </w:rPr>
        <w:t>ADIDAS INTRODUCES THE ADIZERO CYBERSONIC – DESIGNED FOR SPEED</w:t>
      </w:r>
    </w:p>
    <w:p w14:paraId="15B995B0" w14:textId="16851ADF" w:rsidR="00B90994" w:rsidRPr="00B90994" w:rsidRDefault="00B90994" w:rsidP="00B90994">
      <w:pPr>
        <w:rPr>
          <w:rFonts w:ascii="AdihausDIN" w:hAnsi="AdihausDIN" w:cs="AdihausDIN"/>
        </w:rPr>
      </w:pPr>
      <w:r>
        <w:rPr>
          <w:rFonts w:ascii="AdihausDIN" w:hAnsi="AdihausDIN" w:cs="AdihausDIN"/>
          <w:b/>
          <w:bCs/>
          <w:noProof/>
        </w:rPr>
        <w:drawing>
          <wp:anchor distT="0" distB="0" distL="114300" distR="114300" simplePos="0" relativeHeight="251658240" behindDoc="1" locked="0" layoutInCell="1" allowOverlap="1" wp14:anchorId="6401417A" wp14:editId="0B648866">
            <wp:simplePos x="0" y="0"/>
            <wp:positionH relativeFrom="margin">
              <wp:align>center</wp:align>
            </wp:positionH>
            <wp:positionV relativeFrom="paragraph">
              <wp:posOffset>18415</wp:posOffset>
            </wp:positionV>
            <wp:extent cx="4686300" cy="234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0" cy="2343150"/>
                    </a:xfrm>
                    <a:prstGeom prst="rect">
                      <a:avLst/>
                    </a:prstGeom>
                  </pic:spPr>
                </pic:pic>
              </a:graphicData>
            </a:graphic>
            <wp14:sizeRelH relativeFrom="margin">
              <wp14:pctWidth>0</wp14:pctWidth>
            </wp14:sizeRelH>
            <wp14:sizeRelV relativeFrom="margin">
              <wp14:pctHeight>0</wp14:pctHeight>
            </wp14:sizeRelV>
          </wp:anchor>
        </w:drawing>
      </w:r>
    </w:p>
    <w:p w14:paraId="02FFAADD" w14:textId="254A90D7" w:rsidR="00B90994" w:rsidRPr="00B90994" w:rsidRDefault="00B90994" w:rsidP="00B90994">
      <w:pPr>
        <w:rPr>
          <w:rFonts w:ascii="AdihausDIN" w:hAnsi="AdihausDIN" w:cs="AdihausDIN"/>
        </w:rPr>
      </w:pPr>
    </w:p>
    <w:p w14:paraId="38A3568F" w14:textId="6D3C7D3E" w:rsidR="00B90994" w:rsidRPr="00B90994" w:rsidRDefault="00B90994" w:rsidP="00B90994">
      <w:pPr>
        <w:rPr>
          <w:rFonts w:ascii="AdihausDIN" w:hAnsi="AdihausDIN" w:cs="AdihausDIN"/>
        </w:rPr>
      </w:pPr>
    </w:p>
    <w:p w14:paraId="449DB6CC" w14:textId="717A92F0" w:rsidR="00B90994" w:rsidRPr="00B90994" w:rsidRDefault="00B90994" w:rsidP="00B90994">
      <w:pPr>
        <w:rPr>
          <w:rFonts w:ascii="AdihausDIN" w:hAnsi="AdihausDIN" w:cs="AdihausDIN"/>
        </w:rPr>
      </w:pPr>
    </w:p>
    <w:p w14:paraId="0663F16F" w14:textId="4331E6B2" w:rsidR="00B90994" w:rsidRPr="00B90994" w:rsidRDefault="00B90994" w:rsidP="00B90994">
      <w:pPr>
        <w:rPr>
          <w:rFonts w:ascii="AdihausDIN" w:hAnsi="AdihausDIN" w:cs="AdihausDIN"/>
        </w:rPr>
      </w:pPr>
    </w:p>
    <w:p w14:paraId="6C6C1D6B" w14:textId="0AB17B26" w:rsidR="00B90994" w:rsidRPr="00B90994" w:rsidRDefault="00B90994" w:rsidP="00B90994">
      <w:pPr>
        <w:rPr>
          <w:rFonts w:ascii="AdihausDIN" w:hAnsi="AdihausDIN" w:cs="AdihausDIN"/>
        </w:rPr>
      </w:pPr>
    </w:p>
    <w:p w14:paraId="55CE1C39" w14:textId="5F1D921E" w:rsidR="00B90994" w:rsidRDefault="00B90994" w:rsidP="00B90994">
      <w:pPr>
        <w:rPr>
          <w:rFonts w:ascii="AdihausDIN" w:hAnsi="AdihausDIN" w:cs="AdihausDIN"/>
          <w:b/>
          <w:bCs/>
        </w:rPr>
      </w:pPr>
    </w:p>
    <w:p w14:paraId="0C7B79D2" w14:textId="77FD167F" w:rsidR="00B90994" w:rsidRDefault="00B90994" w:rsidP="00B90994">
      <w:pPr>
        <w:rPr>
          <w:rFonts w:ascii="AdihausDIN" w:hAnsi="AdihausDIN" w:cs="AdihausDIN"/>
        </w:rPr>
      </w:pPr>
    </w:p>
    <w:p w14:paraId="43550298" w14:textId="77777777" w:rsidR="00B90994" w:rsidRPr="00B90994" w:rsidRDefault="00B90994" w:rsidP="00B90994">
      <w:pPr>
        <w:rPr>
          <w:rFonts w:ascii="AdihausDIN" w:hAnsi="AdihausDIN" w:cs="AdihausDIN"/>
        </w:rPr>
      </w:pPr>
    </w:p>
    <w:p w14:paraId="5BCF4117" w14:textId="417EE1E5" w:rsidR="00937483" w:rsidRPr="00937483" w:rsidRDefault="00937483" w:rsidP="00937483">
      <w:pPr>
        <w:pStyle w:val="ListParagraph"/>
        <w:numPr>
          <w:ilvl w:val="0"/>
          <w:numId w:val="1"/>
        </w:numPr>
        <w:spacing w:line="360" w:lineRule="auto"/>
        <w:rPr>
          <w:rFonts w:ascii="AdihausDIN" w:hAnsi="AdihausDIN" w:cs="AdihausDIN"/>
        </w:rPr>
      </w:pPr>
      <w:r w:rsidRPr="00937483">
        <w:rPr>
          <w:rFonts w:ascii="AdihausDIN" w:hAnsi="AdihausDIN" w:cs="AdihausDIN"/>
        </w:rPr>
        <w:t xml:space="preserve">The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designed for extreme speed, enables tennis players to make their point faster</w:t>
      </w:r>
    </w:p>
    <w:p w14:paraId="3900EED1" w14:textId="7888844A" w:rsidR="00937483" w:rsidRPr="00937483" w:rsidRDefault="00937483" w:rsidP="00937483">
      <w:pPr>
        <w:pStyle w:val="ListParagraph"/>
        <w:numPr>
          <w:ilvl w:val="0"/>
          <w:numId w:val="1"/>
        </w:numPr>
        <w:spacing w:line="360" w:lineRule="auto"/>
        <w:rPr>
          <w:rFonts w:ascii="AdihausDIN" w:hAnsi="AdihausDIN" w:cs="AdihausDIN"/>
        </w:rPr>
      </w:pPr>
      <w:r w:rsidRPr="00937483">
        <w:rPr>
          <w:rFonts w:ascii="AdihausDIN" w:hAnsi="AdihausDIN" w:cs="AdihausDIN"/>
        </w:rPr>
        <w:t xml:space="preserve">ENERGYRODS in the shoe provide lightweight propulsion, whilst the </w:t>
      </w:r>
      <w:proofErr w:type="spellStart"/>
      <w:r w:rsidRPr="00937483">
        <w:rPr>
          <w:rFonts w:ascii="AdihausDIN" w:hAnsi="AdihausDIN" w:cs="AdihausDIN"/>
        </w:rPr>
        <w:t>Lightstrike</w:t>
      </w:r>
      <w:proofErr w:type="spellEnd"/>
      <w:r w:rsidRPr="00937483">
        <w:rPr>
          <w:rFonts w:ascii="AdihausDIN" w:hAnsi="AdihausDIN" w:cs="AdihausDIN"/>
        </w:rPr>
        <w:t xml:space="preserve"> midsole provides a mix of lightweight cushioning and on-court responsiveness</w:t>
      </w:r>
    </w:p>
    <w:p w14:paraId="73D68B22" w14:textId="141E2977" w:rsidR="00937483" w:rsidRPr="00937483" w:rsidRDefault="00937483" w:rsidP="00937483">
      <w:pPr>
        <w:pStyle w:val="ListParagraph"/>
        <w:numPr>
          <w:ilvl w:val="0"/>
          <w:numId w:val="1"/>
        </w:numPr>
        <w:spacing w:line="360" w:lineRule="auto"/>
        <w:rPr>
          <w:rFonts w:ascii="AdihausDIN" w:hAnsi="AdihausDIN" w:cs="AdihausDIN"/>
        </w:rPr>
      </w:pPr>
      <w:r w:rsidRPr="00937483">
        <w:rPr>
          <w:rFonts w:ascii="AdihausDIN" w:hAnsi="AdihausDIN" w:cs="AdihausDIN"/>
        </w:rPr>
        <w:t xml:space="preserve">The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xml:space="preserve"> will be available at </w:t>
      </w:r>
      <w:hyperlink r:id="rId11" w:history="1">
        <w:r w:rsidRPr="000E2A4C">
          <w:rPr>
            <w:rStyle w:val="Hyperlink"/>
            <w:rFonts w:ascii="AdihausDIN" w:hAnsi="AdihausDIN" w:cs="AdihausDIN"/>
          </w:rPr>
          <w:t>adidas.com</w:t>
        </w:r>
      </w:hyperlink>
      <w:r w:rsidRPr="00937483">
        <w:rPr>
          <w:rFonts w:ascii="AdihausDIN" w:hAnsi="AdihausDIN" w:cs="AdihausDIN"/>
        </w:rPr>
        <w:t xml:space="preserve"> and via the </w:t>
      </w:r>
      <w:hyperlink r:id="rId12" w:history="1">
        <w:r w:rsidRPr="00937483">
          <w:rPr>
            <w:rStyle w:val="Hyperlink"/>
            <w:rFonts w:ascii="AdihausDIN" w:hAnsi="AdihausDIN" w:cs="AdihausDIN"/>
          </w:rPr>
          <w:t>adidas app</w:t>
        </w:r>
      </w:hyperlink>
      <w:r w:rsidRPr="00937483">
        <w:rPr>
          <w:rFonts w:ascii="AdihausDIN" w:hAnsi="AdihausDIN" w:cs="AdihausDIN"/>
        </w:rPr>
        <w:t xml:space="preserve"> from January 9 2023</w:t>
      </w:r>
    </w:p>
    <w:p w14:paraId="08A494EF" w14:textId="46050C9C" w:rsidR="00937483" w:rsidRPr="00937483" w:rsidRDefault="00937483" w:rsidP="00937483">
      <w:pPr>
        <w:spacing w:line="360" w:lineRule="auto"/>
        <w:rPr>
          <w:rFonts w:ascii="AdihausDIN" w:hAnsi="AdihausDIN" w:cs="AdihausDIN"/>
        </w:rPr>
      </w:pPr>
      <w:r w:rsidRPr="00937483">
        <w:rPr>
          <w:rFonts w:ascii="AdihausDIN" w:hAnsi="AdihausDIN" w:cs="AdihausDIN"/>
          <w:b/>
          <w:bCs/>
        </w:rPr>
        <w:t xml:space="preserve">Herzogenaurach, December </w:t>
      </w:r>
      <w:proofErr w:type="gramStart"/>
      <w:r w:rsidRPr="00937483">
        <w:rPr>
          <w:rFonts w:ascii="AdihausDIN" w:hAnsi="AdihausDIN" w:cs="AdihausDIN"/>
          <w:b/>
          <w:bCs/>
        </w:rPr>
        <w:t>13</w:t>
      </w:r>
      <w:proofErr w:type="gramEnd"/>
      <w:r w:rsidRPr="00937483">
        <w:rPr>
          <w:rFonts w:ascii="AdihausDIN" w:hAnsi="AdihausDIN" w:cs="AdihausDIN"/>
          <w:b/>
          <w:bCs/>
        </w:rPr>
        <w:t xml:space="preserve"> 2022</w:t>
      </w:r>
      <w:r w:rsidRPr="00937483">
        <w:rPr>
          <w:rFonts w:ascii="AdihausDIN" w:hAnsi="AdihausDIN" w:cs="AdihausDIN"/>
        </w:rPr>
        <w:t xml:space="preserve"> – Today, adidas launches the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xml:space="preserve">, a tennis shoe designed to help players make their point faster. With the game of tennis becoming faster and more demanding than ever before, the shoe is created to help athletes push their pace, from the net to the baseline. </w:t>
      </w:r>
    </w:p>
    <w:p w14:paraId="2CF258C9" w14:textId="77777777" w:rsidR="00937483" w:rsidRPr="00937483" w:rsidRDefault="00937483" w:rsidP="00937483">
      <w:pPr>
        <w:spacing w:line="360" w:lineRule="auto"/>
        <w:rPr>
          <w:rFonts w:ascii="AdihausDIN" w:hAnsi="AdihausDIN" w:cs="AdihausDIN"/>
          <w:b/>
          <w:bCs/>
        </w:rPr>
      </w:pPr>
      <w:r w:rsidRPr="00937483">
        <w:rPr>
          <w:rFonts w:ascii="AdihausDIN" w:hAnsi="AdihausDIN" w:cs="AdihausDIN"/>
          <w:b/>
          <w:bCs/>
        </w:rPr>
        <w:t>DESIGNED FOR SPEED</w:t>
      </w:r>
    </w:p>
    <w:p w14:paraId="6844E731" w14:textId="77777777" w:rsidR="00937483" w:rsidRPr="00937483" w:rsidRDefault="00937483" w:rsidP="00937483">
      <w:pPr>
        <w:spacing w:line="360" w:lineRule="auto"/>
        <w:rPr>
          <w:rFonts w:ascii="AdihausDIN" w:hAnsi="AdihausDIN" w:cs="AdihausDIN"/>
        </w:rPr>
      </w:pPr>
      <w:r w:rsidRPr="00937483">
        <w:rPr>
          <w:rFonts w:ascii="AdihausDIN" w:hAnsi="AdihausDIN" w:cs="AdihausDIN"/>
        </w:rPr>
        <w:t xml:space="preserve">On its quest to create a tennis shoe designed to deliver unparalleled high-performance for its players, adidas brought together its Advanced Concepts and Future Innovation teams. Ensuring the new shoe’s performance benefits, the prototypes were tested and validated by pro athletes, in collaboration with the University of Freiburg. </w:t>
      </w:r>
    </w:p>
    <w:p w14:paraId="36662A47" w14:textId="04C87BA3" w:rsidR="00937483" w:rsidRPr="00937483" w:rsidRDefault="00937483" w:rsidP="00937483">
      <w:pPr>
        <w:spacing w:line="360" w:lineRule="auto"/>
        <w:rPr>
          <w:rFonts w:ascii="AdihausDIN" w:hAnsi="AdihausDIN" w:cs="AdihausDIN"/>
        </w:rPr>
      </w:pPr>
      <w:r w:rsidRPr="00F9797E">
        <w:rPr>
          <w:rFonts w:ascii="AdihausDIN" w:hAnsi="AdihausDIN" w:cs="AdihausDIN"/>
          <w:b/>
          <w:bCs/>
        </w:rPr>
        <w:t xml:space="preserve">Daniel </w:t>
      </w:r>
      <w:proofErr w:type="spellStart"/>
      <w:r w:rsidRPr="00F9797E">
        <w:rPr>
          <w:rFonts w:ascii="AdihausDIN" w:hAnsi="AdihausDIN" w:cs="AdihausDIN"/>
          <w:b/>
          <w:bCs/>
        </w:rPr>
        <w:t>Neuerburg</w:t>
      </w:r>
      <w:proofErr w:type="spellEnd"/>
      <w:r w:rsidRPr="00F9797E">
        <w:rPr>
          <w:rFonts w:ascii="AdihausDIN" w:hAnsi="AdihausDIN" w:cs="AdihausDIN"/>
          <w:b/>
          <w:bCs/>
        </w:rPr>
        <w:t>, Director Tennis and Court Sports, adidas, commented:</w:t>
      </w:r>
      <w:r w:rsidRPr="00937483">
        <w:rPr>
          <w:rFonts w:ascii="AdihausDIN" w:hAnsi="AdihausDIN" w:cs="AdihausDIN"/>
        </w:rPr>
        <w:t xml:space="preserve"> </w:t>
      </w:r>
      <w:r w:rsidRPr="00F9797E">
        <w:rPr>
          <w:rFonts w:ascii="AdihausDIN" w:hAnsi="AdihausDIN" w:cs="AdihausDIN"/>
          <w:i/>
          <w:iCs/>
        </w:rPr>
        <w:t xml:space="preserve">“Our aim with the new </w:t>
      </w:r>
      <w:proofErr w:type="spellStart"/>
      <w:r w:rsidRPr="00F9797E">
        <w:rPr>
          <w:rFonts w:ascii="AdihausDIN" w:hAnsi="AdihausDIN" w:cs="AdihausDIN"/>
          <w:i/>
          <w:iCs/>
        </w:rPr>
        <w:t>adizero</w:t>
      </w:r>
      <w:proofErr w:type="spellEnd"/>
      <w:r w:rsidRPr="00F9797E">
        <w:rPr>
          <w:rFonts w:ascii="AdihausDIN" w:hAnsi="AdihausDIN" w:cs="AdihausDIN"/>
          <w:i/>
          <w:iCs/>
        </w:rPr>
        <w:t xml:space="preserve"> </w:t>
      </w:r>
      <w:proofErr w:type="spellStart"/>
      <w:r w:rsidRPr="00F9797E">
        <w:rPr>
          <w:rFonts w:ascii="AdihausDIN" w:hAnsi="AdihausDIN" w:cs="AdihausDIN"/>
          <w:i/>
          <w:iCs/>
        </w:rPr>
        <w:t>Cybersonic</w:t>
      </w:r>
      <w:proofErr w:type="spellEnd"/>
      <w:r w:rsidRPr="00F9797E">
        <w:rPr>
          <w:rFonts w:ascii="AdihausDIN" w:hAnsi="AdihausDIN" w:cs="AdihausDIN"/>
          <w:i/>
          <w:iCs/>
        </w:rPr>
        <w:t xml:space="preserve"> was to make the impossible possible when it comes to creating a shoe that’s more </w:t>
      </w:r>
      <w:r w:rsidRPr="00F9797E">
        <w:rPr>
          <w:rFonts w:ascii="AdihausDIN" w:hAnsi="AdihausDIN" w:cs="AdihausDIN"/>
          <w:i/>
          <w:iCs/>
        </w:rPr>
        <w:lastRenderedPageBreak/>
        <w:t xml:space="preserve">efficient, consistent and precise. The stability and burst of pace that the </w:t>
      </w:r>
      <w:proofErr w:type="spellStart"/>
      <w:r w:rsidRPr="00F9797E">
        <w:rPr>
          <w:rFonts w:ascii="AdihausDIN" w:hAnsi="AdihausDIN" w:cs="AdihausDIN"/>
          <w:i/>
          <w:iCs/>
        </w:rPr>
        <w:t>Cybersonic</w:t>
      </w:r>
      <w:proofErr w:type="spellEnd"/>
      <w:r w:rsidRPr="00F9797E">
        <w:rPr>
          <w:rFonts w:ascii="AdihausDIN" w:hAnsi="AdihausDIN" w:cs="AdihausDIN"/>
          <w:i/>
          <w:iCs/>
        </w:rPr>
        <w:t xml:space="preserve"> offers enables our players to be laser-focused and respond to their opponent’s next move - faster.</w:t>
      </w:r>
      <w:r w:rsidR="00F9797E" w:rsidRPr="00F9797E">
        <w:rPr>
          <w:rFonts w:ascii="AdihausDIN" w:hAnsi="AdihausDIN" w:cs="AdihausDIN"/>
          <w:i/>
          <w:iCs/>
        </w:rPr>
        <w:t>”</w:t>
      </w:r>
    </w:p>
    <w:p w14:paraId="0870B9B7" w14:textId="77777777" w:rsidR="00937483" w:rsidRPr="00937483" w:rsidRDefault="00937483" w:rsidP="00937483">
      <w:pPr>
        <w:spacing w:line="360" w:lineRule="auto"/>
        <w:rPr>
          <w:rFonts w:ascii="AdihausDIN" w:hAnsi="AdihausDIN" w:cs="AdihausDIN"/>
          <w:b/>
          <w:bCs/>
        </w:rPr>
      </w:pPr>
      <w:r w:rsidRPr="00937483">
        <w:rPr>
          <w:rFonts w:ascii="AdihausDIN" w:hAnsi="AdihausDIN" w:cs="AdihausDIN"/>
          <w:b/>
          <w:bCs/>
        </w:rPr>
        <w:t>BUILT FOR SPEED</w:t>
      </w:r>
    </w:p>
    <w:p w14:paraId="4FF8EFB5" w14:textId="77777777" w:rsidR="00937483" w:rsidRPr="00937483" w:rsidRDefault="00937483" w:rsidP="00937483">
      <w:pPr>
        <w:spacing w:line="360" w:lineRule="auto"/>
        <w:rPr>
          <w:rFonts w:ascii="AdihausDIN" w:hAnsi="AdihausDIN" w:cs="AdihausDIN"/>
        </w:rPr>
      </w:pPr>
      <w:r w:rsidRPr="00937483">
        <w:rPr>
          <w:rFonts w:ascii="AdihausDIN" w:hAnsi="AdihausDIN" w:cs="AdihausDIN"/>
        </w:rPr>
        <w:t xml:space="preserve">From helping players stabilize and keep their balance, change direction quickly, or inject energy when accelerating, the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xml:space="preserve"> keeps athletes moving. In a game won and lost by such small margins, adidas’ new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xml:space="preserve"> allows players to focus on the point in play and overcome their opponent.</w:t>
      </w:r>
    </w:p>
    <w:p w14:paraId="1C10C9C0" w14:textId="77777777" w:rsidR="00937483" w:rsidRPr="00937483" w:rsidRDefault="00937483" w:rsidP="00937483">
      <w:pPr>
        <w:spacing w:line="360" w:lineRule="auto"/>
        <w:rPr>
          <w:rFonts w:ascii="AdihausDIN" w:hAnsi="AdihausDIN" w:cs="AdihausDIN"/>
        </w:rPr>
      </w:pPr>
      <w:r w:rsidRPr="00937483">
        <w:rPr>
          <w:rFonts w:ascii="AdihausDIN" w:hAnsi="AdihausDIN" w:cs="AdihausDIN"/>
        </w:rPr>
        <w:t xml:space="preserve">The </w:t>
      </w:r>
      <w:proofErr w:type="spellStart"/>
      <w:r w:rsidRPr="00937483">
        <w:rPr>
          <w:rFonts w:ascii="AdihausDIN" w:hAnsi="AdihausDIN" w:cs="AdihausDIN"/>
        </w:rPr>
        <w:t>adizero</w:t>
      </w:r>
      <w:proofErr w:type="spellEnd"/>
      <w:r w:rsidRPr="00937483">
        <w:rPr>
          <w:rFonts w:ascii="AdihausDIN" w:hAnsi="AdihausDIN" w:cs="AdihausDIN"/>
        </w:rPr>
        <w:t xml:space="preserve"> </w:t>
      </w:r>
      <w:proofErr w:type="spellStart"/>
      <w:r w:rsidRPr="00937483">
        <w:rPr>
          <w:rFonts w:ascii="AdihausDIN" w:hAnsi="AdihausDIN" w:cs="AdihausDIN"/>
        </w:rPr>
        <w:t>Cybersonic</w:t>
      </w:r>
      <w:proofErr w:type="spellEnd"/>
      <w:r w:rsidRPr="00937483">
        <w:rPr>
          <w:rFonts w:ascii="AdihausDIN" w:hAnsi="AdihausDIN" w:cs="AdihausDIN"/>
        </w:rPr>
        <w:t xml:space="preserve"> features a range of technological innovations:</w:t>
      </w:r>
    </w:p>
    <w:p w14:paraId="4B1879CE" w14:textId="41C31B94" w:rsidR="00937483" w:rsidRPr="00937483" w:rsidRDefault="00937483" w:rsidP="00937483">
      <w:pPr>
        <w:pStyle w:val="ListParagraph"/>
        <w:numPr>
          <w:ilvl w:val="0"/>
          <w:numId w:val="2"/>
        </w:numPr>
        <w:spacing w:line="360" w:lineRule="auto"/>
        <w:rPr>
          <w:rFonts w:ascii="AdihausDIN" w:hAnsi="AdihausDIN" w:cs="AdihausDIN"/>
        </w:rPr>
      </w:pPr>
      <w:r w:rsidRPr="329D8D28">
        <w:rPr>
          <w:rFonts w:ascii="AdihausDIN" w:hAnsi="AdihausDIN" w:cs="AdihausDIN"/>
          <w:b/>
          <w:bCs/>
        </w:rPr>
        <w:t xml:space="preserve">ENERGYRODS </w:t>
      </w:r>
      <w:r w:rsidRPr="329D8D28">
        <w:rPr>
          <w:rFonts w:ascii="AdihausDIN" w:hAnsi="AdihausDIN" w:cs="AdihausDIN"/>
        </w:rPr>
        <w:t>– The ENERGYRODS in the heel provide lightweight</w:t>
      </w:r>
      <w:r w:rsidR="00D66D82" w:rsidRPr="329D8D28">
        <w:rPr>
          <w:rFonts w:ascii="AdihausDIN" w:hAnsi="AdihausDIN" w:cs="AdihausDIN"/>
        </w:rPr>
        <w:t xml:space="preserve"> </w:t>
      </w:r>
      <w:r w:rsidRPr="329D8D28">
        <w:rPr>
          <w:rFonts w:ascii="AdihausDIN" w:hAnsi="AdihausDIN" w:cs="AdihausDIN"/>
        </w:rPr>
        <w:t>propulsion, allowing the athlete to achieve</w:t>
      </w:r>
      <w:r w:rsidR="00D960DA" w:rsidRPr="329D8D28">
        <w:rPr>
          <w:rFonts w:ascii="AdihausDIN" w:hAnsi="AdihausDIN" w:cs="AdihausDIN"/>
        </w:rPr>
        <w:t xml:space="preserve"> </w:t>
      </w:r>
      <w:r w:rsidRPr="329D8D28">
        <w:rPr>
          <w:rFonts w:ascii="AdihausDIN" w:hAnsi="AdihausDIN" w:cs="AdihausDIN"/>
        </w:rPr>
        <w:t>rapid changes of direction.</w:t>
      </w:r>
      <w:r w:rsidR="00D960DA" w:rsidRPr="329D8D28">
        <w:rPr>
          <w:rFonts w:ascii="AdihausDIN" w:hAnsi="AdihausDIN" w:cs="AdihausDIN"/>
        </w:rPr>
        <w:t xml:space="preserve"> This is the first time ENERGYRODS have been used in an adidas tennis shoe.</w:t>
      </w:r>
    </w:p>
    <w:p w14:paraId="0505B060" w14:textId="2EDFDAB0" w:rsidR="00937483" w:rsidRPr="00937483" w:rsidRDefault="00937483" w:rsidP="00937483">
      <w:pPr>
        <w:pStyle w:val="ListParagraph"/>
        <w:numPr>
          <w:ilvl w:val="0"/>
          <w:numId w:val="2"/>
        </w:numPr>
        <w:spacing w:line="360" w:lineRule="auto"/>
        <w:rPr>
          <w:rFonts w:ascii="AdihausDIN" w:hAnsi="AdihausDIN" w:cs="AdihausDIN"/>
        </w:rPr>
      </w:pPr>
      <w:proofErr w:type="spellStart"/>
      <w:r w:rsidRPr="00937483">
        <w:rPr>
          <w:rFonts w:ascii="AdihausDIN" w:hAnsi="AdihausDIN" w:cs="AdihausDIN"/>
          <w:b/>
          <w:bCs/>
        </w:rPr>
        <w:t>Lightstrike</w:t>
      </w:r>
      <w:proofErr w:type="spellEnd"/>
      <w:r w:rsidRPr="00937483">
        <w:rPr>
          <w:rFonts w:ascii="AdihausDIN" w:hAnsi="AdihausDIN" w:cs="AdihausDIN"/>
          <w:b/>
          <w:bCs/>
        </w:rPr>
        <w:t xml:space="preserve"> Midsole</w:t>
      </w:r>
      <w:r w:rsidRPr="00937483">
        <w:rPr>
          <w:rFonts w:ascii="AdihausDIN" w:hAnsi="AdihausDIN" w:cs="AdihausDIN"/>
        </w:rPr>
        <w:t xml:space="preserve"> – The dual-density </w:t>
      </w:r>
      <w:proofErr w:type="spellStart"/>
      <w:r w:rsidRPr="00937483">
        <w:rPr>
          <w:rFonts w:ascii="AdihausDIN" w:hAnsi="AdihausDIN" w:cs="AdihausDIN"/>
        </w:rPr>
        <w:t>Lightstrike</w:t>
      </w:r>
      <w:proofErr w:type="spellEnd"/>
      <w:r w:rsidRPr="00937483">
        <w:rPr>
          <w:rFonts w:ascii="AdihausDIN" w:hAnsi="AdihausDIN" w:cs="AdihausDIN"/>
        </w:rPr>
        <w:t xml:space="preserve"> midsole and </w:t>
      </w:r>
      <w:proofErr w:type="spellStart"/>
      <w:r w:rsidRPr="00937483">
        <w:rPr>
          <w:rFonts w:ascii="AdihausDIN" w:hAnsi="AdihausDIN" w:cs="AdihausDIN"/>
        </w:rPr>
        <w:t>adiWEAR</w:t>
      </w:r>
      <w:proofErr w:type="spellEnd"/>
      <w:r w:rsidRPr="00937483">
        <w:rPr>
          <w:rFonts w:ascii="AdihausDIN" w:hAnsi="AdihausDIN" w:cs="AdihausDIN"/>
        </w:rPr>
        <w:t xml:space="preserve"> rubber compound sole enable players to be more efficient, consistent and precise with their footwork. </w:t>
      </w:r>
    </w:p>
    <w:p w14:paraId="464C12DD" w14:textId="46359B2A" w:rsidR="00937483" w:rsidRPr="00937483" w:rsidRDefault="00937483" w:rsidP="00937483">
      <w:pPr>
        <w:pStyle w:val="ListParagraph"/>
        <w:numPr>
          <w:ilvl w:val="0"/>
          <w:numId w:val="2"/>
        </w:numPr>
        <w:spacing w:line="360" w:lineRule="auto"/>
        <w:rPr>
          <w:rFonts w:ascii="AdihausDIN" w:hAnsi="AdihausDIN" w:cs="AdihausDIN"/>
        </w:rPr>
      </w:pPr>
      <w:r>
        <w:rPr>
          <w:rFonts w:ascii="AdihausDIN" w:hAnsi="AdihausDIN" w:cs="AdihausDIN"/>
          <w:b/>
          <w:bCs/>
        </w:rPr>
        <w:t xml:space="preserve">ADITUFF </w:t>
      </w:r>
      <w:r w:rsidRPr="00937483">
        <w:rPr>
          <w:rFonts w:ascii="AdihausDIN" w:hAnsi="AdihausDIN" w:cs="AdihausDIN"/>
          <w:b/>
          <w:bCs/>
        </w:rPr>
        <w:t>Abrasion Zone</w:t>
      </w:r>
      <w:r w:rsidRPr="00937483">
        <w:rPr>
          <w:rFonts w:ascii="AdihausDIN" w:hAnsi="AdihausDIN" w:cs="AdihausDIN"/>
        </w:rPr>
        <w:t xml:space="preserve"> – The recycled ADITUFF engineered sport-specific abrasion zone lets athletes push harder whilst keeping balance, letting them get back to position as fast as possible. </w:t>
      </w:r>
      <w:bookmarkStart w:id="0" w:name="_GoBack"/>
      <w:bookmarkEnd w:id="0"/>
    </w:p>
    <w:p w14:paraId="6F7C86C4" w14:textId="77777777" w:rsidR="00937483" w:rsidRPr="00937483" w:rsidRDefault="00937483" w:rsidP="00937483">
      <w:pPr>
        <w:spacing w:line="360" w:lineRule="auto"/>
        <w:rPr>
          <w:rFonts w:ascii="AdihausDIN" w:hAnsi="AdihausDIN" w:cs="AdihausDIN"/>
          <w:b/>
          <w:bCs/>
        </w:rPr>
      </w:pPr>
      <w:r w:rsidRPr="00937483">
        <w:rPr>
          <w:rFonts w:ascii="AdihausDIN" w:hAnsi="AdihausDIN" w:cs="AdihausDIN"/>
          <w:b/>
          <w:bCs/>
        </w:rPr>
        <w:t>THE PRODUCT</w:t>
      </w:r>
    </w:p>
    <w:p w14:paraId="3D35C8ED" w14:textId="093911CF" w:rsidR="005125C0" w:rsidRDefault="005125C0" w:rsidP="00937483">
      <w:pPr>
        <w:spacing w:line="360" w:lineRule="auto"/>
        <w:rPr>
          <w:rFonts w:ascii="AdihausDIN" w:hAnsi="AdihausDIN" w:cs="AdihausDIN"/>
        </w:rPr>
      </w:pPr>
      <w:r w:rsidRPr="005125C0">
        <w:rPr>
          <w:rFonts w:ascii="AdihausDIN" w:hAnsi="AdihausDIN" w:cs="AdihausDIN"/>
        </w:rPr>
        <w:t xml:space="preserve">The </w:t>
      </w:r>
      <w:proofErr w:type="spellStart"/>
      <w:r w:rsidRPr="005125C0">
        <w:rPr>
          <w:rFonts w:ascii="AdihausDIN" w:hAnsi="AdihausDIN" w:cs="AdihausDIN"/>
        </w:rPr>
        <w:t>adizero</w:t>
      </w:r>
      <w:proofErr w:type="spellEnd"/>
      <w:r w:rsidRPr="005125C0">
        <w:rPr>
          <w:rFonts w:ascii="AdihausDIN" w:hAnsi="AdihausDIN" w:cs="AdihausDIN"/>
        </w:rPr>
        <w:t xml:space="preserve"> </w:t>
      </w:r>
      <w:proofErr w:type="spellStart"/>
      <w:r w:rsidRPr="005125C0">
        <w:rPr>
          <w:rFonts w:ascii="AdihausDIN" w:hAnsi="AdihausDIN" w:cs="AdihausDIN"/>
        </w:rPr>
        <w:t>Cybersonic</w:t>
      </w:r>
      <w:proofErr w:type="spellEnd"/>
      <w:r w:rsidRPr="005125C0">
        <w:rPr>
          <w:rFonts w:ascii="AdihausDIN" w:hAnsi="AdihausDIN" w:cs="AdihausDIN"/>
        </w:rPr>
        <w:t xml:space="preserve">, coming in a blue fusion/solar red </w:t>
      </w:r>
      <w:proofErr w:type="spellStart"/>
      <w:r w:rsidRPr="005125C0">
        <w:rPr>
          <w:rFonts w:ascii="AdihausDIN" w:hAnsi="AdihausDIN" w:cs="AdihausDIN"/>
        </w:rPr>
        <w:t>colorway</w:t>
      </w:r>
      <w:proofErr w:type="spellEnd"/>
      <w:r w:rsidRPr="005125C0">
        <w:rPr>
          <w:rFonts w:ascii="AdihausDIN" w:hAnsi="AdihausDIN" w:cs="AdihausDIN"/>
        </w:rPr>
        <w:t xml:space="preserve"> for men and a blue fusion/pulse mint </w:t>
      </w:r>
      <w:proofErr w:type="spellStart"/>
      <w:r w:rsidRPr="005125C0">
        <w:rPr>
          <w:rFonts w:ascii="AdihausDIN" w:hAnsi="AdihausDIN" w:cs="AdihausDIN"/>
        </w:rPr>
        <w:t>colorway</w:t>
      </w:r>
      <w:proofErr w:type="spellEnd"/>
      <w:r w:rsidRPr="005125C0">
        <w:rPr>
          <w:rFonts w:ascii="AdihausDIN" w:hAnsi="AdihausDIN" w:cs="AdihausDIN"/>
        </w:rPr>
        <w:t xml:space="preserve"> for women, will be available at </w:t>
      </w:r>
      <w:hyperlink r:id="rId13" w:history="1">
        <w:r w:rsidRPr="005125C0">
          <w:rPr>
            <w:rStyle w:val="Hyperlink"/>
            <w:rFonts w:ascii="AdihausDIN" w:hAnsi="AdihausDIN" w:cs="AdihausDIN"/>
          </w:rPr>
          <w:t>adidas.com</w:t>
        </w:r>
      </w:hyperlink>
      <w:r w:rsidRPr="005125C0">
        <w:rPr>
          <w:rFonts w:ascii="AdihausDIN" w:hAnsi="AdihausDIN" w:cs="AdihausDIN"/>
        </w:rPr>
        <w:t xml:space="preserve"> and via the </w:t>
      </w:r>
      <w:hyperlink r:id="rId14" w:history="1">
        <w:r w:rsidRPr="005125C0">
          <w:rPr>
            <w:rStyle w:val="Hyperlink"/>
            <w:rFonts w:ascii="AdihausDIN" w:hAnsi="AdihausDIN" w:cs="AdihausDIN"/>
          </w:rPr>
          <w:t>adidas app</w:t>
        </w:r>
      </w:hyperlink>
      <w:r w:rsidRPr="005125C0">
        <w:rPr>
          <w:rFonts w:ascii="AdihausDIN" w:hAnsi="AdihausDIN" w:cs="AdihausDIN"/>
        </w:rPr>
        <w:t xml:space="preserve"> from January 9.</w:t>
      </w:r>
      <w:r w:rsidRPr="005125C0">
        <w:rPr>
          <w:rFonts w:ascii="AdihausDIN" w:hAnsi="AdihausDIN" w:cs="AdihausDIN"/>
        </w:rPr>
        <w:t xml:space="preserve"> </w:t>
      </w:r>
    </w:p>
    <w:p w14:paraId="4C54FB8F" w14:textId="43696433" w:rsidR="00EE1B9E" w:rsidRDefault="00937483" w:rsidP="00937483">
      <w:pPr>
        <w:spacing w:line="360" w:lineRule="auto"/>
        <w:rPr>
          <w:rFonts w:ascii="AdihausDIN" w:hAnsi="AdihausDIN" w:cs="AdihausDIN"/>
        </w:rPr>
      </w:pPr>
      <w:r w:rsidRPr="00937483">
        <w:rPr>
          <w:rFonts w:ascii="AdihausDIN" w:hAnsi="AdihausDIN" w:cs="AdihausDIN"/>
        </w:rPr>
        <w:t xml:space="preserve">For further information please visit </w:t>
      </w:r>
      <w:hyperlink r:id="rId15" w:history="1">
        <w:r w:rsidR="000F762F" w:rsidRPr="000F762F">
          <w:rPr>
            <w:rStyle w:val="Hyperlink"/>
            <w:rFonts w:ascii="AdihausDIN" w:hAnsi="AdihausDIN" w:cs="AdihausDIN"/>
          </w:rPr>
          <w:t>adidas.com</w:t>
        </w:r>
      </w:hyperlink>
      <w:r w:rsidR="000F762F">
        <w:rPr>
          <w:rFonts w:ascii="AdihausDIN" w:hAnsi="AdihausDIN" w:cs="AdihausDIN"/>
        </w:rPr>
        <w:t xml:space="preserve"> </w:t>
      </w:r>
      <w:r w:rsidRPr="00937483">
        <w:rPr>
          <w:rFonts w:ascii="AdihausDIN" w:hAnsi="AdihausDIN" w:cs="AdihausDIN"/>
        </w:rPr>
        <w:t>or follow @</w:t>
      </w:r>
      <w:proofErr w:type="spellStart"/>
      <w:r w:rsidRPr="00937483">
        <w:rPr>
          <w:rFonts w:ascii="AdihausDIN" w:hAnsi="AdihausDIN" w:cs="AdihausDIN"/>
        </w:rPr>
        <w:t>adidasTennis</w:t>
      </w:r>
      <w:proofErr w:type="spellEnd"/>
      <w:r w:rsidRPr="00937483">
        <w:rPr>
          <w:rFonts w:ascii="AdihausDIN" w:hAnsi="AdihausDIN" w:cs="AdihausDIN"/>
        </w:rPr>
        <w:t xml:space="preserve"> on Instagram to join the conversation, using #</w:t>
      </w:r>
      <w:proofErr w:type="spellStart"/>
      <w:r w:rsidRPr="00937483">
        <w:rPr>
          <w:rFonts w:ascii="AdihausDIN" w:hAnsi="AdihausDIN" w:cs="AdihausDIN"/>
        </w:rPr>
        <w:t>adizeroCybersonic</w:t>
      </w:r>
      <w:proofErr w:type="spellEnd"/>
      <w:r w:rsidRPr="00937483">
        <w:rPr>
          <w:rFonts w:ascii="AdihausDIN" w:hAnsi="AdihausDIN" w:cs="AdihausDIN"/>
        </w:rPr>
        <w:t>, #</w:t>
      </w:r>
      <w:proofErr w:type="spellStart"/>
      <w:r w:rsidRPr="00937483">
        <w:rPr>
          <w:rFonts w:ascii="AdihausDIN" w:hAnsi="AdihausDIN" w:cs="AdihausDIN"/>
        </w:rPr>
        <w:t>adidasTennis</w:t>
      </w:r>
      <w:proofErr w:type="spellEnd"/>
      <w:r w:rsidRPr="00937483">
        <w:rPr>
          <w:rFonts w:ascii="AdihausDIN" w:hAnsi="AdihausDIN" w:cs="AdihausDIN"/>
        </w:rPr>
        <w:t xml:space="preserve"> and #adidas.</w:t>
      </w:r>
    </w:p>
    <w:p w14:paraId="0E606D1C" w14:textId="77777777" w:rsidR="000E2A4C" w:rsidRDefault="000E2A4C" w:rsidP="000E2A4C">
      <w:pPr>
        <w:spacing w:line="360" w:lineRule="auto"/>
        <w:jc w:val="center"/>
        <w:rPr>
          <w:rFonts w:ascii="AdihausDIN" w:eastAsia="AdihausDIN" w:hAnsi="AdihausDIN" w:cs="AdihausDIN"/>
          <w:color w:val="000000" w:themeColor="text1"/>
        </w:rPr>
      </w:pPr>
      <w:r w:rsidRPr="4AA2894D">
        <w:rPr>
          <w:rFonts w:ascii="AdihausDIN" w:eastAsia="AdihausDIN" w:hAnsi="AdihausDIN" w:cs="AdihausDIN"/>
          <w:b/>
          <w:bCs/>
          <w:color w:val="000000" w:themeColor="text1"/>
        </w:rPr>
        <w:t>- ENDS -</w:t>
      </w:r>
    </w:p>
    <w:p w14:paraId="24468A43" w14:textId="77777777" w:rsidR="000E2A4C" w:rsidRDefault="000E2A4C" w:rsidP="000E2A4C">
      <w:pPr>
        <w:spacing w:line="360" w:lineRule="auto"/>
        <w:jc w:val="both"/>
        <w:rPr>
          <w:rFonts w:ascii="AdihausDIN" w:eastAsia="AdihausDIN" w:hAnsi="AdihausDIN" w:cs="AdihausDIN"/>
          <w:color w:val="000000" w:themeColor="text1"/>
        </w:rPr>
      </w:pPr>
      <w:r w:rsidRPr="4AA2894D">
        <w:rPr>
          <w:rFonts w:ascii="AdihausDIN" w:eastAsia="AdihausDIN" w:hAnsi="AdihausDIN" w:cs="AdihausDIN"/>
          <w:color w:val="000000" w:themeColor="text1"/>
        </w:rPr>
        <w:t xml:space="preserve">Notes to editors:  </w:t>
      </w:r>
    </w:p>
    <w:p w14:paraId="413303EE" w14:textId="77777777" w:rsidR="000E2A4C" w:rsidRDefault="000E2A4C" w:rsidP="000E2A4C">
      <w:pPr>
        <w:spacing w:line="360" w:lineRule="auto"/>
        <w:jc w:val="both"/>
        <w:rPr>
          <w:rFonts w:ascii="AdihausDIN" w:eastAsia="AdihausDIN" w:hAnsi="AdihausDIN" w:cs="AdihausDIN"/>
          <w:b/>
          <w:bCs/>
          <w:color w:val="000000" w:themeColor="text1"/>
        </w:rPr>
      </w:pPr>
      <w:r w:rsidRPr="4AA2894D">
        <w:rPr>
          <w:rFonts w:ascii="AdihausDIN" w:eastAsia="AdihausDIN" w:hAnsi="AdihausDIN" w:cs="AdihausDIN"/>
          <w:b/>
          <w:bCs/>
          <w:color w:val="000000" w:themeColor="text1"/>
        </w:rPr>
        <w:t>About adidas</w:t>
      </w:r>
    </w:p>
    <w:p w14:paraId="5D2AA843" w14:textId="77777777" w:rsidR="000E2A4C" w:rsidRDefault="000E2A4C" w:rsidP="000E2A4C">
      <w:pPr>
        <w:spacing w:line="360" w:lineRule="auto"/>
        <w:jc w:val="both"/>
        <w:rPr>
          <w:rFonts w:ascii="AdihausDIN" w:eastAsia="AdihausDIN" w:hAnsi="AdihausDIN" w:cs="AdihausDIN"/>
          <w:color w:val="000000" w:themeColor="text1"/>
        </w:rPr>
      </w:pPr>
      <w:r w:rsidRPr="4AA2894D">
        <w:rPr>
          <w:rFonts w:ascii="AdihausDIN" w:eastAsia="AdihausDIN" w:hAnsi="AdihausDIN" w:cs="AdihausDIN"/>
          <w:color w:val="000000" w:themeColor="text1"/>
        </w:rPr>
        <w:t>adidas is a global leader in the sporting goods industry. Headquartered in Herzogenaurach/Germany, the company employs more than 61,000 people across the globe and generated sales of €21.2 billion in 2021.</w:t>
      </w:r>
    </w:p>
    <w:p w14:paraId="4885F445" w14:textId="77777777" w:rsidR="000E2A4C" w:rsidRDefault="000E2A4C" w:rsidP="000E2A4C">
      <w:pPr>
        <w:spacing w:line="360" w:lineRule="auto"/>
        <w:jc w:val="both"/>
        <w:rPr>
          <w:rFonts w:ascii="AdihausDIN" w:eastAsia="AdihausDIN" w:hAnsi="AdihausDIN" w:cs="AdihausDIN"/>
          <w:color w:val="000000" w:themeColor="text1"/>
        </w:rPr>
      </w:pPr>
      <w:r w:rsidRPr="4AA2894D">
        <w:rPr>
          <w:rFonts w:ascii="AdihausDIN" w:eastAsia="AdihausDIN" w:hAnsi="AdihausDIN" w:cs="AdihausDIN"/>
          <w:b/>
          <w:bCs/>
          <w:color w:val="000000" w:themeColor="text1"/>
        </w:rPr>
        <w:t xml:space="preserve">About adidas Tennis  </w:t>
      </w:r>
    </w:p>
    <w:p w14:paraId="55F8E46A" w14:textId="7000DE6F" w:rsidR="000E2A4C" w:rsidRPr="00105C90" w:rsidRDefault="000E2A4C" w:rsidP="000E2A4C">
      <w:pPr>
        <w:spacing w:line="360" w:lineRule="auto"/>
        <w:jc w:val="both"/>
        <w:rPr>
          <w:rFonts w:ascii="AdihausDIN" w:eastAsia="AdihausDIN" w:hAnsi="AdihausDIN" w:cs="AdihausDIN"/>
          <w:color w:val="000000" w:themeColor="text1"/>
        </w:rPr>
      </w:pPr>
      <w:r w:rsidRPr="4AA2894D">
        <w:rPr>
          <w:rFonts w:ascii="AdihausDIN" w:eastAsia="AdihausDIN" w:hAnsi="AdihausDIN" w:cs="AdihausDIN"/>
          <w:color w:val="000000" w:themeColor="text1"/>
        </w:rPr>
        <w:lastRenderedPageBreak/>
        <w:t xml:space="preserve">adidas Tennis is represented by top players such as </w:t>
      </w:r>
      <w:proofErr w:type="spellStart"/>
      <w:r w:rsidRPr="4AA2894D">
        <w:rPr>
          <w:rFonts w:ascii="AdihausDIN" w:eastAsia="AdihausDIN" w:hAnsi="AdihausDIN" w:cs="AdihausDIN"/>
          <w:color w:val="000000" w:themeColor="text1"/>
        </w:rPr>
        <w:t>Garbiñe</w:t>
      </w:r>
      <w:proofErr w:type="spellEnd"/>
      <w:r w:rsidRPr="4AA2894D">
        <w:rPr>
          <w:rFonts w:ascii="AdihausDIN" w:eastAsia="AdihausDIN" w:hAnsi="AdihausDIN" w:cs="AdihausDIN"/>
          <w:color w:val="000000" w:themeColor="text1"/>
        </w:rPr>
        <w:t xml:space="preserve"> Muguruza, Angelique Kerber, Maria </w:t>
      </w:r>
      <w:proofErr w:type="spellStart"/>
      <w:r w:rsidRPr="4AA2894D">
        <w:rPr>
          <w:rFonts w:ascii="AdihausDIN" w:eastAsia="AdihausDIN" w:hAnsi="AdihausDIN" w:cs="AdihausDIN"/>
          <w:color w:val="000000" w:themeColor="text1"/>
        </w:rPr>
        <w:t>Sakkari</w:t>
      </w:r>
      <w:proofErr w:type="spellEnd"/>
      <w:r w:rsidRPr="4AA2894D">
        <w:rPr>
          <w:rFonts w:ascii="AdihausDIN" w:eastAsia="AdihausDIN" w:hAnsi="AdihausDIN" w:cs="AdihausDIN"/>
          <w:color w:val="000000" w:themeColor="text1"/>
        </w:rPr>
        <w:t xml:space="preserve">, </w:t>
      </w:r>
      <w:proofErr w:type="spellStart"/>
      <w:r w:rsidRPr="4AA2894D">
        <w:rPr>
          <w:rFonts w:ascii="AdihausDIN" w:eastAsia="AdihausDIN" w:hAnsi="AdihausDIN" w:cs="AdihausDIN"/>
          <w:color w:val="000000" w:themeColor="text1"/>
        </w:rPr>
        <w:t>Karolína</w:t>
      </w:r>
      <w:proofErr w:type="spellEnd"/>
      <w:r w:rsidRPr="4AA2894D">
        <w:rPr>
          <w:rFonts w:ascii="AdihausDIN" w:eastAsia="AdihausDIN" w:hAnsi="AdihausDIN" w:cs="AdihausDIN"/>
          <w:color w:val="000000" w:themeColor="text1"/>
        </w:rPr>
        <w:t xml:space="preserve"> </w:t>
      </w:r>
      <w:proofErr w:type="spellStart"/>
      <w:r w:rsidRPr="4AA2894D">
        <w:rPr>
          <w:rFonts w:ascii="AdihausDIN" w:eastAsia="AdihausDIN" w:hAnsi="AdihausDIN" w:cs="AdihausDIN"/>
          <w:color w:val="000000" w:themeColor="text1"/>
        </w:rPr>
        <w:t>Muchová</w:t>
      </w:r>
      <w:proofErr w:type="spellEnd"/>
      <w:r w:rsidRPr="4AA2894D">
        <w:rPr>
          <w:rFonts w:ascii="AdihausDIN" w:eastAsia="AdihausDIN" w:hAnsi="AdihausDIN" w:cs="AdihausDIN"/>
          <w:color w:val="000000" w:themeColor="text1"/>
        </w:rPr>
        <w:t xml:space="preserve">, Dominic </w:t>
      </w:r>
      <w:proofErr w:type="spellStart"/>
      <w:r w:rsidRPr="4AA2894D">
        <w:rPr>
          <w:rFonts w:ascii="AdihausDIN" w:eastAsia="AdihausDIN" w:hAnsi="AdihausDIN" w:cs="AdihausDIN"/>
          <w:color w:val="000000" w:themeColor="text1"/>
        </w:rPr>
        <w:t>Thiem</w:t>
      </w:r>
      <w:proofErr w:type="spellEnd"/>
      <w:r w:rsidRPr="4AA2894D">
        <w:rPr>
          <w:rFonts w:ascii="AdihausDIN" w:eastAsia="AdihausDIN" w:hAnsi="AdihausDIN" w:cs="AdihausDIN"/>
          <w:color w:val="000000" w:themeColor="text1"/>
        </w:rPr>
        <w:t xml:space="preserve">, Stefanos </w:t>
      </w:r>
      <w:proofErr w:type="spellStart"/>
      <w:r w:rsidRPr="4AA2894D">
        <w:rPr>
          <w:rFonts w:ascii="AdihausDIN" w:eastAsia="AdihausDIN" w:hAnsi="AdihausDIN" w:cs="AdihausDIN"/>
          <w:color w:val="000000" w:themeColor="text1"/>
        </w:rPr>
        <w:t>Tsitsipas</w:t>
      </w:r>
      <w:proofErr w:type="spellEnd"/>
      <w:r w:rsidRPr="4AA2894D">
        <w:rPr>
          <w:rFonts w:ascii="AdihausDIN" w:eastAsia="AdihausDIN" w:hAnsi="AdihausDIN" w:cs="AdihausDIN"/>
          <w:color w:val="000000" w:themeColor="text1"/>
        </w:rPr>
        <w:t xml:space="preserve"> and Félix Auger-</w:t>
      </w:r>
      <w:proofErr w:type="spellStart"/>
      <w:r w:rsidRPr="4AA2894D">
        <w:rPr>
          <w:rFonts w:ascii="AdihausDIN" w:eastAsia="AdihausDIN" w:hAnsi="AdihausDIN" w:cs="AdihausDIN"/>
          <w:color w:val="000000" w:themeColor="text1"/>
        </w:rPr>
        <w:t>Aliassime</w:t>
      </w:r>
      <w:proofErr w:type="spellEnd"/>
      <w:r w:rsidRPr="4AA2894D">
        <w:rPr>
          <w:rFonts w:ascii="AdihausDIN" w:eastAsia="AdihausDIN" w:hAnsi="AdihausDIN" w:cs="AdihausDIN"/>
          <w:color w:val="000000" w:themeColor="text1"/>
        </w:rPr>
        <w:t>.</w:t>
      </w:r>
    </w:p>
    <w:p w14:paraId="43221A86" w14:textId="77777777" w:rsidR="000E2A4C" w:rsidRDefault="000E2A4C" w:rsidP="00937483">
      <w:pPr>
        <w:spacing w:line="360" w:lineRule="auto"/>
        <w:rPr>
          <w:rFonts w:ascii="AdihausDIN" w:hAnsi="AdihausDIN" w:cs="AdihausDIN"/>
        </w:rPr>
      </w:pPr>
    </w:p>
    <w:p w14:paraId="2244E688" w14:textId="77777777" w:rsidR="00937483" w:rsidRPr="00937483" w:rsidRDefault="00937483" w:rsidP="00937483">
      <w:pPr>
        <w:spacing w:line="360" w:lineRule="auto"/>
        <w:rPr>
          <w:rFonts w:ascii="AdihausDIN" w:hAnsi="AdihausDIN" w:cs="AdihausDIN"/>
        </w:rPr>
      </w:pPr>
    </w:p>
    <w:sectPr w:rsidR="00937483" w:rsidRPr="0093748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E594" w14:textId="77777777" w:rsidR="004B3C3A" w:rsidRDefault="004B3C3A" w:rsidP="00937483">
      <w:pPr>
        <w:spacing w:after="0" w:line="240" w:lineRule="auto"/>
      </w:pPr>
      <w:r>
        <w:separator/>
      </w:r>
    </w:p>
  </w:endnote>
  <w:endnote w:type="continuationSeparator" w:id="0">
    <w:p w14:paraId="147ADC48" w14:textId="77777777" w:rsidR="004B3C3A" w:rsidRDefault="004B3C3A" w:rsidP="0093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3872" w14:textId="77777777" w:rsidR="00D07CB1" w:rsidRDefault="00D0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D066" w14:textId="77777777" w:rsidR="00D07CB1" w:rsidRDefault="00D07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D533" w14:textId="77777777" w:rsidR="00D07CB1" w:rsidRDefault="00D0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0051" w14:textId="77777777" w:rsidR="004B3C3A" w:rsidRDefault="004B3C3A" w:rsidP="00937483">
      <w:pPr>
        <w:spacing w:after="0" w:line="240" w:lineRule="auto"/>
      </w:pPr>
      <w:r>
        <w:separator/>
      </w:r>
    </w:p>
  </w:footnote>
  <w:footnote w:type="continuationSeparator" w:id="0">
    <w:p w14:paraId="6BF54696" w14:textId="77777777" w:rsidR="004B3C3A" w:rsidRDefault="004B3C3A" w:rsidP="0093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BD2A" w14:textId="3D625D94" w:rsidR="00573942" w:rsidRDefault="00573942">
    <w:pPr>
      <w:pStyle w:val="Header"/>
    </w:pPr>
    <w:r>
      <w:rPr>
        <w:noProof/>
      </w:rPr>
      <mc:AlternateContent>
        <mc:Choice Requires="wps">
          <w:drawing>
            <wp:anchor distT="0" distB="0" distL="0" distR="0" simplePos="0" relativeHeight="251661312" behindDoc="0" locked="0" layoutInCell="1" allowOverlap="1" wp14:anchorId="01ACCD9D" wp14:editId="665B70AD">
              <wp:simplePos x="635" y="635"/>
              <wp:positionH relativeFrom="rightMargin">
                <wp:align>right</wp:align>
              </wp:positionH>
              <wp:positionV relativeFrom="paragraph">
                <wp:posOffset>635</wp:posOffset>
              </wp:positionV>
              <wp:extent cx="443865" cy="443865"/>
              <wp:effectExtent l="0" t="0" r="0" b="2540"/>
              <wp:wrapSquare wrapText="bothSides"/>
              <wp:docPr id="2" name="Text Box 2"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AF586" w14:textId="6989CBC7" w:rsidR="00573942" w:rsidRPr="00573942" w:rsidRDefault="00573942">
                          <w:pPr>
                            <w:rPr>
                              <w:rFonts w:ascii="Calibri" w:eastAsia="Calibri" w:hAnsi="Calibri" w:cs="Calibri"/>
                              <w:noProof/>
                              <w:color w:val="000000"/>
                              <w:sz w:val="24"/>
                              <w:szCs w:val="24"/>
                            </w:rPr>
                          </w:pPr>
                          <w:r w:rsidRPr="00573942">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1ACCD9D" id="_x0000_t202" coordsize="21600,21600" o:spt="202" path="m,l,21600r21600,l21600,xe">
              <v:stroke joinstyle="miter"/>
              <v:path gradientshapeok="t" o:connecttype="rect"/>
            </v:shapetype>
            <v:shape id="Text Box 2" o:spid="_x0000_s1026" type="#_x0000_t202" alt="GENERAL"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NwLaBooAgAASQQAAA4AAAAAAAAAAAAAAAAALgIAAGRycy9lMm9Eb2Mu&#10;eG1sUEsBAi0AFAAGAAgAAAAhAOGYItPaAAAAAwEAAA8AAAAAAAAAAAAAAAAAggQAAGRycy9kb3du&#10;cmV2LnhtbFBLBQYAAAAABAAEAPMAAACJBQAAAAA=&#10;" filled="f" stroked="f">
              <v:textbox style="mso-fit-shape-to-text:t" inset="0,0,5pt,0">
                <w:txbxContent>
                  <w:p w14:paraId="115AF586" w14:textId="6989CBC7" w:rsidR="00573942" w:rsidRPr="00573942" w:rsidRDefault="00573942">
                    <w:pPr>
                      <w:rPr>
                        <w:rFonts w:ascii="Calibri" w:eastAsia="Calibri" w:hAnsi="Calibri" w:cs="Calibri"/>
                        <w:noProof/>
                        <w:color w:val="000000"/>
                        <w:sz w:val="24"/>
                        <w:szCs w:val="24"/>
                      </w:rPr>
                    </w:pPr>
                    <w:r w:rsidRPr="00573942">
                      <w:rPr>
                        <w:rFonts w:ascii="Calibri" w:eastAsia="Calibri" w:hAnsi="Calibri" w:cs="Calibri"/>
                        <w:noProof/>
                        <w:color w:val="000000"/>
                        <w:sz w:val="24"/>
                        <w:szCs w:val="24"/>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D1E5" w14:textId="77777777" w:rsidR="00937483" w:rsidRPr="00B55F59" w:rsidRDefault="00937483" w:rsidP="00937483">
    <w:pPr>
      <w:rPr>
        <w:rFonts w:ascii="AdihausDIN" w:hAnsi="AdihausDIN" w:cs="AdihausDIN"/>
        <w:b/>
        <w:bCs/>
        <w:color w:val="FF0000"/>
        <w:sz w:val="16"/>
        <w:szCs w:val="16"/>
      </w:rPr>
    </w:pPr>
    <w:r w:rsidRPr="00B55F59">
      <w:rPr>
        <w:rFonts w:ascii="AdihausDIN" w:hAnsi="AdihausDIN" w:cs="AdihausDIN"/>
        <w:b/>
        <w:bCs/>
        <w:noProof/>
        <w:color w:val="FF0000"/>
        <w:sz w:val="16"/>
        <w:szCs w:val="16"/>
        <w:shd w:val="clear" w:color="auto" w:fill="E6E6E6"/>
      </w:rPr>
      <w:drawing>
        <wp:anchor distT="0" distB="0" distL="114300" distR="114300" simplePos="0" relativeHeight="251659264" behindDoc="0" locked="0" layoutInCell="1" allowOverlap="1" wp14:anchorId="4AB79FDD" wp14:editId="017CB117">
          <wp:simplePos x="0" y="0"/>
          <wp:positionH relativeFrom="margin">
            <wp:align>center</wp:align>
          </wp:positionH>
          <wp:positionV relativeFrom="paragraph">
            <wp:posOffset>5080</wp:posOffset>
          </wp:positionV>
          <wp:extent cx="584200" cy="395605"/>
          <wp:effectExtent l="0" t="0" r="6350" b="4445"/>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200" cy="3956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tblGrid>
    <w:tr w:rsidR="00937483" w14:paraId="154E42D2" w14:textId="77777777" w:rsidTr="006518A4">
      <w:tc>
        <w:tcPr>
          <w:tcW w:w="3120" w:type="dxa"/>
        </w:tcPr>
        <w:p w14:paraId="584825F7" w14:textId="77777777" w:rsidR="00937483" w:rsidRDefault="00937483" w:rsidP="00937483">
          <w:pPr>
            <w:pStyle w:val="Header"/>
            <w:jc w:val="center"/>
          </w:pPr>
        </w:p>
      </w:tc>
      <w:tc>
        <w:tcPr>
          <w:tcW w:w="3120" w:type="dxa"/>
        </w:tcPr>
        <w:p w14:paraId="62E56486" w14:textId="77777777" w:rsidR="00937483" w:rsidRDefault="00937483" w:rsidP="00937483">
          <w:pPr>
            <w:pStyle w:val="Header"/>
            <w:ind w:right="-115"/>
            <w:jc w:val="right"/>
          </w:pPr>
        </w:p>
      </w:tc>
    </w:tr>
  </w:tbl>
  <w:p w14:paraId="4089198B" w14:textId="77777777" w:rsidR="00937483" w:rsidRDefault="00937483" w:rsidP="0093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7D9E" w14:textId="4B405939" w:rsidR="00573942" w:rsidRDefault="00573942">
    <w:pPr>
      <w:pStyle w:val="Header"/>
    </w:pPr>
    <w:r>
      <w:rPr>
        <w:noProof/>
      </w:rPr>
      <mc:AlternateContent>
        <mc:Choice Requires="wps">
          <w:drawing>
            <wp:anchor distT="0" distB="0" distL="0" distR="0" simplePos="0" relativeHeight="251660288" behindDoc="0" locked="0" layoutInCell="1" allowOverlap="1" wp14:anchorId="7EABAC35" wp14:editId="10A70645">
              <wp:simplePos x="635" y="635"/>
              <wp:positionH relativeFrom="rightMargin">
                <wp:align>right</wp:align>
              </wp:positionH>
              <wp:positionV relativeFrom="paragraph">
                <wp:posOffset>635</wp:posOffset>
              </wp:positionV>
              <wp:extent cx="443865" cy="443865"/>
              <wp:effectExtent l="0" t="0" r="0" b="2540"/>
              <wp:wrapSquare wrapText="bothSides"/>
              <wp:docPr id="1" name="Text Box 1"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1773E" w14:textId="1DD85E51" w:rsidR="00573942" w:rsidRPr="00573942" w:rsidRDefault="00573942">
                          <w:pPr>
                            <w:rPr>
                              <w:rFonts w:ascii="Calibri" w:eastAsia="Calibri" w:hAnsi="Calibri" w:cs="Calibri"/>
                              <w:noProof/>
                              <w:color w:val="000000"/>
                              <w:sz w:val="24"/>
                              <w:szCs w:val="24"/>
                            </w:rPr>
                          </w:pPr>
                          <w:r w:rsidRPr="00573942">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ABAC35" id="_x0000_t202" coordsize="21600,21600" o:spt="202" path="m,l,21600r21600,l21600,xe">
              <v:stroke joinstyle="miter"/>
              <v:path gradientshapeok="t" o:connecttype="rect"/>
            </v:shapetype>
            <v:shape id="Text Box 1" o:spid="_x0000_s1027" type="#_x0000_t202" alt="GENERAL"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" filled="f" stroked="f">
              <v:textbox style="mso-fit-shape-to-text:t" inset="0,0,5pt,0">
                <w:txbxContent>
                  <w:p w14:paraId="2BD1773E" w14:textId="1DD85E51" w:rsidR="00573942" w:rsidRPr="00573942" w:rsidRDefault="00573942">
                    <w:pPr>
                      <w:rPr>
                        <w:rFonts w:ascii="Calibri" w:eastAsia="Calibri" w:hAnsi="Calibri" w:cs="Calibri"/>
                        <w:noProof/>
                        <w:color w:val="000000"/>
                        <w:sz w:val="24"/>
                        <w:szCs w:val="24"/>
                      </w:rPr>
                    </w:pPr>
                    <w:r w:rsidRPr="00573942">
                      <w:rPr>
                        <w:rFonts w:ascii="Calibri" w:eastAsia="Calibri" w:hAnsi="Calibri" w:cs="Calibri"/>
                        <w:noProof/>
                        <w:color w:val="000000"/>
                        <w:sz w:val="24"/>
                        <w:szCs w:val="24"/>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730B"/>
    <w:multiLevelType w:val="hybridMultilevel"/>
    <w:tmpl w:val="62FC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1D19D0"/>
    <w:multiLevelType w:val="hybridMultilevel"/>
    <w:tmpl w:val="0450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83"/>
    <w:rsid w:val="00020E7F"/>
    <w:rsid w:val="0006424C"/>
    <w:rsid w:val="000E2A4C"/>
    <w:rsid w:val="000F762F"/>
    <w:rsid w:val="00383010"/>
    <w:rsid w:val="00460BFC"/>
    <w:rsid w:val="004B3C3A"/>
    <w:rsid w:val="005125C0"/>
    <w:rsid w:val="00556429"/>
    <w:rsid w:val="00573942"/>
    <w:rsid w:val="0060694E"/>
    <w:rsid w:val="006E1F9A"/>
    <w:rsid w:val="007B4720"/>
    <w:rsid w:val="00924D75"/>
    <w:rsid w:val="00937483"/>
    <w:rsid w:val="00B902BD"/>
    <w:rsid w:val="00B90994"/>
    <w:rsid w:val="00BE7335"/>
    <w:rsid w:val="00C534D6"/>
    <w:rsid w:val="00CC4980"/>
    <w:rsid w:val="00CD0E6E"/>
    <w:rsid w:val="00D07CB1"/>
    <w:rsid w:val="00D66D82"/>
    <w:rsid w:val="00D960DA"/>
    <w:rsid w:val="00F01A93"/>
    <w:rsid w:val="00F9797E"/>
    <w:rsid w:val="00FC413C"/>
    <w:rsid w:val="329D8D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FE6D"/>
  <w15:chartTrackingRefBased/>
  <w15:docId w15:val="{57443389-BB5F-457E-A4BB-194B15CF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83"/>
  </w:style>
  <w:style w:type="paragraph" w:styleId="Footer">
    <w:name w:val="footer"/>
    <w:basedOn w:val="Normal"/>
    <w:link w:val="FooterChar"/>
    <w:uiPriority w:val="99"/>
    <w:unhideWhenUsed/>
    <w:rsid w:val="0093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83"/>
  </w:style>
  <w:style w:type="paragraph" w:styleId="ListParagraph">
    <w:name w:val="List Paragraph"/>
    <w:basedOn w:val="Normal"/>
    <w:uiPriority w:val="34"/>
    <w:qFormat/>
    <w:rsid w:val="00937483"/>
    <w:pPr>
      <w:ind w:left="720"/>
      <w:contextualSpacing/>
    </w:pPr>
  </w:style>
  <w:style w:type="character" w:styleId="Hyperlink">
    <w:name w:val="Hyperlink"/>
    <w:basedOn w:val="DefaultParagraphFont"/>
    <w:uiPriority w:val="99"/>
    <w:unhideWhenUsed/>
    <w:rsid w:val="00937483"/>
    <w:rPr>
      <w:color w:val="0563C1" w:themeColor="hyperlink"/>
      <w:u w:val="single"/>
    </w:rPr>
  </w:style>
  <w:style w:type="character" w:styleId="UnresolvedMention">
    <w:name w:val="Unresolved Mention"/>
    <w:basedOn w:val="DefaultParagraphFont"/>
    <w:uiPriority w:val="99"/>
    <w:semiHidden/>
    <w:unhideWhenUsed/>
    <w:rsid w:val="00937483"/>
    <w:rPr>
      <w:color w:val="605E5C"/>
      <w:shd w:val="clear" w:color="auto" w:fill="E1DFDD"/>
    </w:rPr>
  </w:style>
  <w:style w:type="table" w:styleId="TableGrid">
    <w:name w:val="Table Grid"/>
    <w:basedOn w:val="TableNormal"/>
    <w:uiPriority w:val="59"/>
    <w:rsid w:val="000E2A4C"/>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adidas.com/adidasa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us/tennis-shoes" TargetMode="External"/><Relationship Id="rId5" Type="http://schemas.openxmlformats.org/officeDocument/2006/relationships/styles" Target="styles.xml"/><Relationship Id="rId15" Type="http://schemas.openxmlformats.org/officeDocument/2006/relationships/hyperlink" Target="https://www.adidas.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idas.com/adidasap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2bd85-8c47-458e-b88b-9104521f75c0">
      <Terms xmlns="http://schemas.microsoft.com/office/infopath/2007/PartnerControls"/>
    </lcf76f155ced4ddcb4097134ff3c332f>
    <TaxCatchAll xmlns="0bc908df-a43b-4af4-bcc9-49dd3da3b2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1A16-1E49-4B74-8687-D78308FEF2A5}">
  <ds:schemaRefs>
    <ds:schemaRef ds:uri="http://schemas.microsoft.com/office/2006/metadata/properties"/>
    <ds:schemaRef ds:uri="http://schemas.microsoft.com/office/infopath/2007/PartnerControls"/>
    <ds:schemaRef ds:uri="aa82bd85-8c47-458e-b88b-9104521f75c0"/>
    <ds:schemaRef ds:uri="0bc908df-a43b-4af4-bcc9-49dd3da3b2c8"/>
  </ds:schemaRefs>
</ds:datastoreItem>
</file>

<file path=customXml/itemProps2.xml><?xml version="1.0" encoding="utf-8"?>
<ds:datastoreItem xmlns:ds="http://schemas.openxmlformats.org/officeDocument/2006/customXml" ds:itemID="{37EB65A7-BD12-4D3C-A3B8-63E1545C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3D7C2-7A44-430F-8A1A-F9CF3C4EA40E}">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Rohit Karoliya</cp:lastModifiedBy>
  <cp:revision>4</cp:revision>
  <dcterms:created xsi:type="dcterms:W3CDTF">2022-12-06T15:41:00Z</dcterms:created>
  <dcterms:modified xsi:type="dcterms:W3CDTF">2022-12-13T09:56:00Z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ClassificationContentMarkingHeaderShapeIds">
    <vt:lpwstr>1,2,4</vt:lpwstr>
  </property>
  <property fmtid="{D5CDD505-2E9C-101B-9397-08002B2CF9AE}" pid="4" name="ClassificationContentMarkingHeaderFontProps">
    <vt:lpwstr>#000000,12,Calibri</vt:lpwstr>
  </property>
  <property fmtid="{D5CDD505-2E9C-101B-9397-08002B2CF9AE}" pid="5" name="ClassificationContentMarkingHeaderText">
    <vt:lpwstr>GENERAL</vt:lpwstr>
  </property>
  <property fmtid="{D5CDD505-2E9C-101B-9397-08002B2CF9AE}" pid="6" name="MediaServiceImageTags">
    <vt:lpwstr/>
  </property>
  <property fmtid="{D5CDD505-2E9C-101B-9397-08002B2CF9AE}" pid="7" name="GrammarlyDocumentId">
    <vt:lpwstr>e05fd84e2980a8d13a49de4b5dcefb1c2607f76765583fa821bf78dfcaf5a5f3</vt:lpwstr>
  </property>
</Properties>
</file>