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E1BE4" w14:textId="00552799" w:rsidR="00A04680" w:rsidRDefault="00A04680">
      <w:pPr>
        <w:shd w:val="clear" w:color="auto" w:fill="FFFFFF"/>
        <w:spacing w:before="100" w:after="100"/>
        <w:rPr>
          <w:b/>
          <w:color w:val="FF0000"/>
          <w:sz w:val="20"/>
          <w:szCs w:val="20"/>
        </w:rPr>
      </w:pPr>
    </w:p>
    <w:p w14:paraId="319E1BE5" w14:textId="5DDCC011" w:rsidR="00A04680" w:rsidRDefault="00A04680">
      <w:pPr>
        <w:shd w:val="clear" w:color="auto" w:fill="FFFFFF"/>
        <w:spacing w:before="100" w:after="100"/>
        <w:rPr>
          <w:b/>
          <w:color w:val="FF0000"/>
          <w:sz w:val="20"/>
          <w:szCs w:val="20"/>
        </w:rPr>
      </w:pPr>
      <w:bookmarkStart w:id="0" w:name="_GoBack"/>
      <w:bookmarkEnd w:id="0"/>
    </w:p>
    <w:p w14:paraId="319E1BE6" w14:textId="77777777" w:rsidR="00A04680" w:rsidRDefault="00F25350">
      <w:pPr>
        <w:shd w:val="clear" w:color="auto" w:fill="FFFFFF"/>
        <w:spacing w:before="100" w:after="100"/>
        <w:jc w:val="center"/>
        <w:rPr>
          <w:b/>
          <w:color w:val="FF0000"/>
          <w:sz w:val="20"/>
          <w:szCs w:val="20"/>
        </w:rPr>
      </w:pPr>
      <w:r>
        <w:rPr>
          <w:b/>
          <w:color w:val="FF0000"/>
          <w:sz w:val="20"/>
          <w:szCs w:val="20"/>
        </w:rPr>
        <w:t xml:space="preserve"> </w:t>
      </w:r>
    </w:p>
    <w:p w14:paraId="319E1BE7" w14:textId="14F67E73" w:rsidR="00A04680" w:rsidRDefault="00F25350">
      <w:pPr>
        <w:shd w:val="clear" w:color="auto" w:fill="FFFFFF"/>
        <w:spacing w:before="100" w:after="100"/>
        <w:jc w:val="center"/>
        <w:rPr>
          <w:b/>
          <w:sz w:val="20"/>
          <w:szCs w:val="20"/>
        </w:rPr>
      </w:pPr>
      <w:r>
        <w:rPr>
          <w:b/>
          <w:sz w:val="20"/>
          <w:szCs w:val="20"/>
        </w:rPr>
        <w:t>Pharrell Williams’ Humanrace</w:t>
      </w:r>
      <w:r>
        <w:rPr>
          <w:b/>
          <w:sz w:val="24"/>
          <w:szCs w:val="24"/>
        </w:rPr>
        <w:t>™</w:t>
      </w:r>
      <w:r>
        <w:rPr>
          <w:b/>
          <w:sz w:val="20"/>
          <w:szCs w:val="20"/>
        </w:rPr>
        <w:t xml:space="preserve"> Teams Up With adidas Originals To Pay Tribute To The Three Stripes' Football Heritage With The AW22 </w:t>
      </w:r>
      <w:r w:rsidR="002C622E">
        <w:rPr>
          <w:b/>
          <w:sz w:val="20"/>
          <w:szCs w:val="20"/>
        </w:rPr>
        <w:t xml:space="preserve">Samba </w:t>
      </w:r>
      <w:r>
        <w:rPr>
          <w:b/>
          <w:sz w:val="20"/>
          <w:szCs w:val="20"/>
        </w:rPr>
        <w:t>Capsule by Pharrell</w:t>
      </w:r>
    </w:p>
    <w:p w14:paraId="319E1BE8" w14:textId="77777777" w:rsidR="00A04680" w:rsidRDefault="00A04680">
      <w:pPr>
        <w:shd w:val="clear" w:color="auto" w:fill="FFFFFF"/>
        <w:spacing w:before="100" w:after="100"/>
        <w:jc w:val="center"/>
        <w:rPr>
          <w:b/>
          <w:sz w:val="20"/>
          <w:szCs w:val="20"/>
        </w:rPr>
      </w:pPr>
    </w:p>
    <w:p w14:paraId="319E1BE9" w14:textId="77777777" w:rsidR="00A04680" w:rsidRDefault="00F25350">
      <w:pPr>
        <w:shd w:val="clear" w:color="auto" w:fill="FFFFFF"/>
        <w:spacing w:before="100" w:after="100"/>
        <w:rPr>
          <w:sz w:val="20"/>
          <w:szCs w:val="20"/>
        </w:rPr>
      </w:pPr>
      <w:r>
        <w:rPr>
          <w:sz w:val="20"/>
          <w:szCs w:val="20"/>
        </w:rPr>
        <w:t xml:space="preserve">New York, NY – November 28th, 2022 – As a nod to the sport and the legacy of the Samba silhouette, </w:t>
      </w:r>
      <w:r>
        <w:rPr>
          <w:strike/>
          <w:sz w:val="20"/>
          <w:szCs w:val="20"/>
        </w:rPr>
        <w:t xml:space="preserve"> </w:t>
      </w:r>
      <w:r>
        <w:rPr>
          <w:sz w:val="20"/>
          <w:szCs w:val="20"/>
        </w:rPr>
        <w:t>adidas Originals and Pharrell Williams unveil a new Humanrace</w:t>
      </w:r>
      <w:r>
        <w:rPr>
          <w:sz w:val="24"/>
          <w:szCs w:val="24"/>
        </w:rPr>
        <w:t>™</w:t>
      </w:r>
      <w:r>
        <w:rPr>
          <w:sz w:val="20"/>
          <w:szCs w:val="20"/>
        </w:rPr>
        <w:t xml:space="preserve"> capsule collection. The capsule collection features an elevated reconstruction of the iconic Samba using premium materials, while the apparel brings together elements from adidas’ rich football history and includes knit jerseys, shorts, and ripstop jackets.</w:t>
      </w:r>
    </w:p>
    <w:p w14:paraId="319E1BEA" w14:textId="77777777" w:rsidR="00A04680" w:rsidRDefault="00F25350">
      <w:pPr>
        <w:shd w:val="clear" w:color="auto" w:fill="FFFFFF"/>
        <w:spacing w:before="100" w:after="100"/>
        <w:rPr>
          <w:sz w:val="20"/>
          <w:szCs w:val="20"/>
        </w:rPr>
      </w:pPr>
      <w:r>
        <w:rPr>
          <w:sz w:val="20"/>
          <w:szCs w:val="20"/>
        </w:rPr>
        <w:t>Night Grey and Cloud White bring a juxtaposing simplicity to the established adidas x Pharrell palettes, acknowledging the classic Samba in a way that contemporizes the model for a new generation. The finest leather and suede were used throughout the construction of the shoe – the tongue material updated to a molded leather and a zig-zag stitching added on the three stripes to mimic the original Samba model.</w:t>
      </w:r>
    </w:p>
    <w:p w14:paraId="319E1BEB" w14:textId="77777777" w:rsidR="00A04680" w:rsidRDefault="00F25350">
      <w:pPr>
        <w:shd w:val="clear" w:color="auto" w:fill="FFFFFF"/>
        <w:spacing w:before="100" w:after="100"/>
        <w:rPr>
          <w:sz w:val="20"/>
          <w:szCs w:val="20"/>
        </w:rPr>
      </w:pPr>
      <w:r>
        <w:rPr>
          <w:sz w:val="20"/>
          <w:szCs w:val="20"/>
        </w:rPr>
        <w:t>The apparel boasts timeless colors and distinctive puff print details. The Knit Jersey and Knit Long Sleeve Jersey will be available in 3 colorways each – Night Grey, Semi Screaming Green, and Cloud White as well as Black, Cloud White, Hazy Orange respectively. The two forge a nostalgic connection to football culture through an exploration of timeless colors and archival cut lines.</w:t>
      </w:r>
    </w:p>
    <w:p w14:paraId="319E1BEC" w14:textId="77777777" w:rsidR="00A04680" w:rsidRDefault="00F25350">
      <w:pPr>
        <w:shd w:val="clear" w:color="auto" w:fill="FFFFFF"/>
        <w:spacing w:before="100" w:after="100"/>
        <w:rPr>
          <w:sz w:val="20"/>
          <w:szCs w:val="20"/>
        </w:rPr>
      </w:pPr>
      <w:r>
        <w:rPr>
          <w:sz w:val="20"/>
          <w:szCs w:val="20"/>
        </w:rPr>
        <w:t>The Woven Shorts are fabricated in a soft, premium woven material with a minimalist approach and available in colorways Night Grey, Semi Screaming Green, and Hazy Orange.</w:t>
      </w:r>
    </w:p>
    <w:p w14:paraId="319E1BED" w14:textId="77777777" w:rsidR="00A04680" w:rsidRDefault="00F25350">
      <w:pPr>
        <w:shd w:val="clear" w:color="auto" w:fill="FFFFFF"/>
        <w:spacing w:before="100" w:after="100"/>
        <w:rPr>
          <w:sz w:val="20"/>
          <w:szCs w:val="20"/>
        </w:rPr>
      </w:pPr>
      <w:r>
        <w:rPr>
          <w:sz w:val="20"/>
          <w:szCs w:val="20"/>
        </w:rPr>
        <w:t>The Shell Jacket and Pant – available in Night Grey and Light Yellow – bring wearers straight to the pitch, crafted in classic ripstop for a premium execution.</w:t>
      </w:r>
    </w:p>
    <w:p w14:paraId="319E1BEE" w14:textId="77777777" w:rsidR="00A04680" w:rsidRDefault="00F25350">
      <w:pPr>
        <w:shd w:val="clear" w:color="auto" w:fill="FFFFFF"/>
        <w:spacing w:before="100" w:after="100"/>
        <w:rPr>
          <w:sz w:val="20"/>
          <w:szCs w:val="20"/>
        </w:rPr>
      </w:pPr>
      <w:r>
        <w:rPr>
          <w:sz w:val="20"/>
          <w:szCs w:val="20"/>
        </w:rPr>
        <w:t>Modern and relevant, the campaign imagery shot by Gabriel Moses leverages the legacy of the Samba shoe as a backdrop to the modern sportswear adoption in fashion and streetwear today. Models against a textured background highlight the vibrant colors of the collection and juxtapose the preppy style elements in the football kit in a playful way.</w:t>
      </w:r>
    </w:p>
    <w:p w14:paraId="319E1BEF" w14:textId="77777777" w:rsidR="00A04680" w:rsidRDefault="00F25350">
      <w:pPr>
        <w:shd w:val="clear" w:color="auto" w:fill="FFFFFF"/>
        <w:spacing w:before="100" w:after="100"/>
        <w:rPr>
          <w:sz w:val="20"/>
          <w:szCs w:val="20"/>
        </w:rPr>
      </w:pPr>
      <w:r>
        <w:rPr>
          <w:sz w:val="20"/>
          <w:szCs w:val="20"/>
        </w:rPr>
        <w:t>Available now on Humanrace.com, and globally on the Confirmed App, adidas.com/Pharrell, in-store, and via select retailers on December 2nd, 2022.</w:t>
      </w:r>
    </w:p>
    <w:p w14:paraId="319E1BF0" w14:textId="77777777" w:rsidR="00A04680" w:rsidRDefault="00F25350">
      <w:pPr>
        <w:shd w:val="clear" w:color="auto" w:fill="FFFFFF"/>
        <w:spacing w:before="100" w:after="100"/>
        <w:jc w:val="center"/>
        <w:rPr>
          <w:sz w:val="20"/>
          <w:szCs w:val="20"/>
        </w:rPr>
      </w:pPr>
      <w:r>
        <w:rPr>
          <w:sz w:val="20"/>
          <w:szCs w:val="20"/>
        </w:rPr>
        <w:t>adidas.com/Pharrell</w:t>
      </w:r>
    </w:p>
    <w:p w14:paraId="319E1BF1" w14:textId="77777777" w:rsidR="00A04680" w:rsidRDefault="00F25350">
      <w:pPr>
        <w:shd w:val="clear" w:color="auto" w:fill="FFFFFF"/>
        <w:spacing w:before="100" w:after="100" w:line="273" w:lineRule="auto"/>
        <w:jc w:val="center"/>
        <w:rPr>
          <w:sz w:val="20"/>
          <w:szCs w:val="20"/>
        </w:rPr>
      </w:pPr>
      <w:r>
        <w:rPr>
          <w:sz w:val="20"/>
          <w:szCs w:val="20"/>
        </w:rPr>
        <w:t>Humanrace.com</w:t>
      </w:r>
    </w:p>
    <w:p w14:paraId="319E1BF2" w14:textId="77777777" w:rsidR="00A04680" w:rsidRDefault="00F25350">
      <w:pPr>
        <w:shd w:val="clear" w:color="auto" w:fill="FFFFFF"/>
        <w:spacing w:before="100" w:after="100"/>
        <w:jc w:val="center"/>
        <w:rPr>
          <w:sz w:val="20"/>
          <w:szCs w:val="20"/>
        </w:rPr>
      </w:pPr>
      <w:r>
        <w:rPr>
          <w:sz w:val="20"/>
          <w:szCs w:val="20"/>
        </w:rPr>
        <w:t>@adidasOriginals</w:t>
      </w:r>
    </w:p>
    <w:p w14:paraId="319E1BF3" w14:textId="77777777" w:rsidR="00A04680" w:rsidRDefault="00F25350">
      <w:pPr>
        <w:shd w:val="clear" w:color="auto" w:fill="FFFFFF"/>
        <w:spacing w:before="100" w:after="100"/>
        <w:jc w:val="center"/>
        <w:rPr>
          <w:sz w:val="20"/>
          <w:szCs w:val="20"/>
        </w:rPr>
      </w:pPr>
      <w:r>
        <w:rPr>
          <w:sz w:val="20"/>
          <w:szCs w:val="20"/>
        </w:rPr>
        <w:t>@Humanrace</w:t>
      </w:r>
    </w:p>
    <w:p w14:paraId="319E1BF4" w14:textId="77777777" w:rsidR="00A04680" w:rsidRDefault="00F25350">
      <w:pPr>
        <w:shd w:val="clear" w:color="auto" w:fill="FFFFFF"/>
        <w:spacing w:before="100" w:after="100"/>
        <w:jc w:val="center"/>
        <w:rPr>
          <w:sz w:val="20"/>
          <w:szCs w:val="20"/>
        </w:rPr>
      </w:pPr>
      <w:r>
        <w:rPr>
          <w:sz w:val="20"/>
          <w:szCs w:val="20"/>
        </w:rPr>
        <w:t>@Pharrell</w:t>
      </w:r>
    </w:p>
    <w:p w14:paraId="319E1BF5" w14:textId="77777777" w:rsidR="00A04680" w:rsidRDefault="00A04680">
      <w:pPr>
        <w:shd w:val="clear" w:color="auto" w:fill="FFFFFF"/>
        <w:spacing w:before="100" w:after="100"/>
        <w:jc w:val="center"/>
        <w:rPr>
          <w:b/>
          <w:color w:val="FF0000"/>
          <w:sz w:val="20"/>
          <w:szCs w:val="20"/>
        </w:rPr>
      </w:pPr>
    </w:p>
    <w:sectPr w:rsidR="00A04680">
      <w:headerReference w:type="even" r:id="rId7"/>
      <w:headerReference w:type="default" r:id="rId8"/>
      <w:head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291C" w14:textId="77777777" w:rsidR="006A42EF" w:rsidRDefault="006A42EF">
      <w:pPr>
        <w:spacing w:line="240" w:lineRule="auto"/>
      </w:pPr>
      <w:r>
        <w:separator/>
      </w:r>
    </w:p>
  </w:endnote>
  <w:endnote w:type="continuationSeparator" w:id="0">
    <w:p w14:paraId="6E074D1A" w14:textId="77777777" w:rsidR="006A42EF" w:rsidRDefault="006A4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F5A5" w14:textId="77777777" w:rsidR="006A42EF" w:rsidRDefault="006A42EF">
      <w:pPr>
        <w:spacing w:line="240" w:lineRule="auto"/>
      </w:pPr>
      <w:r>
        <w:separator/>
      </w:r>
    </w:p>
  </w:footnote>
  <w:footnote w:type="continuationSeparator" w:id="0">
    <w:p w14:paraId="14F6B394" w14:textId="77777777" w:rsidR="006A42EF" w:rsidRDefault="006A4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96EE" w14:textId="7B22C17B" w:rsidR="00F25350" w:rsidRDefault="00F25350">
    <w:pPr>
      <w:pStyle w:val="Header"/>
    </w:pPr>
    <w:r>
      <w:rPr>
        <w:noProof/>
      </w:rPr>
      <mc:AlternateContent>
        <mc:Choice Requires="wps">
          <w:drawing>
            <wp:anchor distT="0" distB="0" distL="0" distR="0" simplePos="0" relativeHeight="251659264" behindDoc="0" locked="0" layoutInCell="1" allowOverlap="1" wp14:anchorId="7F6593E6" wp14:editId="69155AA3">
              <wp:simplePos x="635" y="635"/>
              <wp:positionH relativeFrom="page">
                <wp:align>right</wp:align>
              </wp:positionH>
              <wp:positionV relativeFrom="page">
                <wp:align>top</wp:align>
              </wp:positionV>
              <wp:extent cx="443865" cy="443865"/>
              <wp:effectExtent l="0" t="0" r="0" b="1905"/>
              <wp:wrapNone/>
              <wp:docPr id="3" name="Text Box 3"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08875" w14:textId="6D7FC6AB" w:rsidR="00F25350" w:rsidRPr="00F25350" w:rsidRDefault="00F25350" w:rsidP="00F25350">
                          <w:pPr>
                            <w:rPr>
                              <w:rFonts w:ascii="Calibri" w:eastAsia="Calibri" w:hAnsi="Calibri" w:cs="Calibri"/>
                              <w:noProof/>
                              <w:color w:val="000000"/>
                              <w:sz w:val="24"/>
                              <w:szCs w:val="24"/>
                            </w:rPr>
                          </w:pPr>
                          <w:r w:rsidRPr="00F25350">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6593E6" id="_x0000_t202" coordsize="21600,21600" o:spt="202" path="m,l,21600r21600,l21600,xe">
              <v:stroke joinstyle="miter"/>
              <v:path gradientshapeok="t" o:connecttype="rect"/>
            </v:shapetype>
            <v:shape id="Text Box 3" o:spid="_x0000_s1026" type="#_x0000_t202" alt="GENER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" filled="f" stroked="f">
              <v:fill o:detectmouseclick="t"/>
              <v:textbox style="mso-fit-shape-to-text:t" inset="0,15pt,20pt,0">
                <w:txbxContent>
                  <w:p w14:paraId="56008875" w14:textId="6D7FC6AB" w:rsidR="00F25350" w:rsidRPr="00F25350" w:rsidRDefault="00F25350" w:rsidP="00F25350">
                    <w:pPr>
                      <w:rPr>
                        <w:rFonts w:ascii="Calibri" w:eastAsia="Calibri" w:hAnsi="Calibri" w:cs="Calibri"/>
                        <w:noProof/>
                        <w:color w:val="000000"/>
                        <w:sz w:val="24"/>
                        <w:szCs w:val="24"/>
                      </w:rPr>
                    </w:pPr>
                    <w:r w:rsidRPr="00F25350">
                      <w:rPr>
                        <w:rFonts w:ascii="Calibri" w:eastAsia="Calibri" w:hAnsi="Calibri" w:cs="Calibri"/>
                        <w:noProof/>
                        <w:color w:val="000000"/>
                        <w:sz w:val="24"/>
                        <w:szCs w:val="24"/>
                      </w:rPr>
                      <w:t>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1BF6" w14:textId="700809D4" w:rsidR="00A04680" w:rsidRDefault="00F25350">
    <w:r>
      <w:rPr>
        <w:noProof/>
      </w:rPr>
      <mc:AlternateContent>
        <mc:Choice Requires="wps">
          <w:drawing>
            <wp:anchor distT="0" distB="0" distL="0" distR="0" simplePos="0" relativeHeight="251660288" behindDoc="0" locked="0" layoutInCell="1" allowOverlap="1" wp14:anchorId="7F6DEB58" wp14:editId="1BB45A75">
              <wp:simplePos x="0" y="0"/>
              <wp:positionH relativeFrom="page">
                <wp:align>right</wp:align>
              </wp:positionH>
              <wp:positionV relativeFrom="page">
                <wp:align>top</wp:align>
              </wp:positionV>
              <wp:extent cx="443865" cy="443865"/>
              <wp:effectExtent l="0" t="0" r="0" b="1905"/>
              <wp:wrapNone/>
              <wp:docPr id="4" name="Text Box 4"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EF64EA" w14:textId="58FF4C7C" w:rsidR="00F25350" w:rsidRPr="00F25350" w:rsidRDefault="00F25350" w:rsidP="00F25350">
                          <w:pPr>
                            <w:rPr>
                              <w:rFonts w:ascii="Calibri" w:eastAsia="Calibri" w:hAnsi="Calibri" w:cs="Calibri"/>
                              <w:noProof/>
                              <w:color w:val="000000"/>
                              <w:sz w:val="24"/>
                              <w:szCs w:val="24"/>
                            </w:rPr>
                          </w:pPr>
                          <w:r w:rsidRPr="00F25350">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6DEB58" id="_x0000_t202" coordsize="21600,21600" o:spt="202" path="m,l,21600r21600,l21600,xe">
              <v:stroke joinstyle="miter"/>
              <v:path gradientshapeok="t" o:connecttype="rect"/>
            </v:shapetype>
            <v:shape id="Text Box 4" o:spid="_x0000_s1027" type="#_x0000_t202" alt="GENER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" filled="f" stroked="f">
              <v:fill o:detectmouseclick="t"/>
              <v:textbox style="mso-fit-shape-to-text:t" inset="0,15pt,20pt,0">
                <w:txbxContent>
                  <w:p w14:paraId="76EF64EA" w14:textId="58FF4C7C" w:rsidR="00F25350" w:rsidRPr="00F25350" w:rsidRDefault="00F25350" w:rsidP="00F25350">
                    <w:pPr>
                      <w:rPr>
                        <w:rFonts w:ascii="Calibri" w:eastAsia="Calibri" w:hAnsi="Calibri" w:cs="Calibri"/>
                        <w:noProof/>
                        <w:color w:val="000000"/>
                        <w:sz w:val="24"/>
                        <w:szCs w:val="24"/>
                      </w:rPr>
                    </w:pPr>
                    <w:r w:rsidRPr="00F25350">
                      <w:rPr>
                        <w:rFonts w:ascii="Calibri" w:eastAsia="Calibri" w:hAnsi="Calibri" w:cs="Calibri"/>
                        <w:noProof/>
                        <w:color w:val="000000"/>
                        <w:sz w:val="24"/>
                        <w:szCs w:val="24"/>
                      </w:rPr>
                      <w:t>GENERAL</w:t>
                    </w:r>
                  </w:p>
                </w:txbxContent>
              </v:textbox>
              <w10:wrap anchorx="page" anchory="page"/>
            </v:shape>
          </w:pict>
        </mc:Fallback>
      </mc:AlternateContent>
    </w:r>
    <w:r>
      <w:rPr>
        <w:noProof/>
      </w:rPr>
      <w:drawing>
        <wp:inline distT="114300" distB="114300" distL="114300" distR="114300" wp14:anchorId="319E1BF7" wp14:editId="319E1BF8">
          <wp:extent cx="2377874" cy="8239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7874" cy="8239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A1AB" w14:textId="7909DAA2" w:rsidR="00F25350" w:rsidRDefault="00F25350">
    <w:pPr>
      <w:pStyle w:val="Header"/>
    </w:pPr>
    <w:r>
      <w:rPr>
        <w:noProof/>
      </w:rPr>
      <mc:AlternateContent>
        <mc:Choice Requires="wps">
          <w:drawing>
            <wp:anchor distT="0" distB="0" distL="0" distR="0" simplePos="0" relativeHeight="251658240" behindDoc="0" locked="0" layoutInCell="1" allowOverlap="1" wp14:anchorId="0A156820" wp14:editId="4C3174BE">
              <wp:simplePos x="635" y="635"/>
              <wp:positionH relativeFrom="page">
                <wp:align>right</wp:align>
              </wp:positionH>
              <wp:positionV relativeFrom="page">
                <wp:align>top</wp:align>
              </wp:positionV>
              <wp:extent cx="443865" cy="443865"/>
              <wp:effectExtent l="0" t="0" r="0" b="1905"/>
              <wp:wrapNone/>
              <wp:docPr id="1" name="Text Box 1"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D24F0" w14:textId="219EF3F0" w:rsidR="00F25350" w:rsidRPr="00F25350" w:rsidRDefault="00F25350" w:rsidP="00F25350">
                          <w:pPr>
                            <w:rPr>
                              <w:rFonts w:ascii="Calibri" w:eastAsia="Calibri" w:hAnsi="Calibri" w:cs="Calibri"/>
                              <w:noProof/>
                              <w:color w:val="000000"/>
                              <w:sz w:val="24"/>
                              <w:szCs w:val="24"/>
                            </w:rPr>
                          </w:pPr>
                          <w:r w:rsidRPr="00F25350">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156820" id="_x0000_t202" coordsize="21600,21600" o:spt="202" path="m,l,21600r21600,l21600,xe">
              <v:stroke joinstyle="miter"/>
              <v:path gradientshapeok="t" o:connecttype="rect"/>
            </v:shapetype>
            <v:shape id="Text Box 1" o:spid="_x0000_s1028" type="#_x0000_t202" alt="GENER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" filled="f" stroked="f">
              <v:fill o:detectmouseclick="t"/>
              <v:textbox style="mso-fit-shape-to-text:t" inset="0,15pt,20pt,0">
                <w:txbxContent>
                  <w:p w14:paraId="429D24F0" w14:textId="219EF3F0" w:rsidR="00F25350" w:rsidRPr="00F25350" w:rsidRDefault="00F25350" w:rsidP="00F25350">
                    <w:pPr>
                      <w:rPr>
                        <w:rFonts w:ascii="Calibri" w:eastAsia="Calibri" w:hAnsi="Calibri" w:cs="Calibri"/>
                        <w:noProof/>
                        <w:color w:val="000000"/>
                        <w:sz w:val="24"/>
                        <w:szCs w:val="24"/>
                      </w:rPr>
                    </w:pPr>
                    <w:r w:rsidRPr="00F25350">
                      <w:rPr>
                        <w:rFonts w:ascii="Calibri" w:eastAsia="Calibri" w:hAnsi="Calibri" w:cs="Calibri"/>
                        <w:noProof/>
                        <w:color w:val="000000"/>
                        <w:sz w:val="24"/>
                        <w:szCs w:val="24"/>
                      </w:rPr>
                      <w:t>GENERAL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80"/>
    <w:rsid w:val="002C622E"/>
    <w:rsid w:val="00454BCF"/>
    <w:rsid w:val="004A31FE"/>
    <w:rsid w:val="006A42EF"/>
    <w:rsid w:val="00A04680"/>
    <w:rsid w:val="00BA136F"/>
    <w:rsid w:val="00F2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1BE4"/>
  <w15:docId w15:val="{F788B1FE-FE58-1449-B785-B66699C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5350"/>
    <w:pPr>
      <w:tabs>
        <w:tab w:val="center" w:pos="4680"/>
        <w:tab w:val="right" w:pos="9360"/>
      </w:tabs>
      <w:spacing w:line="240" w:lineRule="auto"/>
    </w:pPr>
  </w:style>
  <w:style w:type="character" w:customStyle="1" w:styleId="HeaderChar">
    <w:name w:val="Header Char"/>
    <w:basedOn w:val="DefaultParagraphFont"/>
    <w:link w:val="Header"/>
    <w:uiPriority w:val="99"/>
    <w:rsid w:val="00F25350"/>
  </w:style>
  <w:style w:type="paragraph" w:styleId="Footer">
    <w:name w:val="footer"/>
    <w:basedOn w:val="Normal"/>
    <w:link w:val="FooterChar"/>
    <w:uiPriority w:val="99"/>
    <w:semiHidden/>
    <w:unhideWhenUsed/>
    <w:rsid w:val="002C622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C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PLhY4XMDJvJDQI2QnitGsUN3g==">AMUW2mU6c8sPtlvAXdIZK+6APnxC7Fy+7SDJsg/B1fONKYAPVTKRj+ylxWbrbqlPB0tUqMZcn1e8salqlAkwe7dcNVah8DJXki3pWdNam3OxUUVjTIx1ydA=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Kiran Tank</cp:lastModifiedBy>
  <cp:revision>3</cp:revision>
  <dcterms:created xsi:type="dcterms:W3CDTF">2022-11-17T19:53:00Z</dcterms:created>
  <dcterms:modified xsi:type="dcterms:W3CDTF">2022-11-17T20:29:00Z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#000000,12,Calibri</vt:lpwstr>
  </property>
  <property fmtid="{D5CDD505-2E9C-101B-9397-08002B2CF9AE}" pid="4" name="ClassificationContentMarkingHeaderText">
    <vt:lpwstr>GENERAL</vt:lpwstr>
  </property>
</Properties>
</file>