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F5FE93" w14:textId="77777777" w:rsidR="00622587" w:rsidRPr="0096680F" w:rsidRDefault="00622587">
      <w:pPr>
        <w:pStyle w:val="Body"/>
        <w:spacing w:line="360" w:lineRule="auto"/>
        <w:rPr>
          <w:rFonts w:ascii="AdihausDIN" w:hAnsi="AdihausDIN" w:cs="AdihausDIN"/>
          <w:b/>
          <w:bCs/>
          <w:sz w:val="22"/>
          <w:szCs w:val="22"/>
        </w:rPr>
      </w:pPr>
    </w:p>
    <w:p w14:paraId="0834413F" w14:textId="77777777" w:rsidR="00622587" w:rsidRPr="0096680F" w:rsidRDefault="00622587">
      <w:pPr>
        <w:pStyle w:val="paragraph"/>
        <w:spacing w:before="0" w:after="0"/>
        <w:rPr>
          <w:rFonts w:ascii="AdihausDIN" w:hAnsi="AdihausDIN" w:cs="AdihausDIN"/>
          <w:sz w:val="22"/>
          <w:szCs w:val="22"/>
        </w:rPr>
      </w:pPr>
    </w:p>
    <w:p w14:paraId="57B7BA51" w14:textId="6AB92BB3" w:rsidR="00622587" w:rsidRPr="0096680F" w:rsidRDefault="00622587">
      <w:pPr>
        <w:pStyle w:val="paragraph"/>
        <w:spacing w:before="0" w:after="0"/>
        <w:rPr>
          <w:rFonts w:ascii="AdihausDIN" w:eastAsia="Arial" w:hAnsi="AdihausDIN" w:cs="AdihausDIN"/>
          <w:b/>
          <w:bCs/>
          <w:color w:val="FF0000"/>
          <w:sz w:val="22"/>
          <w:szCs w:val="22"/>
        </w:rPr>
      </w:pPr>
      <w:bookmarkStart w:id="0" w:name="_GoBack"/>
      <w:bookmarkEnd w:id="0"/>
    </w:p>
    <w:p w14:paraId="3E73AA9D" w14:textId="77777777" w:rsidR="00622587" w:rsidRPr="0096680F" w:rsidRDefault="00622587">
      <w:pPr>
        <w:pStyle w:val="paragraph"/>
        <w:spacing w:before="0" w:after="0"/>
        <w:rPr>
          <w:rFonts w:ascii="AdihausDIN" w:eastAsia="Arial" w:hAnsi="AdihausDIN" w:cs="AdihausDIN"/>
          <w:b/>
          <w:bCs/>
          <w:color w:val="FF0000"/>
          <w:sz w:val="22"/>
          <w:szCs w:val="22"/>
          <w:u w:color="FF0000"/>
        </w:rPr>
      </w:pPr>
    </w:p>
    <w:p w14:paraId="7665262B" w14:textId="77777777" w:rsidR="00622587" w:rsidRPr="0096680F" w:rsidRDefault="00622587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</w:p>
    <w:p w14:paraId="2176375C" w14:textId="77777777" w:rsidR="00622587" w:rsidRPr="0096680F" w:rsidRDefault="00A30A8B">
      <w:pPr>
        <w:pStyle w:val="paragraph"/>
        <w:spacing w:before="0" w:after="0"/>
        <w:jc w:val="center"/>
        <w:rPr>
          <w:rFonts w:ascii="AdihausDIN" w:eastAsia="Arial" w:hAnsi="AdihausDIN" w:cs="AdihausDIN"/>
          <w:b/>
          <w:bCs/>
          <w:sz w:val="22"/>
          <w:szCs w:val="22"/>
          <w:u w:val="single"/>
        </w:rPr>
      </w:pPr>
      <w:r w:rsidRPr="0096680F">
        <w:rPr>
          <w:rFonts w:ascii="AdihausDIN" w:hAnsi="AdihausDIN" w:cs="AdihausDIN"/>
          <w:b/>
          <w:bCs/>
          <w:u w:val="single"/>
        </w:rPr>
        <w:t>a</w:t>
      </w:r>
      <w:r w:rsidRPr="0096680F">
        <w:rPr>
          <w:rFonts w:ascii="AdihausDIN" w:hAnsi="AdihausDIN" w:cs="AdihausDIN"/>
          <w:b/>
          <w:bCs/>
          <w:sz w:val="22"/>
          <w:szCs w:val="22"/>
          <w:u w:val="single"/>
        </w:rPr>
        <w:t>didas and PALACE head to the golf course</w:t>
      </w:r>
    </w:p>
    <w:p w14:paraId="4F368216" w14:textId="77777777" w:rsidR="00622587" w:rsidRPr="0096680F" w:rsidRDefault="00622587">
      <w:pPr>
        <w:pStyle w:val="paragraph"/>
        <w:spacing w:before="0" w:after="0"/>
        <w:jc w:val="center"/>
        <w:rPr>
          <w:rFonts w:ascii="AdihausDIN" w:eastAsia="Arial" w:hAnsi="AdihausDIN" w:cs="AdihausDIN"/>
          <w:b/>
          <w:bCs/>
          <w:sz w:val="22"/>
          <w:szCs w:val="22"/>
          <w:u w:val="single"/>
        </w:rPr>
      </w:pPr>
    </w:p>
    <w:p w14:paraId="792972A3" w14:textId="77777777" w:rsidR="00622587" w:rsidRPr="0096680F" w:rsidRDefault="00A30A8B">
      <w:pPr>
        <w:pStyle w:val="paragraph"/>
        <w:spacing w:before="0" w:after="0"/>
        <w:jc w:val="center"/>
        <w:rPr>
          <w:rFonts w:ascii="AdihausDIN" w:eastAsia="Arial" w:hAnsi="AdihausDIN" w:cs="AdihausDIN"/>
          <w:sz w:val="22"/>
          <w:szCs w:val="22"/>
        </w:rPr>
      </w:pPr>
      <w:r w:rsidRPr="0096680F">
        <w:rPr>
          <w:rFonts w:ascii="AdihausDIN" w:hAnsi="AdihausDIN" w:cs="AdihausDIN"/>
          <w:sz w:val="22"/>
          <w:szCs w:val="22"/>
        </w:rPr>
        <w:t>The cult London skate brand team up with The Three Stripes for a golf-inspired collection</w:t>
      </w:r>
    </w:p>
    <w:p w14:paraId="461FBF97" w14:textId="77777777" w:rsidR="00622587" w:rsidRPr="0096680F" w:rsidRDefault="00622587">
      <w:pPr>
        <w:pStyle w:val="paragraph"/>
        <w:spacing w:before="0" w:after="0"/>
        <w:jc w:val="center"/>
        <w:rPr>
          <w:rFonts w:ascii="AdihausDIN" w:eastAsia="Arial" w:hAnsi="AdihausDIN" w:cs="AdihausDIN"/>
          <w:sz w:val="22"/>
          <w:szCs w:val="22"/>
        </w:rPr>
      </w:pPr>
    </w:p>
    <w:p w14:paraId="4B05DEBE" w14:textId="77777777" w:rsidR="00622587" w:rsidRPr="0096680F" w:rsidRDefault="00A30A8B">
      <w:pPr>
        <w:pStyle w:val="paragraph"/>
        <w:spacing w:before="0" w:after="0"/>
        <w:jc w:val="center"/>
        <w:rPr>
          <w:rFonts w:ascii="AdihausDIN" w:eastAsia="Arial" w:hAnsi="AdihausDIN" w:cs="AdihausDIN"/>
          <w:b/>
          <w:bCs/>
          <w:sz w:val="22"/>
          <w:szCs w:val="22"/>
        </w:rPr>
      </w:pPr>
      <w:r w:rsidRPr="0096680F">
        <w:rPr>
          <w:rFonts w:ascii="AdihausDIN" w:hAnsi="AdihausDIN" w:cs="AdihausDIN"/>
          <w:sz w:val="22"/>
          <w:szCs w:val="22"/>
        </w:rPr>
        <w:t>A collection of sportswear, accessories and footwear inspired by the sport.</w:t>
      </w:r>
    </w:p>
    <w:p w14:paraId="3B3F0587" w14:textId="77777777" w:rsidR="00622587" w:rsidRPr="0096680F" w:rsidRDefault="00622587">
      <w:pPr>
        <w:pStyle w:val="paragraph"/>
        <w:spacing w:before="0" w:after="0"/>
        <w:jc w:val="center"/>
        <w:rPr>
          <w:rFonts w:ascii="AdihausDIN" w:eastAsia="Arial" w:hAnsi="AdihausDIN" w:cs="AdihausDIN"/>
          <w:sz w:val="22"/>
          <w:szCs w:val="22"/>
        </w:rPr>
      </w:pPr>
    </w:p>
    <w:p w14:paraId="7BC3D219" w14:textId="77777777" w:rsidR="00622587" w:rsidRPr="0096680F" w:rsidRDefault="00622587">
      <w:pPr>
        <w:pStyle w:val="paragraph"/>
        <w:spacing w:before="0" w:after="0"/>
        <w:rPr>
          <w:rFonts w:ascii="AdihausDIN" w:eastAsia="Arial" w:hAnsi="AdihausDIN" w:cs="AdihausDIN"/>
          <w:b/>
          <w:bCs/>
          <w:sz w:val="22"/>
          <w:szCs w:val="22"/>
        </w:rPr>
      </w:pPr>
    </w:p>
    <w:p w14:paraId="226002EB" w14:textId="592673D5" w:rsidR="00622587" w:rsidRPr="0096680F" w:rsidRDefault="00A30A8B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  <w:r w:rsidRPr="0096680F">
        <w:rPr>
          <w:rFonts w:ascii="AdihausDIN" w:hAnsi="AdihausDIN" w:cs="AdihausDIN"/>
          <w:b/>
          <w:bCs/>
          <w:sz w:val="22"/>
          <w:szCs w:val="22"/>
        </w:rPr>
        <w:t xml:space="preserve">Herzogenaurach – </w:t>
      </w:r>
      <w:r w:rsidR="005E60B9" w:rsidRPr="0096680F">
        <w:rPr>
          <w:rFonts w:ascii="AdihausDIN" w:hAnsi="AdihausDIN" w:cs="AdihausDIN"/>
          <w:b/>
          <w:bCs/>
          <w:sz w:val="22"/>
          <w:szCs w:val="22"/>
          <w:u w:color="FF0000"/>
        </w:rPr>
        <w:t xml:space="preserve">February </w:t>
      </w:r>
      <w:r w:rsidRPr="0096680F">
        <w:rPr>
          <w:rFonts w:ascii="AdihausDIN" w:hAnsi="AdihausDIN" w:cs="AdihausDIN"/>
          <w:b/>
          <w:bCs/>
          <w:sz w:val="22"/>
          <w:szCs w:val="22"/>
          <w:u w:color="FF0000"/>
        </w:rPr>
        <w:t>2020</w:t>
      </w:r>
    </w:p>
    <w:p w14:paraId="585CB255" w14:textId="77777777" w:rsidR="00622587" w:rsidRPr="0096680F" w:rsidRDefault="00622587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</w:p>
    <w:p w14:paraId="77325339" w14:textId="77777777" w:rsidR="00622587" w:rsidRPr="0096680F" w:rsidRDefault="00A30A8B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  <w:r w:rsidRPr="0096680F">
        <w:rPr>
          <w:rFonts w:ascii="AdihausDIN" w:hAnsi="AdihausDIN" w:cs="AdihausDIN"/>
          <w:sz w:val="22"/>
          <w:szCs w:val="22"/>
        </w:rPr>
        <w:t>adidas Originals presents the latest exclusive collaboration with PALACE Skateboards. Following on from their successful collaboration with Juventus Football Club, and a tennis-inspired collection for 2018s grass court tennis season, the streetwear giants turn their attention to one of the world’s oldest sporting traditions.</w:t>
      </w:r>
    </w:p>
    <w:p w14:paraId="60AFA492" w14:textId="77777777" w:rsidR="00622587" w:rsidRPr="0096680F" w:rsidRDefault="00622587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</w:p>
    <w:p w14:paraId="4D496069" w14:textId="77777777" w:rsidR="00622587" w:rsidRPr="0096680F" w:rsidRDefault="00A30A8B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  <w:r w:rsidRPr="0096680F">
        <w:rPr>
          <w:rFonts w:ascii="AdihausDIN" w:hAnsi="AdihausDIN" w:cs="AdihausDIN"/>
          <w:sz w:val="22"/>
          <w:szCs w:val="22"/>
        </w:rPr>
        <w:t xml:space="preserve">With faithful reworkings of tonal polo shirts with </w:t>
      </w:r>
      <w:proofErr w:type="spellStart"/>
      <w:r w:rsidRPr="0096680F">
        <w:rPr>
          <w:rFonts w:ascii="AdihausDIN" w:hAnsi="AdihausDIN" w:cs="AdihausDIN"/>
          <w:sz w:val="22"/>
          <w:szCs w:val="22"/>
        </w:rPr>
        <w:t>colourful</w:t>
      </w:r>
      <w:proofErr w:type="spellEnd"/>
      <w:r w:rsidRPr="0096680F">
        <w:rPr>
          <w:rFonts w:ascii="AdihausDIN" w:hAnsi="AdihausDIN" w:cs="AdihausDIN"/>
          <w:sz w:val="22"/>
          <w:szCs w:val="22"/>
        </w:rPr>
        <w:t xml:space="preserve"> detailing, two classic T-shirts, and some hard-wearing outerwear for winter golf season, the apparel for the collection blends PALACE’s signature aesthetic and logo with adidas’ performance wear heritage. </w:t>
      </w:r>
    </w:p>
    <w:p w14:paraId="13048127" w14:textId="77777777" w:rsidR="00622587" w:rsidRPr="0096680F" w:rsidRDefault="00622587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</w:p>
    <w:p w14:paraId="2EDB62F3" w14:textId="04499F5A" w:rsidR="00622587" w:rsidRPr="0096680F" w:rsidRDefault="00A30A8B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  <w:r w:rsidRPr="08FC3740">
        <w:rPr>
          <w:rFonts w:ascii="AdihausDIN" w:hAnsi="AdihausDIN" w:cs="AdihausDIN"/>
          <w:sz w:val="22"/>
          <w:szCs w:val="22"/>
        </w:rPr>
        <w:t>The accessories include a baseball cap, towel, socks and sleeve, all in black with white stripe detailing, and the collection is completed by two pairs of unique PALACE golf shoes</w:t>
      </w:r>
      <w:r w:rsidR="50D9EC62" w:rsidRPr="08FC3740">
        <w:rPr>
          <w:rFonts w:ascii="AdihausDIN" w:hAnsi="AdihausDIN" w:cs="AdihausDIN"/>
          <w:sz w:val="22"/>
          <w:szCs w:val="22"/>
        </w:rPr>
        <w:t>.</w:t>
      </w:r>
    </w:p>
    <w:p w14:paraId="316FDD71" w14:textId="77777777" w:rsidR="00622587" w:rsidRPr="0096680F" w:rsidRDefault="00622587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</w:p>
    <w:p w14:paraId="2B8F17BC" w14:textId="77777777" w:rsidR="00622587" w:rsidRPr="0096680F" w:rsidRDefault="00A30A8B">
      <w:pPr>
        <w:pStyle w:val="paragraph"/>
        <w:spacing w:before="0" w:after="0"/>
        <w:rPr>
          <w:rFonts w:ascii="AdihausDIN" w:eastAsia="Arial" w:hAnsi="AdihausDIN" w:cs="AdihausDIN"/>
          <w:color w:val="99403D"/>
          <w:u w:color="99403D"/>
        </w:rPr>
      </w:pPr>
      <w:r w:rsidRPr="0096680F">
        <w:rPr>
          <w:rFonts w:ascii="AdihausDIN" w:hAnsi="AdihausDIN" w:cs="AdihausDIN"/>
          <w:sz w:val="22"/>
          <w:szCs w:val="22"/>
        </w:rPr>
        <w:t>A street-ready collection fit for the golf course, the adidas Originals PALACE golf collection re-affirms PALACE and adidas’ commitment to reimagining classic sportswear apparel and footwear for a new, modern audience.</w:t>
      </w:r>
    </w:p>
    <w:p w14:paraId="2B8E5F6A" w14:textId="77777777" w:rsidR="00622587" w:rsidRPr="0096680F" w:rsidRDefault="00622587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</w:p>
    <w:p w14:paraId="0FEF305D" w14:textId="77777777" w:rsidR="00622587" w:rsidRPr="0096680F" w:rsidRDefault="00622587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</w:p>
    <w:p w14:paraId="661F24DE" w14:textId="07C7BA34" w:rsidR="00622587" w:rsidRPr="0096680F" w:rsidRDefault="00A30A8B">
      <w:pPr>
        <w:pStyle w:val="paragraph"/>
        <w:spacing w:before="0" w:after="0"/>
        <w:jc w:val="center"/>
        <w:rPr>
          <w:rFonts w:ascii="AdihausDIN" w:eastAsia="Arial" w:hAnsi="AdihausDIN" w:cs="AdihausDIN"/>
        </w:rPr>
      </w:pPr>
      <w:r w:rsidRPr="0D02B7BC">
        <w:rPr>
          <w:rFonts w:ascii="AdihausDIN" w:hAnsi="AdihausDIN" w:cs="AdihausDIN"/>
          <w:sz w:val="22"/>
          <w:szCs w:val="22"/>
        </w:rPr>
        <w:t xml:space="preserve">The adidas PALACE Golf collection launches </w:t>
      </w:r>
      <w:r w:rsidR="7E2B53D2" w:rsidRPr="0D02B7BC">
        <w:rPr>
          <w:rFonts w:ascii="AdihausDIN" w:hAnsi="AdihausDIN" w:cs="AdihausDIN"/>
          <w:sz w:val="22"/>
          <w:szCs w:val="22"/>
        </w:rPr>
        <w:t>o</w:t>
      </w:r>
      <w:r w:rsidR="005E60B9" w:rsidRPr="0D02B7BC">
        <w:rPr>
          <w:rFonts w:ascii="AdihausDIN" w:hAnsi="AdihausDIN" w:cs="AdihausDIN"/>
          <w:sz w:val="22"/>
          <w:szCs w:val="22"/>
        </w:rPr>
        <w:t>n Friday 21</w:t>
      </w:r>
      <w:r w:rsidR="005E60B9" w:rsidRPr="0D02B7BC">
        <w:rPr>
          <w:rFonts w:ascii="AdihausDIN" w:hAnsi="AdihausDIN" w:cs="AdihausDIN"/>
          <w:sz w:val="22"/>
          <w:szCs w:val="22"/>
          <w:vertAlign w:val="superscript"/>
        </w:rPr>
        <w:t>st</w:t>
      </w:r>
      <w:r w:rsidR="005E60B9" w:rsidRPr="0D02B7BC">
        <w:rPr>
          <w:rFonts w:ascii="AdihausDIN" w:hAnsi="AdihausDIN" w:cs="AdihausDIN"/>
          <w:sz w:val="22"/>
          <w:szCs w:val="22"/>
        </w:rPr>
        <w:t xml:space="preserve"> February</w:t>
      </w:r>
    </w:p>
    <w:p w14:paraId="53D6449F" w14:textId="77777777" w:rsidR="00622587" w:rsidRPr="0096680F" w:rsidRDefault="00622587">
      <w:pPr>
        <w:pStyle w:val="paragraph"/>
        <w:spacing w:before="0" w:after="0"/>
        <w:jc w:val="center"/>
        <w:rPr>
          <w:rFonts w:ascii="AdihausDIN" w:eastAsia="Arial" w:hAnsi="AdihausDIN" w:cs="AdihausDIN"/>
          <w:sz w:val="22"/>
          <w:szCs w:val="22"/>
        </w:rPr>
      </w:pPr>
    </w:p>
    <w:p w14:paraId="5E1357C9" w14:textId="77777777" w:rsidR="00622587" w:rsidRPr="0096680F" w:rsidRDefault="00622587">
      <w:pPr>
        <w:pStyle w:val="paragraph"/>
        <w:spacing w:before="0" w:after="0"/>
        <w:jc w:val="center"/>
        <w:rPr>
          <w:rFonts w:ascii="AdihausDIN" w:eastAsia="Arial" w:hAnsi="AdihausDIN" w:cs="AdihausDIN"/>
          <w:sz w:val="22"/>
          <w:szCs w:val="22"/>
        </w:rPr>
      </w:pPr>
    </w:p>
    <w:p w14:paraId="271B9390" w14:textId="77777777" w:rsidR="00622587" w:rsidRPr="0096680F" w:rsidRDefault="00622587">
      <w:pPr>
        <w:pStyle w:val="NoteLevel1"/>
        <w:rPr>
          <w:rFonts w:ascii="AdihausDIN" w:eastAsia="Arial" w:hAnsi="AdihausDIN" w:cs="AdihausDIN"/>
          <w:b/>
          <w:bCs/>
          <w:color w:val="333333"/>
          <w:sz w:val="22"/>
          <w:szCs w:val="22"/>
          <w:u w:color="333333"/>
        </w:rPr>
      </w:pPr>
    </w:p>
    <w:p w14:paraId="67F8B11C" w14:textId="77777777" w:rsidR="00622587" w:rsidRPr="0096680F" w:rsidRDefault="00A30A8B">
      <w:pPr>
        <w:pStyle w:val="NoteLevel1"/>
        <w:rPr>
          <w:rFonts w:ascii="AdihausDIN" w:eastAsia="Arial" w:hAnsi="AdihausDIN" w:cs="AdihausDIN"/>
          <w:b/>
          <w:bCs/>
          <w:color w:val="333333"/>
          <w:sz w:val="22"/>
          <w:szCs w:val="22"/>
          <w:u w:color="333333"/>
        </w:rPr>
      </w:pPr>
      <w:r w:rsidRPr="0096680F">
        <w:rPr>
          <w:rFonts w:ascii="AdihausDIN" w:hAnsi="AdihausDIN" w:cs="AdihausDIN"/>
          <w:b/>
          <w:bCs/>
          <w:color w:val="333333"/>
          <w:sz w:val="22"/>
          <w:szCs w:val="22"/>
          <w:u w:color="333333"/>
        </w:rPr>
        <w:t>@</w:t>
      </w:r>
      <w:proofErr w:type="spellStart"/>
      <w:r w:rsidRPr="0096680F">
        <w:rPr>
          <w:rFonts w:ascii="AdihausDIN" w:hAnsi="AdihausDIN" w:cs="AdihausDIN"/>
          <w:b/>
          <w:bCs/>
          <w:color w:val="333333"/>
          <w:sz w:val="22"/>
          <w:szCs w:val="22"/>
          <w:u w:color="333333"/>
        </w:rPr>
        <w:t>adidasoriginals</w:t>
      </w:r>
      <w:proofErr w:type="spellEnd"/>
    </w:p>
    <w:p w14:paraId="4AAF690C" w14:textId="77777777" w:rsidR="00622587" w:rsidRPr="0096680F" w:rsidRDefault="00A30A8B">
      <w:pPr>
        <w:pStyle w:val="NoteLevel1"/>
        <w:rPr>
          <w:rFonts w:ascii="AdihausDIN" w:hAnsi="AdihausDIN" w:cs="AdihausDIN"/>
          <w:b/>
          <w:bCs/>
          <w:color w:val="333333"/>
          <w:sz w:val="22"/>
          <w:szCs w:val="22"/>
          <w:u w:color="333333"/>
        </w:rPr>
      </w:pPr>
      <w:r w:rsidRPr="0096680F">
        <w:rPr>
          <w:rFonts w:ascii="AdihausDIN" w:hAnsi="AdihausDIN" w:cs="AdihausDIN"/>
          <w:b/>
          <w:bCs/>
          <w:color w:val="333333"/>
          <w:sz w:val="22"/>
          <w:szCs w:val="22"/>
          <w:u w:color="333333"/>
        </w:rPr>
        <w:t>#</w:t>
      </w:r>
      <w:proofErr w:type="spellStart"/>
      <w:r w:rsidRPr="0096680F">
        <w:rPr>
          <w:rFonts w:ascii="AdihausDIN" w:hAnsi="AdihausDIN" w:cs="AdihausDIN"/>
          <w:b/>
          <w:bCs/>
          <w:color w:val="333333"/>
          <w:sz w:val="22"/>
          <w:szCs w:val="22"/>
          <w:u w:color="333333"/>
        </w:rPr>
        <w:t>adidasoriginals</w:t>
      </w:r>
      <w:proofErr w:type="spellEnd"/>
    </w:p>
    <w:p w14:paraId="0F957EC3" w14:textId="487925FE" w:rsidR="00622587" w:rsidRPr="0096680F" w:rsidRDefault="00A30A8B" w:rsidP="005E60B9">
      <w:pPr>
        <w:pStyle w:val="paragraph"/>
        <w:spacing w:before="0" w:after="0"/>
        <w:rPr>
          <w:rFonts w:ascii="AdihausDIN" w:hAnsi="AdihausDIN" w:cs="AdihausDIN"/>
        </w:rPr>
      </w:pPr>
      <w:r w:rsidRPr="0096680F">
        <w:rPr>
          <w:rFonts w:ascii="AdihausDIN" w:hAnsi="AdihausDIN" w:cs="AdihausDIN"/>
          <w:color w:val="FFFFFF"/>
          <w:sz w:val="22"/>
          <w:szCs w:val="22"/>
          <w:u w:color="FFFFFF"/>
        </w:rPr>
        <w:t>.com</w:t>
      </w:r>
    </w:p>
    <w:sectPr w:rsidR="00622587" w:rsidRPr="00966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E359" w14:textId="77777777" w:rsidR="00501E65" w:rsidRDefault="00501E65">
      <w:r>
        <w:separator/>
      </w:r>
    </w:p>
  </w:endnote>
  <w:endnote w:type="continuationSeparator" w:id="0">
    <w:p w14:paraId="5E76EF4C" w14:textId="77777777" w:rsidR="00501E65" w:rsidRDefault="0050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77EA" w14:textId="77777777" w:rsidR="00730CC4" w:rsidRDefault="00730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7159" w14:textId="77777777" w:rsidR="00622587" w:rsidRDefault="0062258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F31B" w14:textId="77777777" w:rsidR="00730CC4" w:rsidRDefault="0073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3C05" w14:textId="77777777" w:rsidR="00501E65" w:rsidRDefault="00501E65">
      <w:r>
        <w:separator/>
      </w:r>
    </w:p>
  </w:footnote>
  <w:footnote w:type="continuationSeparator" w:id="0">
    <w:p w14:paraId="2B383CA3" w14:textId="77777777" w:rsidR="00501E65" w:rsidRDefault="0050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E872" w14:textId="77777777" w:rsidR="00730CC4" w:rsidRDefault="00730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66F98" w14:textId="77777777" w:rsidR="00622587" w:rsidRDefault="00622587">
    <w:pPr>
      <w:pStyle w:val="Header"/>
      <w:tabs>
        <w:tab w:val="clear" w:pos="9406"/>
        <w:tab w:val="right" w:pos="934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9D35" w14:textId="77777777" w:rsidR="00730CC4" w:rsidRDefault="00730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87"/>
    <w:rsid w:val="001A449B"/>
    <w:rsid w:val="00365EEB"/>
    <w:rsid w:val="004531EA"/>
    <w:rsid w:val="004C113A"/>
    <w:rsid w:val="00501E65"/>
    <w:rsid w:val="005E60B9"/>
    <w:rsid w:val="00622587"/>
    <w:rsid w:val="006D4551"/>
    <w:rsid w:val="00730CC4"/>
    <w:rsid w:val="00806B33"/>
    <w:rsid w:val="0096680F"/>
    <w:rsid w:val="00A30A8B"/>
    <w:rsid w:val="00AF0A61"/>
    <w:rsid w:val="00BA54D3"/>
    <w:rsid w:val="00EB36A8"/>
    <w:rsid w:val="00F80347"/>
    <w:rsid w:val="00FD3E3D"/>
    <w:rsid w:val="08FC3740"/>
    <w:rsid w:val="095274C8"/>
    <w:rsid w:val="09563FDE"/>
    <w:rsid w:val="0D02B7BC"/>
    <w:rsid w:val="15B7A605"/>
    <w:rsid w:val="50D9EC62"/>
    <w:rsid w:val="7E2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888C4"/>
  <w15:docId w15:val="{80B53DD5-1E23-BD4A-B054-61EF3D03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703"/>
        <w:tab w:val="right" w:pos="9406"/>
      </w:tabs>
      <w:suppressAutoHyphens/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  <w:spacing w:line="276" w:lineRule="auto"/>
    </w:pPr>
    <w:rPr>
      <w:rFonts w:cs="Arial Unicode MS"/>
      <w:color w:val="000000"/>
      <w:u w:color="000000"/>
    </w:rPr>
  </w:style>
  <w:style w:type="paragraph" w:customStyle="1" w:styleId="paragraph">
    <w:name w:val="paragraph"/>
    <w:pPr>
      <w:widowControl w:val="0"/>
      <w:suppressAutoHyphens/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oteLevel1">
    <w:name w:val="Note Level 1"/>
    <w:pPr>
      <w:keepNext/>
      <w:widowControl w:val="0"/>
      <w:suppressAutoHyphens/>
      <w:spacing w:line="276" w:lineRule="auto"/>
      <w:outlineLvl w:val="0"/>
    </w:pPr>
    <w:rPr>
      <w:rFonts w:ascii="Verdana" w:eastAsia="Verdana" w:hAnsi="Verdana" w:cs="Verdana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0C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Kiran Tank</cp:lastModifiedBy>
  <cp:revision>5</cp:revision>
  <dcterms:created xsi:type="dcterms:W3CDTF">2020-02-14T18:59:00Z</dcterms:created>
  <dcterms:modified xsi:type="dcterms:W3CDTF">2020-02-18T00:29:00Z</dcterms:modified>
</cp:coreProperties>
</file>