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9172" w14:textId="7FF272C4" w:rsidR="008C5E9C" w:rsidRDefault="009D2DE4" w:rsidP="00FC7C17">
      <w:pPr>
        <w:tabs>
          <w:tab w:val="left" w:pos="4080"/>
        </w:tabs>
        <w:jc w:val="center"/>
        <w:rPr>
          <w:rFonts w:ascii="adineue PRO" w:eastAsia="adineue PRO" w:hAnsi="adineue PRO" w:cs="adineue PRO"/>
          <w:b/>
          <w:bCs/>
          <w:sz w:val="36"/>
          <w:szCs w:val="36"/>
        </w:rPr>
      </w:pPr>
      <w:r>
        <w:rPr>
          <w:rFonts w:ascii="adineue PRO" w:eastAsia="adineue PRO" w:hAnsi="adineue PRO" w:cs="adineue PRO"/>
          <w:b/>
          <w:bCs/>
          <w:sz w:val="36"/>
          <w:szCs w:val="36"/>
        </w:rPr>
        <w:t>ADIDAS FOCUSBREATHEIN DESIGNED FOR RUNNING REMEDY AND RE-ENERGI</w:t>
      </w:r>
      <w:r w:rsidR="00A05926">
        <w:rPr>
          <w:rFonts w:ascii="adineue PRO" w:eastAsia="adineue PRO" w:hAnsi="adineue PRO" w:cs="adineue PRO"/>
          <w:b/>
          <w:bCs/>
          <w:sz w:val="36"/>
          <w:szCs w:val="36"/>
        </w:rPr>
        <w:t>Z</w:t>
      </w:r>
      <w:r>
        <w:rPr>
          <w:rFonts w:ascii="adineue PRO" w:eastAsia="adineue PRO" w:hAnsi="adineue PRO" w:cs="adineue PRO"/>
          <w:b/>
          <w:bCs/>
          <w:sz w:val="36"/>
          <w:szCs w:val="36"/>
        </w:rPr>
        <w:t xml:space="preserve">ING </w:t>
      </w:r>
      <w:r w:rsidR="00F50D02">
        <w:rPr>
          <w:rFonts w:ascii="adineue PRO" w:eastAsia="adineue PRO" w:hAnsi="adineue PRO" w:cs="adineue PRO"/>
          <w:b/>
          <w:bCs/>
          <w:sz w:val="36"/>
          <w:szCs w:val="36"/>
        </w:rPr>
        <w:t xml:space="preserve">A </w:t>
      </w:r>
      <w:r>
        <w:rPr>
          <w:rFonts w:ascii="adineue PRO" w:eastAsia="adineue PRO" w:hAnsi="adineue PRO" w:cs="adineue PRO"/>
          <w:b/>
          <w:bCs/>
          <w:sz w:val="36"/>
          <w:szCs w:val="36"/>
        </w:rPr>
        <w:t>PERSONAL BEST</w:t>
      </w:r>
      <w:r w:rsidR="00F50D02">
        <w:rPr>
          <w:rFonts w:ascii="adineue PRO" w:eastAsia="adineue PRO" w:hAnsi="adineue PRO" w:cs="adineue PRO"/>
          <w:b/>
          <w:bCs/>
          <w:sz w:val="36"/>
          <w:szCs w:val="36"/>
        </w:rPr>
        <w:t xml:space="preserve"> MINDSET</w:t>
      </w:r>
    </w:p>
    <w:p w14:paraId="115F7904" w14:textId="3612DA85" w:rsidR="00C83098" w:rsidRDefault="00C37D9A" w:rsidP="00AC0A27">
      <w:pPr>
        <w:tabs>
          <w:tab w:val="left" w:pos="5160"/>
        </w:tabs>
        <w:spacing w:line="360" w:lineRule="auto"/>
        <w:jc w:val="center"/>
        <w:rPr>
          <w:b/>
          <w:bCs/>
          <w:i/>
          <w:iCs/>
          <w:noProof/>
          <w:color w:val="FF0000"/>
        </w:rPr>
      </w:pPr>
      <w:r>
        <w:rPr>
          <w:noProof/>
        </w:rPr>
        <w:drawing>
          <wp:inline distT="0" distB="0" distL="0" distR="0" wp14:anchorId="40D15E62" wp14:editId="66E589AC">
            <wp:extent cx="3687357" cy="24574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826" cy="246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4A6E" w14:textId="0795DFF4" w:rsidR="00AC0A27" w:rsidRDefault="00AC0A27" w:rsidP="00AC0A27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AdihausDIN" w:eastAsia="AdihausDIN" w:hAnsi="AdihausDIN" w:cs="AdihausDIN"/>
          <w:b/>
          <w:bCs/>
          <w:sz w:val="20"/>
          <w:szCs w:val="20"/>
        </w:rPr>
      </w:pPr>
      <w:r w:rsidRPr="00AC0A27">
        <w:rPr>
          <w:rFonts w:ascii="AdihausDIN" w:eastAsia="AdihausDIN" w:hAnsi="AdihausDIN" w:cs="AdihausDIN"/>
          <w:b/>
          <w:bCs/>
          <w:sz w:val="20"/>
          <w:szCs w:val="20"/>
        </w:rPr>
        <w:t xml:space="preserve">Runners in New York, Shanghai and Europe shared insights that informed the open source design of the new adidas </w:t>
      </w:r>
      <w:r w:rsidRPr="00FC7C17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FOCUSBREATHEIN</w:t>
      </w:r>
      <w:r w:rsidRPr="00AC0A27">
        <w:rPr>
          <w:rFonts w:ascii="AdihausDIN" w:eastAsia="AdihausDIN" w:hAnsi="AdihausDIN" w:cs="AdihausDIN"/>
          <w:b/>
          <w:bCs/>
          <w:sz w:val="20"/>
          <w:szCs w:val="20"/>
        </w:rPr>
        <w:t xml:space="preserve"> lightweight shoe</w:t>
      </w:r>
      <w:r w:rsidR="00C83098">
        <w:rPr>
          <w:rFonts w:ascii="AdihausDIN" w:eastAsia="AdihausDIN" w:hAnsi="AdihausDIN" w:cs="AdihausDIN"/>
          <w:b/>
          <w:bCs/>
          <w:sz w:val="20"/>
          <w:szCs w:val="20"/>
        </w:rPr>
        <w:t xml:space="preserve">, </w:t>
      </w:r>
      <w:r>
        <w:rPr>
          <w:rFonts w:ascii="AdihausDIN" w:eastAsia="AdihausDIN" w:hAnsi="AdihausDIN" w:cs="AdihausDIN"/>
          <w:b/>
          <w:bCs/>
          <w:sz w:val="20"/>
          <w:szCs w:val="20"/>
        </w:rPr>
        <w:t>created for runners who run to reset and rejuvenate</w:t>
      </w:r>
    </w:p>
    <w:p w14:paraId="0D1DA6DE" w14:textId="4ACA6FC8" w:rsidR="000D2C58" w:rsidRPr="00AC0A27" w:rsidRDefault="000D2C58" w:rsidP="00AC0A27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AdihausDIN" w:eastAsia="AdihausDIN" w:hAnsi="AdihausDIN" w:cs="AdihausDIN"/>
          <w:b/>
          <w:bCs/>
          <w:sz w:val="20"/>
          <w:szCs w:val="20"/>
        </w:rPr>
      </w:pPr>
      <w:r w:rsidRPr="00AC0A27">
        <w:rPr>
          <w:rFonts w:ascii="AdihausDIN" w:hAnsi="AdihausDIN" w:cs="AdihausDIN"/>
          <w:b/>
          <w:bCs/>
          <w:sz w:val="20"/>
          <w:szCs w:val="20"/>
        </w:rPr>
        <w:t xml:space="preserve">The shoe’s unique </w:t>
      </w:r>
      <w:r w:rsidR="00AC0A27">
        <w:rPr>
          <w:rFonts w:ascii="AdihausDIN" w:hAnsi="AdihausDIN" w:cs="AdihausDIN"/>
          <w:b/>
          <w:bCs/>
          <w:sz w:val="20"/>
          <w:szCs w:val="20"/>
        </w:rPr>
        <w:t>upper</w:t>
      </w:r>
      <w:r w:rsidRPr="00AC0A27">
        <w:rPr>
          <w:rFonts w:ascii="AdihausDIN" w:hAnsi="AdihausDIN" w:cs="AdihausDIN"/>
          <w:b/>
          <w:bCs/>
          <w:sz w:val="20"/>
          <w:szCs w:val="20"/>
        </w:rPr>
        <w:t xml:space="preserve"> features a range of layered, transparent textures to create a ‘</w:t>
      </w:r>
      <w:r w:rsidR="00A05926">
        <w:rPr>
          <w:rFonts w:ascii="AdihausDIN" w:hAnsi="AdihausDIN" w:cs="AdihausDIN"/>
          <w:b/>
          <w:bCs/>
          <w:sz w:val="20"/>
          <w:szCs w:val="20"/>
        </w:rPr>
        <w:t>g</w:t>
      </w:r>
      <w:r w:rsidRPr="00AC0A27">
        <w:rPr>
          <w:rFonts w:ascii="AdihausDIN" w:hAnsi="AdihausDIN" w:cs="AdihausDIN"/>
          <w:b/>
          <w:bCs/>
          <w:sz w:val="20"/>
          <w:szCs w:val="20"/>
        </w:rPr>
        <w:t xml:space="preserve">lowing </w:t>
      </w:r>
      <w:r w:rsidR="00A05926">
        <w:rPr>
          <w:rFonts w:ascii="AdihausDIN" w:hAnsi="AdihausDIN" w:cs="AdihausDIN"/>
          <w:b/>
          <w:bCs/>
          <w:sz w:val="20"/>
          <w:szCs w:val="20"/>
        </w:rPr>
        <w:t>f</w:t>
      </w:r>
      <w:r w:rsidRPr="00AC0A27">
        <w:rPr>
          <w:rFonts w:ascii="AdihausDIN" w:hAnsi="AdihausDIN" w:cs="AdihausDIN"/>
          <w:b/>
          <w:bCs/>
          <w:sz w:val="20"/>
          <w:szCs w:val="20"/>
        </w:rPr>
        <w:t xml:space="preserve">rom </w:t>
      </w:r>
      <w:r w:rsidR="00A05926">
        <w:rPr>
          <w:rFonts w:ascii="AdihausDIN" w:hAnsi="AdihausDIN" w:cs="AdihausDIN"/>
          <w:b/>
          <w:bCs/>
          <w:sz w:val="20"/>
          <w:szCs w:val="20"/>
        </w:rPr>
        <w:t>w</w:t>
      </w:r>
      <w:r w:rsidRPr="00AC0A27">
        <w:rPr>
          <w:rFonts w:ascii="AdihausDIN" w:hAnsi="AdihausDIN" w:cs="AdihausDIN"/>
          <w:b/>
          <w:bCs/>
          <w:sz w:val="20"/>
          <w:szCs w:val="20"/>
        </w:rPr>
        <w:t xml:space="preserve">ithin’ effect, mirroring the positive benefits of exercise on </w:t>
      </w:r>
      <w:r w:rsidR="006F2BE4" w:rsidRPr="00AC0A27">
        <w:rPr>
          <w:rFonts w:ascii="AdihausDIN" w:hAnsi="AdihausDIN" w:cs="AdihausDIN"/>
          <w:b/>
          <w:bCs/>
          <w:sz w:val="20"/>
          <w:szCs w:val="20"/>
        </w:rPr>
        <w:t xml:space="preserve">a </w:t>
      </w:r>
      <w:r w:rsidR="00685B18">
        <w:rPr>
          <w:rFonts w:ascii="AdihausDIN" w:hAnsi="AdihausDIN" w:cs="AdihausDIN"/>
          <w:b/>
          <w:bCs/>
          <w:sz w:val="20"/>
          <w:szCs w:val="20"/>
        </w:rPr>
        <w:t>runner</w:t>
      </w:r>
      <w:r w:rsidRPr="00AC0A27">
        <w:rPr>
          <w:rFonts w:ascii="AdihausDIN" w:hAnsi="AdihausDIN" w:cs="AdihausDIN"/>
          <w:b/>
          <w:bCs/>
          <w:sz w:val="20"/>
          <w:szCs w:val="20"/>
        </w:rPr>
        <w:t>’s own internal energy</w:t>
      </w:r>
    </w:p>
    <w:p w14:paraId="324CE66E" w14:textId="205184E1" w:rsidR="003C62BC" w:rsidRPr="000D2C58" w:rsidRDefault="000D2C58" w:rsidP="000D2C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dihausDIN" w:hAnsi="AdihausDIN" w:cs="AdihausDIN"/>
          <w:b/>
          <w:bCs/>
          <w:sz w:val="20"/>
          <w:szCs w:val="20"/>
        </w:rPr>
      </w:pPr>
      <w:r>
        <w:rPr>
          <w:rFonts w:ascii="AdihausDIN" w:hAnsi="AdihausDIN" w:cs="AdihausDIN"/>
          <w:b/>
          <w:bCs/>
          <w:sz w:val="20"/>
          <w:szCs w:val="20"/>
        </w:rPr>
        <w:t xml:space="preserve">The three colorways of the shoe </w:t>
      </w:r>
      <w:r w:rsidR="00A05926">
        <w:rPr>
          <w:rFonts w:ascii="AdihausDIN" w:hAnsi="AdihausDIN" w:cs="AdihausDIN"/>
          <w:b/>
          <w:bCs/>
          <w:sz w:val="20"/>
          <w:szCs w:val="20"/>
        </w:rPr>
        <w:t>–</w:t>
      </w:r>
      <w:r>
        <w:rPr>
          <w:rFonts w:ascii="AdihausDIN" w:hAnsi="AdihausDIN" w:cs="AdihausDIN"/>
          <w:b/>
          <w:bCs/>
          <w:sz w:val="20"/>
          <w:szCs w:val="20"/>
        </w:rPr>
        <w:t xml:space="preserve"> </w:t>
      </w:r>
      <w:r w:rsidR="003C62BC" w:rsidRPr="000D2C58">
        <w:rPr>
          <w:rFonts w:ascii="AdihausDIN" w:hAnsi="AdihausDIN" w:cs="AdihausDIN"/>
          <w:b/>
          <w:bCs/>
          <w:sz w:val="20"/>
          <w:szCs w:val="20"/>
        </w:rPr>
        <w:t xml:space="preserve">Root Chakra Red, Solar Plexus Yellow and Third Eye Blue – are all inspired by </w:t>
      </w:r>
      <w:r>
        <w:rPr>
          <w:rFonts w:ascii="AdihausDIN" w:hAnsi="AdihausDIN" w:cs="AdihausDIN"/>
          <w:b/>
          <w:bCs/>
          <w:sz w:val="20"/>
          <w:szCs w:val="20"/>
        </w:rPr>
        <w:t xml:space="preserve">the </w:t>
      </w:r>
      <w:r w:rsidR="003C62BC" w:rsidRPr="000D2C58">
        <w:rPr>
          <w:rFonts w:ascii="AdihausDIN" w:hAnsi="AdihausDIN" w:cs="AdihausDIN"/>
          <w:b/>
          <w:bCs/>
          <w:sz w:val="20"/>
          <w:szCs w:val="20"/>
        </w:rPr>
        <w:t>different</w:t>
      </w:r>
      <w:r>
        <w:rPr>
          <w:rFonts w:ascii="AdihausDIN" w:hAnsi="AdihausDIN" w:cs="AdihausDIN"/>
          <w:b/>
          <w:bCs/>
          <w:sz w:val="20"/>
          <w:szCs w:val="20"/>
        </w:rPr>
        <w:t xml:space="preserve"> ‘chakra points’ in the </w:t>
      </w:r>
      <w:r w:rsidR="003C62BC" w:rsidRPr="000D2C58">
        <w:rPr>
          <w:rFonts w:ascii="AdihausDIN" w:hAnsi="AdihausDIN" w:cs="AdihausDIN"/>
          <w:b/>
          <w:bCs/>
          <w:sz w:val="20"/>
          <w:szCs w:val="20"/>
        </w:rPr>
        <w:t xml:space="preserve">human body </w:t>
      </w:r>
      <w:r w:rsidR="009B32AF">
        <w:rPr>
          <w:rFonts w:ascii="AdihausDIN" w:hAnsi="AdihausDIN" w:cs="AdihausDIN"/>
          <w:b/>
          <w:bCs/>
          <w:sz w:val="20"/>
          <w:szCs w:val="20"/>
        </w:rPr>
        <w:t>through</w:t>
      </w:r>
      <w:r w:rsidR="003C62BC" w:rsidRPr="000D2C58">
        <w:rPr>
          <w:rFonts w:ascii="AdihausDIN" w:hAnsi="AdihausDIN" w:cs="AdihausDIN"/>
          <w:b/>
          <w:bCs/>
          <w:sz w:val="20"/>
          <w:szCs w:val="20"/>
        </w:rPr>
        <w:t xml:space="preserve"> which energies flow</w:t>
      </w:r>
    </w:p>
    <w:p w14:paraId="219D9666" w14:textId="7F4C9340" w:rsidR="00E8703F" w:rsidRDefault="00733E50" w:rsidP="00E8703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dihausDIN" w:hAnsi="AdihausDIN" w:cs="AdihausDIN"/>
          <w:b/>
          <w:bCs/>
          <w:sz w:val="20"/>
          <w:szCs w:val="20"/>
        </w:rPr>
      </w:pPr>
      <w:r w:rsidRPr="00FC7C17">
        <w:rPr>
          <w:rFonts w:ascii="AdihausDIN" w:hAnsi="AdihausDIN" w:cs="AdihausDIN"/>
          <w:b/>
          <w:bCs/>
          <w:sz w:val="20"/>
          <w:szCs w:val="20"/>
        </w:rPr>
        <w:t>adidas</w:t>
      </w:r>
      <w:r w:rsidRPr="001F13E0">
        <w:rPr>
          <w:rFonts w:ascii="AdihausDIN" w:hAnsi="AdihausDIN" w:cs="AdihausDIN"/>
          <w:b/>
          <w:bCs/>
          <w:i/>
          <w:iCs/>
          <w:sz w:val="20"/>
          <w:szCs w:val="20"/>
        </w:rPr>
        <w:t xml:space="preserve"> FOCUS</w:t>
      </w:r>
      <w:r w:rsidR="00E6477E">
        <w:rPr>
          <w:rFonts w:ascii="AdihausDIN" w:hAnsi="AdihausDIN" w:cs="AdihausDIN"/>
          <w:b/>
          <w:bCs/>
          <w:i/>
          <w:iCs/>
          <w:sz w:val="20"/>
          <w:szCs w:val="20"/>
        </w:rPr>
        <w:t>BREATHEIN</w:t>
      </w:r>
      <w:r w:rsidRPr="006E46B6">
        <w:rPr>
          <w:rFonts w:ascii="AdihausDIN" w:hAnsi="AdihausDIN" w:cs="AdihausDIN"/>
          <w:b/>
          <w:bCs/>
          <w:sz w:val="20"/>
          <w:szCs w:val="20"/>
        </w:rPr>
        <w:t xml:space="preserve"> will be available to buy instore and at adidas.com from </w:t>
      </w:r>
      <w:r w:rsidR="00E8703F">
        <w:rPr>
          <w:rFonts w:ascii="AdihausDIN" w:hAnsi="AdihausDIN" w:cs="AdihausDIN"/>
          <w:b/>
          <w:bCs/>
          <w:sz w:val="20"/>
          <w:szCs w:val="20"/>
        </w:rPr>
        <w:t>January</w:t>
      </w:r>
      <w:r w:rsidR="00A05926">
        <w:rPr>
          <w:rFonts w:ascii="AdihausDIN" w:hAnsi="AdihausDIN" w:cs="AdihausDIN"/>
          <w:b/>
          <w:bCs/>
          <w:sz w:val="20"/>
          <w:szCs w:val="20"/>
        </w:rPr>
        <w:t xml:space="preserve"> 30,</w:t>
      </w:r>
      <w:r w:rsidR="00E8703F">
        <w:rPr>
          <w:rFonts w:ascii="AdihausDIN" w:hAnsi="AdihausDIN" w:cs="AdihausDIN"/>
          <w:b/>
          <w:bCs/>
          <w:sz w:val="20"/>
          <w:szCs w:val="20"/>
        </w:rPr>
        <w:t xml:space="preserve"> 2020</w:t>
      </w:r>
    </w:p>
    <w:p w14:paraId="01DDCBD4" w14:textId="77777777" w:rsidR="00E8703F" w:rsidRPr="00E8703F" w:rsidRDefault="00E8703F" w:rsidP="00E8703F">
      <w:pPr>
        <w:pStyle w:val="ListParagraph"/>
        <w:spacing w:line="360" w:lineRule="auto"/>
        <w:jc w:val="both"/>
        <w:rPr>
          <w:rFonts w:ascii="AdihausDIN" w:hAnsi="AdihausDIN" w:cs="AdihausDIN"/>
          <w:b/>
          <w:bCs/>
          <w:sz w:val="20"/>
          <w:szCs w:val="20"/>
        </w:rPr>
      </w:pPr>
    </w:p>
    <w:p w14:paraId="69F76382" w14:textId="748903B7" w:rsidR="00715F93" w:rsidRDefault="192E7F50" w:rsidP="00F50D02">
      <w:pPr>
        <w:tabs>
          <w:tab w:val="left" w:pos="6300"/>
        </w:tabs>
        <w:spacing w:line="360" w:lineRule="auto"/>
        <w:jc w:val="both"/>
        <w:rPr>
          <w:rFonts w:ascii="AdihausDIN" w:eastAsia="AdihausDIN" w:hAnsi="AdihausDIN" w:cs="AdihausDIN"/>
          <w:sz w:val="20"/>
          <w:szCs w:val="20"/>
        </w:rPr>
      </w:pPr>
      <w:r w:rsidRPr="192E7F50">
        <w:rPr>
          <w:rFonts w:ascii="AdihausDIN" w:eastAsia="AdihausDIN" w:hAnsi="AdihausDIN" w:cs="AdihausDIN"/>
          <w:b/>
          <w:bCs/>
          <w:sz w:val="20"/>
          <w:szCs w:val="20"/>
        </w:rPr>
        <w:t xml:space="preserve">Herzogenaurach, </w:t>
      </w:r>
      <w:r w:rsidR="00C62C33">
        <w:rPr>
          <w:rFonts w:ascii="AdihausDIN" w:eastAsia="AdihausDIN" w:hAnsi="AdihausDIN" w:cs="AdihausDIN"/>
          <w:b/>
          <w:bCs/>
          <w:sz w:val="20"/>
          <w:szCs w:val="20"/>
        </w:rPr>
        <w:t>January</w:t>
      </w:r>
      <w:r w:rsidR="00A05926">
        <w:rPr>
          <w:rFonts w:ascii="AdihausDIN" w:eastAsia="AdihausDIN" w:hAnsi="AdihausDIN" w:cs="AdihausDIN"/>
          <w:b/>
          <w:bCs/>
          <w:sz w:val="20"/>
          <w:szCs w:val="20"/>
        </w:rPr>
        <w:t xml:space="preserve"> 20,</w:t>
      </w:r>
      <w:r w:rsidR="00E8703F">
        <w:rPr>
          <w:rFonts w:ascii="AdihausDIN" w:eastAsia="AdihausDIN" w:hAnsi="AdihausDIN" w:cs="AdihausDIN"/>
          <w:b/>
          <w:bCs/>
          <w:sz w:val="20"/>
          <w:szCs w:val="20"/>
        </w:rPr>
        <w:t xml:space="preserve"> 2020</w:t>
      </w:r>
      <w:r w:rsidRPr="192E7F50">
        <w:rPr>
          <w:rFonts w:ascii="AdihausDIN" w:eastAsia="AdihausDIN" w:hAnsi="AdihausDIN" w:cs="AdihausDIN"/>
          <w:b/>
          <w:bCs/>
          <w:sz w:val="20"/>
          <w:szCs w:val="20"/>
        </w:rPr>
        <w:t xml:space="preserve">: </w:t>
      </w:r>
      <w:r w:rsidR="001E670D">
        <w:rPr>
          <w:rFonts w:ascii="AdihausDIN" w:eastAsia="AdihausDIN" w:hAnsi="AdihausDIN" w:cs="AdihausDIN"/>
          <w:sz w:val="20"/>
          <w:szCs w:val="20"/>
        </w:rPr>
        <w:t>T</w:t>
      </w:r>
      <w:r w:rsidR="00C62C33">
        <w:rPr>
          <w:rFonts w:ascii="AdihausDIN" w:eastAsia="AdihausDIN" w:hAnsi="AdihausDIN" w:cs="AdihausDIN"/>
          <w:sz w:val="20"/>
          <w:szCs w:val="20"/>
        </w:rPr>
        <w:t>oday</w:t>
      </w:r>
      <w:r w:rsidR="001E670D">
        <w:rPr>
          <w:rFonts w:ascii="AdihausDIN" w:eastAsia="AdihausDIN" w:hAnsi="AdihausDIN" w:cs="AdihausDIN"/>
          <w:sz w:val="20"/>
          <w:szCs w:val="20"/>
        </w:rPr>
        <w:t>, adidas</w:t>
      </w:r>
      <w:r w:rsidR="00C62C33">
        <w:rPr>
          <w:rFonts w:ascii="AdihausDIN" w:eastAsia="AdihausDIN" w:hAnsi="AdihausDIN" w:cs="AdihausDIN"/>
          <w:sz w:val="20"/>
          <w:szCs w:val="20"/>
        </w:rPr>
        <w:t xml:space="preserve"> </w:t>
      </w:r>
      <w:r w:rsidR="006E217E" w:rsidRPr="008C5E9C">
        <w:rPr>
          <w:rFonts w:ascii="AdihausDIN" w:eastAsia="AdihausDIN" w:hAnsi="AdihausDIN" w:cs="AdihausDIN"/>
          <w:sz w:val="20"/>
          <w:szCs w:val="20"/>
        </w:rPr>
        <w:t>reveals</w:t>
      </w:r>
      <w:r w:rsidR="008C5E9C" w:rsidRPr="008C5E9C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 xml:space="preserve"> </w:t>
      </w:r>
      <w:r w:rsidR="005640F6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FOCUS</w:t>
      </w:r>
      <w:r w:rsidR="007D2080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BREATHEIN</w:t>
      </w:r>
      <w:r w:rsidR="008C5E9C" w:rsidRPr="008C5E9C">
        <w:rPr>
          <w:rFonts w:ascii="AdihausDIN" w:eastAsia="AdihausDIN" w:hAnsi="AdihausDIN" w:cs="AdihausDIN"/>
          <w:sz w:val="20"/>
          <w:szCs w:val="20"/>
        </w:rPr>
        <w:t xml:space="preserve"> – </w:t>
      </w:r>
      <w:r w:rsidR="00EC6B53">
        <w:rPr>
          <w:rFonts w:ascii="AdihausDIN" w:eastAsia="AdihausDIN" w:hAnsi="AdihausDIN" w:cs="AdihausDIN"/>
          <w:sz w:val="20"/>
          <w:szCs w:val="20"/>
        </w:rPr>
        <w:t xml:space="preserve">a new </w:t>
      </w:r>
      <w:r w:rsidR="000D2C58">
        <w:rPr>
          <w:rFonts w:ascii="AdihausDIN" w:eastAsia="AdihausDIN" w:hAnsi="AdihausDIN" w:cs="AdihausDIN"/>
          <w:sz w:val="20"/>
          <w:szCs w:val="20"/>
        </w:rPr>
        <w:t>running</w:t>
      </w:r>
      <w:r w:rsidR="00EC6B53">
        <w:rPr>
          <w:rFonts w:ascii="AdihausDIN" w:eastAsia="AdihausDIN" w:hAnsi="AdihausDIN" w:cs="AdihausDIN"/>
          <w:sz w:val="20"/>
          <w:szCs w:val="20"/>
        </w:rPr>
        <w:t xml:space="preserve"> </w:t>
      </w:r>
      <w:r w:rsidR="007131E9">
        <w:rPr>
          <w:rFonts w:ascii="AdihausDIN" w:eastAsia="AdihausDIN" w:hAnsi="AdihausDIN" w:cs="AdihausDIN"/>
          <w:sz w:val="20"/>
          <w:szCs w:val="20"/>
        </w:rPr>
        <w:t>shoe</w:t>
      </w:r>
      <w:r w:rsidR="00EC6B53">
        <w:rPr>
          <w:rFonts w:ascii="AdihausDIN" w:eastAsia="AdihausDIN" w:hAnsi="AdihausDIN" w:cs="AdihausDIN"/>
          <w:sz w:val="20"/>
          <w:szCs w:val="20"/>
        </w:rPr>
        <w:t xml:space="preserve"> that </w:t>
      </w:r>
      <w:r w:rsidR="00F50D02">
        <w:rPr>
          <w:rFonts w:ascii="AdihausDIN" w:eastAsia="AdihausDIN" w:hAnsi="AdihausDIN" w:cs="AdihausDIN"/>
          <w:sz w:val="20"/>
          <w:szCs w:val="20"/>
        </w:rPr>
        <w:t>offers smooth movement and</w:t>
      </w:r>
      <w:r w:rsidR="00AC0A27">
        <w:rPr>
          <w:rFonts w:ascii="AdihausDIN" w:eastAsia="AdihausDIN" w:hAnsi="AdihausDIN" w:cs="AdihausDIN"/>
          <w:sz w:val="20"/>
          <w:szCs w:val="20"/>
        </w:rPr>
        <w:t xml:space="preserve"> provides </w:t>
      </w:r>
      <w:r w:rsidR="00CA3AA6">
        <w:rPr>
          <w:rFonts w:ascii="AdihausDIN" w:eastAsia="AdihausDIN" w:hAnsi="AdihausDIN" w:cs="AdihausDIN"/>
          <w:sz w:val="20"/>
          <w:szCs w:val="20"/>
        </w:rPr>
        <w:t>lightweight comfort</w:t>
      </w:r>
      <w:r w:rsidR="00F50D02">
        <w:rPr>
          <w:rFonts w:ascii="AdihausDIN" w:eastAsia="AdihausDIN" w:hAnsi="AdihausDIN" w:cs="AdihausDIN"/>
          <w:sz w:val="20"/>
          <w:szCs w:val="20"/>
        </w:rPr>
        <w:t xml:space="preserve"> and performance</w:t>
      </w:r>
      <w:r w:rsidR="00CA3AA6">
        <w:rPr>
          <w:rFonts w:ascii="AdihausDIN" w:eastAsia="AdihausDIN" w:hAnsi="AdihausDIN" w:cs="AdihausDIN"/>
          <w:sz w:val="20"/>
          <w:szCs w:val="20"/>
        </w:rPr>
        <w:t xml:space="preserve"> for th</w:t>
      </w:r>
      <w:r w:rsidR="00715F93">
        <w:rPr>
          <w:rFonts w:ascii="AdihausDIN" w:eastAsia="AdihausDIN" w:hAnsi="AdihausDIN" w:cs="AdihausDIN"/>
          <w:sz w:val="20"/>
          <w:szCs w:val="20"/>
        </w:rPr>
        <w:t xml:space="preserve">ose </w:t>
      </w:r>
      <w:r w:rsidR="00F50D02">
        <w:rPr>
          <w:rFonts w:ascii="AdihausDIN" w:eastAsia="AdihausDIN" w:hAnsi="AdihausDIN" w:cs="AdihausDIN"/>
          <w:sz w:val="20"/>
          <w:szCs w:val="20"/>
        </w:rPr>
        <w:t>who use running as a way to re-energi</w:t>
      </w:r>
      <w:r w:rsidR="00A05926">
        <w:rPr>
          <w:rFonts w:ascii="AdihausDIN" w:eastAsia="AdihausDIN" w:hAnsi="AdihausDIN" w:cs="AdihausDIN"/>
          <w:sz w:val="20"/>
          <w:szCs w:val="20"/>
        </w:rPr>
        <w:t>z</w:t>
      </w:r>
      <w:r w:rsidR="00F50D02">
        <w:rPr>
          <w:rFonts w:ascii="AdihausDIN" w:eastAsia="AdihausDIN" w:hAnsi="AdihausDIN" w:cs="AdihausDIN"/>
          <w:sz w:val="20"/>
          <w:szCs w:val="20"/>
        </w:rPr>
        <w:t>e and establish their personal best mindset</w:t>
      </w:r>
      <w:r w:rsidR="00715F93">
        <w:rPr>
          <w:rFonts w:ascii="AdihausDIN" w:eastAsia="AdihausDIN" w:hAnsi="AdihausDIN" w:cs="AdihausDIN"/>
          <w:sz w:val="20"/>
          <w:szCs w:val="20"/>
        </w:rPr>
        <w:t>.</w:t>
      </w:r>
      <w:r w:rsidR="00F50D02">
        <w:rPr>
          <w:rFonts w:ascii="AdihausDIN" w:eastAsia="AdihausDIN" w:hAnsi="AdihausDIN" w:cs="AdihausDIN"/>
          <w:sz w:val="20"/>
          <w:szCs w:val="20"/>
        </w:rPr>
        <w:t xml:space="preserve"> Ready. Set. Glow!</w:t>
      </w:r>
    </w:p>
    <w:p w14:paraId="47C5ED60" w14:textId="3C427A78" w:rsidR="00715F93" w:rsidRDefault="00715F93" w:rsidP="00A362A8">
      <w:pPr>
        <w:tabs>
          <w:tab w:val="left" w:pos="6300"/>
        </w:tabs>
        <w:spacing w:line="360" w:lineRule="auto"/>
        <w:jc w:val="both"/>
        <w:rPr>
          <w:rFonts w:ascii="AdihausDIN" w:eastAsia="AdihausDIN" w:hAnsi="AdihausDIN" w:cs="AdihausDIN"/>
          <w:sz w:val="20"/>
          <w:szCs w:val="20"/>
        </w:rPr>
      </w:pPr>
      <w:r>
        <w:rPr>
          <w:rFonts w:ascii="AdihausDIN" w:eastAsia="AdihausDIN" w:hAnsi="AdihausDIN" w:cs="AdihausDIN"/>
          <w:sz w:val="20"/>
          <w:szCs w:val="20"/>
        </w:rPr>
        <w:t xml:space="preserve">Inspired by the restorative effects of exercise on a person’s wellbeing, </w:t>
      </w:r>
      <w:r w:rsidRPr="001F13E0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adidas FOCU</w:t>
      </w:r>
      <w:r w:rsidR="004F2B47" w:rsidRPr="001F13E0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S</w:t>
      </w:r>
      <w:r w:rsidR="007D2080" w:rsidRPr="007D2080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BREATHEIN</w:t>
      </w:r>
      <w:r w:rsidR="007D2080">
        <w:rPr>
          <w:rFonts w:ascii="AdihausDIN" w:eastAsia="AdihausDIN" w:hAnsi="AdihausDIN" w:cs="AdihausDIN"/>
          <w:sz w:val="20"/>
          <w:szCs w:val="20"/>
        </w:rPr>
        <w:t xml:space="preserve"> </w:t>
      </w:r>
      <w:r w:rsidR="004F2B47">
        <w:rPr>
          <w:rFonts w:ascii="AdihausDIN" w:eastAsia="AdihausDIN" w:hAnsi="AdihausDIN" w:cs="AdihausDIN"/>
          <w:sz w:val="20"/>
          <w:szCs w:val="20"/>
        </w:rPr>
        <w:t xml:space="preserve">combines a </w:t>
      </w:r>
      <w:r w:rsidR="00F50D02">
        <w:rPr>
          <w:rFonts w:ascii="AdihausDIN" w:eastAsia="AdihausDIN" w:hAnsi="AdihausDIN" w:cs="AdihausDIN"/>
          <w:sz w:val="20"/>
          <w:szCs w:val="20"/>
        </w:rPr>
        <w:t>translucent</w:t>
      </w:r>
      <w:r w:rsidR="004F2B47">
        <w:rPr>
          <w:rFonts w:ascii="AdihausDIN" w:eastAsia="AdihausDIN" w:hAnsi="AdihausDIN" w:cs="AdihausDIN"/>
          <w:sz w:val="20"/>
          <w:szCs w:val="20"/>
        </w:rPr>
        <w:t xml:space="preserve"> upper with</w:t>
      </w:r>
      <w:r w:rsidR="00A05926">
        <w:rPr>
          <w:rFonts w:ascii="AdihausDIN" w:eastAsia="AdihausDIN" w:hAnsi="AdihausDIN" w:cs="AdihausDIN"/>
          <w:sz w:val="20"/>
          <w:szCs w:val="20"/>
        </w:rPr>
        <w:t xml:space="preserve"> a</w:t>
      </w:r>
      <w:r w:rsidR="004F2B47">
        <w:rPr>
          <w:rFonts w:ascii="AdihausDIN" w:eastAsia="AdihausDIN" w:hAnsi="AdihausDIN" w:cs="AdihausDIN"/>
          <w:sz w:val="20"/>
          <w:szCs w:val="20"/>
        </w:rPr>
        <w:t xml:space="preserve"> </w:t>
      </w:r>
      <w:r w:rsidR="006A1468">
        <w:rPr>
          <w:rFonts w:ascii="AdihausDIN" w:eastAsia="AdihausDIN" w:hAnsi="AdihausDIN" w:cs="AdihausDIN"/>
          <w:sz w:val="20"/>
          <w:szCs w:val="20"/>
        </w:rPr>
        <w:t>BOUNCELITE</w:t>
      </w:r>
      <w:r w:rsidR="004F2B47">
        <w:rPr>
          <w:rFonts w:ascii="AdihausDIN" w:eastAsia="AdihausDIN" w:hAnsi="AdihausDIN" w:cs="AdihausDIN"/>
          <w:sz w:val="20"/>
          <w:szCs w:val="20"/>
        </w:rPr>
        <w:t xml:space="preserve"> EVA midsole, blending iconic adidas performance DNA with modern underfoot comfort. </w:t>
      </w:r>
      <w:r w:rsidR="004F2B47" w:rsidRPr="006F2BE4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adidas FOCU</w:t>
      </w:r>
      <w:r w:rsidR="007D2080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 xml:space="preserve">SBREATHEIN </w:t>
      </w:r>
      <w:r w:rsidR="004F2B47">
        <w:rPr>
          <w:rFonts w:ascii="AdihausDIN" w:eastAsia="AdihausDIN" w:hAnsi="AdihausDIN" w:cs="AdihausDIN"/>
          <w:sz w:val="20"/>
          <w:szCs w:val="20"/>
        </w:rPr>
        <w:t>is created for runners looking to reap the holistic benefits of being able to fully reset and rejuvenate</w:t>
      </w:r>
      <w:r w:rsidR="001F13E0">
        <w:rPr>
          <w:rFonts w:ascii="AdihausDIN" w:eastAsia="AdihausDIN" w:hAnsi="AdihausDIN" w:cs="AdihausDIN"/>
          <w:sz w:val="20"/>
          <w:szCs w:val="20"/>
        </w:rPr>
        <w:t xml:space="preserve"> when it comes to their all-important </w:t>
      </w:r>
      <w:r w:rsidR="004F2B47">
        <w:rPr>
          <w:rFonts w:ascii="AdihausDIN" w:eastAsia="AdihausDIN" w:hAnsi="AdihausDIN" w:cs="AdihausDIN"/>
          <w:sz w:val="20"/>
          <w:szCs w:val="20"/>
        </w:rPr>
        <w:t>workout</w:t>
      </w:r>
      <w:r w:rsidR="001F13E0">
        <w:rPr>
          <w:rFonts w:ascii="AdihausDIN" w:eastAsia="AdihausDIN" w:hAnsi="AdihausDIN" w:cs="AdihausDIN"/>
          <w:sz w:val="20"/>
          <w:szCs w:val="20"/>
        </w:rPr>
        <w:t xml:space="preserve"> time</w:t>
      </w:r>
      <w:r w:rsidR="004F2B47">
        <w:rPr>
          <w:rFonts w:ascii="AdihausDIN" w:eastAsia="AdihausDIN" w:hAnsi="AdihausDIN" w:cs="AdihausDIN"/>
          <w:sz w:val="20"/>
          <w:szCs w:val="20"/>
        </w:rPr>
        <w:t>.</w:t>
      </w:r>
    </w:p>
    <w:p w14:paraId="0940A8D2" w14:textId="4128F95E" w:rsidR="004F2B47" w:rsidRDefault="00C62C33" w:rsidP="00A362A8">
      <w:pPr>
        <w:tabs>
          <w:tab w:val="left" w:pos="6300"/>
        </w:tabs>
        <w:spacing w:line="360" w:lineRule="auto"/>
        <w:jc w:val="both"/>
        <w:rPr>
          <w:rFonts w:ascii="AdihausDIN" w:eastAsia="AdihausDIN" w:hAnsi="AdihausDIN" w:cs="AdihausDIN"/>
          <w:sz w:val="20"/>
          <w:szCs w:val="20"/>
        </w:rPr>
      </w:pPr>
      <w:r>
        <w:rPr>
          <w:rFonts w:ascii="AdihausDIN" w:eastAsia="AdihausDIN" w:hAnsi="AdihausDIN" w:cs="AdihausDIN"/>
          <w:sz w:val="20"/>
          <w:szCs w:val="20"/>
        </w:rPr>
        <w:t xml:space="preserve">The design inspiration behind </w:t>
      </w:r>
      <w:r w:rsidRPr="0089136B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adidas FOCUS</w:t>
      </w:r>
      <w:r w:rsidR="007D2080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BREATH</w:t>
      </w:r>
      <w:r w:rsidR="000B0D49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E</w:t>
      </w:r>
      <w:r w:rsidR="007D2080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IN</w:t>
      </w:r>
      <w:r>
        <w:rPr>
          <w:rFonts w:ascii="AdihausDIN" w:eastAsia="AdihausDIN" w:hAnsi="AdihausDIN" w:cs="AdihausDIN"/>
          <w:sz w:val="20"/>
          <w:szCs w:val="20"/>
        </w:rPr>
        <w:t xml:space="preserve"> cent</w:t>
      </w:r>
      <w:r w:rsidR="00A05926">
        <w:rPr>
          <w:rFonts w:ascii="AdihausDIN" w:eastAsia="AdihausDIN" w:hAnsi="AdihausDIN" w:cs="AdihausDIN"/>
          <w:sz w:val="20"/>
          <w:szCs w:val="20"/>
        </w:rPr>
        <w:t>er</w:t>
      </w:r>
      <w:r>
        <w:rPr>
          <w:rFonts w:ascii="AdihausDIN" w:eastAsia="AdihausDIN" w:hAnsi="AdihausDIN" w:cs="AdihausDIN"/>
          <w:sz w:val="20"/>
          <w:szCs w:val="20"/>
        </w:rPr>
        <w:t>s on a ‘</w:t>
      </w:r>
      <w:r w:rsidR="00A05926">
        <w:rPr>
          <w:rFonts w:ascii="AdihausDIN" w:eastAsia="AdihausDIN" w:hAnsi="AdihausDIN" w:cs="AdihausDIN"/>
          <w:sz w:val="20"/>
          <w:szCs w:val="20"/>
        </w:rPr>
        <w:t>g</w:t>
      </w:r>
      <w:r>
        <w:rPr>
          <w:rFonts w:ascii="AdihausDIN" w:eastAsia="AdihausDIN" w:hAnsi="AdihausDIN" w:cs="AdihausDIN"/>
          <w:sz w:val="20"/>
          <w:szCs w:val="20"/>
        </w:rPr>
        <w:t xml:space="preserve">lowing from </w:t>
      </w:r>
      <w:r w:rsidR="00A05926">
        <w:rPr>
          <w:rFonts w:ascii="AdihausDIN" w:eastAsia="AdihausDIN" w:hAnsi="AdihausDIN" w:cs="AdihausDIN"/>
          <w:sz w:val="20"/>
          <w:szCs w:val="20"/>
        </w:rPr>
        <w:t>w</w:t>
      </w:r>
      <w:r>
        <w:rPr>
          <w:rFonts w:ascii="AdihausDIN" w:eastAsia="AdihausDIN" w:hAnsi="AdihausDIN" w:cs="AdihausDIN"/>
          <w:sz w:val="20"/>
          <w:szCs w:val="20"/>
        </w:rPr>
        <w:t>ithin</w:t>
      </w:r>
      <w:r w:rsidR="007131E9">
        <w:rPr>
          <w:rFonts w:ascii="AdihausDIN" w:eastAsia="AdihausDIN" w:hAnsi="AdihausDIN" w:cs="AdihausDIN"/>
          <w:sz w:val="20"/>
          <w:szCs w:val="20"/>
        </w:rPr>
        <w:t>’</w:t>
      </w:r>
      <w:r>
        <w:rPr>
          <w:rFonts w:ascii="AdihausDIN" w:eastAsia="AdihausDIN" w:hAnsi="AdihausDIN" w:cs="AdihausDIN"/>
          <w:sz w:val="20"/>
          <w:szCs w:val="20"/>
        </w:rPr>
        <w:t xml:space="preserve"> concept, with a range of transparent</w:t>
      </w:r>
      <w:r w:rsidR="0089136B">
        <w:rPr>
          <w:rFonts w:ascii="AdihausDIN" w:eastAsia="AdihausDIN" w:hAnsi="AdihausDIN" w:cs="AdihausDIN"/>
          <w:sz w:val="20"/>
          <w:szCs w:val="20"/>
        </w:rPr>
        <w:t xml:space="preserve">, soft </w:t>
      </w:r>
      <w:r>
        <w:rPr>
          <w:rFonts w:ascii="AdihausDIN" w:eastAsia="AdihausDIN" w:hAnsi="AdihausDIN" w:cs="AdihausDIN"/>
          <w:sz w:val="20"/>
          <w:szCs w:val="20"/>
        </w:rPr>
        <w:t xml:space="preserve">textures </w:t>
      </w:r>
      <w:r w:rsidR="004F2B47">
        <w:rPr>
          <w:rFonts w:ascii="AdihausDIN" w:eastAsia="AdihausDIN" w:hAnsi="AdihausDIN" w:cs="AdihausDIN"/>
          <w:sz w:val="20"/>
          <w:szCs w:val="20"/>
        </w:rPr>
        <w:t>utili</w:t>
      </w:r>
      <w:r w:rsidR="00A05926">
        <w:rPr>
          <w:rFonts w:ascii="AdihausDIN" w:eastAsia="AdihausDIN" w:hAnsi="AdihausDIN" w:cs="AdihausDIN"/>
          <w:sz w:val="20"/>
          <w:szCs w:val="20"/>
        </w:rPr>
        <w:t>z</w:t>
      </w:r>
      <w:r w:rsidR="004F2B47">
        <w:rPr>
          <w:rFonts w:ascii="AdihausDIN" w:eastAsia="AdihausDIN" w:hAnsi="AdihausDIN" w:cs="AdihausDIN"/>
          <w:sz w:val="20"/>
          <w:szCs w:val="20"/>
        </w:rPr>
        <w:t>ed</w:t>
      </w:r>
      <w:r>
        <w:rPr>
          <w:rFonts w:ascii="AdihausDIN" w:eastAsia="AdihausDIN" w:hAnsi="AdihausDIN" w:cs="AdihausDIN"/>
          <w:sz w:val="20"/>
          <w:szCs w:val="20"/>
        </w:rPr>
        <w:t xml:space="preserve"> in the shoe’s</w:t>
      </w:r>
      <w:r w:rsidR="007131E9">
        <w:rPr>
          <w:rFonts w:ascii="AdihausDIN" w:eastAsia="AdihausDIN" w:hAnsi="AdihausDIN" w:cs="AdihausDIN"/>
          <w:sz w:val="20"/>
          <w:szCs w:val="20"/>
        </w:rPr>
        <w:t xml:space="preserve"> design</w:t>
      </w:r>
      <w:r>
        <w:rPr>
          <w:rFonts w:ascii="AdihausDIN" w:eastAsia="AdihausDIN" w:hAnsi="AdihausDIN" w:cs="AdihausDIN"/>
          <w:sz w:val="20"/>
          <w:szCs w:val="20"/>
        </w:rPr>
        <w:t xml:space="preserve"> – both in the upper material and </w:t>
      </w:r>
      <w:r w:rsidR="00A05926">
        <w:rPr>
          <w:rFonts w:ascii="AdihausDIN" w:eastAsia="AdihausDIN" w:hAnsi="AdihausDIN" w:cs="AdihausDIN"/>
          <w:sz w:val="20"/>
          <w:szCs w:val="20"/>
        </w:rPr>
        <w:t xml:space="preserve">in the </w:t>
      </w:r>
      <w:r>
        <w:rPr>
          <w:rFonts w:ascii="AdihausDIN" w:eastAsia="AdihausDIN" w:hAnsi="AdihausDIN" w:cs="AdihausDIN"/>
          <w:sz w:val="20"/>
          <w:szCs w:val="20"/>
        </w:rPr>
        <w:t>distinctive outsol</w:t>
      </w:r>
      <w:r w:rsidR="00715F93">
        <w:rPr>
          <w:rFonts w:ascii="AdihausDIN" w:eastAsia="AdihausDIN" w:hAnsi="AdihausDIN" w:cs="AdihausDIN"/>
          <w:sz w:val="20"/>
          <w:szCs w:val="20"/>
        </w:rPr>
        <w:t>e – to create a glowing</w:t>
      </w:r>
      <w:r w:rsidR="00A05926">
        <w:rPr>
          <w:rFonts w:ascii="AdihausDIN" w:eastAsia="AdihausDIN" w:hAnsi="AdihausDIN" w:cs="AdihausDIN"/>
          <w:sz w:val="20"/>
          <w:szCs w:val="20"/>
        </w:rPr>
        <w:t xml:space="preserve"> </w:t>
      </w:r>
      <w:r w:rsidR="00715F93">
        <w:rPr>
          <w:rFonts w:ascii="AdihausDIN" w:eastAsia="AdihausDIN" w:hAnsi="AdihausDIN" w:cs="AdihausDIN"/>
          <w:sz w:val="20"/>
          <w:szCs w:val="20"/>
        </w:rPr>
        <w:t>effect that mirrors the positive benefits of exercise on a person’s own internal energy</w:t>
      </w:r>
      <w:r w:rsidR="00503AC5">
        <w:rPr>
          <w:rFonts w:ascii="AdihausDIN" w:eastAsia="AdihausDIN" w:hAnsi="AdihausDIN" w:cs="AdihausDIN"/>
          <w:sz w:val="20"/>
          <w:szCs w:val="20"/>
        </w:rPr>
        <w:t xml:space="preserve"> and aura</w:t>
      </w:r>
      <w:r w:rsidR="004F2B47">
        <w:rPr>
          <w:rFonts w:ascii="AdihausDIN" w:eastAsia="AdihausDIN" w:hAnsi="AdihausDIN" w:cs="AdihausDIN"/>
          <w:sz w:val="20"/>
          <w:szCs w:val="20"/>
        </w:rPr>
        <w:t>.</w:t>
      </w:r>
    </w:p>
    <w:p w14:paraId="5E1EE496" w14:textId="218D6592" w:rsidR="009E1AD1" w:rsidRDefault="004F2B47" w:rsidP="00A362A8">
      <w:pPr>
        <w:tabs>
          <w:tab w:val="left" w:pos="6300"/>
        </w:tabs>
        <w:spacing w:line="360" w:lineRule="auto"/>
        <w:jc w:val="both"/>
        <w:rPr>
          <w:rFonts w:ascii="AdihausDIN" w:eastAsia="AdihausDIN" w:hAnsi="AdihausDIN" w:cs="AdihausDIN"/>
          <w:sz w:val="20"/>
          <w:szCs w:val="20"/>
        </w:rPr>
      </w:pPr>
      <w:r w:rsidRPr="001F13E0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lastRenderedPageBreak/>
        <w:t>adidas FOCUS</w:t>
      </w:r>
      <w:r w:rsidR="007D2080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BREATHEIN</w:t>
      </w:r>
      <w:r>
        <w:rPr>
          <w:rFonts w:ascii="AdihausDIN" w:eastAsia="AdihausDIN" w:hAnsi="AdihausDIN" w:cs="AdihausDIN"/>
          <w:sz w:val="20"/>
          <w:szCs w:val="20"/>
        </w:rPr>
        <w:t xml:space="preserve"> has been specially developed to offer unrivaled natural comfort, </w:t>
      </w:r>
      <w:r w:rsidR="00E075A3">
        <w:rPr>
          <w:rFonts w:ascii="AdihausDIN" w:eastAsia="AdihausDIN" w:hAnsi="AdihausDIN" w:cs="AdihausDIN"/>
          <w:sz w:val="20"/>
          <w:szCs w:val="20"/>
        </w:rPr>
        <w:t xml:space="preserve">with lightweight compounds used to offer a featherlight, aerodynamic performance. The inclusion of a progressive tongue </w:t>
      </w:r>
      <w:r w:rsidR="00E6477E">
        <w:rPr>
          <w:rFonts w:ascii="AdihausDIN" w:eastAsia="AdihausDIN" w:hAnsi="AdihausDIN" w:cs="AdihausDIN"/>
          <w:sz w:val="20"/>
          <w:szCs w:val="20"/>
        </w:rPr>
        <w:t xml:space="preserve">and upper </w:t>
      </w:r>
      <w:r w:rsidR="00E075A3">
        <w:rPr>
          <w:rFonts w:ascii="AdihausDIN" w:eastAsia="AdihausDIN" w:hAnsi="AdihausDIN" w:cs="AdihausDIN"/>
          <w:sz w:val="20"/>
          <w:szCs w:val="20"/>
        </w:rPr>
        <w:t xml:space="preserve">construction ensures the wearer </w:t>
      </w:r>
      <w:r w:rsidR="009E1AD1">
        <w:rPr>
          <w:rFonts w:ascii="AdihausDIN" w:eastAsia="AdihausDIN" w:hAnsi="AdihausDIN" w:cs="AdihausDIN"/>
          <w:sz w:val="20"/>
          <w:szCs w:val="20"/>
        </w:rPr>
        <w:t xml:space="preserve">can enjoy fluid, boundless movement </w:t>
      </w:r>
      <w:r w:rsidR="00CA3AA6">
        <w:rPr>
          <w:rFonts w:ascii="AdihausDIN" w:eastAsia="AdihausDIN" w:hAnsi="AdihausDIN" w:cs="AdihausDIN"/>
          <w:sz w:val="20"/>
          <w:szCs w:val="20"/>
        </w:rPr>
        <w:t>when running in the shoe.</w:t>
      </w:r>
    </w:p>
    <w:p w14:paraId="17B4230A" w14:textId="0F657086" w:rsidR="00FC7C17" w:rsidRDefault="00E075A3" w:rsidP="00571C7D">
      <w:pPr>
        <w:tabs>
          <w:tab w:val="left" w:pos="6300"/>
        </w:tabs>
        <w:spacing w:line="360" w:lineRule="auto"/>
        <w:jc w:val="both"/>
        <w:rPr>
          <w:rFonts w:ascii="AdihausDIN" w:eastAsia="AdihausDIN" w:hAnsi="AdihausDIN" w:cs="AdihausDIN"/>
          <w:sz w:val="20"/>
          <w:szCs w:val="20"/>
        </w:rPr>
      </w:pPr>
      <w:r>
        <w:rPr>
          <w:rFonts w:ascii="AdihausDIN" w:eastAsia="AdihausDIN" w:hAnsi="AdihausDIN" w:cs="AdihausDIN"/>
          <w:sz w:val="20"/>
          <w:szCs w:val="20"/>
        </w:rPr>
        <w:t xml:space="preserve">The key technical features of </w:t>
      </w:r>
      <w:r w:rsidRPr="007131E9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adidas FOCUS</w:t>
      </w:r>
      <w:r w:rsidR="007D2080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BREATHEIN</w:t>
      </w:r>
      <w:r>
        <w:rPr>
          <w:rFonts w:ascii="AdihausDIN" w:eastAsia="AdihausDIN" w:hAnsi="AdihausDIN" w:cs="AdihausDIN"/>
          <w:sz w:val="20"/>
          <w:szCs w:val="20"/>
        </w:rPr>
        <w:t xml:space="preserve"> </w:t>
      </w:r>
      <w:r w:rsidR="00CA3AA6">
        <w:rPr>
          <w:rFonts w:ascii="AdihausDIN" w:eastAsia="AdihausDIN" w:hAnsi="AdihausDIN" w:cs="AdihausDIN"/>
          <w:sz w:val="20"/>
          <w:szCs w:val="20"/>
        </w:rPr>
        <w:t>are</w:t>
      </w:r>
      <w:r w:rsidR="007131E9">
        <w:rPr>
          <w:rFonts w:ascii="AdihausDIN" w:eastAsia="AdihausDIN" w:hAnsi="AdihausDIN" w:cs="AdihausDIN"/>
          <w:sz w:val="20"/>
          <w:szCs w:val="20"/>
        </w:rPr>
        <w:t xml:space="preserve"> </w:t>
      </w:r>
      <w:r>
        <w:rPr>
          <w:rFonts w:ascii="AdihausDIN" w:eastAsia="AdihausDIN" w:hAnsi="AdihausDIN" w:cs="AdihausDIN"/>
          <w:sz w:val="20"/>
          <w:szCs w:val="20"/>
        </w:rPr>
        <w:t>as follows:</w:t>
      </w:r>
    </w:p>
    <w:p w14:paraId="0410E68D" w14:textId="24E0AC45" w:rsidR="005E015E" w:rsidRDefault="005E015E" w:rsidP="00FC7C17">
      <w:pPr>
        <w:spacing w:after="0" w:line="360" w:lineRule="auto"/>
        <w:rPr>
          <w:rFonts w:ascii="AdihausDIN" w:eastAsia="AdihausDIN" w:hAnsi="AdihausDIN" w:cs="AdihausDIN"/>
          <w:sz w:val="20"/>
          <w:szCs w:val="20"/>
        </w:rPr>
      </w:pPr>
      <w:r w:rsidRPr="00571C7D">
        <w:rPr>
          <w:rFonts w:ascii="AdihausDIN" w:eastAsia="AdihausDIN" w:hAnsi="AdihausDIN" w:cs="AdihausDIN"/>
          <w:b/>
          <w:bCs/>
          <w:sz w:val="20"/>
          <w:szCs w:val="20"/>
        </w:rPr>
        <w:t>FIT</w:t>
      </w:r>
      <w:r>
        <w:rPr>
          <w:rFonts w:ascii="AdihausDIN" w:eastAsia="AdihausDIN" w:hAnsi="AdihausDIN" w:cs="AdihausDIN"/>
          <w:sz w:val="20"/>
          <w:szCs w:val="20"/>
        </w:rPr>
        <w:t xml:space="preserve"> </w:t>
      </w:r>
      <w:r w:rsidR="00FB640A">
        <w:rPr>
          <w:rFonts w:ascii="AdihausDIN" w:eastAsia="AdihausDIN" w:hAnsi="AdihausDIN" w:cs="AdihausDIN"/>
          <w:sz w:val="20"/>
          <w:szCs w:val="20"/>
        </w:rPr>
        <w:t>–</w:t>
      </w:r>
      <w:r w:rsidRPr="005E015E">
        <w:rPr>
          <w:rFonts w:ascii="AdihausDIN" w:eastAsia="AdihausDIN" w:hAnsi="AdihausDIN" w:cs="AdihausDIN"/>
          <w:sz w:val="20"/>
          <w:szCs w:val="20"/>
        </w:rPr>
        <w:t xml:space="preserve"> 3</w:t>
      </w:r>
      <w:r>
        <w:rPr>
          <w:rFonts w:ascii="AdihausDIN" w:eastAsia="AdihausDIN" w:hAnsi="AdihausDIN" w:cs="AdihausDIN"/>
          <w:sz w:val="20"/>
          <w:szCs w:val="20"/>
        </w:rPr>
        <w:t>D</w:t>
      </w:r>
      <w:r w:rsidRPr="005E015E">
        <w:rPr>
          <w:rFonts w:ascii="AdihausDIN" w:eastAsia="AdihausDIN" w:hAnsi="AdihausDIN" w:cs="AdihausDIN"/>
          <w:sz w:val="20"/>
          <w:szCs w:val="20"/>
        </w:rPr>
        <w:t xml:space="preserve"> molded heel construction offer</w:t>
      </w:r>
      <w:r>
        <w:rPr>
          <w:rFonts w:ascii="AdihausDIN" w:eastAsia="AdihausDIN" w:hAnsi="AdihausDIN" w:cs="AdihausDIN"/>
          <w:sz w:val="20"/>
          <w:szCs w:val="20"/>
        </w:rPr>
        <w:t>s</w:t>
      </w:r>
      <w:r w:rsidRPr="005E015E">
        <w:rPr>
          <w:rFonts w:ascii="AdihausDIN" w:eastAsia="AdihausDIN" w:hAnsi="AdihausDIN" w:cs="AdihausDIN"/>
          <w:sz w:val="20"/>
          <w:szCs w:val="20"/>
        </w:rPr>
        <w:t xml:space="preserve"> lightweight comfort and support, while the inclusion of a progressive and breathable </w:t>
      </w:r>
      <w:r w:rsidR="00E6477E">
        <w:rPr>
          <w:rFonts w:ascii="AdihausDIN" w:eastAsia="AdihausDIN" w:hAnsi="AdihausDIN" w:cs="AdihausDIN"/>
          <w:sz w:val="20"/>
          <w:szCs w:val="20"/>
        </w:rPr>
        <w:t>upper with padded tongue</w:t>
      </w:r>
      <w:r w:rsidRPr="005E015E">
        <w:rPr>
          <w:rFonts w:ascii="AdihausDIN" w:eastAsia="AdihausDIN" w:hAnsi="AdihausDIN" w:cs="AdihausDIN"/>
          <w:sz w:val="20"/>
          <w:szCs w:val="20"/>
        </w:rPr>
        <w:t xml:space="preserve"> ensures </w:t>
      </w:r>
      <w:r w:rsidR="001E670D">
        <w:rPr>
          <w:rFonts w:ascii="AdihausDIN" w:eastAsia="AdihausDIN" w:hAnsi="AdihausDIN" w:cs="AdihausDIN"/>
          <w:sz w:val="20"/>
          <w:szCs w:val="20"/>
        </w:rPr>
        <w:t>a full range of movement and minimal distraction</w:t>
      </w:r>
    </w:p>
    <w:p w14:paraId="1B1C6DA7" w14:textId="50A713A7" w:rsidR="005E015E" w:rsidRPr="005E015E" w:rsidRDefault="005E015E" w:rsidP="005E015E">
      <w:pPr>
        <w:spacing w:after="0" w:line="240" w:lineRule="auto"/>
        <w:rPr>
          <w:rFonts w:ascii="AdihausDIN" w:eastAsia="AdihausDIN" w:hAnsi="AdihausDIN" w:cs="AdihausDIN"/>
          <w:sz w:val="20"/>
          <w:szCs w:val="20"/>
        </w:rPr>
      </w:pPr>
      <w:r w:rsidRPr="00571C7D">
        <w:rPr>
          <w:rFonts w:ascii="AdihausDIN" w:eastAsia="AdihausDIN" w:hAnsi="AdihausDIN" w:cs="AdihausDIN"/>
          <w:b/>
          <w:bCs/>
          <w:sz w:val="20"/>
          <w:szCs w:val="20"/>
        </w:rPr>
        <w:t>FEEL</w:t>
      </w:r>
      <w:r>
        <w:rPr>
          <w:rFonts w:ascii="AdihausDIN" w:eastAsia="AdihausDIN" w:hAnsi="AdihausDIN" w:cs="AdihausDIN"/>
          <w:sz w:val="20"/>
          <w:szCs w:val="20"/>
        </w:rPr>
        <w:t xml:space="preserve"> </w:t>
      </w:r>
      <w:r w:rsidR="00FB640A">
        <w:rPr>
          <w:rFonts w:ascii="AdihausDIN" w:eastAsia="AdihausDIN" w:hAnsi="AdihausDIN" w:cs="AdihausDIN"/>
          <w:sz w:val="20"/>
          <w:szCs w:val="20"/>
        </w:rPr>
        <w:t>–</w:t>
      </w:r>
      <w:r>
        <w:rPr>
          <w:rFonts w:ascii="AdihausDIN" w:eastAsia="AdihausDIN" w:hAnsi="AdihausDIN" w:cs="AdihausDIN"/>
          <w:sz w:val="20"/>
          <w:szCs w:val="20"/>
        </w:rPr>
        <w:t xml:space="preserve"> </w:t>
      </w:r>
      <w:r w:rsidR="00FB640A">
        <w:rPr>
          <w:rFonts w:ascii="AdihausDIN" w:eastAsia="AdihausDIN" w:hAnsi="AdihausDIN" w:cs="AdihausDIN"/>
          <w:sz w:val="20"/>
          <w:szCs w:val="20"/>
        </w:rPr>
        <w:t>BOUNCELITE</w:t>
      </w:r>
      <w:r w:rsidRPr="005E015E">
        <w:rPr>
          <w:rFonts w:ascii="AdihausDIN" w:eastAsia="AdihausDIN" w:hAnsi="AdihausDIN" w:cs="AdihausDIN"/>
          <w:sz w:val="20"/>
          <w:szCs w:val="20"/>
        </w:rPr>
        <w:t xml:space="preserve"> midsole technology offers lightweight energy return performance </w:t>
      </w:r>
    </w:p>
    <w:p w14:paraId="5F50C123" w14:textId="77777777" w:rsidR="00571C7D" w:rsidRDefault="00571C7D" w:rsidP="005E015E">
      <w:pPr>
        <w:spacing w:after="0" w:line="240" w:lineRule="auto"/>
        <w:rPr>
          <w:rFonts w:ascii="AdihausDIN" w:eastAsia="AdihausDIN" w:hAnsi="AdihausDIN" w:cs="AdihausDIN"/>
          <w:sz w:val="20"/>
          <w:szCs w:val="20"/>
        </w:rPr>
      </w:pPr>
    </w:p>
    <w:p w14:paraId="38CBBCEB" w14:textId="3255E377" w:rsidR="00404777" w:rsidRDefault="00571C7D" w:rsidP="00571C7D">
      <w:pPr>
        <w:spacing w:after="0" w:line="360" w:lineRule="auto"/>
        <w:rPr>
          <w:rFonts w:ascii="AdihausDIN" w:eastAsia="AdihausDIN" w:hAnsi="AdihausDIN" w:cs="AdihausDIN"/>
          <w:sz w:val="20"/>
          <w:szCs w:val="20"/>
        </w:rPr>
      </w:pPr>
      <w:r w:rsidRPr="00571C7D">
        <w:rPr>
          <w:rFonts w:ascii="AdihausDIN" w:eastAsia="AdihausDIN" w:hAnsi="AdihausDIN" w:cs="AdihausDIN"/>
          <w:b/>
          <w:bCs/>
          <w:sz w:val="20"/>
          <w:szCs w:val="20"/>
        </w:rPr>
        <w:t>FLUID MOVEMENT</w:t>
      </w:r>
      <w:r>
        <w:rPr>
          <w:rFonts w:ascii="AdihausDIN" w:eastAsia="AdihausDIN" w:hAnsi="AdihausDIN" w:cs="AdihausDIN"/>
          <w:sz w:val="20"/>
          <w:szCs w:val="20"/>
        </w:rPr>
        <w:t xml:space="preserve"> </w:t>
      </w:r>
      <w:r w:rsidR="00FB640A">
        <w:rPr>
          <w:rFonts w:ascii="AdihausDIN" w:eastAsia="AdihausDIN" w:hAnsi="AdihausDIN" w:cs="AdihausDIN"/>
          <w:sz w:val="20"/>
          <w:szCs w:val="20"/>
        </w:rPr>
        <w:t>–</w:t>
      </w:r>
      <w:r>
        <w:rPr>
          <w:rFonts w:ascii="AdihausDIN" w:eastAsia="AdihausDIN" w:hAnsi="AdihausDIN" w:cs="AdihausDIN"/>
          <w:sz w:val="20"/>
          <w:szCs w:val="20"/>
        </w:rPr>
        <w:t xml:space="preserve"> T</w:t>
      </w:r>
      <w:r w:rsidR="005E015E" w:rsidRPr="005E015E">
        <w:rPr>
          <w:rFonts w:ascii="AdihausDIN" w:eastAsia="AdihausDIN" w:hAnsi="AdihausDIN" w:cs="AdihausDIN"/>
          <w:sz w:val="20"/>
          <w:szCs w:val="20"/>
        </w:rPr>
        <w:t>he outsole cent</w:t>
      </w:r>
      <w:r w:rsidR="00FB640A">
        <w:rPr>
          <w:rFonts w:ascii="AdihausDIN" w:eastAsia="AdihausDIN" w:hAnsi="AdihausDIN" w:cs="AdihausDIN"/>
          <w:sz w:val="20"/>
          <w:szCs w:val="20"/>
        </w:rPr>
        <w:t>er</w:t>
      </w:r>
      <w:r w:rsidR="005E015E" w:rsidRPr="005E015E">
        <w:rPr>
          <w:rFonts w:ascii="AdihausDIN" w:eastAsia="AdihausDIN" w:hAnsi="AdihausDIN" w:cs="AdihausDIN"/>
          <w:sz w:val="20"/>
          <w:szCs w:val="20"/>
        </w:rPr>
        <w:t xml:space="preserve">s on an </w:t>
      </w:r>
      <w:r w:rsidR="00AB5024">
        <w:rPr>
          <w:rFonts w:ascii="AdihausDIN" w:eastAsia="AdihausDIN" w:hAnsi="AdihausDIN" w:cs="AdihausDIN"/>
          <w:sz w:val="20"/>
          <w:szCs w:val="20"/>
        </w:rPr>
        <w:t>undulated</w:t>
      </w:r>
      <w:r w:rsidR="005E015E" w:rsidRPr="005E015E">
        <w:rPr>
          <w:rFonts w:ascii="AdihausDIN" w:eastAsia="AdihausDIN" w:hAnsi="AdihausDIN" w:cs="AdihausDIN"/>
          <w:sz w:val="20"/>
          <w:szCs w:val="20"/>
        </w:rPr>
        <w:t xml:space="preserve"> wave design</w:t>
      </w:r>
      <w:r w:rsidR="00FB640A">
        <w:rPr>
          <w:rFonts w:ascii="AdihausDIN" w:eastAsia="AdihausDIN" w:hAnsi="AdihausDIN" w:cs="AdihausDIN"/>
          <w:sz w:val="20"/>
          <w:szCs w:val="20"/>
        </w:rPr>
        <w:t>,</w:t>
      </w:r>
      <w:r w:rsidR="005E015E" w:rsidRPr="005E015E">
        <w:rPr>
          <w:rFonts w:ascii="AdihausDIN" w:eastAsia="AdihausDIN" w:hAnsi="AdihausDIN" w:cs="AdihausDIN"/>
          <w:sz w:val="20"/>
          <w:szCs w:val="20"/>
        </w:rPr>
        <w:t xml:space="preserve"> combining macro </w:t>
      </w:r>
      <w:r w:rsidR="00AB5024">
        <w:rPr>
          <w:rFonts w:ascii="AdihausDIN" w:eastAsia="AdihausDIN" w:hAnsi="AdihausDIN" w:cs="AdihausDIN"/>
          <w:sz w:val="20"/>
          <w:szCs w:val="20"/>
        </w:rPr>
        <w:t>un</w:t>
      </w:r>
      <w:r w:rsidR="001713AC">
        <w:rPr>
          <w:rFonts w:ascii="AdihausDIN" w:eastAsia="AdihausDIN" w:hAnsi="AdihausDIN" w:cs="AdihausDIN"/>
          <w:sz w:val="20"/>
          <w:szCs w:val="20"/>
        </w:rPr>
        <w:t>dulations</w:t>
      </w:r>
      <w:r w:rsidR="005E015E" w:rsidRPr="005E015E">
        <w:rPr>
          <w:rFonts w:ascii="AdihausDIN" w:eastAsia="AdihausDIN" w:hAnsi="AdihausDIN" w:cs="AdihausDIN"/>
          <w:sz w:val="20"/>
          <w:szCs w:val="20"/>
        </w:rPr>
        <w:t xml:space="preserve"> with micro textures</w:t>
      </w:r>
      <w:r w:rsidR="00FB640A">
        <w:rPr>
          <w:rFonts w:ascii="AdihausDIN" w:eastAsia="AdihausDIN" w:hAnsi="AdihausDIN" w:cs="AdihausDIN"/>
          <w:sz w:val="20"/>
          <w:szCs w:val="20"/>
        </w:rPr>
        <w:t>,</w:t>
      </w:r>
      <w:r w:rsidR="005E015E" w:rsidRPr="005E015E">
        <w:rPr>
          <w:rFonts w:ascii="AdihausDIN" w:eastAsia="AdihausDIN" w:hAnsi="AdihausDIN" w:cs="AdihausDIN"/>
          <w:sz w:val="20"/>
          <w:szCs w:val="20"/>
        </w:rPr>
        <w:t xml:space="preserve"> to ensure the shoe offers a consistently smooth performance with a quiet</w:t>
      </w:r>
      <w:r w:rsidR="00505CB6">
        <w:rPr>
          <w:rFonts w:ascii="AdihausDIN" w:eastAsia="AdihausDIN" w:hAnsi="AdihausDIN" w:cs="AdihausDIN"/>
          <w:sz w:val="20"/>
          <w:szCs w:val="20"/>
        </w:rPr>
        <w:t xml:space="preserve"> and</w:t>
      </w:r>
      <w:r w:rsidR="005E015E" w:rsidRPr="005E015E">
        <w:rPr>
          <w:rFonts w:ascii="AdihausDIN" w:eastAsia="AdihausDIN" w:hAnsi="AdihausDIN" w:cs="AdihausDIN"/>
          <w:sz w:val="20"/>
          <w:szCs w:val="20"/>
        </w:rPr>
        <w:t xml:space="preserve"> cushioned transition </w:t>
      </w:r>
    </w:p>
    <w:p w14:paraId="787F49F8" w14:textId="77777777" w:rsidR="00C114B2" w:rsidRDefault="00C114B2" w:rsidP="00571C7D">
      <w:pPr>
        <w:spacing w:after="0" w:line="360" w:lineRule="auto"/>
        <w:rPr>
          <w:rFonts w:ascii="AdihausDIN" w:eastAsia="AdihausDIN" w:hAnsi="AdihausDIN" w:cs="AdihausDIN"/>
          <w:sz w:val="20"/>
          <w:szCs w:val="20"/>
        </w:rPr>
      </w:pPr>
    </w:p>
    <w:p w14:paraId="37DAFB48" w14:textId="5051281C" w:rsidR="004F2B47" w:rsidRDefault="00822964" w:rsidP="00A362A8">
      <w:pPr>
        <w:tabs>
          <w:tab w:val="left" w:pos="6300"/>
        </w:tabs>
        <w:spacing w:line="360" w:lineRule="auto"/>
        <w:jc w:val="both"/>
        <w:rPr>
          <w:rFonts w:ascii="AdihausDIN" w:eastAsia="AdihausDIN" w:hAnsi="AdihausDIN" w:cs="AdihausDIN"/>
          <w:sz w:val="20"/>
          <w:szCs w:val="20"/>
        </w:rPr>
      </w:pPr>
      <w:r>
        <w:rPr>
          <w:rFonts w:ascii="AdihausDIN" w:eastAsia="AdihausDIN" w:hAnsi="AdihausDIN" w:cs="AdihausDIN"/>
          <w:sz w:val="20"/>
          <w:szCs w:val="20"/>
        </w:rPr>
        <w:t xml:space="preserve">The three colorways of </w:t>
      </w:r>
      <w:r w:rsidR="001F13E0" w:rsidRPr="00822964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adidas FOCUS</w:t>
      </w:r>
      <w:r w:rsidR="007D2080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BREATHEIN</w:t>
      </w:r>
      <w:r w:rsidR="001F13E0">
        <w:rPr>
          <w:rFonts w:ascii="AdihausDIN" w:eastAsia="AdihausDIN" w:hAnsi="AdihausDIN" w:cs="AdihausDIN"/>
          <w:sz w:val="20"/>
          <w:szCs w:val="20"/>
        </w:rPr>
        <w:t xml:space="preserve"> </w:t>
      </w:r>
      <w:r w:rsidR="00FF10B2">
        <w:rPr>
          <w:rFonts w:ascii="AdihausDIN" w:eastAsia="AdihausDIN" w:hAnsi="AdihausDIN" w:cs="AdihausDIN"/>
          <w:sz w:val="20"/>
          <w:szCs w:val="20"/>
        </w:rPr>
        <w:t>all</w:t>
      </w:r>
      <w:r>
        <w:rPr>
          <w:rFonts w:ascii="AdihausDIN" w:eastAsia="AdihausDIN" w:hAnsi="AdihausDIN" w:cs="AdihausDIN"/>
          <w:sz w:val="20"/>
          <w:szCs w:val="20"/>
        </w:rPr>
        <w:t xml:space="preserve"> take inspiration from the </w:t>
      </w:r>
      <w:r w:rsidR="00C134BD">
        <w:rPr>
          <w:rFonts w:ascii="AdihausDIN" w:eastAsia="AdihausDIN" w:hAnsi="AdihausDIN" w:cs="AdihausDIN"/>
          <w:sz w:val="20"/>
          <w:szCs w:val="20"/>
        </w:rPr>
        <w:t>‘</w:t>
      </w:r>
      <w:r w:rsidR="00FB640A">
        <w:rPr>
          <w:rFonts w:ascii="AdihausDIN" w:eastAsia="AdihausDIN" w:hAnsi="AdihausDIN" w:cs="AdihausDIN"/>
          <w:sz w:val="20"/>
          <w:szCs w:val="20"/>
        </w:rPr>
        <w:t>c</w:t>
      </w:r>
      <w:r>
        <w:rPr>
          <w:rFonts w:ascii="AdihausDIN" w:eastAsia="AdihausDIN" w:hAnsi="AdihausDIN" w:cs="AdihausDIN"/>
          <w:sz w:val="20"/>
          <w:szCs w:val="20"/>
        </w:rPr>
        <w:t>hakras</w:t>
      </w:r>
      <w:r w:rsidR="00C134BD">
        <w:rPr>
          <w:rFonts w:ascii="AdihausDIN" w:eastAsia="AdihausDIN" w:hAnsi="AdihausDIN" w:cs="AdihausDIN"/>
          <w:sz w:val="20"/>
          <w:szCs w:val="20"/>
        </w:rPr>
        <w:t xml:space="preserve">’ </w:t>
      </w:r>
      <w:r w:rsidR="00FB640A">
        <w:rPr>
          <w:rFonts w:ascii="AdihausDIN" w:eastAsia="AdihausDIN" w:hAnsi="AdihausDIN" w:cs="AdihausDIN"/>
          <w:sz w:val="20"/>
          <w:szCs w:val="20"/>
        </w:rPr>
        <w:t>–</w:t>
      </w:r>
      <w:r w:rsidR="00C134BD">
        <w:rPr>
          <w:rFonts w:ascii="AdihausDIN" w:eastAsia="AdihausDIN" w:hAnsi="AdihausDIN" w:cs="AdihausDIN"/>
          <w:sz w:val="20"/>
          <w:szCs w:val="20"/>
        </w:rPr>
        <w:t xml:space="preserve"> </w:t>
      </w:r>
      <w:r>
        <w:rPr>
          <w:rFonts w:ascii="AdihausDIN" w:eastAsia="AdihausDIN" w:hAnsi="AdihausDIN" w:cs="AdihausDIN"/>
          <w:sz w:val="20"/>
          <w:szCs w:val="20"/>
        </w:rPr>
        <w:t xml:space="preserve">the points in the body </w:t>
      </w:r>
      <w:r w:rsidR="00500D99">
        <w:rPr>
          <w:rFonts w:ascii="AdihausDIN" w:eastAsia="AdihausDIN" w:hAnsi="AdihausDIN" w:cs="AdihausDIN"/>
          <w:sz w:val="20"/>
          <w:szCs w:val="20"/>
        </w:rPr>
        <w:t>through</w:t>
      </w:r>
      <w:r>
        <w:rPr>
          <w:rFonts w:ascii="AdihausDIN" w:eastAsia="AdihausDIN" w:hAnsi="AdihausDIN" w:cs="AdihausDIN"/>
          <w:sz w:val="20"/>
          <w:szCs w:val="20"/>
        </w:rPr>
        <w:t xml:space="preserve"> which energies flow</w:t>
      </w:r>
      <w:r w:rsidR="00C134BD">
        <w:rPr>
          <w:rFonts w:ascii="AdihausDIN" w:eastAsia="AdihausDIN" w:hAnsi="AdihausDIN" w:cs="AdihausDIN"/>
          <w:sz w:val="20"/>
          <w:szCs w:val="20"/>
        </w:rPr>
        <w:t xml:space="preserve"> </w:t>
      </w:r>
      <w:r w:rsidR="00FB640A">
        <w:rPr>
          <w:rFonts w:ascii="AdihausDIN" w:eastAsia="AdihausDIN" w:hAnsi="AdihausDIN" w:cs="AdihausDIN"/>
          <w:sz w:val="20"/>
          <w:szCs w:val="20"/>
        </w:rPr>
        <w:t>–</w:t>
      </w:r>
      <w:r>
        <w:rPr>
          <w:rFonts w:ascii="AdihausDIN" w:eastAsia="AdihausDIN" w:hAnsi="AdihausDIN" w:cs="AdihausDIN"/>
          <w:sz w:val="20"/>
          <w:szCs w:val="20"/>
        </w:rPr>
        <w:t xml:space="preserve"> as a further celebration of these different types of energy </w:t>
      </w:r>
      <w:r w:rsidR="00C134BD">
        <w:rPr>
          <w:rFonts w:ascii="AdihausDIN" w:eastAsia="AdihausDIN" w:hAnsi="AdihausDIN" w:cs="AdihausDIN"/>
          <w:sz w:val="20"/>
          <w:szCs w:val="20"/>
        </w:rPr>
        <w:t xml:space="preserve">and the qualities they inspire. </w:t>
      </w:r>
      <w:r w:rsidR="004F2B47">
        <w:rPr>
          <w:rFonts w:ascii="AdihausDIN" w:eastAsia="AdihausDIN" w:hAnsi="AdihausDIN" w:cs="AdihausDIN"/>
          <w:sz w:val="20"/>
          <w:szCs w:val="20"/>
        </w:rPr>
        <w:t>These include:</w:t>
      </w:r>
    </w:p>
    <w:p w14:paraId="7984815C" w14:textId="3EE7CDA4" w:rsidR="00F35EE3" w:rsidRDefault="004F2B47" w:rsidP="005640F6">
      <w:pPr>
        <w:pStyle w:val="ListParagraph"/>
        <w:numPr>
          <w:ilvl w:val="0"/>
          <w:numId w:val="7"/>
        </w:numPr>
        <w:tabs>
          <w:tab w:val="left" w:pos="6300"/>
        </w:tabs>
        <w:spacing w:line="360" w:lineRule="auto"/>
        <w:jc w:val="both"/>
        <w:rPr>
          <w:rFonts w:ascii="AdihausDIN" w:eastAsia="AdihausDIN" w:hAnsi="AdihausDIN" w:cs="AdihausDIN"/>
          <w:sz w:val="20"/>
          <w:szCs w:val="20"/>
        </w:rPr>
      </w:pPr>
      <w:r>
        <w:rPr>
          <w:rFonts w:ascii="AdihausDIN" w:eastAsia="AdihausDIN" w:hAnsi="AdihausDIN" w:cs="AdihausDIN"/>
          <w:sz w:val="20"/>
          <w:szCs w:val="20"/>
        </w:rPr>
        <w:t xml:space="preserve">Root Chakra </w:t>
      </w:r>
      <w:r w:rsidR="005640F6" w:rsidRPr="005640F6">
        <w:rPr>
          <w:rFonts w:ascii="AdihausDIN" w:eastAsia="AdihausDIN" w:hAnsi="AdihausDIN" w:cs="AdihausDIN"/>
          <w:sz w:val="20"/>
          <w:szCs w:val="20"/>
        </w:rPr>
        <w:t>Red, which is linked to life force and stability</w:t>
      </w:r>
    </w:p>
    <w:p w14:paraId="14BC2675" w14:textId="252CB350" w:rsidR="005640F6" w:rsidRDefault="004F2B47" w:rsidP="005640F6">
      <w:pPr>
        <w:pStyle w:val="ListParagraph"/>
        <w:numPr>
          <w:ilvl w:val="0"/>
          <w:numId w:val="7"/>
        </w:numPr>
        <w:tabs>
          <w:tab w:val="left" w:pos="6300"/>
        </w:tabs>
        <w:spacing w:line="360" w:lineRule="auto"/>
        <w:jc w:val="both"/>
        <w:rPr>
          <w:rFonts w:ascii="AdihausDIN" w:eastAsia="AdihausDIN" w:hAnsi="AdihausDIN" w:cs="AdihausDIN"/>
          <w:sz w:val="20"/>
          <w:szCs w:val="20"/>
        </w:rPr>
      </w:pPr>
      <w:r>
        <w:rPr>
          <w:rFonts w:ascii="AdihausDIN" w:eastAsia="AdihausDIN" w:hAnsi="AdihausDIN" w:cs="AdihausDIN"/>
          <w:sz w:val="20"/>
          <w:szCs w:val="20"/>
        </w:rPr>
        <w:t xml:space="preserve">Solar Plexus </w:t>
      </w:r>
      <w:r w:rsidR="005640F6">
        <w:rPr>
          <w:rFonts w:ascii="AdihausDIN" w:eastAsia="AdihausDIN" w:hAnsi="AdihausDIN" w:cs="AdihausDIN"/>
          <w:sz w:val="20"/>
          <w:szCs w:val="20"/>
        </w:rPr>
        <w:t>Yellow, which is linked to happiness and optimism</w:t>
      </w:r>
    </w:p>
    <w:p w14:paraId="37BC16AB" w14:textId="533D84D0" w:rsidR="005640F6" w:rsidRDefault="004F2B47" w:rsidP="005640F6">
      <w:pPr>
        <w:pStyle w:val="ListParagraph"/>
        <w:numPr>
          <w:ilvl w:val="0"/>
          <w:numId w:val="7"/>
        </w:numPr>
        <w:tabs>
          <w:tab w:val="left" w:pos="6300"/>
        </w:tabs>
        <w:spacing w:line="360" w:lineRule="auto"/>
        <w:jc w:val="both"/>
        <w:rPr>
          <w:rFonts w:ascii="AdihausDIN" w:eastAsia="AdihausDIN" w:hAnsi="AdihausDIN" w:cs="AdihausDIN"/>
          <w:sz w:val="20"/>
          <w:szCs w:val="20"/>
        </w:rPr>
      </w:pPr>
      <w:r>
        <w:rPr>
          <w:rFonts w:ascii="AdihausDIN" w:eastAsia="AdihausDIN" w:hAnsi="AdihausDIN" w:cs="AdihausDIN"/>
          <w:sz w:val="20"/>
          <w:szCs w:val="20"/>
        </w:rPr>
        <w:t xml:space="preserve">Third Eye </w:t>
      </w:r>
      <w:r w:rsidR="005640F6">
        <w:rPr>
          <w:rFonts w:ascii="AdihausDIN" w:eastAsia="AdihausDIN" w:hAnsi="AdihausDIN" w:cs="AdihausDIN"/>
          <w:sz w:val="20"/>
          <w:szCs w:val="20"/>
        </w:rPr>
        <w:t xml:space="preserve">Blue, </w:t>
      </w:r>
      <w:r w:rsidR="00FB640A">
        <w:rPr>
          <w:rFonts w:ascii="AdihausDIN" w:eastAsia="AdihausDIN" w:hAnsi="AdihausDIN" w:cs="AdihausDIN"/>
          <w:sz w:val="20"/>
          <w:szCs w:val="20"/>
        </w:rPr>
        <w:t xml:space="preserve">which is </w:t>
      </w:r>
      <w:r w:rsidR="005640F6">
        <w:rPr>
          <w:rFonts w:ascii="AdihausDIN" w:eastAsia="AdihausDIN" w:hAnsi="AdihausDIN" w:cs="AdihausDIN"/>
          <w:sz w:val="20"/>
          <w:szCs w:val="20"/>
        </w:rPr>
        <w:t>linked to intuition and peace of mind</w:t>
      </w:r>
    </w:p>
    <w:p w14:paraId="2110015B" w14:textId="45A229CA" w:rsidR="00F859B3" w:rsidRDefault="000B6AF4" w:rsidP="00F859B3">
      <w:pPr>
        <w:tabs>
          <w:tab w:val="left" w:pos="6300"/>
        </w:tabs>
        <w:spacing w:line="360" w:lineRule="auto"/>
        <w:rPr>
          <w:rFonts w:ascii="AdihausDIN" w:eastAsia="AdihausDIN" w:hAnsi="AdihausDIN" w:cs="AdihausDIN"/>
          <w:i/>
          <w:iCs/>
          <w:sz w:val="20"/>
          <w:szCs w:val="20"/>
        </w:rPr>
      </w:pPr>
      <w:r>
        <w:rPr>
          <w:rFonts w:ascii="AdihausDIN" w:eastAsia="AdihausDIN" w:hAnsi="AdihausDIN" w:cs="AdihausDIN"/>
          <w:sz w:val="20"/>
          <w:szCs w:val="20"/>
        </w:rPr>
        <w:t xml:space="preserve">Matthew Van Wyen </w:t>
      </w:r>
      <w:r w:rsidR="000A6938">
        <w:rPr>
          <w:rFonts w:ascii="AdihausDIN" w:eastAsia="AdihausDIN" w:hAnsi="AdihausDIN" w:cs="AdihausDIN"/>
          <w:sz w:val="20"/>
          <w:szCs w:val="20"/>
        </w:rPr>
        <w:t xml:space="preserve">at adidas said: </w:t>
      </w:r>
      <w:r w:rsidR="000A6938" w:rsidRPr="007131E9">
        <w:rPr>
          <w:rFonts w:ascii="AdihausDIN" w:eastAsia="AdihausDIN" w:hAnsi="AdihausDIN" w:cs="AdihausDIN"/>
          <w:i/>
          <w:iCs/>
          <w:sz w:val="20"/>
          <w:szCs w:val="20"/>
        </w:rPr>
        <w:t>“</w:t>
      </w:r>
      <w:r w:rsidR="005E015E">
        <w:rPr>
          <w:rFonts w:ascii="AdihausDIN" w:eastAsia="AdihausDIN" w:hAnsi="AdihausDIN" w:cs="AdihausDIN"/>
          <w:i/>
          <w:iCs/>
          <w:sz w:val="20"/>
          <w:szCs w:val="20"/>
        </w:rPr>
        <w:t>Talking to runners around the world</w:t>
      </w:r>
      <w:r w:rsidR="00FB640A">
        <w:rPr>
          <w:rFonts w:ascii="AdihausDIN" w:eastAsia="AdihausDIN" w:hAnsi="AdihausDIN" w:cs="AdihausDIN"/>
          <w:i/>
          <w:iCs/>
          <w:sz w:val="20"/>
          <w:szCs w:val="20"/>
        </w:rPr>
        <w:t>,</w:t>
      </w:r>
      <w:r w:rsidR="005E015E">
        <w:rPr>
          <w:rFonts w:ascii="AdihausDIN" w:eastAsia="AdihausDIN" w:hAnsi="AdihausDIN" w:cs="AdihausDIN"/>
          <w:i/>
          <w:iCs/>
          <w:sz w:val="20"/>
          <w:szCs w:val="20"/>
        </w:rPr>
        <w:t xml:space="preserve"> we understand the impact running has on improving people’s personal best mindset and taking them away from the stresses of the everyday</w:t>
      </w:r>
      <w:r w:rsidR="00B726E0" w:rsidRPr="007131E9">
        <w:rPr>
          <w:rFonts w:ascii="AdihausDIN" w:eastAsia="AdihausDIN" w:hAnsi="AdihausDIN" w:cs="AdihausDIN"/>
          <w:i/>
          <w:iCs/>
          <w:sz w:val="20"/>
          <w:szCs w:val="20"/>
        </w:rPr>
        <w:t xml:space="preserve">. </w:t>
      </w:r>
      <w:r w:rsidR="001F13E0">
        <w:rPr>
          <w:rFonts w:ascii="AdihausDIN" w:eastAsia="AdihausDIN" w:hAnsi="AdihausDIN" w:cs="AdihausDIN"/>
          <w:i/>
          <w:iCs/>
          <w:sz w:val="20"/>
          <w:szCs w:val="20"/>
        </w:rPr>
        <w:t>Taking cues</w:t>
      </w:r>
      <w:r w:rsidR="007131E9" w:rsidRPr="007131E9">
        <w:rPr>
          <w:rFonts w:ascii="AdihausDIN" w:eastAsia="AdihausDIN" w:hAnsi="AdihausDIN" w:cs="AdihausDIN"/>
          <w:i/>
          <w:iCs/>
          <w:sz w:val="20"/>
          <w:szCs w:val="20"/>
        </w:rPr>
        <w:t xml:space="preserve"> from</w:t>
      </w:r>
      <w:r w:rsidR="00B726E0" w:rsidRPr="007131E9">
        <w:rPr>
          <w:rFonts w:ascii="AdihausDIN" w:eastAsia="AdihausDIN" w:hAnsi="AdihausDIN" w:cs="AdihausDIN"/>
          <w:i/>
          <w:iCs/>
          <w:sz w:val="20"/>
          <w:szCs w:val="20"/>
        </w:rPr>
        <w:t xml:space="preserve"> the </w:t>
      </w:r>
      <w:r w:rsidR="004F2B47">
        <w:rPr>
          <w:rFonts w:ascii="AdihausDIN" w:eastAsia="AdihausDIN" w:hAnsi="AdihausDIN" w:cs="AdihausDIN"/>
          <w:i/>
          <w:iCs/>
          <w:sz w:val="20"/>
          <w:szCs w:val="20"/>
        </w:rPr>
        <w:t>restorative</w:t>
      </w:r>
      <w:r w:rsidR="00B726E0" w:rsidRPr="007131E9">
        <w:rPr>
          <w:rFonts w:ascii="AdihausDIN" w:eastAsia="AdihausDIN" w:hAnsi="AdihausDIN" w:cs="AdihausDIN"/>
          <w:i/>
          <w:iCs/>
          <w:sz w:val="20"/>
          <w:szCs w:val="20"/>
        </w:rPr>
        <w:t xml:space="preserve"> and rejuvenating effects of </w:t>
      </w:r>
      <w:r w:rsidR="001F13E0">
        <w:rPr>
          <w:rFonts w:ascii="AdihausDIN" w:eastAsia="AdihausDIN" w:hAnsi="AdihausDIN" w:cs="AdihausDIN"/>
          <w:i/>
          <w:iCs/>
          <w:sz w:val="20"/>
          <w:szCs w:val="20"/>
        </w:rPr>
        <w:t>exercise</w:t>
      </w:r>
      <w:r w:rsidR="00B726E0" w:rsidRPr="007131E9">
        <w:rPr>
          <w:rFonts w:ascii="AdihausDIN" w:eastAsia="AdihausDIN" w:hAnsi="AdihausDIN" w:cs="AdihausDIN"/>
          <w:i/>
          <w:iCs/>
          <w:sz w:val="20"/>
          <w:szCs w:val="20"/>
        </w:rPr>
        <w:t>, adidas FOCU</w:t>
      </w:r>
      <w:r w:rsidR="007D2080">
        <w:rPr>
          <w:rFonts w:ascii="AdihausDIN" w:eastAsia="AdihausDIN" w:hAnsi="AdihausDIN" w:cs="AdihausDIN"/>
          <w:i/>
          <w:iCs/>
          <w:sz w:val="20"/>
          <w:szCs w:val="20"/>
        </w:rPr>
        <w:t>SBREATHEIN</w:t>
      </w:r>
      <w:r w:rsidR="00B726E0" w:rsidRPr="007131E9">
        <w:rPr>
          <w:rFonts w:ascii="AdihausDIN" w:eastAsia="AdihausDIN" w:hAnsi="AdihausDIN" w:cs="AdihausDIN"/>
          <w:i/>
          <w:iCs/>
          <w:sz w:val="20"/>
          <w:szCs w:val="20"/>
        </w:rPr>
        <w:t xml:space="preserve"> </w:t>
      </w:r>
      <w:r w:rsidR="001F13E0">
        <w:rPr>
          <w:rFonts w:ascii="AdihausDIN" w:eastAsia="AdihausDIN" w:hAnsi="AdihausDIN" w:cs="AdihausDIN"/>
          <w:i/>
          <w:iCs/>
          <w:sz w:val="20"/>
          <w:szCs w:val="20"/>
        </w:rPr>
        <w:t>will enable</w:t>
      </w:r>
      <w:r w:rsidR="007131E9" w:rsidRPr="007131E9">
        <w:rPr>
          <w:rFonts w:ascii="AdihausDIN" w:eastAsia="AdihausDIN" w:hAnsi="AdihausDIN" w:cs="AdihausDIN"/>
          <w:i/>
          <w:iCs/>
          <w:sz w:val="20"/>
          <w:szCs w:val="20"/>
        </w:rPr>
        <w:t xml:space="preserve"> the wearer to forget about everything else going on around them and zone in on the</w:t>
      </w:r>
      <w:r w:rsidR="0087184C">
        <w:rPr>
          <w:rFonts w:ascii="AdihausDIN" w:eastAsia="AdihausDIN" w:hAnsi="AdihausDIN" w:cs="AdihausDIN"/>
          <w:i/>
          <w:iCs/>
          <w:sz w:val="20"/>
          <w:szCs w:val="20"/>
        </w:rPr>
        <w:t xml:space="preserve">mselves </w:t>
      </w:r>
      <w:r w:rsidR="008071AC">
        <w:rPr>
          <w:rFonts w:ascii="AdihausDIN" w:eastAsia="AdihausDIN" w:hAnsi="AdihausDIN" w:cs="AdihausDIN"/>
          <w:i/>
          <w:iCs/>
          <w:sz w:val="20"/>
          <w:szCs w:val="20"/>
        </w:rPr>
        <w:t xml:space="preserve">during their run and </w:t>
      </w:r>
      <w:r w:rsidR="001F13E0">
        <w:rPr>
          <w:rFonts w:ascii="AdihausDIN" w:eastAsia="AdihausDIN" w:hAnsi="AdihausDIN" w:cs="AdihausDIN"/>
          <w:i/>
          <w:iCs/>
          <w:sz w:val="20"/>
          <w:szCs w:val="20"/>
        </w:rPr>
        <w:t xml:space="preserve">workout, through the </w:t>
      </w:r>
      <w:r w:rsidR="00C77C4B">
        <w:rPr>
          <w:rFonts w:ascii="AdihausDIN" w:eastAsia="AdihausDIN" w:hAnsi="AdihausDIN" w:cs="AdihausDIN"/>
          <w:i/>
          <w:iCs/>
          <w:sz w:val="20"/>
          <w:szCs w:val="20"/>
        </w:rPr>
        <w:t xml:space="preserve">lightweight comfort </w:t>
      </w:r>
      <w:r w:rsidR="00571C7D">
        <w:rPr>
          <w:rFonts w:ascii="AdihausDIN" w:eastAsia="AdihausDIN" w:hAnsi="AdihausDIN" w:cs="AdihausDIN"/>
          <w:i/>
          <w:iCs/>
          <w:sz w:val="20"/>
          <w:szCs w:val="20"/>
        </w:rPr>
        <w:t xml:space="preserve">and </w:t>
      </w:r>
      <w:r>
        <w:rPr>
          <w:rFonts w:ascii="AdihausDIN" w:eastAsia="AdihausDIN" w:hAnsi="AdihausDIN" w:cs="AdihausDIN"/>
          <w:i/>
          <w:iCs/>
          <w:sz w:val="20"/>
          <w:szCs w:val="20"/>
        </w:rPr>
        <w:t xml:space="preserve">no-distraction </w:t>
      </w:r>
      <w:r w:rsidR="00E6477E">
        <w:rPr>
          <w:rFonts w:ascii="AdihausDIN" w:eastAsia="AdihausDIN" w:hAnsi="AdihausDIN" w:cs="AdihausDIN"/>
          <w:i/>
          <w:iCs/>
          <w:sz w:val="20"/>
          <w:szCs w:val="20"/>
        </w:rPr>
        <w:t>fit</w:t>
      </w:r>
      <w:r w:rsidR="007131E9" w:rsidRPr="007131E9">
        <w:rPr>
          <w:rFonts w:ascii="AdihausDIN" w:eastAsia="AdihausDIN" w:hAnsi="AdihausDIN" w:cs="AdihausDIN"/>
          <w:i/>
          <w:iCs/>
          <w:sz w:val="20"/>
          <w:szCs w:val="20"/>
        </w:rPr>
        <w:t>”</w:t>
      </w:r>
      <w:r w:rsidR="00571C7D">
        <w:rPr>
          <w:rFonts w:ascii="AdihausDIN" w:eastAsia="AdihausDIN" w:hAnsi="AdihausDIN" w:cs="AdihausDIN"/>
          <w:i/>
          <w:iCs/>
          <w:sz w:val="20"/>
          <w:szCs w:val="20"/>
        </w:rPr>
        <w:t>.</w:t>
      </w:r>
      <w:bookmarkStart w:id="0" w:name="_Hlk25225189"/>
    </w:p>
    <w:p w14:paraId="4CE6ACEE" w14:textId="13CC5725" w:rsidR="00F859B3" w:rsidRDefault="00FE6216" w:rsidP="00A362A8">
      <w:pPr>
        <w:tabs>
          <w:tab w:val="left" w:pos="6300"/>
        </w:tabs>
        <w:spacing w:line="360" w:lineRule="auto"/>
        <w:rPr>
          <w:rFonts w:ascii="AdihausDIN" w:eastAsia="Times New Roman" w:hAnsi="AdihausDIN" w:cs="AdihausDIN"/>
          <w:color w:val="000000"/>
          <w:sz w:val="20"/>
          <w:szCs w:val="20"/>
        </w:rPr>
      </w:pPr>
      <w:r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 xml:space="preserve">adidas </w:t>
      </w:r>
      <w:r w:rsidR="00F859B3" w:rsidRPr="004B378C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FOCUSBREATHE</w:t>
      </w:r>
      <w:r w:rsidR="00FB640A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I</w:t>
      </w:r>
      <w:r w:rsidR="00F859B3" w:rsidRPr="004B378C">
        <w:rPr>
          <w:rFonts w:ascii="AdihausDIN" w:eastAsia="AdihausDIN" w:hAnsi="AdihausDIN" w:cs="AdihausDIN"/>
          <w:b/>
          <w:bCs/>
          <w:i/>
          <w:iCs/>
          <w:sz w:val="20"/>
          <w:szCs w:val="20"/>
        </w:rPr>
        <w:t>N</w:t>
      </w:r>
      <w:r w:rsidR="00F859B3">
        <w:rPr>
          <w:rFonts w:ascii="AdihausDIN" w:eastAsia="AdihausDIN" w:hAnsi="AdihausDIN" w:cs="AdihausDIN"/>
          <w:i/>
          <w:iCs/>
          <w:sz w:val="20"/>
          <w:szCs w:val="20"/>
        </w:rPr>
        <w:t xml:space="preserve"> </w:t>
      </w:r>
      <w:r w:rsidR="00F859B3" w:rsidRPr="008D073B">
        <w:rPr>
          <w:rFonts w:ascii="AdihausDIN" w:eastAsia="Times New Roman" w:hAnsi="AdihausDIN" w:cs="AdihausDIN"/>
          <w:color w:val="000000"/>
          <w:sz w:val="20"/>
          <w:szCs w:val="20"/>
        </w:rPr>
        <w:t xml:space="preserve">will be available to buy </w:t>
      </w:r>
      <w:r w:rsidR="0040774C">
        <w:rPr>
          <w:rFonts w:ascii="AdihausDIN" w:eastAsia="Times New Roman" w:hAnsi="AdihausDIN" w:cs="AdihausDIN"/>
          <w:color w:val="000000"/>
          <w:sz w:val="20"/>
          <w:szCs w:val="20"/>
        </w:rPr>
        <w:t xml:space="preserve">instore and online at </w:t>
      </w:r>
      <w:r w:rsidR="00F859B3" w:rsidRPr="008D073B">
        <w:rPr>
          <w:rFonts w:ascii="AdihausDIN" w:eastAsia="Times New Roman" w:hAnsi="AdihausDIN" w:cs="AdihausDIN"/>
          <w:color w:val="000000"/>
          <w:sz w:val="20"/>
          <w:szCs w:val="20"/>
        </w:rPr>
        <w:t xml:space="preserve">adidas.com, the adidas app and select retailers from </w:t>
      </w:r>
      <w:r w:rsidR="00E06C8A">
        <w:rPr>
          <w:rFonts w:ascii="AdihausDIN" w:eastAsia="Times New Roman" w:hAnsi="AdihausDIN" w:cs="AdihausDIN"/>
          <w:color w:val="000000"/>
          <w:sz w:val="20"/>
          <w:szCs w:val="20"/>
        </w:rPr>
        <w:t>January</w:t>
      </w:r>
      <w:r w:rsidR="00FB640A">
        <w:rPr>
          <w:rFonts w:ascii="AdihausDIN" w:eastAsia="Times New Roman" w:hAnsi="AdihausDIN" w:cs="AdihausDIN"/>
          <w:color w:val="000000"/>
          <w:sz w:val="20"/>
          <w:szCs w:val="20"/>
        </w:rPr>
        <w:t xml:space="preserve"> 30,</w:t>
      </w:r>
      <w:r w:rsidR="00E06C8A">
        <w:rPr>
          <w:rFonts w:ascii="AdihausDIN" w:eastAsia="Times New Roman" w:hAnsi="AdihausDIN" w:cs="AdihausDIN"/>
          <w:color w:val="000000"/>
          <w:sz w:val="20"/>
          <w:szCs w:val="20"/>
        </w:rPr>
        <w:t xml:space="preserve"> 2020, alongside an accompanying running apparel range.</w:t>
      </w:r>
      <w:bookmarkEnd w:id="0"/>
    </w:p>
    <w:p w14:paraId="7799661E" w14:textId="7FDA8D65" w:rsidR="00A3102A" w:rsidRPr="00822964" w:rsidRDefault="00924444" w:rsidP="00C015CC">
      <w:pPr>
        <w:spacing w:line="360" w:lineRule="auto"/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</w:rPr>
      </w:pPr>
      <w:r>
        <w:rPr>
          <w:rFonts w:ascii="AdihausDIN" w:eastAsia="Times New Roman" w:hAnsi="AdihausDIN" w:cs="AdihausDIN"/>
          <w:color w:val="000000"/>
          <w:sz w:val="20"/>
          <w:szCs w:val="20"/>
        </w:rPr>
        <w:t xml:space="preserve">As part of the </w:t>
      </w:r>
      <w:r w:rsidR="00FE6216" w:rsidRPr="00FE6216">
        <w:rPr>
          <w:rFonts w:ascii="AdihausDIN" w:eastAsia="Times New Roman" w:hAnsi="AdihausDIN" w:cs="AdihausDIN"/>
          <w:b/>
          <w:bCs/>
          <w:i/>
          <w:iCs/>
          <w:color w:val="000000"/>
          <w:sz w:val="20"/>
          <w:szCs w:val="20"/>
        </w:rPr>
        <w:t xml:space="preserve">adidas </w:t>
      </w:r>
      <w:r w:rsidRPr="00FE6216">
        <w:rPr>
          <w:rFonts w:ascii="AdihausDIN" w:eastAsia="Times New Roman" w:hAnsi="AdihausDIN" w:cs="AdihausDIN"/>
          <w:b/>
          <w:bCs/>
          <w:i/>
          <w:iCs/>
          <w:color w:val="000000"/>
          <w:sz w:val="20"/>
          <w:szCs w:val="20"/>
        </w:rPr>
        <w:t>FOCUSBREATHEIN</w:t>
      </w:r>
      <w:r>
        <w:rPr>
          <w:rFonts w:ascii="AdihausDIN" w:eastAsia="Times New Roman" w:hAnsi="AdihausDIN" w:cs="AdihausDIN"/>
          <w:color w:val="000000"/>
          <w:sz w:val="20"/>
          <w:szCs w:val="20"/>
        </w:rPr>
        <w:t xml:space="preserve"> campaign, adidas </w:t>
      </w:r>
      <w:r w:rsidR="00C35AEA">
        <w:rPr>
          <w:rFonts w:ascii="AdihausDIN" w:eastAsia="Times New Roman" w:hAnsi="AdihausDIN" w:cs="AdihausDIN"/>
          <w:color w:val="000000"/>
          <w:sz w:val="20"/>
          <w:szCs w:val="20"/>
        </w:rPr>
        <w:t xml:space="preserve">has </w:t>
      </w:r>
      <w:r w:rsidR="00F60F73">
        <w:rPr>
          <w:rFonts w:ascii="AdihausDIN" w:eastAsia="Times New Roman" w:hAnsi="AdihausDIN" w:cs="AdihausDIN"/>
          <w:color w:val="000000"/>
          <w:sz w:val="20"/>
          <w:szCs w:val="20"/>
        </w:rPr>
        <w:t>captured</w:t>
      </w:r>
      <w:r w:rsidR="00C114B2">
        <w:rPr>
          <w:rFonts w:ascii="AdihausDIN" w:eastAsia="Times New Roman" w:hAnsi="AdihausDIN" w:cs="AdihausDIN"/>
          <w:color w:val="000000"/>
          <w:sz w:val="20"/>
          <w:szCs w:val="20"/>
        </w:rPr>
        <w:t xml:space="preserve"> the stories of </w:t>
      </w:r>
      <w:r w:rsidR="0064367E">
        <w:rPr>
          <w:rFonts w:ascii="AdihausDIN" w:eastAsia="Times New Roman" w:hAnsi="AdihausDIN" w:cs="AdihausDIN"/>
          <w:color w:val="000000"/>
          <w:sz w:val="20"/>
          <w:szCs w:val="20"/>
        </w:rPr>
        <w:t xml:space="preserve">a number of </w:t>
      </w:r>
      <w:r w:rsidR="00BF0769">
        <w:rPr>
          <w:rFonts w:ascii="AdihausDIN" w:eastAsia="Times New Roman" w:hAnsi="AdihausDIN" w:cs="AdihausDIN"/>
          <w:color w:val="000000"/>
          <w:sz w:val="20"/>
          <w:szCs w:val="20"/>
        </w:rPr>
        <w:t>female runners</w:t>
      </w:r>
      <w:r w:rsidR="0064367E">
        <w:rPr>
          <w:rFonts w:ascii="AdihausDIN" w:eastAsia="Times New Roman" w:hAnsi="AdihausDIN" w:cs="AdihausDIN"/>
          <w:color w:val="000000"/>
          <w:sz w:val="20"/>
          <w:szCs w:val="20"/>
        </w:rPr>
        <w:t>, who</w:t>
      </w:r>
      <w:r w:rsidR="00885539">
        <w:rPr>
          <w:rFonts w:ascii="AdihausDIN" w:eastAsia="Times New Roman" w:hAnsi="AdihausDIN" w:cs="AdihausDIN"/>
          <w:color w:val="000000"/>
          <w:sz w:val="20"/>
          <w:szCs w:val="20"/>
        </w:rPr>
        <w:t xml:space="preserve">se motivation for running reflects </w:t>
      </w:r>
      <w:r w:rsidR="0064367E">
        <w:rPr>
          <w:rFonts w:ascii="AdihausDIN" w:eastAsia="Times New Roman" w:hAnsi="AdihausDIN" w:cs="AdihausDIN"/>
          <w:color w:val="000000"/>
          <w:sz w:val="20"/>
          <w:szCs w:val="20"/>
        </w:rPr>
        <w:t>the inspiration behind the new shoe.</w:t>
      </w:r>
    </w:p>
    <w:p w14:paraId="38E05E4B" w14:textId="730E371A" w:rsidR="00F97BAE" w:rsidRDefault="00EC07FC" w:rsidP="00A362A8">
      <w:pPr>
        <w:tabs>
          <w:tab w:val="left" w:pos="6300"/>
        </w:tabs>
        <w:spacing w:line="360" w:lineRule="auto"/>
        <w:rPr>
          <w:rFonts w:ascii="AdihausDIN" w:eastAsia="Times New Roman" w:hAnsi="AdihausDIN" w:cs="AdihausDIN"/>
          <w:color w:val="000000"/>
          <w:sz w:val="20"/>
          <w:szCs w:val="20"/>
        </w:rPr>
      </w:pPr>
      <w:r>
        <w:rPr>
          <w:rFonts w:ascii="AdihausDIN" w:eastAsia="Times New Roman" w:hAnsi="AdihausDIN" w:cs="AdihausDIN"/>
          <w:color w:val="000000"/>
          <w:sz w:val="20"/>
          <w:szCs w:val="20"/>
        </w:rPr>
        <w:t>adidas</w:t>
      </w:r>
      <w:r w:rsidR="002D7D04">
        <w:rPr>
          <w:rFonts w:ascii="AdihausDIN" w:eastAsia="Times New Roman" w:hAnsi="AdihausDIN" w:cs="AdihausDIN"/>
          <w:color w:val="000000"/>
          <w:sz w:val="20"/>
          <w:szCs w:val="20"/>
        </w:rPr>
        <w:t xml:space="preserve"> will</w:t>
      </w:r>
      <w:r w:rsidR="00272FED">
        <w:rPr>
          <w:rFonts w:ascii="AdihausDIN" w:eastAsia="Times New Roman" w:hAnsi="AdihausDIN" w:cs="AdihausDIN"/>
          <w:color w:val="000000"/>
          <w:sz w:val="20"/>
          <w:szCs w:val="20"/>
        </w:rPr>
        <w:t xml:space="preserve"> also</w:t>
      </w:r>
      <w:r w:rsidR="002D7D04">
        <w:rPr>
          <w:rFonts w:ascii="AdihausDIN" w:eastAsia="Times New Roman" w:hAnsi="AdihausDIN" w:cs="AdihausDIN"/>
          <w:color w:val="000000"/>
          <w:sz w:val="20"/>
          <w:szCs w:val="20"/>
        </w:rPr>
        <w:t xml:space="preserve"> </w:t>
      </w:r>
      <w:r w:rsidR="00F97BAE">
        <w:rPr>
          <w:rFonts w:ascii="AdihausDIN" w:eastAsia="Times New Roman" w:hAnsi="AdihausDIN" w:cs="AdihausDIN"/>
          <w:color w:val="000000"/>
          <w:sz w:val="20"/>
          <w:szCs w:val="20"/>
        </w:rPr>
        <w:t>be marking</w:t>
      </w:r>
      <w:r w:rsidR="002D7D04">
        <w:rPr>
          <w:rFonts w:ascii="AdihausDIN" w:eastAsia="Times New Roman" w:hAnsi="AdihausDIN" w:cs="AdihausDIN"/>
          <w:color w:val="000000"/>
          <w:sz w:val="20"/>
          <w:szCs w:val="20"/>
        </w:rPr>
        <w:t xml:space="preserve"> t</w:t>
      </w:r>
      <w:r w:rsidR="006D40AC">
        <w:rPr>
          <w:rFonts w:ascii="AdihausDIN" w:eastAsia="Times New Roman" w:hAnsi="AdihausDIN" w:cs="AdihausDIN"/>
          <w:color w:val="000000"/>
          <w:sz w:val="20"/>
          <w:szCs w:val="20"/>
        </w:rPr>
        <w:t xml:space="preserve">he </w:t>
      </w:r>
      <w:r w:rsidR="00272FED">
        <w:rPr>
          <w:rFonts w:ascii="AdihausDIN" w:eastAsia="Times New Roman" w:hAnsi="AdihausDIN" w:cs="AdihausDIN"/>
          <w:color w:val="000000"/>
          <w:sz w:val="20"/>
          <w:szCs w:val="20"/>
        </w:rPr>
        <w:t xml:space="preserve">launch </w:t>
      </w:r>
      <w:r w:rsidR="008377E3">
        <w:rPr>
          <w:rFonts w:ascii="AdihausDIN" w:eastAsia="Times New Roman" w:hAnsi="AdihausDIN" w:cs="AdihausDIN"/>
          <w:color w:val="000000"/>
          <w:sz w:val="20"/>
          <w:szCs w:val="20"/>
        </w:rPr>
        <w:t xml:space="preserve">of </w:t>
      </w:r>
      <w:r w:rsidR="00FE6216" w:rsidRPr="00FE6216">
        <w:rPr>
          <w:rFonts w:ascii="AdihausDIN" w:eastAsia="Times New Roman" w:hAnsi="AdihausDIN" w:cs="AdihausDIN"/>
          <w:b/>
          <w:bCs/>
          <w:i/>
          <w:iCs/>
          <w:color w:val="000000"/>
          <w:sz w:val="20"/>
          <w:szCs w:val="20"/>
        </w:rPr>
        <w:t>adidas</w:t>
      </w:r>
      <w:r w:rsidR="00FE6216">
        <w:rPr>
          <w:rFonts w:ascii="AdihausDIN" w:eastAsia="Times New Roman" w:hAnsi="AdihausDIN" w:cs="AdihausDIN"/>
          <w:color w:val="000000"/>
          <w:sz w:val="20"/>
          <w:szCs w:val="20"/>
        </w:rPr>
        <w:t xml:space="preserve"> </w:t>
      </w:r>
      <w:r w:rsidR="008377E3" w:rsidRPr="00673E66">
        <w:rPr>
          <w:rFonts w:ascii="AdihausDIN" w:eastAsia="Times New Roman" w:hAnsi="AdihausDIN" w:cs="AdihausDIN"/>
          <w:b/>
          <w:bCs/>
          <w:i/>
          <w:iCs/>
          <w:color w:val="000000"/>
          <w:sz w:val="20"/>
          <w:szCs w:val="20"/>
        </w:rPr>
        <w:t>FOCUSBREATHEIN</w:t>
      </w:r>
      <w:r w:rsidR="008377E3">
        <w:rPr>
          <w:rFonts w:ascii="AdihausDIN" w:eastAsia="Times New Roman" w:hAnsi="AdihausDIN" w:cs="AdihausDIN"/>
          <w:color w:val="000000"/>
          <w:sz w:val="20"/>
          <w:szCs w:val="20"/>
        </w:rPr>
        <w:t xml:space="preserve"> </w:t>
      </w:r>
      <w:r w:rsidR="00F97BAE">
        <w:rPr>
          <w:rFonts w:ascii="AdihausDIN" w:eastAsia="Times New Roman" w:hAnsi="AdihausDIN" w:cs="AdihausDIN"/>
          <w:color w:val="000000"/>
          <w:sz w:val="20"/>
          <w:szCs w:val="20"/>
        </w:rPr>
        <w:t xml:space="preserve">with digital runs also available for runners to try via the adidas </w:t>
      </w:r>
      <w:r w:rsidR="00A927BB">
        <w:rPr>
          <w:rFonts w:ascii="AdihausDIN" w:eastAsia="Times New Roman" w:hAnsi="AdihausDIN" w:cs="AdihausDIN"/>
          <w:color w:val="000000"/>
          <w:sz w:val="20"/>
          <w:szCs w:val="20"/>
        </w:rPr>
        <w:t xml:space="preserve">Running </w:t>
      </w:r>
      <w:r w:rsidR="00F97BAE">
        <w:rPr>
          <w:rFonts w:ascii="AdihausDIN" w:eastAsia="Times New Roman" w:hAnsi="AdihausDIN" w:cs="AdihausDIN"/>
          <w:color w:val="000000"/>
          <w:sz w:val="20"/>
          <w:szCs w:val="20"/>
        </w:rPr>
        <w:t xml:space="preserve">app. </w:t>
      </w:r>
    </w:p>
    <w:p w14:paraId="0AFF277F" w14:textId="17C39D46" w:rsidR="001B0778" w:rsidRPr="00F97BAE" w:rsidRDefault="00F97BAE" w:rsidP="00F97BAE">
      <w:pPr>
        <w:tabs>
          <w:tab w:val="left" w:pos="6300"/>
        </w:tabs>
        <w:spacing w:line="360" w:lineRule="auto"/>
        <w:rPr>
          <w:rFonts w:ascii="AdihausDIN" w:eastAsia="Times New Roman" w:hAnsi="AdihausDIN" w:cs="AdihausDIN"/>
          <w:color w:val="000000"/>
          <w:sz w:val="20"/>
          <w:szCs w:val="20"/>
        </w:rPr>
      </w:pPr>
      <w:r>
        <w:rPr>
          <w:rFonts w:ascii="AdihausDIN" w:eastAsia="Times New Roman" w:hAnsi="AdihausDIN" w:cs="AdihausDIN"/>
          <w:color w:val="000000"/>
          <w:sz w:val="20"/>
          <w:szCs w:val="20"/>
        </w:rPr>
        <w:t xml:space="preserve"> </w:t>
      </w:r>
      <w:r w:rsidR="192E7F50" w:rsidRPr="192E7F50">
        <w:rPr>
          <w:rFonts w:ascii="AdihausDIN" w:eastAsia="AdihausDIN" w:hAnsi="AdihausDIN" w:cs="AdihausDIN"/>
          <w:sz w:val="20"/>
          <w:szCs w:val="20"/>
        </w:rPr>
        <w:t>To find</w:t>
      </w:r>
      <w:r w:rsidR="000A6938">
        <w:rPr>
          <w:rFonts w:ascii="AdihausDIN" w:eastAsia="AdihausDIN" w:hAnsi="AdihausDIN" w:cs="AdihausDIN"/>
          <w:sz w:val="20"/>
          <w:szCs w:val="20"/>
        </w:rPr>
        <w:t xml:space="preserve"> </w:t>
      </w:r>
      <w:r w:rsidR="192E7F50" w:rsidRPr="192E7F50">
        <w:rPr>
          <w:rFonts w:ascii="AdihausDIN" w:eastAsia="AdihausDIN" w:hAnsi="AdihausDIN" w:cs="AdihausDIN"/>
          <w:sz w:val="20"/>
          <w:szCs w:val="20"/>
        </w:rPr>
        <w:t>out more, please visit: adidas.com</w:t>
      </w:r>
      <w:r w:rsidR="000A6938">
        <w:rPr>
          <w:rFonts w:ascii="AdihausDIN" w:eastAsia="AdihausDIN" w:hAnsi="AdihausDIN" w:cs="AdihausDIN"/>
          <w:sz w:val="20"/>
          <w:szCs w:val="20"/>
        </w:rPr>
        <w:t>.</w:t>
      </w:r>
      <w:r w:rsidR="192E7F50" w:rsidRPr="192E7F50">
        <w:rPr>
          <w:rFonts w:ascii="AdihausDIN" w:eastAsia="AdihausDIN" w:hAnsi="AdihausDIN" w:cs="AdihausDIN"/>
          <w:sz w:val="20"/>
          <w:szCs w:val="20"/>
        </w:rPr>
        <w:t xml:space="preserve"> Follow the conversation on Instagram, Facebook and Twitter </w:t>
      </w:r>
      <w:r w:rsidR="000A6938">
        <w:rPr>
          <w:rFonts w:ascii="AdihausDIN" w:eastAsia="AdihausDIN" w:hAnsi="AdihausDIN" w:cs="AdihausDIN"/>
          <w:sz w:val="20"/>
          <w:szCs w:val="20"/>
        </w:rPr>
        <w:t xml:space="preserve">at </w:t>
      </w:r>
      <w:r w:rsidR="192E7F50" w:rsidRPr="192E7F50">
        <w:rPr>
          <w:rFonts w:ascii="AdihausDIN" w:eastAsia="AdihausDIN" w:hAnsi="AdihausDIN" w:cs="AdihausDIN"/>
          <w:sz w:val="20"/>
          <w:szCs w:val="20"/>
        </w:rPr>
        <w:t>@adidasrunning</w:t>
      </w:r>
      <w:r w:rsidR="00A3102A">
        <w:rPr>
          <w:rFonts w:ascii="AdihausDIN" w:eastAsia="AdihausDIN" w:hAnsi="AdihausDIN" w:cs="AdihausDIN"/>
          <w:sz w:val="20"/>
          <w:szCs w:val="20"/>
        </w:rPr>
        <w:t>.</w:t>
      </w:r>
      <w:bookmarkStart w:id="1" w:name="_GoBack"/>
      <w:bookmarkEnd w:id="1"/>
    </w:p>
    <w:sectPr w:rsidR="001B0778" w:rsidRPr="00F97B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D004" w14:textId="77777777" w:rsidR="003C03A1" w:rsidRDefault="003C03A1">
      <w:pPr>
        <w:spacing w:after="0" w:line="240" w:lineRule="auto"/>
      </w:pPr>
      <w:r>
        <w:separator/>
      </w:r>
    </w:p>
  </w:endnote>
  <w:endnote w:type="continuationSeparator" w:id="0">
    <w:p w14:paraId="282BE496" w14:textId="77777777" w:rsidR="003C03A1" w:rsidRDefault="003C03A1">
      <w:pPr>
        <w:spacing w:after="0" w:line="240" w:lineRule="auto"/>
      </w:pPr>
      <w:r>
        <w:continuationSeparator/>
      </w:r>
    </w:p>
  </w:endnote>
  <w:endnote w:type="continuationNotice" w:id="1">
    <w:p w14:paraId="3EBBE9E5" w14:textId="77777777" w:rsidR="003C03A1" w:rsidRDefault="003C0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dineue PRO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EFD0" w14:textId="77777777" w:rsidR="00E82270" w:rsidRDefault="00E82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6296" w14:textId="77777777" w:rsidR="00E71EE8" w:rsidRDefault="00E71EE8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2E7F50" w14:paraId="494F43F1" w14:textId="77777777" w:rsidTr="192E7F50">
      <w:tc>
        <w:tcPr>
          <w:tcW w:w="3120" w:type="dxa"/>
        </w:tcPr>
        <w:p w14:paraId="7D0DB844" w14:textId="5466B6C0" w:rsidR="192E7F50" w:rsidRDefault="192E7F50" w:rsidP="192E7F50">
          <w:pPr>
            <w:pStyle w:val="Header"/>
            <w:ind w:left="-115"/>
          </w:pPr>
        </w:p>
      </w:tc>
      <w:tc>
        <w:tcPr>
          <w:tcW w:w="3120" w:type="dxa"/>
        </w:tcPr>
        <w:p w14:paraId="1E668B0F" w14:textId="125EED83" w:rsidR="192E7F50" w:rsidRDefault="192E7F50" w:rsidP="192E7F50">
          <w:pPr>
            <w:pStyle w:val="Header"/>
            <w:jc w:val="center"/>
          </w:pPr>
        </w:p>
      </w:tc>
      <w:tc>
        <w:tcPr>
          <w:tcW w:w="3120" w:type="dxa"/>
        </w:tcPr>
        <w:p w14:paraId="7E62F987" w14:textId="2F66EFFE" w:rsidR="192E7F50" w:rsidRDefault="192E7F50" w:rsidP="192E7F50">
          <w:pPr>
            <w:pStyle w:val="Header"/>
            <w:ind w:right="-115"/>
            <w:jc w:val="right"/>
          </w:pPr>
        </w:p>
      </w:tc>
    </w:tr>
  </w:tbl>
  <w:p w14:paraId="75049782" w14:textId="6F15A102" w:rsidR="192E7F50" w:rsidRDefault="192E7F50" w:rsidP="192E7F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6303" w14:textId="77777777" w:rsidR="00E82270" w:rsidRDefault="00E82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2300" w14:textId="77777777" w:rsidR="003C03A1" w:rsidRDefault="003C03A1">
      <w:pPr>
        <w:spacing w:after="0" w:line="240" w:lineRule="auto"/>
      </w:pPr>
      <w:r>
        <w:separator/>
      </w:r>
    </w:p>
  </w:footnote>
  <w:footnote w:type="continuationSeparator" w:id="0">
    <w:p w14:paraId="1ED9F85B" w14:textId="77777777" w:rsidR="003C03A1" w:rsidRDefault="003C03A1">
      <w:pPr>
        <w:spacing w:after="0" w:line="240" w:lineRule="auto"/>
      </w:pPr>
      <w:r>
        <w:continuationSeparator/>
      </w:r>
    </w:p>
  </w:footnote>
  <w:footnote w:type="continuationNotice" w:id="1">
    <w:p w14:paraId="0E557A08" w14:textId="77777777" w:rsidR="003C03A1" w:rsidRDefault="003C03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EF78C" w14:textId="77777777" w:rsidR="00E82270" w:rsidRDefault="00E82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2235"/>
      <w:gridCol w:w="4005"/>
    </w:tblGrid>
    <w:tr w:rsidR="192E7F50" w14:paraId="00FABF03" w14:textId="77777777" w:rsidTr="192E7F50">
      <w:tc>
        <w:tcPr>
          <w:tcW w:w="3120" w:type="dxa"/>
        </w:tcPr>
        <w:p w14:paraId="4930B070" w14:textId="0800B184" w:rsidR="192E7F50" w:rsidRDefault="192E7F50" w:rsidP="192E7F50">
          <w:pPr>
            <w:pStyle w:val="Header"/>
            <w:ind w:left="-115"/>
          </w:pPr>
        </w:p>
      </w:tc>
      <w:tc>
        <w:tcPr>
          <w:tcW w:w="2235" w:type="dxa"/>
        </w:tcPr>
        <w:p w14:paraId="5842FC5A" w14:textId="0C8BC551" w:rsidR="192E7F50" w:rsidRDefault="192E7F50" w:rsidP="192E7F50">
          <w:pPr>
            <w:pStyle w:val="Header"/>
            <w:jc w:val="center"/>
          </w:pPr>
        </w:p>
      </w:tc>
      <w:tc>
        <w:tcPr>
          <w:tcW w:w="4005" w:type="dxa"/>
        </w:tcPr>
        <w:p w14:paraId="4DD761B2" w14:textId="6B8CEDAA" w:rsidR="192E7F50" w:rsidRDefault="192E7F50">
          <w:r w:rsidRPr="192E7F50">
            <w:rPr>
              <w:rFonts w:ascii="Century Gothic" w:eastAsia="Century Gothic" w:hAnsi="Century Gothic" w:cs="Century Gothic"/>
              <w:sz w:val="20"/>
              <w:szCs w:val="20"/>
            </w:rPr>
            <w:t xml:space="preserve">                                                                               </w:t>
          </w:r>
        </w:p>
        <w:p w14:paraId="272AE36F" w14:textId="18A1B0F4" w:rsidR="192E7F50" w:rsidRDefault="192E7F50" w:rsidP="192E7F50">
          <w:pPr>
            <w:pStyle w:val="Header"/>
            <w:ind w:right="-115"/>
            <w:jc w:val="right"/>
          </w:pPr>
        </w:p>
      </w:tc>
    </w:tr>
  </w:tbl>
  <w:p w14:paraId="05E61F75" w14:textId="270FEDBD" w:rsidR="192E7F50" w:rsidRDefault="192E7F50" w:rsidP="192E7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FE77" w14:textId="77777777" w:rsidR="00E82270" w:rsidRDefault="00E82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4AF"/>
    <w:multiLevelType w:val="hybridMultilevel"/>
    <w:tmpl w:val="BB18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1C8"/>
    <w:multiLevelType w:val="hybridMultilevel"/>
    <w:tmpl w:val="FFFFFFFF"/>
    <w:lvl w:ilvl="0" w:tplc="B0425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6F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6F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80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05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A4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C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AE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0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24B9"/>
    <w:multiLevelType w:val="hybridMultilevel"/>
    <w:tmpl w:val="10226A14"/>
    <w:lvl w:ilvl="0" w:tplc="215E6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05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6E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AA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65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65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B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8A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CC9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28CB"/>
    <w:multiLevelType w:val="hybridMultilevel"/>
    <w:tmpl w:val="FFFFFFFF"/>
    <w:lvl w:ilvl="0" w:tplc="3B443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C2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504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E7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CA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AD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84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8F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0E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14C35"/>
    <w:multiLevelType w:val="hybridMultilevel"/>
    <w:tmpl w:val="9C062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D61CC"/>
    <w:multiLevelType w:val="hybridMultilevel"/>
    <w:tmpl w:val="170A383E"/>
    <w:lvl w:ilvl="0" w:tplc="3B941FAA">
      <w:start w:val="4"/>
      <w:numFmt w:val="bullet"/>
      <w:lvlText w:val="-"/>
      <w:lvlJc w:val="left"/>
      <w:pPr>
        <w:ind w:left="720" w:hanging="360"/>
      </w:pPr>
      <w:rPr>
        <w:rFonts w:ascii="AdihausDIN" w:eastAsia="AdihausDI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21A5F"/>
    <w:multiLevelType w:val="hybridMultilevel"/>
    <w:tmpl w:val="BF94412E"/>
    <w:lvl w:ilvl="0" w:tplc="DA2C8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0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0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4B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68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CE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6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E7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45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675CD6"/>
    <w:multiLevelType w:val="hybridMultilevel"/>
    <w:tmpl w:val="A6FEF5C6"/>
    <w:lvl w:ilvl="0" w:tplc="3B941FAA">
      <w:start w:val="4"/>
      <w:numFmt w:val="bullet"/>
      <w:lvlText w:val="-"/>
      <w:lvlJc w:val="left"/>
      <w:pPr>
        <w:ind w:left="720" w:hanging="360"/>
      </w:pPr>
      <w:rPr>
        <w:rFonts w:ascii="AdihausDIN" w:eastAsia="AdihausDI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43787"/>
    <w:multiLevelType w:val="hybridMultilevel"/>
    <w:tmpl w:val="02B67354"/>
    <w:lvl w:ilvl="0" w:tplc="BF084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44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4F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8C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AF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26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C0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41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61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AEDF69"/>
    <w:rsid w:val="000049E3"/>
    <w:rsid w:val="00005221"/>
    <w:rsid w:val="00013347"/>
    <w:rsid w:val="00017E33"/>
    <w:rsid w:val="0002721C"/>
    <w:rsid w:val="00035393"/>
    <w:rsid w:val="000357E1"/>
    <w:rsid w:val="00037BD6"/>
    <w:rsid w:val="00040B60"/>
    <w:rsid w:val="00040CF1"/>
    <w:rsid w:val="0004349A"/>
    <w:rsid w:val="00062681"/>
    <w:rsid w:val="0007768D"/>
    <w:rsid w:val="000812EA"/>
    <w:rsid w:val="00085722"/>
    <w:rsid w:val="00086639"/>
    <w:rsid w:val="00087574"/>
    <w:rsid w:val="000A6938"/>
    <w:rsid w:val="000A7760"/>
    <w:rsid w:val="000B0D49"/>
    <w:rsid w:val="000B2FDD"/>
    <w:rsid w:val="000B5C4C"/>
    <w:rsid w:val="000B67E8"/>
    <w:rsid w:val="000B6AF4"/>
    <w:rsid w:val="000C0639"/>
    <w:rsid w:val="000C460F"/>
    <w:rsid w:val="000D2C58"/>
    <w:rsid w:val="000D7463"/>
    <w:rsid w:val="000E3105"/>
    <w:rsid w:val="000E50F2"/>
    <w:rsid w:val="00105D95"/>
    <w:rsid w:val="00122F33"/>
    <w:rsid w:val="00125461"/>
    <w:rsid w:val="001334B7"/>
    <w:rsid w:val="00135A98"/>
    <w:rsid w:val="00146AD1"/>
    <w:rsid w:val="00151F3E"/>
    <w:rsid w:val="00153357"/>
    <w:rsid w:val="00154E24"/>
    <w:rsid w:val="00156568"/>
    <w:rsid w:val="00162785"/>
    <w:rsid w:val="001713AC"/>
    <w:rsid w:val="00187CB4"/>
    <w:rsid w:val="00193F8A"/>
    <w:rsid w:val="00194E1D"/>
    <w:rsid w:val="001A1FE2"/>
    <w:rsid w:val="001A39C6"/>
    <w:rsid w:val="001A3BA1"/>
    <w:rsid w:val="001B0778"/>
    <w:rsid w:val="001C74C3"/>
    <w:rsid w:val="001E0332"/>
    <w:rsid w:val="001E28F0"/>
    <w:rsid w:val="001E670D"/>
    <w:rsid w:val="001F0958"/>
    <w:rsid w:val="001F13E0"/>
    <w:rsid w:val="002062DC"/>
    <w:rsid w:val="00206787"/>
    <w:rsid w:val="00213413"/>
    <w:rsid w:val="00213614"/>
    <w:rsid w:val="0021587F"/>
    <w:rsid w:val="00232C3C"/>
    <w:rsid w:val="00245EAB"/>
    <w:rsid w:val="00257FB5"/>
    <w:rsid w:val="002629E0"/>
    <w:rsid w:val="00272FED"/>
    <w:rsid w:val="0027311A"/>
    <w:rsid w:val="00281898"/>
    <w:rsid w:val="00294283"/>
    <w:rsid w:val="00294750"/>
    <w:rsid w:val="002A6628"/>
    <w:rsid w:val="002A6DA6"/>
    <w:rsid w:val="002B12FA"/>
    <w:rsid w:val="002C4968"/>
    <w:rsid w:val="002C4A5D"/>
    <w:rsid w:val="002D7D04"/>
    <w:rsid w:val="00307ADC"/>
    <w:rsid w:val="003126CD"/>
    <w:rsid w:val="0031488D"/>
    <w:rsid w:val="00316B7D"/>
    <w:rsid w:val="003364E4"/>
    <w:rsid w:val="003410D8"/>
    <w:rsid w:val="00344067"/>
    <w:rsid w:val="0034655E"/>
    <w:rsid w:val="003629A5"/>
    <w:rsid w:val="00366331"/>
    <w:rsid w:val="00372D33"/>
    <w:rsid w:val="00384485"/>
    <w:rsid w:val="003A18E1"/>
    <w:rsid w:val="003B64FE"/>
    <w:rsid w:val="003C03A1"/>
    <w:rsid w:val="003C1295"/>
    <w:rsid w:val="003C62BC"/>
    <w:rsid w:val="003D0528"/>
    <w:rsid w:val="003D57F5"/>
    <w:rsid w:val="003D7907"/>
    <w:rsid w:val="003E3D56"/>
    <w:rsid w:val="003E4BDB"/>
    <w:rsid w:val="00401B4D"/>
    <w:rsid w:val="004046BC"/>
    <w:rsid w:val="00404777"/>
    <w:rsid w:val="00405035"/>
    <w:rsid w:val="00405206"/>
    <w:rsid w:val="0040774C"/>
    <w:rsid w:val="00414F32"/>
    <w:rsid w:val="00415EE2"/>
    <w:rsid w:val="00425382"/>
    <w:rsid w:val="004373A3"/>
    <w:rsid w:val="004400AD"/>
    <w:rsid w:val="004433F0"/>
    <w:rsid w:val="00446F55"/>
    <w:rsid w:val="004561C4"/>
    <w:rsid w:val="00474DEB"/>
    <w:rsid w:val="004A1393"/>
    <w:rsid w:val="004B378C"/>
    <w:rsid w:val="004B5E5F"/>
    <w:rsid w:val="004C51D0"/>
    <w:rsid w:val="004D0363"/>
    <w:rsid w:val="004D47BF"/>
    <w:rsid w:val="004D48F3"/>
    <w:rsid w:val="004E3799"/>
    <w:rsid w:val="004E670E"/>
    <w:rsid w:val="004F2B47"/>
    <w:rsid w:val="004F6391"/>
    <w:rsid w:val="004F7AA8"/>
    <w:rsid w:val="00500D99"/>
    <w:rsid w:val="00503AC5"/>
    <w:rsid w:val="00505CB6"/>
    <w:rsid w:val="00507C15"/>
    <w:rsid w:val="005124F7"/>
    <w:rsid w:val="005140D5"/>
    <w:rsid w:val="00517FD2"/>
    <w:rsid w:val="00520047"/>
    <w:rsid w:val="00521BDD"/>
    <w:rsid w:val="00526D5F"/>
    <w:rsid w:val="00551C0D"/>
    <w:rsid w:val="00556502"/>
    <w:rsid w:val="005640F6"/>
    <w:rsid w:val="00570F90"/>
    <w:rsid w:val="00571C7D"/>
    <w:rsid w:val="00572872"/>
    <w:rsid w:val="00572AC9"/>
    <w:rsid w:val="00574DFD"/>
    <w:rsid w:val="00576164"/>
    <w:rsid w:val="005778AC"/>
    <w:rsid w:val="005836B2"/>
    <w:rsid w:val="005874D7"/>
    <w:rsid w:val="005A7CD5"/>
    <w:rsid w:val="005C2A61"/>
    <w:rsid w:val="005C6FB8"/>
    <w:rsid w:val="005D65E6"/>
    <w:rsid w:val="005E015E"/>
    <w:rsid w:val="005E310E"/>
    <w:rsid w:val="005F7ED2"/>
    <w:rsid w:val="00604849"/>
    <w:rsid w:val="006064C5"/>
    <w:rsid w:val="00607D7B"/>
    <w:rsid w:val="006165EA"/>
    <w:rsid w:val="00626604"/>
    <w:rsid w:val="0063238D"/>
    <w:rsid w:val="0064367E"/>
    <w:rsid w:val="006449D3"/>
    <w:rsid w:val="006600FA"/>
    <w:rsid w:val="0066125F"/>
    <w:rsid w:val="00667957"/>
    <w:rsid w:val="00673E66"/>
    <w:rsid w:val="00676693"/>
    <w:rsid w:val="00680A25"/>
    <w:rsid w:val="00681E17"/>
    <w:rsid w:val="00685B18"/>
    <w:rsid w:val="00696DA2"/>
    <w:rsid w:val="006A1468"/>
    <w:rsid w:val="006A18D1"/>
    <w:rsid w:val="006A5EF6"/>
    <w:rsid w:val="006B1BDA"/>
    <w:rsid w:val="006B6CD0"/>
    <w:rsid w:val="006B6F33"/>
    <w:rsid w:val="006D29AE"/>
    <w:rsid w:val="006D40AC"/>
    <w:rsid w:val="006E217E"/>
    <w:rsid w:val="006E46B6"/>
    <w:rsid w:val="006F2BE4"/>
    <w:rsid w:val="006F4AC2"/>
    <w:rsid w:val="00702F4A"/>
    <w:rsid w:val="00703896"/>
    <w:rsid w:val="007131E9"/>
    <w:rsid w:val="00715F93"/>
    <w:rsid w:val="00722FAA"/>
    <w:rsid w:val="00727730"/>
    <w:rsid w:val="00733E50"/>
    <w:rsid w:val="007400A5"/>
    <w:rsid w:val="0074589D"/>
    <w:rsid w:val="00746C38"/>
    <w:rsid w:val="00751AFB"/>
    <w:rsid w:val="00753C60"/>
    <w:rsid w:val="007559F3"/>
    <w:rsid w:val="0076313E"/>
    <w:rsid w:val="007762DF"/>
    <w:rsid w:val="007817E0"/>
    <w:rsid w:val="00797C20"/>
    <w:rsid w:val="007D2080"/>
    <w:rsid w:val="007D4FCA"/>
    <w:rsid w:val="008071AC"/>
    <w:rsid w:val="00807942"/>
    <w:rsid w:val="00822964"/>
    <w:rsid w:val="008230A5"/>
    <w:rsid w:val="0082782B"/>
    <w:rsid w:val="00831936"/>
    <w:rsid w:val="008350FF"/>
    <w:rsid w:val="008377E3"/>
    <w:rsid w:val="008522E4"/>
    <w:rsid w:val="008531BD"/>
    <w:rsid w:val="00856A5D"/>
    <w:rsid w:val="00857D7C"/>
    <w:rsid w:val="0087184C"/>
    <w:rsid w:val="00871BB4"/>
    <w:rsid w:val="00873CC4"/>
    <w:rsid w:val="00885539"/>
    <w:rsid w:val="0089136B"/>
    <w:rsid w:val="008B3862"/>
    <w:rsid w:val="008C239A"/>
    <w:rsid w:val="008C5E9C"/>
    <w:rsid w:val="008D6828"/>
    <w:rsid w:val="008D781C"/>
    <w:rsid w:val="008E4A03"/>
    <w:rsid w:val="008E5078"/>
    <w:rsid w:val="008F477C"/>
    <w:rsid w:val="0090408A"/>
    <w:rsid w:val="00913792"/>
    <w:rsid w:val="00916526"/>
    <w:rsid w:val="00924444"/>
    <w:rsid w:val="00924F30"/>
    <w:rsid w:val="00933E73"/>
    <w:rsid w:val="00936408"/>
    <w:rsid w:val="009447A9"/>
    <w:rsid w:val="0094752C"/>
    <w:rsid w:val="00953E8F"/>
    <w:rsid w:val="009635AC"/>
    <w:rsid w:val="00981983"/>
    <w:rsid w:val="00984695"/>
    <w:rsid w:val="009858AD"/>
    <w:rsid w:val="00992266"/>
    <w:rsid w:val="00994768"/>
    <w:rsid w:val="009B32AF"/>
    <w:rsid w:val="009D03E4"/>
    <w:rsid w:val="009D2BB3"/>
    <w:rsid w:val="009D2DE4"/>
    <w:rsid w:val="009D3072"/>
    <w:rsid w:val="009D4AA4"/>
    <w:rsid w:val="009E1AD1"/>
    <w:rsid w:val="009F2135"/>
    <w:rsid w:val="00A010BC"/>
    <w:rsid w:val="00A027BF"/>
    <w:rsid w:val="00A03678"/>
    <w:rsid w:val="00A05926"/>
    <w:rsid w:val="00A25E13"/>
    <w:rsid w:val="00A3102A"/>
    <w:rsid w:val="00A3255F"/>
    <w:rsid w:val="00A33EE7"/>
    <w:rsid w:val="00A362A8"/>
    <w:rsid w:val="00A36BDD"/>
    <w:rsid w:val="00A437FA"/>
    <w:rsid w:val="00A4627E"/>
    <w:rsid w:val="00A50D1E"/>
    <w:rsid w:val="00A70E99"/>
    <w:rsid w:val="00A840C2"/>
    <w:rsid w:val="00A847FE"/>
    <w:rsid w:val="00A9218C"/>
    <w:rsid w:val="00A927BB"/>
    <w:rsid w:val="00A92C86"/>
    <w:rsid w:val="00A97734"/>
    <w:rsid w:val="00AA42D1"/>
    <w:rsid w:val="00AB073F"/>
    <w:rsid w:val="00AB0960"/>
    <w:rsid w:val="00AB5024"/>
    <w:rsid w:val="00AC0A27"/>
    <w:rsid w:val="00AC23CE"/>
    <w:rsid w:val="00AC28BB"/>
    <w:rsid w:val="00AC7F9F"/>
    <w:rsid w:val="00AD1385"/>
    <w:rsid w:val="00AD1542"/>
    <w:rsid w:val="00AD1D54"/>
    <w:rsid w:val="00AE211F"/>
    <w:rsid w:val="00AE43C8"/>
    <w:rsid w:val="00AE53FB"/>
    <w:rsid w:val="00B02CF6"/>
    <w:rsid w:val="00B063AD"/>
    <w:rsid w:val="00B06464"/>
    <w:rsid w:val="00B12BAE"/>
    <w:rsid w:val="00B22D24"/>
    <w:rsid w:val="00B2508F"/>
    <w:rsid w:val="00B26B85"/>
    <w:rsid w:val="00B32CB1"/>
    <w:rsid w:val="00B51924"/>
    <w:rsid w:val="00B520A2"/>
    <w:rsid w:val="00B5732F"/>
    <w:rsid w:val="00B6092B"/>
    <w:rsid w:val="00B726E0"/>
    <w:rsid w:val="00B802E5"/>
    <w:rsid w:val="00B85531"/>
    <w:rsid w:val="00B85651"/>
    <w:rsid w:val="00B856F8"/>
    <w:rsid w:val="00B930F3"/>
    <w:rsid w:val="00BA385B"/>
    <w:rsid w:val="00BA5A4B"/>
    <w:rsid w:val="00BB176D"/>
    <w:rsid w:val="00BB3F2B"/>
    <w:rsid w:val="00BB57CF"/>
    <w:rsid w:val="00BC548A"/>
    <w:rsid w:val="00BD032A"/>
    <w:rsid w:val="00BD0A91"/>
    <w:rsid w:val="00BD4835"/>
    <w:rsid w:val="00BF0769"/>
    <w:rsid w:val="00BF3BB6"/>
    <w:rsid w:val="00C015CC"/>
    <w:rsid w:val="00C01849"/>
    <w:rsid w:val="00C02B86"/>
    <w:rsid w:val="00C02C4E"/>
    <w:rsid w:val="00C10623"/>
    <w:rsid w:val="00C114B2"/>
    <w:rsid w:val="00C12F2E"/>
    <w:rsid w:val="00C134BD"/>
    <w:rsid w:val="00C25AF3"/>
    <w:rsid w:val="00C26500"/>
    <w:rsid w:val="00C35AEA"/>
    <w:rsid w:val="00C37D9A"/>
    <w:rsid w:val="00C44480"/>
    <w:rsid w:val="00C577F6"/>
    <w:rsid w:val="00C6037F"/>
    <w:rsid w:val="00C62C33"/>
    <w:rsid w:val="00C6792C"/>
    <w:rsid w:val="00C7347B"/>
    <w:rsid w:val="00C763E6"/>
    <w:rsid w:val="00C766ED"/>
    <w:rsid w:val="00C77C4B"/>
    <w:rsid w:val="00C80C54"/>
    <w:rsid w:val="00C824CE"/>
    <w:rsid w:val="00C83098"/>
    <w:rsid w:val="00C873F7"/>
    <w:rsid w:val="00C910B1"/>
    <w:rsid w:val="00CA3AA6"/>
    <w:rsid w:val="00CA4A5D"/>
    <w:rsid w:val="00CA6AC7"/>
    <w:rsid w:val="00CC4549"/>
    <w:rsid w:val="00CD2ED3"/>
    <w:rsid w:val="00CE55E0"/>
    <w:rsid w:val="00CE7232"/>
    <w:rsid w:val="00CF1460"/>
    <w:rsid w:val="00D07049"/>
    <w:rsid w:val="00D10774"/>
    <w:rsid w:val="00D30632"/>
    <w:rsid w:val="00D33E6F"/>
    <w:rsid w:val="00D34563"/>
    <w:rsid w:val="00D407C2"/>
    <w:rsid w:val="00D502F1"/>
    <w:rsid w:val="00D50C06"/>
    <w:rsid w:val="00D530C0"/>
    <w:rsid w:val="00D53360"/>
    <w:rsid w:val="00D54CF9"/>
    <w:rsid w:val="00D674C8"/>
    <w:rsid w:val="00D75BDD"/>
    <w:rsid w:val="00D77590"/>
    <w:rsid w:val="00D90DEA"/>
    <w:rsid w:val="00D9718B"/>
    <w:rsid w:val="00DA6E8A"/>
    <w:rsid w:val="00DB5C79"/>
    <w:rsid w:val="00DC4C9D"/>
    <w:rsid w:val="00DC5BBC"/>
    <w:rsid w:val="00DD6461"/>
    <w:rsid w:val="00DF2C76"/>
    <w:rsid w:val="00DF3532"/>
    <w:rsid w:val="00DF45F5"/>
    <w:rsid w:val="00DF6FAE"/>
    <w:rsid w:val="00E052F4"/>
    <w:rsid w:val="00E06C8A"/>
    <w:rsid w:val="00E075A3"/>
    <w:rsid w:val="00E16C7D"/>
    <w:rsid w:val="00E317AB"/>
    <w:rsid w:val="00E3558D"/>
    <w:rsid w:val="00E51A28"/>
    <w:rsid w:val="00E53F38"/>
    <w:rsid w:val="00E553C1"/>
    <w:rsid w:val="00E572EF"/>
    <w:rsid w:val="00E6057D"/>
    <w:rsid w:val="00E6477E"/>
    <w:rsid w:val="00E71EE8"/>
    <w:rsid w:val="00E816B3"/>
    <w:rsid w:val="00E81D07"/>
    <w:rsid w:val="00E82270"/>
    <w:rsid w:val="00E8703F"/>
    <w:rsid w:val="00E907E8"/>
    <w:rsid w:val="00E919D7"/>
    <w:rsid w:val="00EA3EC2"/>
    <w:rsid w:val="00EA4223"/>
    <w:rsid w:val="00EA52FC"/>
    <w:rsid w:val="00EC07FC"/>
    <w:rsid w:val="00EC6B53"/>
    <w:rsid w:val="00F02497"/>
    <w:rsid w:val="00F06291"/>
    <w:rsid w:val="00F1090A"/>
    <w:rsid w:val="00F25F2C"/>
    <w:rsid w:val="00F35EE3"/>
    <w:rsid w:val="00F42946"/>
    <w:rsid w:val="00F46722"/>
    <w:rsid w:val="00F50D02"/>
    <w:rsid w:val="00F51D15"/>
    <w:rsid w:val="00F60705"/>
    <w:rsid w:val="00F60F73"/>
    <w:rsid w:val="00F63A2B"/>
    <w:rsid w:val="00F70CFB"/>
    <w:rsid w:val="00F859B3"/>
    <w:rsid w:val="00F97BAE"/>
    <w:rsid w:val="00FB08FF"/>
    <w:rsid w:val="00FB1830"/>
    <w:rsid w:val="00FB20D1"/>
    <w:rsid w:val="00FB233D"/>
    <w:rsid w:val="00FB3DD2"/>
    <w:rsid w:val="00FB640A"/>
    <w:rsid w:val="00FC7C17"/>
    <w:rsid w:val="00FD264C"/>
    <w:rsid w:val="00FE4E5D"/>
    <w:rsid w:val="00FE61A6"/>
    <w:rsid w:val="00FE6216"/>
    <w:rsid w:val="00FF10B2"/>
    <w:rsid w:val="00FF77D4"/>
    <w:rsid w:val="00FF7AFF"/>
    <w:rsid w:val="033D41A3"/>
    <w:rsid w:val="192E7F50"/>
    <w:rsid w:val="53AED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C3222"/>
  <w15:chartTrackingRefBased/>
  <w15:docId w15:val="{3AB89259-8A12-4A77-BEA7-BFCBD8C5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2A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46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1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3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A362A8"/>
  </w:style>
  <w:style w:type="character" w:customStyle="1" w:styleId="spellingerror">
    <w:name w:val="spellingerror"/>
    <w:basedOn w:val="DefaultParagraphFont"/>
    <w:rsid w:val="00A362A8"/>
  </w:style>
  <w:style w:type="character" w:customStyle="1" w:styleId="eop">
    <w:name w:val="eop"/>
    <w:basedOn w:val="DefaultParagraphFont"/>
    <w:rsid w:val="00A362A8"/>
  </w:style>
  <w:style w:type="character" w:customStyle="1" w:styleId="scxp196065535">
    <w:name w:val="scxp196065535"/>
    <w:basedOn w:val="DefaultParagraphFont"/>
    <w:rsid w:val="00A3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A9F763F95B4EB1F6CE671697E889" ma:contentTypeVersion="7" ma:contentTypeDescription="Create a new document." ma:contentTypeScope="" ma:versionID="66d1b526756f6cefb2148ecc03ec1abd">
  <xsd:schema xmlns:xsd="http://www.w3.org/2001/XMLSchema" xmlns:xs="http://www.w3.org/2001/XMLSchema" xmlns:p="http://schemas.microsoft.com/office/2006/metadata/properties" xmlns:ns3="c7e4ee1b-b970-4638-bdd2-124b7750552a" targetNamespace="http://schemas.microsoft.com/office/2006/metadata/properties" ma:root="true" ma:fieldsID="12f4382938266c5c8ab3f98d64cbd3e6" ns3:_="">
    <xsd:import namespace="c7e4ee1b-b970-4638-bdd2-124b77505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ee1b-b970-4638-bdd2-124b77505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786A-CDF4-4F48-AB87-5A40E64F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ee1b-b970-4638-bdd2-124b77505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D5501-F526-47B0-8592-2CF9EE804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2C5EC-B692-4301-9499-3546A3CDD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A67D30-4F2F-445A-9732-F156492F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Links>
    <vt:vector size="30" baseType="variant">
      <vt:variant>
        <vt:i4>5505056</vt:i4>
      </vt:variant>
      <vt:variant>
        <vt:i4>12</vt:i4>
      </vt:variant>
      <vt:variant>
        <vt:i4>0</vt:i4>
      </vt:variant>
      <vt:variant>
        <vt:i4>5</vt:i4>
      </vt:variant>
      <vt:variant>
        <vt:lpwstr>mailto:Shane.Jochum@adidas.com</vt:lpwstr>
      </vt:variant>
      <vt:variant>
        <vt:lpwstr/>
      </vt:variant>
      <vt:variant>
        <vt:i4>8060931</vt:i4>
      </vt:variant>
      <vt:variant>
        <vt:i4>9</vt:i4>
      </vt:variant>
      <vt:variant>
        <vt:i4>0</vt:i4>
      </vt:variant>
      <vt:variant>
        <vt:i4>5</vt:i4>
      </vt:variant>
      <vt:variant>
        <vt:lpwstr>mailto:dina.anani@adidas.com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mailto:Shane.Jochum@adidas.com</vt:lpwstr>
      </vt:variant>
      <vt:variant>
        <vt:lpwstr/>
      </vt:variant>
      <vt:variant>
        <vt:i4>8060931</vt:i4>
      </vt:variant>
      <vt:variant>
        <vt:i4>3</vt:i4>
      </vt:variant>
      <vt:variant>
        <vt:i4>0</vt:i4>
      </vt:variant>
      <vt:variant>
        <vt:i4>5</vt:i4>
      </vt:variant>
      <vt:variant>
        <vt:lpwstr>mailto:dina.anani@adidas.com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mailto:dina.anani@adidas.com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Bludau, Lena</dc:creator>
  <cp:keywords/>
  <dc:description/>
  <cp:lastModifiedBy>Ravi Bhagat</cp:lastModifiedBy>
  <cp:revision>5</cp:revision>
  <dcterms:created xsi:type="dcterms:W3CDTF">2019-12-23T15:26:00Z</dcterms:created>
  <dcterms:modified xsi:type="dcterms:W3CDTF">2020-01-17T12:01:00Z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0x01010071AAA9F763F95B4EB1F6CE671697E889</vt:lpwstr>
  </property>
</Properties>
</file>