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93F79" w14:textId="77777777" w:rsidR="0068411D" w:rsidRPr="00973A68" w:rsidRDefault="0068411D" w:rsidP="0042701C">
      <w:pPr>
        <w:spacing w:after="0" w:line="240" w:lineRule="auto"/>
        <w:jc w:val="both"/>
        <w:rPr>
          <w:rFonts w:ascii="AdihausDIN" w:eastAsia="Times New Roman" w:hAnsi="AdihausDIN" w:cs="AdihausDIN"/>
          <w:b/>
        </w:rPr>
      </w:pPr>
    </w:p>
    <w:p w14:paraId="4C1EB58C" w14:textId="07CC25A8" w:rsidR="003B7069" w:rsidRDefault="008B2FC7" w:rsidP="0042701C">
      <w:pPr>
        <w:spacing w:after="0" w:line="240" w:lineRule="auto"/>
        <w:jc w:val="both"/>
        <w:rPr>
          <w:rFonts w:ascii="AdihausDIN" w:hAnsi="AdihausDIN" w:cs="AdihausDIN"/>
          <w:b/>
          <w:bCs/>
        </w:rPr>
      </w:pPr>
      <w:r>
        <w:rPr>
          <w:rFonts w:ascii="AdihausDIN" w:hAnsi="AdihausDIN"/>
          <w:b/>
        </w:rPr>
        <w:t>adidas by Stella McCartney introduce prototipos de prendas de alto rendimiento en un esfuerzo continuo por crear un futuro más sostenible para el deporte</w:t>
      </w:r>
    </w:p>
    <w:p w14:paraId="3BE69AC7" w14:textId="77777777" w:rsidR="00D15156" w:rsidRDefault="00D15156" w:rsidP="0042701C">
      <w:pPr>
        <w:spacing w:after="0" w:line="240" w:lineRule="auto"/>
        <w:jc w:val="both"/>
        <w:rPr>
          <w:rFonts w:ascii="AdihausDIN" w:hAnsi="AdihausDIN" w:cs="AdihausDIN"/>
          <w:b/>
          <w:bCs/>
        </w:rPr>
      </w:pPr>
    </w:p>
    <w:p w14:paraId="438936B3" w14:textId="50B44ED0" w:rsidR="00565C51" w:rsidRPr="00D55F7C" w:rsidRDefault="001318BB" w:rsidP="0042701C">
      <w:pPr>
        <w:pStyle w:val="ListParagraph"/>
        <w:numPr>
          <w:ilvl w:val="0"/>
          <w:numId w:val="8"/>
        </w:numPr>
        <w:spacing w:after="0" w:line="240" w:lineRule="auto"/>
        <w:jc w:val="both"/>
        <w:rPr>
          <w:rFonts w:ascii="AdihausDIN" w:hAnsi="AdihausDIN" w:cs="AdihausDIN"/>
        </w:rPr>
      </w:pPr>
      <w:r>
        <w:rPr>
          <w:rFonts w:ascii="AdihausDIN" w:hAnsi="AdihausDIN"/>
        </w:rPr>
        <w:t xml:space="preserve">Presentación de dos pruebas de conceptos de adidas by Stella McCartney: una sudadera con capucha 100% </w:t>
      </w:r>
      <w:r>
        <w:rPr>
          <w:rFonts w:ascii="AdihausDIN" w:hAnsi="AdihausDIN"/>
          <w:color w:val="000000" w:themeColor="text1"/>
        </w:rPr>
        <w:t>reciclable y un vestido de tenis</w:t>
      </w:r>
      <w:r>
        <w:rPr>
          <w:rFonts w:ascii="AdihausDIN" w:hAnsi="AdihausDIN"/>
        </w:rPr>
        <w:t xml:space="preserve"> creado con Microsilk™ e hilo mezclado de celulosa</w:t>
      </w:r>
    </w:p>
    <w:p w14:paraId="3A7A566A" w14:textId="6F5C272D" w:rsidR="003D422A" w:rsidRDefault="003D422A" w:rsidP="0042701C">
      <w:pPr>
        <w:pStyle w:val="ListParagraph"/>
        <w:numPr>
          <w:ilvl w:val="0"/>
          <w:numId w:val="8"/>
        </w:numPr>
        <w:spacing w:after="0" w:line="240" w:lineRule="auto"/>
        <w:jc w:val="both"/>
        <w:rPr>
          <w:rFonts w:ascii="AdihausDIN" w:hAnsi="AdihausDIN" w:cs="AdihausDIN"/>
        </w:rPr>
      </w:pPr>
      <w:r>
        <w:rPr>
          <w:rFonts w:ascii="AdihausDIN" w:hAnsi="AdihausDIN"/>
        </w:rPr>
        <w:t xml:space="preserve">Los prototipos son el último paso en el compromiso de larga data de adidas por reducir el impacto ambiental de la industria, yendo más allá de la promesa de los plásticos reutilizados a la posibilidad de productos biodegradables  </w:t>
      </w:r>
    </w:p>
    <w:p w14:paraId="4F72F8C2" w14:textId="18EF01F9" w:rsidR="002040D6" w:rsidRDefault="00BB7214" w:rsidP="0042701C">
      <w:pPr>
        <w:pStyle w:val="ListParagraph"/>
        <w:numPr>
          <w:ilvl w:val="0"/>
          <w:numId w:val="8"/>
        </w:numPr>
        <w:spacing w:after="0" w:line="240" w:lineRule="auto"/>
        <w:jc w:val="both"/>
        <w:rPr>
          <w:rFonts w:ascii="AdihausDIN" w:hAnsi="AdihausDIN" w:cs="AdihausDIN"/>
        </w:rPr>
      </w:pPr>
      <w:r>
        <w:rPr>
          <w:rFonts w:ascii="AdihausDIN" w:hAnsi="AdihausDIN"/>
        </w:rPr>
        <w:t>Conceptos creados en colaboración con Evrnu y Bolt Threads, dos asociaciones que son el resultado del enfoque abierto de adidas para co-crear el futuro del deporte</w:t>
      </w:r>
    </w:p>
    <w:p w14:paraId="1B496D19" w14:textId="6F390B36" w:rsidR="00790BC8" w:rsidRDefault="00790BC8" w:rsidP="0042701C">
      <w:pPr>
        <w:pStyle w:val="ListParagraph"/>
        <w:spacing w:after="0" w:line="240" w:lineRule="auto"/>
        <w:jc w:val="both"/>
        <w:rPr>
          <w:rFonts w:ascii="AdihausDIN" w:hAnsi="AdihausDIN" w:cs="AdihausDIN"/>
        </w:rPr>
      </w:pPr>
    </w:p>
    <w:p w14:paraId="626AC489" w14:textId="7A6FFD7E" w:rsidR="00E22F55" w:rsidRDefault="00E34F0F" w:rsidP="0042701C">
      <w:pPr>
        <w:pStyle w:val="ListParagraph"/>
        <w:spacing w:after="0" w:line="240" w:lineRule="auto"/>
        <w:jc w:val="both"/>
        <w:rPr>
          <w:rFonts w:ascii="AdihausDIN" w:hAnsi="AdihausDIN" w:cs="AdihausDIN"/>
        </w:rPr>
      </w:pPr>
      <w:r w:rsidRPr="00E34F0F">
        <w:rPr>
          <w:noProof/>
        </w:rPr>
        <w:drawing>
          <wp:anchor distT="0" distB="0" distL="114300" distR="114300" simplePos="0" relativeHeight="251657216" behindDoc="1" locked="0" layoutInCell="1" allowOverlap="1" wp14:anchorId="7C3DB3E7" wp14:editId="039B2C78">
            <wp:simplePos x="0" y="0"/>
            <wp:positionH relativeFrom="column">
              <wp:posOffset>1460500</wp:posOffset>
            </wp:positionH>
            <wp:positionV relativeFrom="paragraph">
              <wp:posOffset>3810</wp:posOffset>
            </wp:positionV>
            <wp:extent cx="3101340" cy="2326005"/>
            <wp:effectExtent l="0" t="0" r="3810" b="0"/>
            <wp:wrapTight wrapText="bothSides">
              <wp:wrapPolygon edited="0">
                <wp:start x="0" y="0"/>
                <wp:lineTo x="0" y="21405"/>
                <wp:lineTo x="21494" y="21405"/>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1340" cy="2326005"/>
                    </a:xfrm>
                    <a:prstGeom prst="rect">
                      <a:avLst/>
                    </a:prstGeom>
                  </pic:spPr>
                </pic:pic>
              </a:graphicData>
            </a:graphic>
            <wp14:sizeRelH relativeFrom="margin">
              <wp14:pctWidth>0</wp14:pctWidth>
            </wp14:sizeRelH>
            <wp14:sizeRelV relativeFrom="margin">
              <wp14:pctHeight>0</wp14:pctHeight>
            </wp14:sizeRelV>
          </wp:anchor>
        </w:drawing>
      </w:r>
    </w:p>
    <w:p w14:paraId="4FEEF7FD" w14:textId="5763774A" w:rsidR="00E34F0F" w:rsidRDefault="00E34F0F" w:rsidP="0042701C">
      <w:pPr>
        <w:pStyle w:val="ListParagraph"/>
        <w:spacing w:after="0" w:line="240" w:lineRule="auto"/>
        <w:jc w:val="both"/>
        <w:rPr>
          <w:rFonts w:ascii="AdihausDIN" w:hAnsi="AdihausDIN" w:cs="AdihausDIN"/>
        </w:rPr>
      </w:pPr>
    </w:p>
    <w:p w14:paraId="406892A9" w14:textId="77777777" w:rsidR="00E34F0F" w:rsidRDefault="00E34F0F" w:rsidP="0042701C">
      <w:pPr>
        <w:pStyle w:val="ListParagraph"/>
        <w:spacing w:after="0" w:line="240" w:lineRule="auto"/>
        <w:jc w:val="both"/>
        <w:rPr>
          <w:rFonts w:ascii="AdihausDIN" w:hAnsi="AdihausDIN" w:cs="AdihausDIN"/>
        </w:rPr>
      </w:pPr>
    </w:p>
    <w:p w14:paraId="537BCD84" w14:textId="77777777" w:rsidR="00E34F0F" w:rsidRDefault="00E34F0F" w:rsidP="0042701C">
      <w:pPr>
        <w:pStyle w:val="ListParagraph"/>
        <w:spacing w:after="0" w:line="240" w:lineRule="auto"/>
        <w:jc w:val="both"/>
        <w:rPr>
          <w:rFonts w:ascii="AdihausDIN" w:hAnsi="AdihausDIN" w:cs="AdihausDIN"/>
        </w:rPr>
      </w:pPr>
    </w:p>
    <w:p w14:paraId="340B48D3" w14:textId="77777777" w:rsidR="00E34F0F" w:rsidRDefault="00E34F0F" w:rsidP="0042701C">
      <w:pPr>
        <w:pStyle w:val="ListParagraph"/>
        <w:spacing w:after="0" w:line="240" w:lineRule="auto"/>
        <w:jc w:val="both"/>
        <w:rPr>
          <w:rFonts w:ascii="AdihausDIN" w:hAnsi="AdihausDIN" w:cs="AdihausDIN"/>
        </w:rPr>
      </w:pPr>
    </w:p>
    <w:p w14:paraId="7A4953E7" w14:textId="77777777" w:rsidR="00E34F0F" w:rsidRDefault="00E34F0F" w:rsidP="0042701C">
      <w:pPr>
        <w:pStyle w:val="ListParagraph"/>
        <w:spacing w:after="0" w:line="240" w:lineRule="auto"/>
        <w:jc w:val="both"/>
        <w:rPr>
          <w:rFonts w:ascii="AdihausDIN" w:hAnsi="AdihausDIN" w:cs="AdihausDIN"/>
        </w:rPr>
      </w:pPr>
    </w:p>
    <w:p w14:paraId="1F632B52" w14:textId="77777777" w:rsidR="00E34F0F" w:rsidRDefault="00E34F0F" w:rsidP="0042701C">
      <w:pPr>
        <w:pStyle w:val="ListParagraph"/>
        <w:spacing w:after="0" w:line="240" w:lineRule="auto"/>
        <w:jc w:val="both"/>
        <w:rPr>
          <w:rFonts w:ascii="AdihausDIN" w:hAnsi="AdihausDIN" w:cs="AdihausDIN"/>
        </w:rPr>
      </w:pPr>
    </w:p>
    <w:p w14:paraId="198B4BEC" w14:textId="77777777" w:rsidR="00E34F0F" w:rsidRDefault="00E34F0F" w:rsidP="0042701C">
      <w:pPr>
        <w:pStyle w:val="ListParagraph"/>
        <w:spacing w:after="0" w:line="240" w:lineRule="auto"/>
        <w:jc w:val="both"/>
        <w:rPr>
          <w:rFonts w:ascii="AdihausDIN" w:hAnsi="AdihausDIN" w:cs="AdihausDIN"/>
        </w:rPr>
      </w:pPr>
    </w:p>
    <w:p w14:paraId="49DF7EBE" w14:textId="77777777" w:rsidR="005820E8" w:rsidRDefault="005820E8" w:rsidP="0042701C">
      <w:pPr>
        <w:pStyle w:val="ListParagraph"/>
        <w:spacing w:after="0" w:line="240" w:lineRule="auto"/>
        <w:jc w:val="both"/>
        <w:rPr>
          <w:rFonts w:ascii="AdihausDIN" w:hAnsi="AdihausDIN" w:cs="AdihausDIN"/>
        </w:rPr>
      </w:pPr>
    </w:p>
    <w:p w14:paraId="71DDC022" w14:textId="77777777" w:rsidR="00A92E1B" w:rsidRDefault="00A92E1B" w:rsidP="0042701C">
      <w:pPr>
        <w:spacing w:after="0" w:line="240" w:lineRule="auto"/>
        <w:jc w:val="both"/>
        <w:rPr>
          <w:rFonts w:ascii="AdihausDIN" w:hAnsi="AdihausDIN" w:cs="AdihausDIN"/>
          <w:b/>
        </w:rPr>
      </w:pPr>
    </w:p>
    <w:p w14:paraId="7EF547C2" w14:textId="77777777" w:rsidR="00A92E1B" w:rsidRDefault="00A92E1B" w:rsidP="0042701C">
      <w:pPr>
        <w:spacing w:after="0" w:line="240" w:lineRule="auto"/>
        <w:jc w:val="both"/>
        <w:rPr>
          <w:rFonts w:ascii="AdihausDIN" w:hAnsi="AdihausDIN" w:cs="AdihausDIN"/>
          <w:b/>
        </w:rPr>
      </w:pPr>
    </w:p>
    <w:p w14:paraId="765FFF44" w14:textId="77777777" w:rsidR="00A92E1B" w:rsidRDefault="00A92E1B" w:rsidP="0042701C">
      <w:pPr>
        <w:spacing w:after="0" w:line="240" w:lineRule="auto"/>
        <w:jc w:val="both"/>
        <w:rPr>
          <w:rFonts w:ascii="AdihausDIN" w:hAnsi="AdihausDIN" w:cs="AdihausDIN"/>
          <w:b/>
        </w:rPr>
      </w:pPr>
    </w:p>
    <w:p w14:paraId="7480E70F" w14:textId="77777777" w:rsidR="00A92E1B" w:rsidRDefault="00A92E1B" w:rsidP="0042701C">
      <w:pPr>
        <w:spacing w:after="0" w:line="240" w:lineRule="auto"/>
        <w:jc w:val="both"/>
        <w:rPr>
          <w:rFonts w:ascii="AdihausDIN" w:hAnsi="AdihausDIN" w:cs="AdihausDIN"/>
          <w:b/>
        </w:rPr>
      </w:pPr>
    </w:p>
    <w:p w14:paraId="2D9F5373" w14:textId="77777777" w:rsidR="00A92E1B" w:rsidRDefault="00A92E1B" w:rsidP="0042701C">
      <w:pPr>
        <w:spacing w:after="0" w:line="240" w:lineRule="auto"/>
        <w:jc w:val="both"/>
        <w:rPr>
          <w:rFonts w:ascii="AdihausDIN" w:hAnsi="AdihausDIN" w:cs="AdihausDIN"/>
          <w:b/>
        </w:rPr>
      </w:pPr>
    </w:p>
    <w:p w14:paraId="6425551A" w14:textId="102D1C32" w:rsidR="00571498" w:rsidRPr="007A1192" w:rsidRDefault="00E22F55" w:rsidP="004D1BA0">
      <w:pPr>
        <w:spacing w:after="0" w:line="240" w:lineRule="auto"/>
        <w:jc w:val="center"/>
        <w:rPr>
          <w:rFonts w:ascii="AdihausDIN" w:hAnsi="AdihausDIN" w:cs="AdihausDIN"/>
          <w:b/>
        </w:rPr>
      </w:pPr>
      <w:r w:rsidRPr="007A1192">
        <w:rPr>
          <w:rFonts w:ascii="AdihausDIN" w:hAnsi="AdihausDIN" w:cs="AdihausDIN"/>
          <w:b/>
        </w:rPr>
        <w:t xml:space="preserve">Descargar imágenes </w:t>
      </w:r>
      <w:hyperlink r:id="rId11" w:history="1">
        <w:r w:rsidRPr="007A1192">
          <w:rPr>
            <w:rStyle w:val="Hyperlink"/>
            <w:rFonts w:ascii="AdihausDIN" w:hAnsi="AdihausDIN" w:cs="AdihausDIN"/>
            <w:b/>
          </w:rPr>
          <w:t>aquí</w:t>
        </w:r>
      </w:hyperlink>
    </w:p>
    <w:p w14:paraId="3915F6DE" w14:textId="0CC7422D" w:rsidR="00E22F55" w:rsidRDefault="00E22F55" w:rsidP="0042701C">
      <w:pPr>
        <w:pStyle w:val="ListParagraph"/>
        <w:spacing w:after="0" w:line="240" w:lineRule="auto"/>
        <w:jc w:val="both"/>
        <w:rPr>
          <w:rFonts w:ascii="AdihausDIN" w:hAnsi="AdihausDIN" w:cs="AdihausDIN"/>
        </w:rPr>
      </w:pPr>
    </w:p>
    <w:p w14:paraId="0B19BD36" w14:textId="4C88646C" w:rsidR="00565C51" w:rsidRDefault="4E400018" w:rsidP="0042701C">
      <w:pPr>
        <w:spacing w:after="0" w:line="240" w:lineRule="auto"/>
        <w:jc w:val="both"/>
        <w:rPr>
          <w:rFonts w:ascii="AdihausDIN" w:hAnsi="AdihausDIN" w:cs="AdihausDIN"/>
        </w:rPr>
      </w:pPr>
      <w:r>
        <w:rPr>
          <w:rFonts w:ascii="AdihausDIN" w:hAnsi="AdihausDIN"/>
          <w:b/>
        </w:rPr>
        <w:t>Herzogenaurach, Alemania, 5 de julio de 2019:</w:t>
      </w:r>
      <w:r>
        <w:rPr>
          <w:rFonts w:ascii="AdihausDIN" w:hAnsi="AdihausDIN"/>
        </w:rPr>
        <w:t xml:space="preserve"> Hoy, adidas da un gran paso en el continuo esfuerzo por resolver el problema del desperdicio de productos con la introducción de dos nuevas prendas innovadoras de adidas by Stella McCartney: la primera sudadera con capucha 100% reciclable creada a partir de desperdicios de ropa con fibra NuCycl</w:t>
      </w:r>
      <w:r w:rsidR="00AA1ACA" w:rsidRPr="00AA1ACA">
        <w:rPr>
          <w:rFonts w:ascii="AdihausDIN" w:hAnsi="AdihausDIN"/>
          <w:vertAlign w:val="superscript"/>
        </w:rPr>
        <w:t>TM</w:t>
      </w:r>
      <w:r>
        <w:rPr>
          <w:rFonts w:ascii="AdihausDIN" w:hAnsi="AdihausDIN"/>
        </w:rPr>
        <w:t xml:space="preserve"> de Evrnu y un vestido de tenis creado con Microsilk™ e hilo mezclado de celulosa.</w:t>
      </w:r>
    </w:p>
    <w:p w14:paraId="570D3446" w14:textId="77777777" w:rsidR="00790BC8" w:rsidRDefault="00790BC8" w:rsidP="0042701C">
      <w:pPr>
        <w:spacing w:after="0" w:line="240" w:lineRule="auto"/>
        <w:jc w:val="both"/>
        <w:rPr>
          <w:rFonts w:ascii="AdihausDIN" w:hAnsi="AdihausDIN" w:cs="AdihausDIN"/>
        </w:rPr>
      </w:pPr>
    </w:p>
    <w:p w14:paraId="2E2ACF41" w14:textId="6869E877" w:rsidR="00185CB4" w:rsidRDefault="0066153B" w:rsidP="0042701C">
      <w:pPr>
        <w:spacing w:after="0" w:line="240" w:lineRule="auto"/>
        <w:jc w:val="both"/>
        <w:rPr>
          <w:rFonts w:ascii="AdihausDIN" w:hAnsi="AdihausDIN" w:cs="AdihausDIN"/>
        </w:rPr>
      </w:pPr>
      <w:r>
        <w:rPr>
          <w:rFonts w:ascii="AdihausDIN" w:hAnsi="AdihausDIN"/>
        </w:rPr>
        <w:t>Como el mundo produce aproximadamente 92 millones de toneladas de desechos textiles cada año</w:t>
      </w:r>
      <w:r w:rsidRPr="00B03D7A">
        <w:rPr>
          <w:rFonts w:ascii="AdihausDIN" w:hAnsi="AdihausDIN"/>
          <w:vertAlign w:val="superscript"/>
        </w:rPr>
        <w:t>1</w:t>
      </w:r>
      <w:r>
        <w:rPr>
          <w:rFonts w:ascii="AdihausDIN" w:hAnsi="AdihausDIN"/>
        </w:rPr>
        <w:t>, adidas by Stella McCartney y sus socios están ayudando a convertir este problema en una solución de diseño más sostenible. Los nuevos productos con conciencia ecológica se desarrollaron como parte del enfoque creativo de código abierto de adidas en colaboración con Evrnu y Bolt Threads:</w:t>
      </w:r>
    </w:p>
    <w:p w14:paraId="5087FD5B" w14:textId="77777777" w:rsidR="00790BC8" w:rsidRDefault="00790BC8" w:rsidP="0042701C">
      <w:pPr>
        <w:spacing w:after="0" w:line="240" w:lineRule="auto"/>
        <w:jc w:val="both"/>
        <w:rPr>
          <w:rFonts w:ascii="AdihausDIN" w:hAnsi="AdihausDIN" w:cs="AdihausDIN"/>
        </w:rPr>
      </w:pPr>
    </w:p>
    <w:p w14:paraId="6C22269B" w14:textId="7EDB3070" w:rsidR="00BB7B97" w:rsidRDefault="00137FD6" w:rsidP="0042701C">
      <w:pPr>
        <w:spacing w:after="0" w:line="240" w:lineRule="auto"/>
        <w:ind w:left="720"/>
        <w:jc w:val="both"/>
        <w:rPr>
          <w:rFonts w:ascii="AdihausDIN" w:hAnsi="AdihausDIN" w:cs="AdihausDIN"/>
        </w:rPr>
      </w:pPr>
      <w:r>
        <w:rPr>
          <w:rFonts w:ascii="AdihausDIN" w:hAnsi="AdihausDIN"/>
        </w:rPr>
        <w:t xml:space="preserve">La </w:t>
      </w:r>
      <w:r w:rsidRPr="008D0F11">
        <w:rPr>
          <w:rFonts w:ascii="AdihausDIN" w:hAnsi="AdihausDIN"/>
          <w:b/>
          <w:bCs/>
        </w:rPr>
        <w:t>Sudadera con Capucha Infinite de adidas by Stella McCartney</w:t>
      </w:r>
      <w:r>
        <w:rPr>
          <w:rFonts w:ascii="AdihausDIN" w:hAnsi="AdihausDIN"/>
        </w:rPr>
        <w:t xml:space="preserve"> fue diseñada con la empresa de innovaciones textiles avanzadas Evrnu. La prenda de alto rendimiento representa un giro hacia una realidad donde los productos se pueden reciclar y reutilizar completamente. Con la tecnología</w:t>
      </w:r>
      <w:r>
        <w:rPr>
          <w:rFonts w:ascii="AdihausDIN" w:hAnsi="AdihausDIN"/>
          <w:color w:val="000000" w:themeColor="text1"/>
        </w:rPr>
        <w:t xml:space="preserve"> NuCycl™ desarrollada por Evrnu,</w:t>
      </w:r>
      <w:r>
        <w:rPr>
          <w:rFonts w:ascii="AdihausDIN" w:hAnsi="AdihausDIN"/>
        </w:rPr>
        <w:t xml:space="preserve"> la Sudadera con Capucha Infinite está confeccionada con un 60% de NuCycl</w:t>
      </w:r>
      <w:r>
        <w:rPr>
          <w:rFonts w:ascii="AdihausDIN" w:hAnsi="AdihausDIN"/>
          <w:vertAlign w:val="superscript"/>
        </w:rPr>
        <w:t>TM</w:t>
      </w:r>
      <w:r>
        <w:rPr>
          <w:rFonts w:ascii="AdihausDIN" w:hAnsi="AdihausDIN"/>
        </w:rPr>
        <w:t xml:space="preserve"> y un 40% de algodón orgánico que se ha desviado de los rellenos sanitarios y se puede reutilizar una y otra vez para convertirlo en un producto de alto rendimiento. </w:t>
      </w:r>
    </w:p>
    <w:p w14:paraId="2871FE37" w14:textId="4A9676DA" w:rsidR="00682C09" w:rsidRDefault="00682C09" w:rsidP="0042701C">
      <w:pPr>
        <w:spacing w:after="0" w:line="240" w:lineRule="auto"/>
        <w:jc w:val="both"/>
        <w:rPr>
          <w:rFonts w:ascii="AdihausDIN" w:hAnsi="AdihausDIN" w:cs="AdihausDIN"/>
        </w:rPr>
      </w:pPr>
    </w:p>
    <w:p w14:paraId="031E495E" w14:textId="62DD871B" w:rsidR="00D211B8" w:rsidRDefault="00D211B8" w:rsidP="0042701C">
      <w:pPr>
        <w:spacing w:after="0" w:line="240" w:lineRule="auto"/>
        <w:ind w:left="720"/>
        <w:jc w:val="both"/>
        <w:rPr>
          <w:rFonts w:ascii="AdihausDIN" w:hAnsi="AdihausDIN"/>
          <w:b/>
        </w:rPr>
      </w:pPr>
      <w:r>
        <w:rPr>
          <w:noProof/>
        </w:rPr>
        <w:lastRenderedPageBreak/>
        <w:drawing>
          <wp:anchor distT="0" distB="0" distL="114300" distR="114300" simplePos="0" relativeHeight="251664384" behindDoc="1" locked="0" layoutInCell="1" allowOverlap="1" wp14:anchorId="7C759FE5" wp14:editId="470F6909">
            <wp:simplePos x="0" y="0"/>
            <wp:positionH relativeFrom="column">
              <wp:posOffset>1303655</wp:posOffset>
            </wp:positionH>
            <wp:positionV relativeFrom="paragraph">
              <wp:posOffset>2540</wp:posOffset>
            </wp:positionV>
            <wp:extent cx="3136900" cy="2352675"/>
            <wp:effectExtent l="0" t="0" r="6350" b="9525"/>
            <wp:wrapTight wrapText="bothSides">
              <wp:wrapPolygon edited="0">
                <wp:start x="0" y="0"/>
                <wp:lineTo x="0" y="21513"/>
                <wp:lineTo x="21513" y="21513"/>
                <wp:lineTo x="21513" y="0"/>
                <wp:lineTo x="0" y="0"/>
              </wp:wrapPolygon>
            </wp:wrapTight>
            <wp:docPr id="2" name="Picture 2" descr="https://preview.thenewsmarket.com/Previews/ADID/StillAssets/1024x768/542338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eview.thenewsmarket.com/Previews/ADID/StillAssets/1024x768/542338_v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6900" cy="2352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510E16" w14:textId="60136383" w:rsidR="00D211B8" w:rsidRDefault="00D211B8" w:rsidP="0042701C">
      <w:pPr>
        <w:spacing w:after="0" w:line="240" w:lineRule="auto"/>
        <w:ind w:left="720"/>
        <w:jc w:val="both"/>
        <w:rPr>
          <w:rFonts w:ascii="AdihausDIN" w:hAnsi="AdihausDIN"/>
          <w:b/>
        </w:rPr>
      </w:pPr>
    </w:p>
    <w:p w14:paraId="1F5179C3" w14:textId="77777777" w:rsidR="00D211B8" w:rsidRDefault="00D211B8" w:rsidP="0042701C">
      <w:pPr>
        <w:spacing w:after="0" w:line="240" w:lineRule="auto"/>
        <w:ind w:left="720"/>
        <w:jc w:val="both"/>
        <w:rPr>
          <w:rFonts w:ascii="AdihausDIN" w:hAnsi="AdihausDIN"/>
          <w:b/>
        </w:rPr>
      </w:pPr>
    </w:p>
    <w:p w14:paraId="38D09945" w14:textId="77777777" w:rsidR="00D211B8" w:rsidRDefault="00D211B8" w:rsidP="0042701C">
      <w:pPr>
        <w:spacing w:after="0" w:line="240" w:lineRule="auto"/>
        <w:ind w:left="720"/>
        <w:jc w:val="both"/>
        <w:rPr>
          <w:rFonts w:ascii="AdihausDIN" w:hAnsi="AdihausDIN"/>
          <w:b/>
        </w:rPr>
      </w:pPr>
    </w:p>
    <w:p w14:paraId="23D0111E" w14:textId="77777777" w:rsidR="00D211B8" w:rsidRDefault="00D211B8" w:rsidP="0042701C">
      <w:pPr>
        <w:spacing w:after="0" w:line="240" w:lineRule="auto"/>
        <w:ind w:left="720"/>
        <w:jc w:val="both"/>
        <w:rPr>
          <w:rFonts w:ascii="AdihausDIN" w:hAnsi="AdihausDIN"/>
          <w:b/>
        </w:rPr>
      </w:pPr>
    </w:p>
    <w:p w14:paraId="67BC3707" w14:textId="77777777" w:rsidR="00D211B8" w:rsidRDefault="00D211B8" w:rsidP="0042701C">
      <w:pPr>
        <w:spacing w:after="0" w:line="240" w:lineRule="auto"/>
        <w:ind w:left="720"/>
        <w:jc w:val="both"/>
        <w:rPr>
          <w:rFonts w:ascii="AdihausDIN" w:hAnsi="AdihausDIN"/>
          <w:b/>
        </w:rPr>
      </w:pPr>
    </w:p>
    <w:p w14:paraId="72E467AB" w14:textId="77777777" w:rsidR="00D211B8" w:rsidRDefault="00D211B8" w:rsidP="0042701C">
      <w:pPr>
        <w:spacing w:after="0" w:line="240" w:lineRule="auto"/>
        <w:ind w:left="720"/>
        <w:jc w:val="both"/>
        <w:rPr>
          <w:rFonts w:ascii="AdihausDIN" w:hAnsi="AdihausDIN"/>
          <w:b/>
        </w:rPr>
      </w:pPr>
    </w:p>
    <w:p w14:paraId="63103796" w14:textId="77777777" w:rsidR="00D211B8" w:rsidRDefault="00D211B8" w:rsidP="0042701C">
      <w:pPr>
        <w:spacing w:after="0" w:line="240" w:lineRule="auto"/>
        <w:ind w:left="720"/>
        <w:jc w:val="both"/>
        <w:rPr>
          <w:rFonts w:ascii="AdihausDIN" w:hAnsi="AdihausDIN"/>
          <w:b/>
        </w:rPr>
      </w:pPr>
    </w:p>
    <w:p w14:paraId="013E44B7" w14:textId="77777777" w:rsidR="00D211B8" w:rsidRDefault="00D211B8" w:rsidP="0042701C">
      <w:pPr>
        <w:spacing w:after="0" w:line="240" w:lineRule="auto"/>
        <w:ind w:left="720"/>
        <w:jc w:val="both"/>
        <w:rPr>
          <w:rFonts w:ascii="AdihausDIN" w:hAnsi="AdihausDIN"/>
          <w:b/>
        </w:rPr>
      </w:pPr>
    </w:p>
    <w:p w14:paraId="74FA6024" w14:textId="77777777" w:rsidR="00D211B8" w:rsidRDefault="00D211B8" w:rsidP="0042701C">
      <w:pPr>
        <w:spacing w:after="0" w:line="240" w:lineRule="auto"/>
        <w:ind w:left="720"/>
        <w:jc w:val="both"/>
        <w:rPr>
          <w:rFonts w:ascii="AdihausDIN" w:hAnsi="AdihausDIN"/>
          <w:b/>
        </w:rPr>
      </w:pPr>
    </w:p>
    <w:p w14:paraId="4C0AE582" w14:textId="77777777" w:rsidR="00A92E1B" w:rsidRDefault="00A92E1B" w:rsidP="0042701C">
      <w:pPr>
        <w:spacing w:after="0" w:line="240" w:lineRule="auto"/>
        <w:ind w:left="720"/>
        <w:jc w:val="both"/>
        <w:rPr>
          <w:rFonts w:ascii="AdihausDIN" w:hAnsi="AdihausDIN"/>
          <w:b/>
        </w:rPr>
      </w:pPr>
    </w:p>
    <w:p w14:paraId="5F2A5367" w14:textId="77777777" w:rsidR="00A92E1B" w:rsidRDefault="00A92E1B" w:rsidP="0042701C">
      <w:pPr>
        <w:spacing w:after="0" w:line="240" w:lineRule="auto"/>
        <w:ind w:left="720"/>
        <w:jc w:val="both"/>
        <w:rPr>
          <w:rFonts w:ascii="AdihausDIN" w:hAnsi="AdihausDIN"/>
          <w:b/>
        </w:rPr>
      </w:pPr>
    </w:p>
    <w:p w14:paraId="0FA65842" w14:textId="77777777" w:rsidR="00A92E1B" w:rsidRDefault="00A92E1B" w:rsidP="0042701C">
      <w:pPr>
        <w:spacing w:after="0" w:line="240" w:lineRule="auto"/>
        <w:ind w:left="720"/>
        <w:jc w:val="both"/>
        <w:rPr>
          <w:rFonts w:ascii="AdihausDIN" w:hAnsi="AdihausDIN"/>
          <w:b/>
        </w:rPr>
      </w:pPr>
    </w:p>
    <w:p w14:paraId="0EF3D3EF" w14:textId="77777777" w:rsidR="00A92E1B" w:rsidRDefault="00A92E1B" w:rsidP="0042701C">
      <w:pPr>
        <w:spacing w:after="0" w:line="240" w:lineRule="auto"/>
        <w:ind w:left="720"/>
        <w:jc w:val="both"/>
        <w:rPr>
          <w:rFonts w:ascii="AdihausDIN" w:hAnsi="AdihausDIN"/>
          <w:b/>
        </w:rPr>
      </w:pPr>
    </w:p>
    <w:p w14:paraId="68E07BEE" w14:textId="7B949A63" w:rsidR="008B7B72" w:rsidRDefault="00BB7B97" w:rsidP="0042701C">
      <w:pPr>
        <w:spacing w:after="0" w:line="240" w:lineRule="auto"/>
        <w:ind w:left="720"/>
        <w:jc w:val="both"/>
        <w:rPr>
          <w:rFonts w:ascii="AdihausDIN" w:hAnsi="AdihausDIN" w:cs="AdihausDIN"/>
          <w:color w:val="000000" w:themeColor="text1"/>
        </w:rPr>
      </w:pPr>
      <w:r>
        <w:rPr>
          <w:rFonts w:ascii="AdihausDIN" w:hAnsi="AdihausDIN"/>
          <w:b/>
        </w:rPr>
        <w:t>El Vestido de Tenis Biofabric de adidas by Stella McCartney</w:t>
      </w:r>
      <w:r>
        <w:rPr>
          <w:rFonts w:ascii="AdihausDIN" w:hAnsi="AdihausDIN"/>
        </w:rPr>
        <w:t xml:space="preserve"> es un concepto de un prototipo concebido en asociación con Bolt Threads, una compañía que se especializa en materiales y fibras sostenibles de bioingeniería. El vestido es la primera prenda diseñada con hilo mezclado de celulosa y Microsilk™, un material a base de proteínas hecho con ingredientes renovables como agua, azúcar y levadura, y tiene la capacidad de biodegradarse completamente al final de su vida.</w:t>
      </w:r>
    </w:p>
    <w:p w14:paraId="6353A78B" w14:textId="77777777" w:rsidR="00342829" w:rsidRDefault="00342829" w:rsidP="0042701C">
      <w:pPr>
        <w:spacing w:after="0" w:line="240" w:lineRule="auto"/>
        <w:ind w:left="720"/>
        <w:jc w:val="both"/>
        <w:rPr>
          <w:rFonts w:ascii="AdihausDIN" w:hAnsi="AdihausDIN" w:cs="AdihausDIN"/>
        </w:rPr>
      </w:pPr>
    </w:p>
    <w:p w14:paraId="6BD95C5E" w14:textId="19669946" w:rsidR="0066153B" w:rsidRDefault="004B2274" w:rsidP="0042701C">
      <w:pPr>
        <w:spacing w:after="0" w:line="240" w:lineRule="auto"/>
        <w:jc w:val="both"/>
        <w:rPr>
          <w:rFonts w:ascii="AdihausDIN" w:hAnsi="AdihausDIN" w:cs="AdihausDIN"/>
        </w:rPr>
      </w:pPr>
      <w:r>
        <w:rPr>
          <w:rFonts w:ascii="AdihausDIN" w:hAnsi="AdihausDIN"/>
        </w:rPr>
        <w:t>La fuente de inspiración de estos productos es sencilla: crear prendas que no solo le sirvan al atleta, sino también al mundo en general. Para lograr este ambicioso objetivo, adidas está explorando formas de minimizar el desperdicio a través de tres áreas de enfoque:</w:t>
      </w:r>
    </w:p>
    <w:p w14:paraId="46323550" w14:textId="77777777" w:rsidR="00790BC8" w:rsidRDefault="00790BC8" w:rsidP="0042701C">
      <w:pPr>
        <w:spacing w:after="0" w:line="240" w:lineRule="auto"/>
        <w:jc w:val="both"/>
        <w:rPr>
          <w:rFonts w:ascii="AdihausDIN" w:hAnsi="AdihausDIN" w:cs="AdihausDIN"/>
        </w:rPr>
      </w:pPr>
    </w:p>
    <w:p w14:paraId="0CB96A4D" w14:textId="18CC9179" w:rsidR="0066153B" w:rsidRDefault="0066153B" w:rsidP="0042701C">
      <w:pPr>
        <w:spacing w:after="0" w:line="240" w:lineRule="auto"/>
        <w:ind w:left="720"/>
        <w:jc w:val="both"/>
        <w:rPr>
          <w:rFonts w:ascii="AdihausDIN" w:hAnsi="AdihausDIN" w:cs="AdihausDIN"/>
        </w:rPr>
      </w:pPr>
      <w:r>
        <w:rPr>
          <w:rFonts w:ascii="AdihausDIN" w:hAnsi="AdihausDIN"/>
          <w:b/>
        </w:rPr>
        <w:t>Hecho con Plástico Reutilizado</w:t>
      </w:r>
      <w:r>
        <w:rPr>
          <w:rFonts w:ascii="AdihausDIN" w:hAnsi="AdihausDIN"/>
        </w:rPr>
        <w:t xml:space="preserve"> es un concepto que le apunta a uno de los mayores desafíos que enfrenta la marca hoy en día: reducir la dependencia de los plásticos vírgenes y las emisiones de CO2 asociadas con la producción. La primera solución a este problema surgió en 2015 con el lanzamiento del primer prototipo de zapato adidas x Parley, creado a partir de desechos plásticos marinos y redes de enmalle ilegales de aguas profundas. En los cuatro años desde entonces, adidas ha construido una cadena de suministro para ampliar la escala y fabricará 11 millones de pares de zapatos con Parley Ocean Plastic para finales de 2019, con el objetivo de solo utilizar poliéster reciclado en sus productos para el año 2024.</w:t>
      </w:r>
    </w:p>
    <w:p w14:paraId="7AF585E0" w14:textId="77777777" w:rsidR="00D15156" w:rsidRDefault="00D15156" w:rsidP="0042701C">
      <w:pPr>
        <w:spacing w:after="0" w:line="240" w:lineRule="auto"/>
        <w:ind w:left="720"/>
        <w:jc w:val="both"/>
        <w:rPr>
          <w:rFonts w:ascii="AdihausDIN" w:hAnsi="AdihausDIN" w:cs="AdihausDIN"/>
        </w:rPr>
      </w:pPr>
    </w:p>
    <w:p w14:paraId="402FD208" w14:textId="48984D0D" w:rsidR="0066153B" w:rsidRDefault="0066153B" w:rsidP="0042701C">
      <w:pPr>
        <w:spacing w:after="0" w:line="240" w:lineRule="auto"/>
        <w:ind w:left="720"/>
        <w:jc w:val="both"/>
        <w:rPr>
          <w:rFonts w:ascii="AdihausDIN" w:hAnsi="AdihausDIN" w:cs="AdihausDIN"/>
        </w:rPr>
      </w:pPr>
      <w:r>
        <w:rPr>
          <w:rFonts w:ascii="AdihausDIN" w:hAnsi="AdihausDIN"/>
          <w:b/>
        </w:rPr>
        <w:t>Hecho para Ser Rehecho</w:t>
      </w:r>
      <w:r>
        <w:rPr>
          <w:rFonts w:ascii="AdihausDIN" w:hAnsi="AdihausDIN"/>
        </w:rPr>
        <w:t xml:space="preserve"> es el siguiente paso, el cual consiste en crear un ciclo completamente circular donde los productos no terminen en las playas o los rellenos sanitarios en primer lugar. A través de sistemas cerrados, las materias primas se pueden descomponer y transformar en ropa deportiva de alto rendimiento, como se demostró a principios de este año con el lanzamiento de FUTURECRAFT.LOOP, unos zapatos de running reciclables que se pueden devolver y reutilizar en otro par de zapatos, así como hoy con la presentación de la Sudadera con Capucha Infinite de adidas by Stella McCartney. </w:t>
      </w:r>
    </w:p>
    <w:p w14:paraId="15D0B8AD" w14:textId="77777777" w:rsidR="00790BC8" w:rsidRDefault="00790BC8" w:rsidP="0042701C">
      <w:pPr>
        <w:spacing w:after="0" w:line="240" w:lineRule="auto"/>
        <w:ind w:left="720"/>
        <w:jc w:val="both"/>
        <w:rPr>
          <w:rFonts w:ascii="AdihausDIN" w:hAnsi="AdihausDIN" w:cs="AdihausDIN"/>
        </w:rPr>
      </w:pPr>
    </w:p>
    <w:p w14:paraId="6C43E72D" w14:textId="11A9429B" w:rsidR="00533AF1" w:rsidRPr="00E31BF2" w:rsidRDefault="0066153B" w:rsidP="0042701C">
      <w:pPr>
        <w:spacing w:after="0" w:line="240" w:lineRule="auto"/>
        <w:ind w:left="720"/>
        <w:jc w:val="both"/>
        <w:rPr>
          <w:rFonts w:ascii="AdihausDIN" w:hAnsi="AdihausDIN" w:cs="AdihausDIN"/>
        </w:rPr>
      </w:pPr>
      <w:r>
        <w:rPr>
          <w:rFonts w:ascii="AdihausDIN" w:hAnsi="AdihausDIN"/>
          <w:b/>
        </w:rPr>
        <w:t>Hecho para Biodegradarse</w:t>
      </w:r>
      <w:r>
        <w:rPr>
          <w:rFonts w:ascii="AdihausDIN" w:hAnsi="AdihausDIN"/>
        </w:rPr>
        <w:t xml:space="preserve"> es la ambición a futuro de crear un ciclo biónico donde los productos tengan la capacidad de ser completamente biodegradables y regresar al ecosistema natural. Al usar materiales desarrollados a partir de recursos naturales o de células y proteínas en un laboratorio, como es el caso del Vestido de Tenis Biofabric de adidas by Stella McCartney, adidas ha demostrado la posibilidad de crear productos </w:t>
      </w:r>
      <w:r>
        <w:rPr>
          <w:rFonts w:ascii="AdihausDIN" w:hAnsi="AdihausDIN"/>
        </w:rPr>
        <w:lastRenderedPageBreak/>
        <w:t xml:space="preserve">con materiales hechos con la naturaleza, y es un paso más en el recorrido de la marca para explorar soluciones innovadoras que puedan, eventualmente, regresar a su vez a la naturaleza. </w:t>
      </w:r>
    </w:p>
    <w:p w14:paraId="0418FB71" w14:textId="77777777" w:rsidR="00533AF1" w:rsidRDefault="00533AF1" w:rsidP="0042701C">
      <w:pPr>
        <w:spacing w:after="0" w:line="240" w:lineRule="auto"/>
        <w:ind w:left="720"/>
        <w:jc w:val="both"/>
        <w:rPr>
          <w:rFonts w:ascii="AdihausDIN" w:hAnsi="AdihausDIN" w:cs="AdihausDIN"/>
        </w:rPr>
      </w:pPr>
    </w:p>
    <w:p w14:paraId="126839D8" w14:textId="77777777" w:rsidR="004B2274" w:rsidRPr="00986FB3" w:rsidRDefault="004B2274" w:rsidP="0042701C">
      <w:pPr>
        <w:spacing w:after="0" w:line="240" w:lineRule="auto"/>
        <w:jc w:val="both"/>
        <w:rPr>
          <w:rFonts w:ascii="AdihausDIN" w:hAnsi="AdihausDIN" w:cs="AdihausDIN"/>
          <w:b/>
          <w:bCs/>
        </w:rPr>
      </w:pPr>
      <w:r>
        <w:rPr>
          <w:rFonts w:ascii="AdihausDIN" w:hAnsi="AdihausDIN"/>
          <w:b/>
        </w:rPr>
        <w:t>James Carnes, Vicepresidente de Creación de Estrategia en adidas</w:t>
      </w:r>
      <w:r w:rsidRPr="001322AF">
        <w:rPr>
          <w:rFonts w:ascii="AdihausDIN" w:hAnsi="AdihausDIN"/>
        </w:rPr>
        <w:t>, dijo:</w:t>
      </w:r>
    </w:p>
    <w:p w14:paraId="437FCAFE" w14:textId="0F34144F" w:rsidR="004B2274" w:rsidRDefault="004B2274" w:rsidP="0042701C">
      <w:pPr>
        <w:spacing w:after="0" w:line="240" w:lineRule="auto"/>
        <w:jc w:val="both"/>
        <w:rPr>
          <w:rFonts w:ascii="AdihausDIN" w:hAnsi="AdihausDIN" w:cs="AdihausDIN"/>
          <w:i/>
          <w:iCs/>
        </w:rPr>
      </w:pPr>
      <w:r>
        <w:rPr>
          <w:rFonts w:ascii="AdihausDIN" w:hAnsi="AdihausDIN"/>
          <w:i/>
        </w:rPr>
        <w:t>“Crear productos con residuos plásticos reciclados fue nuestro primer paso. El siguiente reto es acabar con el concepto de residuos por completo. Enfocándonos en tres áreas principales, exploraremos formas de crear productos que puedan ser totalmente reciclables o biodegradables.  No tenemos todas las respuestas y sabemos que no podemos hacerlo solos. Al colaborar con socios que comparten nuestra misma visión, como lo hicimos con Evrnu y Bolt Threads, podemos combinar la experiencia de la industria deportiva de adidas con conocimiento especializado para lograr un mundo sin desperdicios.”</w:t>
      </w:r>
    </w:p>
    <w:p w14:paraId="5BFBD0CC" w14:textId="77777777" w:rsidR="00790BC8" w:rsidRDefault="00790BC8" w:rsidP="0042701C">
      <w:pPr>
        <w:spacing w:after="0" w:line="240" w:lineRule="auto"/>
        <w:jc w:val="both"/>
        <w:rPr>
          <w:rFonts w:ascii="AdihausDIN" w:hAnsi="AdihausDIN" w:cs="AdihausDIN"/>
          <w:i/>
          <w:iCs/>
        </w:rPr>
      </w:pPr>
    </w:p>
    <w:p w14:paraId="720194FB" w14:textId="77777777" w:rsidR="004B2274" w:rsidRPr="00986FB3" w:rsidRDefault="004B2274" w:rsidP="0042701C">
      <w:pPr>
        <w:spacing w:after="0" w:line="240" w:lineRule="auto"/>
        <w:jc w:val="both"/>
        <w:rPr>
          <w:rFonts w:ascii="AdihausDIN" w:hAnsi="AdihausDIN" w:cs="AdihausDIN"/>
          <w:b/>
          <w:bCs/>
        </w:rPr>
      </w:pPr>
      <w:r>
        <w:rPr>
          <w:rFonts w:ascii="AdihausDIN" w:hAnsi="AdihausDIN"/>
          <w:b/>
        </w:rPr>
        <w:t>Stella McCartney</w:t>
      </w:r>
      <w:r w:rsidRPr="001322AF">
        <w:rPr>
          <w:rFonts w:ascii="AdihausDIN" w:hAnsi="AdihausDIN"/>
        </w:rPr>
        <w:t>, dijo:</w:t>
      </w:r>
    </w:p>
    <w:p w14:paraId="41BD6728" w14:textId="6388D434" w:rsidR="004B2274" w:rsidRDefault="004B2274" w:rsidP="0042701C">
      <w:pPr>
        <w:spacing w:after="0" w:line="240" w:lineRule="auto"/>
        <w:jc w:val="both"/>
        <w:rPr>
          <w:rFonts w:ascii="AdihausDIN" w:hAnsi="AdihausDIN" w:cs="AdihausDIN"/>
          <w:i/>
          <w:iCs/>
        </w:rPr>
      </w:pPr>
      <w:r>
        <w:rPr>
          <w:rFonts w:ascii="AdihausDIN" w:hAnsi="AdihausDIN"/>
          <w:i/>
        </w:rPr>
        <w:t>“La moda es una de las industrias más perjudiciales para el medio ambiente. No podemos esperar más para buscar respuestas y alternativas. Al crear un enfoque verdaderamente abierto para resolver el problema de los desechos textiles, podemos ayudar a empoderar a la industria en general para que realicen prácticas más sostenibles. Con adidas by Stella McCartney estamos creando productos de alto rendimiento que también protejan el futuro del planeta.”</w:t>
      </w:r>
    </w:p>
    <w:p w14:paraId="3DF42161" w14:textId="77777777" w:rsidR="00790BC8" w:rsidRDefault="00790BC8" w:rsidP="0042701C">
      <w:pPr>
        <w:spacing w:after="0" w:line="240" w:lineRule="auto"/>
        <w:jc w:val="both"/>
        <w:rPr>
          <w:rFonts w:ascii="AdihausDIN" w:hAnsi="AdihausDIN" w:cs="AdihausDIN"/>
          <w:i/>
          <w:iCs/>
        </w:rPr>
      </w:pPr>
    </w:p>
    <w:p w14:paraId="5D25E191" w14:textId="1F43004F" w:rsidR="00B13CD4" w:rsidRDefault="00B13CD4" w:rsidP="0042701C">
      <w:pPr>
        <w:spacing w:after="0" w:line="240" w:lineRule="auto"/>
        <w:jc w:val="both"/>
        <w:rPr>
          <w:rFonts w:ascii="AdihausDIN" w:hAnsi="AdihausDIN" w:cs="AdihausDIN"/>
        </w:rPr>
      </w:pPr>
      <w:r>
        <w:rPr>
          <w:rFonts w:ascii="AdihausDIN" w:hAnsi="AdihausDIN"/>
        </w:rPr>
        <w:t>La presentación de la Sudadera con Capucha Infinite y el Vestido de Tenis Biofabric coincide con el lanzamiento de la colección Otoño/Invierno 2019 de adidas by Stella McCartney, que utiliza tejidos innovadore</w:t>
      </w:r>
      <w:r w:rsidR="00B03D7A">
        <w:rPr>
          <w:rFonts w:ascii="AdihausDIN" w:hAnsi="AdihausDIN"/>
        </w:rPr>
        <w:t>s</w:t>
      </w:r>
      <w:r>
        <w:rPr>
          <w:rFonts w:ascii="AdihausDIN" w:hAnsi="AdihausDIN"/>
        </w:rPr>
        <w:t>, creados de manera más sostenible sin comprometer el rendimiento ni el estilo.</w:t>
      </w:r>
    </w:p>
    <w:p w14:paraId="286DE4CC" w14:textId="77777777" w:rsidR="0042701C" w:rsidRDefault="0042701C" w:rsidP="0042701C">
      <w:pPr>
        <w:spacing w:after="0" w:line="240" w:lineRule="auto"/>
        <w:jc w:val="both"/>
        <w:rPr>
          <w:rFonts w:ascii="AdihausDIN" w:hAnsi="AdihausDIN"/>
          <w:b/>
        </w:rPr>
      </w:pPr>
    </w:p>
    <w:p w14:paraId="28B2A5FC" w14:textId="63D97517" w:rsidR="006E1258" w:rsidRDefault="006E1258" w:rsidP="007323CC">
      <w:pPr>
        <w:spacing w:after="0" w:line="240" w:lineRule="auto"/>
        <w:jc w:val="center"/>
        <w:rPr>
          <w:rFonts w:ascii="AdihausDIN" w:eastAsia="Times New Roman" w:hAnsi="AdihausDIN" w:cs="AdihausDIN"/>
          <w:b/>
        </w:rPr>
      </w:pPr>
      <w:r>
        <w:rPr>
          <w:rFonts w:ascii="AdihausDIN" w:hAnsi="AdihausDIN"/>
          <w:b/>
        </w:rPr>
        <w:t>FIN</w:t>
      </w:r>
    </w:p>
    <w:p w14:paraId="27FA0E22" w14:textId="77777777" w:rsidR="007159FA" w:rsidRDefault="007159FA" w:rsidP="0042701C">
      <w:pPr>
        <w:spacing w:after="0" w:line="240" w:lineRule="auto"/>
        <w:jc w:val="both"/>
        <w:rPr>
          <w:rFonts w:ascii="AdihausDIN" w:hAnsi="AdihausDIN"/>
          <w:b/>
        </w:rPr>
      </w:pPr>
    </w:p>
    <w:p w14:paraId="6FC50175" w14:textId="177CD650" w:rsidR="006E1258" w:rsidRDefault="006E1258" w:rsidP="0042701C">
      <w:pPr>
        <w:spacing w:after="0" w:line="240" w:lineRule="auto"/>
        <w:jc w:val="both"/>
        <w:rPr>
          <w:rFonts w:ascii="AdihausDIN" w:hAnsi="AdihausDIN"/>
          <w:b/>
        </w:rPr>
      </w:pPr>
      <w:r>
        <w:rPr>
          <w:rFonts w:ascii="AdihausDIN" w:hAnsi="AdihausDIN"/>
          <w:b/>
        </w:rPr>
        <w:t xml:space="preserve">Para más información, </w:t>
      </w:r>
      <w:r w:rsidR="007323CC">
        <w:rPr>
          <w:rFonts w:ascii="AdihausDIN" w:hAnsi="AdihausDIN"/>
          <w:b/>
        </w:rPr>
        <w:t>contactar a:</w:t>
      </w:r>
    </w:p>
    <w:p w14:paraId="6CA5ACC6" w14:textId="60DB7370" w:rsidR="00B13CD4" w:rsidRDefault="00636070" w:rsidP="0042701C">
      <w:pPr>
        <w:spacing w:after="0" w:line="240" w:lineRule="auto"/>
        <w:jc w:val="both"/>
        <w:rPr>
          <w:rFonts w:ascii="AdihausDIN" w:hAnsi="AdihausDIN" w:cs="AdihausDIN"/>
        </w:rPr>
      </w:pPr>
      <w:r w:rsidRPr="00636070">
        <w:rPr>
          <w:rFonts w:ascii="AdihausDIN" w:eastAsia="Times New Roman" w:hAnsi="AdihausDIN" w:cs="AdihausDIN"/>
        </w:rPr>
        <w:t>Jitzel García</w:t>
      </w:r>
      <w:r>
        <w:rPr>
          <w:rFonts w:ascii="AdihausDIN" w:eastAsia="Times New Roman" w:hAnsi="AdihausDIN" w:cs="AdihausDIN"/>
        </w:rPr>
        <w:t xml:space="preserve">, </w:t>
      </w:r>
      <w:hyperlink r:id="rId13" w:history="1">
        <w:r w:rsidRPr="00E13240">
          <w:rPr>
            <w:rStyle w:val="Hyperlink"/>
            <w:rFonts w:ascii="AdihausDIN" w:hAnsi="AdihausDIN" w:cs="AdihausDIN"/>
          </w:rPr>
          <w:t>jitzel.garcia@adidas.com</w:t>
        </w:r>
      </w:hyperlink>
      <w:r w:rsidR="002E18E4" w:rsidRPr="00636070">
        <w:rPr>
          <w:rFonts w:ascii="AdihausDIN" w:hAnsi="AdihausDIN" w:cs="AdihausDIN"/>
        </w:rPr>
        <w:t xml:space="preserve"> </w:t>
      </w:r>
    </w:p>
    <w:p w14:paraId="039937DB" w14:textId="777F11D1" w:rsidR="00D771BF" w:rsidRDefault="0042701C" w:rsidP="0042701C">
      <w:pPr>
        <w:pStyle w:val="PlainText"/>
        <w:jc w:val="both"/>
        <w:rPr>
          <w:rFonts w:ascii="AdihausDIN" w:hAnsi="AdihausDIN" w:cs="AdihausDIN"/>
        </w:rPr>
      </w:pPr>
      <w:r w:rsidRPr="0042701C">
        <w:rPr>
          <w:rFonts w:ascii="AdihausDIN" w:eastAsia="Times New Roman" w:hAnsi="AdihausDIN" w:cs="AdihausDIN"/>
        </w:rPr>
        <w:t xml:space="preserve">adidas </w:t>
      </w:r>
      <w:proofErr w:type="spellStart"/>
      <w:r w:rsidRPr="0042701C">
        <w:rPr>
          <w:rFonts w:ascii="AdihausDIN" w:eastAsia="Times New Roman" w:hAnsi="AdihausDIN" w:cs="AdihausDIN"/>
        </w:rPr>
        <w:t>Latin</w:t>
      </w:r>
      <w:proofErr w:type="spellEnd"/>
      <w:r w:rsidRPr="0042701C">
        <w:rPr>
          <w:rFonts w:ascii="AdihausDIN" w:eastAsia="Times New Roman" w:hAnsi="AdihausDIN" w:cs="AdihausDIN"/>
        </w:rPr>
        <w:t xml:space="preserve"> </w:t>
      </w:r>
      <w:proofErr w:type="spellStart"/>
      <w:r w:rsidRPr="0042701C">
        <w:rPr>
          <w:rFonts w:ascii="AdihausDIN" w:eastAsia="Times New Roman" w:hAnsi="AdihausDIN" w:cs="AdihausDIN"/>
        </w:rPr>
        <w:t>America</w:t>
      </w:r>
      <w:proofErr w:type="spellEnd"/>
      <w:r>
        <w:rPr>
          <w:rFonts w:ascii="AdihausDIN" w:eastAsia="Times New Roman" w:hAnsi="AdihausDIN" w:cs="AdihausDIN"/>
        </w:rPr>
        <w:t xml:space="preserve"> </w:t>
      </w:r>
    </w:p>
    <w:p w14:paraId="54F652BE" w14:textId="77777777" w:rsidR="0042701C" w:rsidRPr="00636070" w:rsidRDefault="0042701C" w:rsidP="0042701C">
      <w:pPr>
        <w:pStyle w:val="PlainText"/>
        <w:jc w:val="both"/>
        <w:rPr>
          <w:rFonts w:ascii="AdihausDIN" w:hAnsi="AdihausDIN" w:cs="AdihausDIN"/>
        </w:rPr>
      </w:pPr>
    </w:p>
    <w:p w14:paraId="4A372204" w14:textId="77777777" w:rsidR="0042701C" w:rsidRDefault="0042701C" w:rsidP="00A92E1B">
      <w:pPr>
        <w:pStyle w:val="PlainText"/>
        <w:rPr>
          <w:rFonts w:ascii="AdihausDIN" w:hAnsi="AdihausDIN"/>
        </w:rPr>
      </w:pPr>
    </w:p>
    <w:p w14:paraId="305F5963" w14:textId="1AEF401A" w:rsidR="006E1258" w:rsidRPr="0016799C" w:rsidRDefault="006E1258" w:rsidP="00A92E1B">
      <w:pPr>
        <w:pStyle w:val="PlainText"/>
        <w:rPr>
          <w:rFonts w:ascii="AdihausDIN" w:hAnsi="AdihausDIN" w:cs="AdihausDIN"/>
        </w:rPr>
      </w:pPr>
      <w:r>
        <w:rPr>
          <w:rFonts w:ascii="AdihausDIN" w:hAnsi="AdihausDIN"/>
        </w:rPr>
        <w:t>Nota para los editores:</w:t>
      </w:r>
    </w:p>
    <w:p w14:paraId="2A5706EC" w14:textId="77777777" w:rsidR="006E1258" w:rsidRDefault="006E1258" w:rsidP="00A92E1B">
      <w:pPr>
        <w:spacing w:after="0" w:line="240" w:lineRule="auto"/>
        <w:jc w:val="both"/>
        <w:rPr>
          <w:rFonts w:ascii="AdihausDIN" w:hAnsi="AdihausDIN" w:cs="AdihausDIN"/>
          <w:b/>
        </w:rPr>
      </w:pPr>
    </w:p>
    <w:p w14:paraId="67B15A42" w14:textId="77777777" w:rsidR="006E1258" w:rsidRDefault="006E1258" w:rsidP="00A92E1B">
      <w:pPr>
        <w:spacing w:after="0" w:line="240" w:lineRule="auto"/>
        <w:jc w:val="both"/>
        <w:rPr>
          <w:rFonts w:ascii="AdihausDIN" w:hAnsi="AdihausDIN" w:cs="AdihausDIN"/>
          <w:b/>
        </w:rPr>
      </w:pPr>
      <w:r>
        <w:rPr>
          <w:rFonts w:ascii="AdihausDIN" w:hAnsi="AdihausDIN"/>
          <w:b/>
        </w:rPr>
        <w:t>Acerca de adidas</w:t>
      </w:r>
    </w:p>
    <w:p w14:paraId="19E07D9B" w14:textId="77777777" w:rsidR="006E1258" w:rsidRDefault="006E1258" w:rsidP="00A92E1B">
      <w:pPr>
        <w:spacing w:after="0" w:line="240" w:lineRule="auto"/>
        <w:jc w:val="both"/>
        <w:rPr>
          <w:rFonts w:ascii="AdihausDIN" w:hAnsi="AdihausDIN" w:cs="AdihausDIN"/>
        </w:rPr>
      </w:pPr>
      <w:r>
        <w:rPr>
          <w:rFonts w:ascii="AdihausDIN" w:hAnsi="AdihausDIN"/>
        </w:rPr>
        <w:t>El Grupo adidas es un líder mundial en la industria de artículos deportivos, que ofrece una amplia gama de calzado, ropa y hardwa</w:t>
      </w:r>
      <w:bookmarkStart w:id="0" w:name="_GoBack"/>
      <w:bookmarkEnd w:id="0"/>
      <w:r>
        <w:rPr>
          <w:rFonts w:ascii="AdihausDIN" w:hAnsi="AdihausDIN"/>
        </w:rPr>
        <w:t>re para el deporte y el estilo de vida en torno a sus principales marcas adidas, Reebok y TaylorMade. Con sede en Herzogenaurach, Alemania, el Grupo emplea a más de 56.888 personas en todo el mundo y generó ventas de alrededor de 21,2 mil millones de euros en 2017.</w:t>
      </w:r>
    </w:p>
    <w:p w14:paraId="543F5ECD" w14:textId="77777777" w:rsidR="006E1258" w:rsidRDefault="006E1258" w:rsidP="00A92E1B">
      <w:pPr>
        <w:spacing w:after="0" w:line="240" w:lineRule="auto"/>
        <w:jc w:val="both"/>
        <w:rPr>
          <w:rFonts w:ascii="AdihausDIN" w:hAnsi="AdihausDIN" w:cs="AdihausDIN"/>
        </w:rPr>
      </w:pPr>
    </w:p>
    <w:p w14:paraId="1E24C0DB" w14:textId="77777777" w:rsidR="006E1258" w:rsidRPr="00E36610" w:rsidRDefault="006E1258" w:rsidP="00A92E1B">
      <w:pPr>
        <w:spacing w:after="0" w:line="240" w:lineRule="auto"/>
        <w:jc w:val="both"/>
        <w:rPr>
          <w:rFonts w:ascii="AdihausDIN" w:hAnsi="AdihausDIN" w:cs="AdihausDIN"/>
          <w:b/>
        </w:rPr>
      </w:pPr>
      <w:r>
        <w:rPr>
          <w:rFonts w:ascii="AdihausDIN" w:hAnsi="AdihausDIN"/>
          <w:b/>
        </w:rPr>
        <w:t>Acerca de adidas by Stella McCartney</w:t>
      </w:r>
    </w:p>
    <w:p w14:paraId="030757FF" w14:textId="77777777" w:rsidR="006E1258" w:rsidRDefault="006E1258" w:rsidP="00A92E1B">
      <w:pPr>
        <w:spacing w:after="0" w:line="240" w:lineRule="auto"/>
        <w:jc w:val="both"/>
        <w:rPr>
          <w:rFonts w:ascii="AdihausDIN" w:hAnsi="AdihausDIN" w:cs="AdihausDIN"/>
        </w:rPr>
      </w:pPr>
      <w:r>
        <w:rPr>
          <w:rFonts w:ascii="AdihausDIN" w:hAnsi="AdihausDIN"/>
        </w:rPr>
        <w:t>La colaboración entre adidas y Stella McCartney surgió hace más de diez años durante la temporada Primavera/Verano 2005. Pionera en la categoría de rendimiento deportivo para mujeres, adidas by Stella McCartney fusiona el compromiso de adidas por la tecnología de vanguardia con el estilo exclusivo de Stella. Colección tras colección, la marca apoya a las mujeres de todo el mundo y defiende su energía y creatividad. Comprometida a ofrecer un rendimiento y un estilo inigualables, la gama altamente innovadora incluye ropa, calzado y accesorios para distintos tipos de disciplinas, como running, training, yoga, tenis y natación.</w:t>
      </w:r>
    </w:p>
    <w:p w14:paraId="4BC77B39" w14:textId="2B22BD0F" w:rsidR="006E1258" w:rsidRDefault="006E1258" w:rsidP="00A92E1B">
      <w:pPr>
        <w:spacing w:after="0" w:line="240" w:lineRule="auto"/>
        <w:jc w:val="both"/>
        <w:rPr>
          <w:rFonts w:ascii="AdihausDIN" w:hAnsi="AdihausDIN" w:cs="AdihausDIN"/>
          <w:b/>
        </w:rPr>
      </w:pPr>
    </w:p>
    <w:p w14:paraId="5FCE6858" w14:textId="219B75B9" w:rsidR="004F77C2" w:rsidRDefault="004F77C2" w:rsidP="00A92E1B">
      <w:pPr>
        <w:spacing w:after="0" w:line="240" w:lineRule="auto"/>
        <w:jc w:val="both"/>
        <w:rPr>
          <w:rFonts w:ascii="AdihausDIN" w:hAnsi="AdihausDIN" w:cs="AdihausDIN"/>
          <w:b/>
        </w:rPr>
      </w:pPr>
      <w:r>
        <w:rPr>
          <w:rFonts w:ascii="AdihausDIN" w:hAnsi="AdihausDIN"/>
          <w:b/>
        </w:rPr>
        <w:t>Acerca de Evrnu</w:t>
      </w:r>
    </w:p>
    <w:p w14:paraId="1FF59740" w14:textId="1EE84BDD" w:rsidR="00957F6E" w:rsidRPr="00957F6E" w:rsidRDefault="00957F6E" w:rsidP="00A92E1B">
      <w:pPr>
        <w:spacing w:after="0" w:line="240" w:lineRule="auto"/>
        <w:jc w:val="both"/>
        <w:textAlignment w:val="baseline"/>
        <w:rPr>
          <w:rFonts w:ascii="AdihausDIN" w:hAnsi="AdihausDIN" w:cs="AdihausDIN"/>
        </w:rPr>
      </w:pPr>
      <w:r>
        <w:rPr>
          <w:rFonts w:ascii="AdihausDIN" w:hAnsi="AdihausDIN"/>
        </w:rPr>
        <w:t>Pensamiento de vanguardia. Impacto global. Evrnu, una empresa de innovación textil especializada en tecnologías de fibra, inventó un nuevo tipo de fibra modifcada hecha a partir de ropa desechada, con un rendimiento extraordinario y ventajas medioambientales. NuCycl™ by Evrnu es la primera tecnología en extender el ciclo de vida de los textiles de un solo uso de hoy en día, convirtiendo los materiales textiles pre y post consumidor, así como post industriales, en nuevas fibras vírgenes.Las prendas hechas con NuCycl™ by Evrnu se pueden desensamblar a nivel molecular y regenerar una y otra vez en ropa nueva. Utilizada actualmente por los mejores diseñadores, marcas y minoristas del mundo, la tecnología NuCycl®™ by Evrnu está haciendo realidad la verdadera economía circular.NuCycl™ by Evrnu.</w:t>
      </w:r>
      <w:r w:rsidRPr="00790BC8">
        <w:rPr>
          <w:rFonts w:ascii="Arial" w:hAnsi="Arial"/>
        </w:rPr>
        <w:t> </w:t>
      </w:r>
      <w:r>
        <w:rPr>
          <w:rFonts w:ascii="AdihausDIN" w:hAnsi="AdihausDIN"/>
        </w:rPr>
        <w:t xml:space="preserve"> Ponte la solución.</w:t>
      </w:r>
      <w:r>
        <w:rPr>
          <w:rFonts w:ascii="Arial" w:hAnsi="Arial"/>
        </w:rPr>
        <w:t>   </w:t>
      </w:r>
      <w:hyperlink r:id="rId14" w:tgtFrame="_blank" w:history="1">
        <w:r>
          <w:rPr>
            <w:rFonts w:ascii="AdihausDIN" w:hAnsi="AdihausDIN"/>
          </w:rPr>
          <w:t>www.evrnu.com</w:t>
        </w:r>
      </w:hyperlink>
    </w:p>
    <w:p w14:paraId="4C35FD40" w14:textId="77777777" w:rsidR="004F77C2" w:rsidRDefault="004F77C2" w:rsidP="00A92E1B">
      <w:pPr>
        <w:spacing w:after="0" w:line="240" w:lineRule="auto"/>
        <w:jc w:val="both"/>
        <w:rPr>
          <w:rFonts w:ascii="AdihausDIN" w:hAnsi="AdihausDIN" w:cs="AdihausDIN"/>
          <w:b/>
        </w:rPr>
      </w:pPr>
    </w:p>
    <w:p w14:paraId="6EBBC462" w14:textId="56105912" w:rsidR="004F77C2" w:rsidRDefault="004F77C2" w:rsidP="00A92E1B">
      <w:pPr>
        <w:spacing w:after="0" w:line="240" w:lineRule="auto"/>
        <w:jc w:val="both"/>
        <w:rPr>
          <w:rFonts w:ascii="AdihausDIN" w:hAnsi="AdihausDIN" w:cs="AdihausDIN"/>
          <w:b/>
        </w:rPr>
      </w:pPr>
      <w:r>
        <w:rPr>
          <w:rFonts w:ascii="AdihausDIN" w:hAnsi="AdihausDIN"/>
          <w:b/>
        </w:rPr>
        <w:t>Acerca de Bolt Threads</w:t>
      </w:r>
    </w:p>
    <w:p w14:paraId="11B37F35" w14:textId="3581DEA1" w:rsidR="00880408" w:rsidRPr="00397C4B" w:rsidRDefault="00880408" w:rsidP="00A92E1B">
      <w:pPr>
        <w:spacing w:after="0" w:line="240" w:lineRule="auto"/>
        <w:jc w:val="both"/>
        <w:rPr>
          <w:rFonts w:ascii="AdihausDIN" w:hAnsi="AdihausDIN" w:cs="AdihausDIN"/>
        </w:rPr>
      </w:pPr>
      <w:r>
        <w:rPr>
          <w:rFonts w:ascii="AdihausDIN" w:hAnsi="AdihausDIN"/>
        </w:rPr>
        <w:t>Materiales mucho mejores para un mundo mucho mejor. Bolt Threads es una empresa de innovación de materiales que crea la próxima generación de fibras de alto rendimiento utilizando avances exclusivos en biotecnología. Siendo una empresa comprometida con la creación de materiales que sean mejores para nuestro planeta, la tecnología de Bolt se aleja de los polímeros y procesos tóxicos derivados del petróleo y se inclina hacia los insumos renovables, la producción en ciclo cerrado y los materiales biodegradables. En marzo de 2017, Bolt fue la primera empresa en introducir al mercado seda de araña elaborada mediante bioingeniería, seguida en 2018 de Mylo™, un material totalmente nuevo similar al cuero derivado del micelio, y finalmente la proteína b-silk™ con la marca de cuidado de la piel Eighteen B en 2019. Conoce más en www.boltthreads.com.</w:t>
      </w:r>
    </w:p>
    <w:p w14:paraId="3ECF0C48" w14:textId="77777777" w:rsidR="006E1258" w:rsidRPr="008351B9" w:rsidRDefault="006E1258" w:rsidP="00A92E1B">
      <w:pPr>
        <w:spacing w:after="0" w:line="240" w:lineRule="auto"/>
        <w:jc w:val="both"/>
        <w:rPr>
          <w:rFonts w:ascii="AdiHaus Regular" w:hAnsi="AdiHaus Regular"/>
        </w:rPr>
      </w:pPr>
    </w:p>
    <w:p w14:paraId="2A6CF913" w14:textId="4B07A093" w:rsidR="00162C94" w:rsidRPr="00A35972" w:rsidRDefault="00162C94" w:rsidP="00A92E1B">
      <w:pPr>
        <w:spacing w:after="0" w:line="240" w:lineRule="auto"/>
        <w:rPr>
          <w:rFonts w:ascii="AdihausDIN" w:hAnsi="AdihausDIN" w:cs="AdihausDIN"/>
          <w:sz w:val="20"/>
          <w:szCs w:val="20"/>
        </w:rPr>
      </w:pPr>
      <w:r>
        <w:rPr>
          <w:rFonts w:ascii="AdihausDIN" w:hAnsi="AdihausDIN"/>
          <w:sz w:val="20"/>
          <w:vertAlign w:val="superscript"/>
        </w:rPr>
        <w:t>1</w:t>
      </w:r>
      <w:r w:rsidRPr="00162C94">
        <w:rPr>
          <w:rFonts w:ascii="AdihausDIN" w:hAnsi="AdihausDIN"/>
          <w:sz w:val="20"/>
          <w:szCs w:val="20"/>
        </w:rPr>
        <w:t xml:space="preserve"> Fuente: Global </w:t>
      </w:r>
      <w:hyperlink r:id="rId15" w:history="1">
        <w:r>
          <w:rPr>
            <w:rStyle w:val="Hyperlink"/>
            <w:rFonts w:ascii="AdihausDIN" w:hAnsi="AdihausDIN"/>
            <w:sz w:val="20"/>
          </w:rPr>
          <w:t>Fashion Agenda and the Boston Consulting Group, Inc. (2019), Pulse of the Fashion Industry (El pulso de la industria de la moda)</w:t>
        </w:r>
      </w:hyperlink>
    </w:p>
    <w:p w14:paraId="772299C9" w14:textId="77777777" w:rsidR="00482D6C" w:rsidRDefault="00482D6C" w:rsidP="00A92E1B">
      <w:pPr>
        <w:spacing w:after="0" w:line="240" w:lineRule="auto"/>
        <w:rPr>
          <w:rFonts w:ascii="AdihausDIN" w:hAnsi="AdihausDIN" w:cs="AdihausDIN"/>
        </w:rPr>
      </w:pPr>
    </w:p>
    <w:p w14:paraId="36810D56" w14:textId="77777777" w:rsidR="00107AE3" w:rsidRDefault="00107AE3"/>
    <w:sectPr w:rsidR="00107AE3">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1D8C6" w14:textId="77777777" w:rsidR="00F56BB4" w:rsidRDefault="00F56BB4" w:rsidP="006826CF">
      <w:pPr>
        <w:spacing w:after="0" w:line="240" w:lineRule="auto"/>
      </w:pPr>
      <w:r>
        <w:separator/>
      </w:r>
    </w:p>
  </w:endnote>
  <w:endnote w:type="continuationSeparator" w:id="0">
    <w:p w14:paraId="39062871" w14:textId="77777777" w:rsidR="00F56BB4" w:rsidRDefault="00F56BB4" w:rsidP="006826CF">
      <w:pPr>
        <w:spacing w:after="0" w:line="240" w:lineRule="auto"/>
      </w:pPr>
      <w:r>
        <w:continuationSeparator/>
      </w:r>
    </w:p>
  </w:endnote>
  <w:endnote w:type="continuationNotice" w:id="1">
    <w:p w14:paraId="0B55BDC3" w14:textId="77777777" w:rsidR="00F56BB4" w:rsidRDefault="00F56B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dihausDIN">
    <w:panose1 w:val="020B0504020101020102"/>
    <w:charset w:val="00"/>
    <w:family w:val="swiss"/>
    <w:pitch w:val="variable"/>
    <w:sig w:usb0="A00002BF" w:usb1="4000207B" w:usb2="00000008"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diHaus Regular">
    <w:altName w:val="Verdana"/>
    <w:panose1 w:val="02000503020000020004"/>
    <w:charset w:val="00"/>
    <w:family w:val="auto"/>
    <w:pitch w:val="variable"/>
    <w:sig w:usb0="00000001" w:usb1="5000004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868E1" w14:textId="77777777" w:rsidR="00F56BB4" w:rsidRDefault="00F56BB4" w:rsidP="006826CF">
      <w:pPr>
        <w:spacing w:after="0" w:line="240" w:lineRule="auto"/>
      </w:pPr>
      <w:r>
        <w:separator/>
      </w:r>
    </w:p>
  </w:footnote>
  <w:footnote w:type="continuationSeparator" w:id="0">
    <w:p w14:paraId="518A5155" w14:textId="77777777" w:rsidR="00F56BB4" w:rsidRDefault="00F56BB4" w:rsidP="006826CF">
      <w:pPr>
        <w:spacing w:after="0" w:line="240" w:lineRule="auto"/>
      </w:pPr>
      <w:r>
        <w:continuationSeparator/>
      </w:r>
    </w:p>
  </w:footnote>
  <w:footnote w:type="continuationNotice" w:id="1">
    <w:p w14:paraId="547A205B" w14:textId="77777777" w:rsidR="00F56BB4" w:rsidRDefault="00F56B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1F934" w14:textId="4230B194" w:rsidR="00A50F3E" w:rsidRDefault="007E64ED">
    <w:pPr>
      <w:pStyle w:val="Header"/>
    </w:pPr>
    <w:r w:rsidRPr="00A90F70">
      <w:rPr>
        <w:noProof/>
      </w:rPr>
      <w:drawing>
        <wp:anchor distT="0" distB="0" distL="114300" distR="114300" simplePos="0" relativeHeight="251659264" behindDoc="1" locked="0" layoutInCell="1" allowOverlap="1" wp14:anchorId="1CD98DB1" wp14:editId="0B78F5CC">
          <wp:simplePos x="0" y="0"/>
          <wp:positionH relativeFrom="margin">
            <wp:align>left</wp:align>
          </wp:positionH>
          <wp:positionV relativeFrom="paragraph">
            <wp:posOffset>-87630</wp:posOffset>
          </wp:positionV>
          <wp:extent cx="1887736" cy="466725"/>
          <wp:effectExtent l="0" t="0" r="0" b="0"/>
          <wp:wrapTight wrapText="bothSides">
            <wp:wrapPolygon edited="0">
              <wp:start x="10466" y="0"/>
              <wp:lineTo x="8067" y="7935"/>
              <wp:lineTo x="8067" y="14106"/>
              <wp:lineTo x="0" y="14988"/>
              <wp:lineTo x="0" y="20278"/>
              <wp:lineTo x="21367" y="20278"/>
              <wp:lineTo x="21367" y="14988"/>
              <wp:lineTo x="13082" y="14106"/>
              <wp:lineTo x="13300" y="10580"/>
              <wp:lineTo x="11774" y="0"/>
              <wp:lineTo x="10466" y="0"/>
            </wp:wrapPolygon>
          </wp:wrapTight>
          <wp:docPr id="3" name="Picture 3" descr="T:\2017\CLIENTS\ADIDAS BY STELLA MCCARTNEY\2 BRAND DOCUMENTS FROM CLIENT\Logos\160822_STELLA_Logos\160822_STELLA_Logo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7\CLIENTS\ADIDAS BY STELLA MCCARTNEY\2 BRAND DOCUMENTS FROM CLIENT\Logos\160822_STELLA_Logos\160822_STELLA_Logo_BL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736" cy="466725"/>
                  </a:xfrm>
                  <a:prstGeom prst="rect">
                    <a:avLst/>
                  </a:prstGeom>
                  <a:noFill/>
                  <a:ln>
                    <a:noFill/>
                  </a:ln>
                </pic:spPr>
              </pic:pic>
            </a:graphicData>
          </a:graphic>
        </wp:anchor>
      </w:drawing>
    </w:r>
  </w:p>
  <w:p w14:paraId="78EEDD9F" w14:textId="77777777" w:rsidR="00A50F3E" w:rsidRDefault="00A50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84783"/>
    <w:multiLevelType w:val="hybridMultilevel"/>
    <w:tmpl w:val="41B6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E0BB2"/>
    <w:multiLevelType w:val="hybridMultilevel"/>
    <w:tmpl w:val="A83A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03C01"/>
    <w:multiLevelType w:val="hybridMultilevel"/>
    <w:tmpl w:val="5D643312"/>
    <w:lvl w:ilvl="0" w:tplc="396C5A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F7F6A"/>
    <w:multiLevelType w:val="multilevel"/>
    <w:tmpl w:val="A79C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BF6ED4"/>
    <w:multiLevelType w:val="hybridMultilevel"/>
    <w:tmpl w:val="2E5CE21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5E3C0102"/>
    <w:multiLevelType w:val="hybridMultilevel"/>
    <w:tmpl w:val="CA7C6DEE"/>
    <w:lvl w:ilvl="0" w:tplc="396C5A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8730B"/>
    <w:multiLevelType w:val="hybridMultilevel"/>
    <w:tmpl w:val="70086BCA"/>
    <w:lvl w:ilvl="0" w:tplc="8306DDD0">
      <w:start w:val="1"/>
      <w:numFmt w:val="bullet"/>
      <w:lvlText w:val="•"/>
      <w:lvlJc w:val="left"/>
      <w:pPr>
        <w:tabs>
          <w:tab w:val="num" w:pos="720"/>
        </w:tabs>
        <w:ind w:left="720" w:hanging="360"/>
      </w:pPr>
      <w:rPr>
        <w:rFonts w:ascii="Arial" w:hAnsi="Arial" w:hint="default"/>
      </w:rPr>
    </w:lvl>
    <w:lvl w:ilvl="1" w:tplc="24BE005A" w:tentative="1">
      <w:start w:val="1"/>
      <w:numFmt w:val="bullet"/>
      <w:lvlText w:val="•"/>
      <w:lvlJc w:val="left"/>
      <w:pPr>
        <w:tabs>
          <w:tab w:val="num" w:pos="1440"/>
        </w:tabs>
        <w:ind w:left="1440" w:hanging="360"/>
      </w:pPr>
      <w:rPr>
        <w:rFonts w:ascii="Arial" w:hAnsi="Arial" w:hint="default"/>
      </w:rPr>
    </w:lvl>
    <w:lvl w:ilvl="2" w:tplc="E91461E0" w:tentative="1">
      <w:start w:val="1"/>
      <w:numFmt w:val="bullet"/>
      <w:lvlText w:val="•"/>
      <w:lvlJc w:val="left"/>
      <w:pPr>
        <w:tabs>
          <w:tab w:val="num" w:pos="2160"/>
        </w:tabs>
        <w:ind w:left="2160" w:hanging="360"/>
      </w:pPr>
      <w:rPr>
        <w:rFonts w:ascii="Arial" w:hAnsi="Arial" w:hint="default"/>
      </w:rPr>
    </w:lvl>
    <w:lvl w:ilvl="3" w:tplc="4F34CECE" w:tentative="1">
      <w:start w:val="1"/>
      <w:numFmt w:val="bullet"/>
      <w:lvlText w:val="•"/>
      <w:lvlJc w:val="left"/>
      <w:pPr>
        <w:tabs>
          <w:tab w:val="num" w:pos="2880"/>
        </w:tabs>
        <w:ind w:left="2880" w:hanging="360"/>
      </w:pPr>
      <w:rPr>
        <w:rFonts w:ascii="Arial" w:hAnsi="Arial" w:hint="default"/>
      </w:rPr>
    </w:lvl>
    <w:lvl w:ilvl="4" w:tplc="406E3AD8" w:tentative="1">
      <w:start w:val="1"/>
      <w:numFmt w:val="bullet"/>
      <w:lvlText w:val="•"/>
      <w:lvlJc w:val="left"/>
      <w:pPr>
        <w:tabs>
          <w:tab w:val="num" w:pos="3600"/>
        </w:tabs>
        <w:ind w:left="3600" w:hanging="360"/>
      </w:pPr>
      <w:rPr>
        <w:rFonts w:ascii="Arial" w:hAnsi="Arial" w:hint="default"/>
      </w:rPr>
    </w:lvl>
    <w:lvl w:ilvl="5" w:tplc="C5EECA8C" w:tentative="1">
      <w:start w:val="1"/>
      <w:numFmt w:val="bullet"/>
      <w:lvlText w:val="•"/>
      <w:lvlJc w:val="left"/>
      <w:pPr>
        <w:tabs>
          <w:tab w:val="num" w:pos="4320"/>
        </w:tabs>
        <w:ind w:left="4320" w:hanging="360"/>
      </w:pPr>
      <w:rPr>
        <w:rFonts w:ascii="Arial" w:hAnsi="Arial" w:hint="default"/>
      </w:rPr>
    </w:lvl>
    <w:lvl w:ilvl="6" w:tplc="F03AA17E" w:tentative="1">
      <w:start w:val="1"/>
      <w:numFmt w:val="bullet"/>
      <w:lvlText w:val="•"/>
      <w:lvlJc w:val="left"/>
      <w:pPr>
        <w:tabs>
          <w:tab w:val="num" w:pos="5040"/>
        </w:tabs>
        <w:ind w:left="5040" w:hanging="360"/>
      </w:pPr>
      <w:rPr>
        <w:rFonts w:ascii="Arial" w:hAnsi="Arial" w:hint="default"/>
      </w:rPr>
    </w:lvl>
    <w:lvl w:ilvl="7" w:tplc="E6E446DE" w:tentative="1">
      <w:start w:val="1"/>
      <w:numFmt w:val="bullet"/>
      <w:lvlText w:val="•"/>
      <w:lvlJc w:val="left"/>
      <w:pPr>
        <w:tabs>
          <w:tab w:val="num" w:pos="5760"/>
        </w:tabs>
        <w:ind w:left="5760" w:hanging="360"/>
      </w:pPr>
      <w:rPr>
        <w:rFonts w:ascii="Arial" w:hAnsi="Arial" w:hint="default"/>
      </w:rPr>
    </w:lvl>
    <w:lvl w:ilvl="8" w:tplc="3FE21B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7FF4DA2"/>
    <w:multiLevelType w:val="hybridMultilevel"/>
    <w:tmpl w:val="D64CBE34"/>
    <w:lvl w:ilvl="0" w:tplc="E7F41D20">
      <w:start w:val="1"/>
      <w:numFmt w:val="decimal"/>
      <w:lvlText w:val="%1."/>
      <w:lvlJc w:val="left"/>
      <w:pPr>
        <w:ind w:left="720" w:hanging="360"/>
      </w:pPr>
      <w:rPr>
        <w:rFonts w:ascii="AdihausDIN" w:hAnsi="AdihausDIN" w:cs="Times New Roman" w:hint="default"/>
        <w:b/>
        <w:color w:val="00000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8FE02F4"/>
    <w:multiLevelType w:val="hybridMultilevel"/>
    <w:tmpl w:val="5A74A5E0"/>
    <w:lvl w:ilvl="0" w:tplc="6AE2FD2E">
      <w:numFmt w:val="bullet"/>
      <w:lvlText w:val="-"/>
      <w:lvlJc w:val="left"/>
      <w:pPr>
        <w:ind w:left="720" w:hanging="360"/>
      </w:pPr>
      <w:rPr>
        <w:rFonts w:ascii="AdihausDIN" w:eastAsiaTheme="minorEastAsia"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4E4217"/>
    <w:multiLevelType w:val="hybridMultilevel"/>
    <w:tmpl w:val="DC288F3C"/>
    <w:lvl w:ilvl="0" w:tplc="6AE2FD2E">
      <w:numFmt w:val="bullet"/>
      <w:lvlText w:val="-"/>
      <w:lvlJc w:val="left"/>
      <w:pPr>
        <w:ind w:left="720" w:hanging="360"/>
      </w:pPr>
      <w:rPr>
        <w:rFonts w:ascii="AdihausDIN" w:eastAsiaTheme="minorEastAsia"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1"/>
  </w:num>
  <w:num w:numId="7">
    <w:abstractNumId w:val="0"/>
  </w:num>
  <w:num w:numId="8">
    <w:abstractNumId w:val="8"/>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07F"/>
    <w:rsid w:val="00000776"/>
    <w:rsid w:val="00001BAE"/>
    <w:rsid w:val="00003CAB"/>
    <w:rsid w:val="00005DFE"/>
    <w:rsid w:val="0000734C"/>
    <w:rsid w:val="00015826"/>
    <w:rsid w:val="00020641"/>
    <w:rsid w:val="00020E50"/>
    <w:rsid w:val="0002133B"/>
    <w:rsid w:val="00021CFB"/>
    <w:rsid w:val="00022C73"/>
    <w:rsid w:val="00034C2F"/>
    <w:rsid w:val="00034D1A"/>
    <w:rsid w:val="00036A24"/>
    <w:rsid w:val="000409DE"/>
    <w:rsid w:val="00041905"/>
    <w:rsid w:val="0004242A"/>
    <w:rsid w:val="00043F3D"/>
    <w:rsid w:val="0004640B"/>
    <w:rsid w:val="0004675A"/>
    <w:rsid w:val="0005140F"/>
    <w:rsid w:val="000606A6"/>
    <w:rsid w:val="000629D9"/>
    <w:rsid w:val="000672A5"/>
    <w:rsid w:val="00070190"/>
    <w:rsid w:val="00070626"/>
    <w:rsid w:val="00072008"/>
    <w:rsid w:val="000720C4"/>
    <w:rsid w:val="0007601E"/>
    <w:rsid w:val="00081814"/>
    <w:rsid w:val="000844DC"/>
    <w:rsid w:val="000904D2"/>
    <w:rsid w:val="00090E6F"/>
    <w:rsid w:val="00096948"/>
    <w:rsid w:val="00097B84"/>
    <w:rsid w:val="000A173E"/>
    <w:rsid w:val="000A60A2"/>
    <w:rsid w:val="000A6358"/>
    <w:rsid w:val="000B2B08"/>
    <w:rsid w:val="000B3DE6"/>
    <w:rsid w:val="000B550A"/>
    <w:rsid w:val="000B6474"/>
    <w:rsid w:val="000D095E"/>
    <w:rsid w:val="000D2D7A"/>
    <w:rsid w:val="000D4914"/>
    <w:rsid w:val="000D58B5"/>
    <w:rsid w:val="000D6D17"/>
    <w:rsid w:val="000D7EC9"/>
    <w:rsid w:val="000E0183"/>
    <w:rsid w:val="000E0D25"/>
    <w:rsid w:val="000E0DAE"/>
    <w:rsid w:val="000E17E2"/>
    <w:rsid w:val="000E6C7B"/>
    <w:rsid w:val="000F1D79"/>
    <w:rsid w:val="000F3345"/>
    <w:rsid w:val="000F687E"/>
    <w:rsid w:val="00101669"/>
    <w:rsid w:val="00103FD5"/>
    <w:rsid w:val="00105132"/>
    <w:rsid w:val="001065E8"/>
    <w:rsid w:val="00107AE3"/>
    <w:rsid w:val="00113F0F"/>
    <w:rsid w:val="0012026C"/>
    <w:rsid w:val="001214E7"/>
    <w:rsid w:val="00123A52"/>
    <w:rsid w:val="001316DA"/>
    <w:rsid w:val="001318BB"/>
    <w:rsid w:val="001322AF"/>
    <w:rsid w:val="001324E1"/>
    <w:rsid w:val="00132A57"/>
    <w:rsid w:val="0013505C"/>
    <w:rsid w:val="00135F39"/>
    <w:rsid w:val="00137FD6"/>
    <w:rsid w:val="00141C9C"/>
    <w:rsid w:val="00141F05"/>
    <w:rsid w:val="0014740B"/>
    <w:rsid w:val="001500E9"/>
    <w:rsid w:val="0015689F"/>
    <w:rsid w:val="00157435"/>
    <w:rsid w:val="0015775C"/>
    <w:rsid w:val="001617F5"/>
    <w:rsid w:val="00161E2B"/>
    <w:rsid w:val="00162C94"/>
    <w:rsid w:val="00163D53"/>
    <w:rsid w:val="00166C52"/>
    <w:rsid w:val="00172984"/>
    <w:rsid w:val="00185C8A"/>
    <w:rsid w:val="00185C9F"/>
    <w:rsid w:val="00185CB4"/>
    <w:rsid w:val="00186C2A"/>
    <w:rsid w:val="00190AEB"/>
    <w:rsid w:val="00193247"/>
    <w:rsid w:val="00196C0D"/>
    <w:rsid w:val="001A17A4"/>
    <w:rsid w:val="001A264D"/>
    <w:rsid w:val="001A4B32"/>
    <w:rsid w:val="001A7E21"/>
    <w:rsid w:val="001B0BBB"/>
    <w:rsid w:val="001B18D6"/>
    <w:rsid w:val="001B19E2"/>
    <w:rsid w:val="001B1E08"/>
    <w:rsid w:val="001B3A3D"/>
    <w:rsid w:val="001B572F"/>
    <w:rsid w:val="001B5F49"/>
    <w:rsid w:val="001C3D40"/>
    <w:rsid w:val="001C4A1E"/>
    <w:rsid w:val="001D24C1"/>
    <w:rsid w:val="001D421F"/>
    <w:rsid w:val="001D612E"/>
    <w:rsid w:val="001E090E"/>
    <w:rsid w:val="001E2618"/>
    <w:rsid w:val="001E3D03"/>
    <w:rsid w:val="001E46F0"/>
    <w:rsid w:val="001E6061"/>
    <w:rsid w:val="001E70F4"/>
    <w:rsid w:val="001F0EE3"/>
    <w:rsid w:val="001F588A"/>
    <w:rsid w:val="001F595F"/>
    <w:rsid w:val="001F7835"/>
    <w:rsid w:val="00202548"/>
    <w:rsid w:val="00203625"/>
    <w:rsid w:val="00203C3B"/>
    <w:rsid w:val="002040D6"/>
    <w:rsid w:val="00214312"/>
    <w:rsid w:val="0022034C"/>
    <w:rsid w:val="002216DE"/>
    <w:rsid w:val="00222D22"/>
    <w:rsid w:val="00223F12"/>
    <w:rsid w:val="00224B3B"/>
    <w:rsid w:val="0023301C"/>
    <w:rsid w:val="00233F79"/>
    <w:rsid w:val="00234B8A"/>
    <w:rsid w:val="0023593E"/>
    <w:rsid w:val="00235B82"/>
    <w:rsid w:val="0024280B"/>
    <w:rsid w:val="00242CBC"/>
    <w:rsid w:val="00244047"/>
    <w:rsid w:val="002457F0"/>
    <w:rsid w:val="00246101"/>
    <w:rsid w:val="00246C83"/>
    <w:rsid w:val="00254272"/>
    <w:rsid w:val="00257584"/>
    <w:rsid w:val="00262ADB"/>
    <w:rsid w:val="00262E7A"/>
    <w:rsid w:val="00263A92"/>
    <w:rsid w:val="00263BDC"/>
    <w:rsid w:val="00272D61"/>
    <w:rsid w:val="0027540B"/>
    <w:rsid w:val="00276B05"/>
    <w:rsid w:val="00283B10"/>
    <w:rsid w:val="002842C6"/>
    <w:rsid w:val="00285568"/>
    <w:rsid w:val="00285808"/>
    <w:rsid w:val="00291CF6"/>
    <w:rsid w:val="00292E9B"/>
    <w:rsid w:val="00294F4A"/>
    <w:rsid w:val="00296209"/>
    <w:rsid w:val="00296B69"/>
    <w:rsid w:val="00297171"/>
    <w:rsid w:val="002A2D37"/>
    <w:rsid w:val="002A4106"/>
    <w:rsid w:val="002B09AF"/>
    <w:rsid w:val="002B144B"/>
    <w:rsid w:val="002B1D7D"/>
    <w:rsid w:val="002B3389"/>
    <w:rsid w:val="002B522C"/>
    <w:rsid w:val="002C1289"/>
    <w:rsid w:val="002C5D6F"/>
    <w:rsid w:val="002C6F90"/>
    <w:rsid w:val="002C7ED1"/>
    <w:rsid w:val="002D2E61"/>
    <w:rsid w:val="002D3ECF"/>
    <w:rsid w:val="002D6CAD"/>
    <w:rsid w:val="002D7889"/>
    <w:rsid w:val="002E0212"/>
    <w:rsid w:val="002E18E4"/>
    <w:rsid w:val="002E2F73"/>
    <w:rsid w:val="002E40B6"/>
    <w:rsid w:val="002F15BE"/>
    <w:rsid w:val="002F3E81"/>
    <w:rsid w:val="002F5731"/>
    <w:rsid w:val="002F7113"/>
    <w:rsid w:val="002F77A8"/>
    <w:rsid w:val="003009EF"/>
    <w:rsid w:val="00310047"/>
    <w:rsid w:val="00310856"/>
    <w:rsid w:val="00312681"/>
    <w:rsid w:val="00313122"/>
    <w:rsid w:val="00314632"/>
    <w:rsid w:val="00322FD1"/>
    <w:rsid w:val="00323F6F"/>
    <w:rsid w:val="0032475E"/>
    <w:rsid w:val="00330F16"/>
    <w:rsid w:val="00332DB9"/>
    <w:rsid w:val="00335962"/>
    <w:rsid w:val="003362CC"/>
    <w:rsid w:val="00342829"/>
    <w:rsid w:val="003430AC"/>
    <w:rsid w:val="003438B4"/>
    <w:rsid w:val="00346EB9"/>
    <w:rsid w:val="00351B4E"/>
    <w:rsid w:val="00351FC8"/>
    <w:rsid w:val="003544E4"/>
    <w:rsid w:val="00356902"/>
    <w:rsid w:val="00357D57"/>
    <w:rsid w:val="0037180C"/>
    <w:rsid w:val="00371F4B"/>
    <w:rsid w:val="00376E3B"/>
    <w:rsid w:val="00377762"/>
    <w:rsid w:val="00380EB4"/>
    <w:rsid w:val="00381835"/>
    <w:rsid w:val="0038307F"/>
    <w:rsid w:val="003872C9"/>
    <w:rsid w:val="0038795B"/>
    <w:rsid w:val="00391671"/>
    <w:rsid w:val="0039538D"/>
    <w:rsid w:val="00397C4B"/>
    <w:rsid w:val="003A7ECD"/>
    <w:rsid w:val="003B2E0A"/>
    <w:rsid w:val="003B6182"/>
    <w:rsid w:val="003B7069"/>
    <w:rsid w:val="003C3350"/>
    <w:rsid w:val="003C4AE5"/>
    <w:rsid w:val="003D422A"/>
    <w:rsid w:val="003D5759"/>
    <w:rsid w:val="003E1471"/>
    <w:rsid w:val="003E31BD"/>
    <w:rsid w:val="003E3ED1"/>
    <w:rsid w:val="003E4BFC"/>
    <w:rsid w:val="003E5F90"/>
    <w:rsid w:val="003E7670"/>
    <w:rsid w:val="003F2C03"/>
    <w:rsid w:val="003F6C9C"/>
    <w:rsid w:val="00406781"/>
    <w:rsid w:val="00406C2A"/>
    <w:rsid w:val="004116DC"/>
    <w:rsid w:val="004124B9"/>
    <w:rsid w:val="00412858"/>
    <w:rsid w:val="00412C16"/>
    <w:rsid w:val="004142D4"/>
    <w:rsid w:val="00414D85"/>
    <w:rsid w:val="0042095D"/>
    <w:rsid w:val="004239E5"/>
    <w:rsid w:val="004254C5"/>
    <w:rsid w:val="00425E38"/>
    <w:rsid w:val="0042701C"/>
    <w:rsid w:val="00427A3C"/>
    <w:rsid w:val="00430827"/>
    <w:rsid w:val="00431DD8"/>
    <w:rsid w:val="00433F21"/>
    <w:rsid w:val="00435082"/>
    <w:rsid w:val="00436B2C"/>
    <w:rsid w:val="00445C07"/>
    <w:rsid w:val="00453298"/>
    <w:rsid w:val="00456944"/>
    <w:rsid w:val="00456DB1"/>
    <w:rsid w:val="00462496"/>
    <w:rsid w:val="00470517"/>
    <w:rsid w:val="0047547D"/>
    <w:rsid w:val="004762BB"/>
    <w:rsid w:val="00476CDB"/>
    <w:rsid w:val="00482D6C"/>
    <w:rsid w:val="0049085E"/>
    <w:rsid w:val="00490E15"/>
    <w:rsid w:val="00496EF7"/>
    <w:rsid w:val="004A2383"/>
    <w:rsid w:val="004A3EB3"/>
    <w:rsid w:val="004B0201"/>
    <w:rsid w:val="004B033C"/>
    <w:rsid w:val="004B1174"/>
    <w:rsid w:val="004B145D"/>
    <w:rsid w:val="004B2274"/>
    <w:rsid w:val="004B6C21"/>
    <w:rsid w:val="004C0D6F"/>
    <w:rsid w:val="004C2BB0"/>
    <w:rsid w:val="004D1BA0"/>
    <w:rsid w:val="004D1DFB"/>
    <w:rsid w:val="004D5B37"/>
    <w:rsid w:val="004E1290"/>
    <w:rsid w:val="004E3F83"/>
    <w:rsid w:val="004E4B82"/>
    <w:rsid w:val="004E6F90"/>
    <w:rsid w:val="004E70CD"/>
    <w:rsid w:val="004F1CB4"/>
    <w:rsid w:val="004F278F"/>
    <w:rsid w:val="004F77C2"/>
    <w:rsid w:val="004F7C0F"/>
    <w:rsid w:val="005007AF"/>
    <w:rsid w:val="00506D70"/>
    <w:rsid w:val="00513174"/>
    <w:rsid w:val="005155EB"/>
    <w:rsid w:val="00515ED1"/>
    <w:rsid w:val="00523BF8"/>
    <w:rsid w:val="00523FF9"/>
    <w:rsid w:val="005273E2"/>
    <w:rsid w:val="0053163F"/>
    <w:rsid w:val="00533AF1"/>
    <w:rsid w:val="00536161"/>
    <w:rsid w:val="00541978"/>
    <w:rsid w:val="00542C6E"/>
    <w:rsid w:val="005432F1"/>
    <w:rsid w:val="0054418F"/>
    <w:rsid w:val="00544D49"/>
    <w:rsid w:val="005505F9"/>
    <w:rsid w:val="00550E24"/>
    <w:rsid w:val="00552B15"/>
    <w:rsid w:val="0055355E"/>
    <w:rsid w:val="00554FB2"/>
    <w:rsid w:val="00555E0A"/>
    <w:rsid w:val="00560E90"/>
    <w:rsid w:val="00562628"/>
    <w:rsid w:val="00565C51"/>
    <w:rsid w:val="005673E8"/>
    <w:rsid w:val="00571367"/>
    <w:rsid w:val="00571498"/>
    <w:rsid w:val="00571830"/>
    <w:rsid w:val="005723C4"/>
    <w:rsid w:val="00574EFD"/>
    <w:rsid w:val="005766DF"/>
    <w:rsid w:val="00577877"/>
    <w:rsid w:val="005820E8"/>
    <w:rsid w:val="00582ED6"/>
    <w:rsid w:val="00583506"/>
    <w:rsid w:val="00584A2A"/>
    <w:rsid w:val="00585D02"/>
    <w:rsid w:val="00586106"/>
    <w:rsid w:val="0058672F"/>
    <w:rsid w:val="00586DB9"/>
    <w:rsid w:val="005911CF"/>
    <w:rsid w:val="005944CF"/>
    <w:rsid w:val="00596B1B"/>
    <w:rsid w:val="00597DDF"/>
    <w:rsid w:val="00597FEE"/>
    <w:rsid w:val="005A139C"/>
    <w:rsid w:val="005A263D"/>
    <w:rsid w:val="005A2D57"/>
    <w:rsid w:val="005A59A2"/>
    <w:rsid w:val="005A6282"/>
    <w:rsid w:val="005B0821"/>
    <w:rsid w:val="005B2E8E"/>
    <w:rsid w:val="005B52F1"/>
    <w:rsid w:val="005B5814"/>
    <w:rsid w:val="005C0E44"/>
    <w:rsid w:val="005C1103"/>
    <w:rsid w:val="005C2FA5"/>
    <w:rsid w:val="005C38A8"/>
    <w:rsid w:val="005D5959"/>
    <w:rsid w:val="005D6C58"/>
    <w:rsid w:val="005D7D0A"/>
    <w:rsid w:val="005E08CA"/>
    <w:rsid w:val="005E08D9"/>
    <w:rsid w:val="005E1011"/>
    <w:rsid w:val="005E20D1"/>
    <w:rsid w:val="005E641D"/>
    <w:rsid w:val="005E7A21"/>
    <w:rsid w:val="005F1A98"/>
    <w:rsid w:val="005F2727"/>
    <w:rsid w:val="005F27CF"/>
    <w:rsid w:val="005F5375"/>
    <w:rsid w:val="005F6801"/>
    <w:rsid w:val="005F73E2"/>
    <w:rsid w:val="006114DB"/>
    <w:rsid w:val="006116BA"/>
    <w:rsid w:val="00613AB2"/>
    <w:rsid w:val="006212BF"/>
    <w:rsid w:val="006244CE"/>
    <w:rsid w:val="006259BC"/>
    <w:rsid w:val="006259CE"/>
    <w:rsid w:val="0062679A"/>
    <w:rsid w:val="006306BB"/>
    <w:rsid w:val="00631A98"/>
    <w:rsid w:val="006328A1"/>
    <w:rsid w:val="0063320B"/>
    <w:rsid w:val="006350F8"/>
    <w:rsid w:val="00636070"/>
    <w:rsid w:val="00636FF8"/>
    <w:rsid w:val="00642713"/>
    <w:rsid w:val="00647843"/>
    <w:rsid w:val="006501A6"/>
    <w:rsid w:val="006506C9"/>
    <w:rsid w:val="00651CC4"/>
    <w:rsid w:val="00651FF2"/>
    <w:rsid w:val="00653283"/>
    <w:rsid w:val="00653407"/>
    <w:rsid w:val="00653797"/>
    <w:rsid w:val="0065445D"/>
    <w:rsid w:val="006578E2"/>
    <w:rsid w:val="006606C5"/>
    <w:rsid w:val="0066153B"/>
    <w:rsid w:val="006622E6"/>
    <w:rsid w:val="00665543"/>
    <w:rsid w:val="00675CD9"/>
    <w:rsid w:val="00677270"/>
    <w:rsid w:val="0067745C"/>
    <w:rsid w:val="00680BB9"/>
    <w:rsid w:val="00681D3C"/>
    <w:rsid w:val="00682678"/>
    <w:rsid w:val="006826CF"/>
    <w:rsid w:val="00682C09"/>
    <w:rsid w:val="006834ED"/>
    <w:rsid w:val="0068411D"/>
    <w:rsid w:val="00684578"/>
    <w:rsid w:val="00686A7E"/>
    <w:rsid w:val="00693E45"/>
    <w:rsid w:val="0069413A"/>
    <w:rsid w:val="00695D95"/>
    <w:rsid w:val="006A0AC0"/>
    <w:rsid w:val="006A1258"/>
    <w:rsid w:val="006A1E00"/>
    <w:rsid w:val="006A2AFB"/>
    <w:rsid w:val="006B01FE"/>
    <w:rsid w:val="006B14DB"/>
    <w:rsid w:val="006B448B"/>
    <w:rsid w:val="006C6773"/>
    <w:rsid w:val="006C67F4"/>
    <w:rsid w:val="006C790C"/>
    <w:rsid w:val="006C7C79"/>
    <w:rsid w:val="006D2333"/>
    <w:rsid w:val="006D3CBA"/>
    <w:rsid w:val="006E1258"/>
    <w:rsid w:val="006E1555"/>
    <w:rsid w:val="006E2A10"/>
    <w:rsid w:val="006E607F"/>
    <w:rsid w:val="006E6D55"/>
    <w:rsid w:val="006F4200"/>
    <w:rsid w:val="006F43AC"/>
    <w:rsid w:val="006F5B04"/>
    <w:rsid w:val="006F754F"/>
    <w:rsid w:val="00700E37"/>
    <w:rsid w:val="0070188E"/>
    <w:rsid w:val="00706632"/>
    <w:rsid w:val="00711267"/>
    <w:rsid w:val="007159FA"/>
    <w:rsid w:val="007166B2"/>
    <w:rsid w:val="00720888"/>
    <w:rsid w:val="007228BC"/>
    <w:rsid w:val="00725497"/>
    <w:rsid w:val="007323CC"/>
    <w:rsid w:val="007354B9"/>
    <w:rsid w:val="00736B45"/>
    <w:rsid w:val="00741690"/>
    <w:rsid w:val="0074211F"/>
    <w:rsid w:val="00742BE7"/>
    <w:rsid w:val="0074607D"/>
    <w:rsid w:val="0075027F"/>
    <w:rsid w:val="00753940"/>
    <w:rsid w:val="00756A18"/>
    <w:rsid w:val="00757F89"/>
    <w:rsid w:val="00762472"/>
    <w:rsid w:val="00762A88"/>
    <w:rsid w:val="007665C4"/>
    <w:rsid w:val="00770626"/>
    <w:rsid w:val="007717C0"/>
    <w:rsid w:val="007727AC"/>
    <w:rsid w:val="00774C47"/>
    <w:rsid w:val="00776470"/>
    <w:rsid w:val="00785847"/>
    <w:rsid w:val="007862BE"/>
    <w:rsid w:val="00790BC8"/>
    <w:rsid w:val="0079195F"/>
    <w:rsid w:val="0079236D"/>
    <w:rsid w:val="0079348E"/>
    <w:rsid w:val="00793EB3"/>
    <w:rsid w:val="00794499"/>
    <w:rsid w:val="007A1192"/>
    <w:rsid w:val="007A129D"/>
    <w:rsid w:val="007A152E"/>
    <w:rsid w:val="007A1F38"/>
    <w:rsid w:val="007A4011"/>
    <w:rsid w:val="007A4DE9"/>
    <w:rsid w:val="007A65BF"/>
    <w:rsid w:val="007B116E"/>
    <w:rsid w:val="007B51B7"/>
    <w:rsid w:val="007C08C5"/>
    <w:rsid w:val="007C13D6"/>
    <w:rsid w:val="007C24BA"/>
    <w:rsid w:val="007C3221"/>
    <w:rsid w:val="007C3D0E"/>
    <w:rsid w:val="007C4C4D"/>
    <w:rsid w:val="007C6CF1"/>
    <w:rsid w:val="007D1A1D"/>
    <w:rsid w:val="007D2008"/>
    <w:rsid w:val="007D2163"/>
    <w:rsid w:val="007D6EE1"/>
    <w:rsid w:val="007D7DDB"/>
    <w:rsid w:val="007E07AD"/>
    <w:rsid w:val="007E1A50"/>
    <w:rsid w:val="007E3F1D"/>
    <w:rsid w:val="007E4F04"/>
    <w:rsid w:val="007E64ED"/>
    <w:rsid w:val="007E7D5F"/>
    <w:rsid w:val="007F1ED9"/>
    <w:rsid w:val="007F2951"/>
    <w:rsid w:val="007F50C8"/>
    <w:rsid w:val="0080071D"/>
    <w:rsid w:val="0080127F"/>
    <w:rsid w:val="00803417"/>
    <w:rsid w:val="008100BD"/>
    <w:rsid w:val="008210A3"/>
    <w:rsid w:val="00823817"/>
    <w:rsid w:val="00825D8E"/>
    <w:rsid w:val="008262CE"/>
    <w:rsid w:val="00826FA7"/>
    <w:rsid w:val="008270A2"/>
    <w:rsid w:val="008464D0"/>
    <w:rsid w:val="00847AC0"/>
    <w:rsid w:val="008520C6"/>
    <w:rsid w:val="00856E18"/>
    <w:rsid w:val="008713A4"/>
    <w:rsid w:val="0087655B"/>
    <w:rsid w:val="00876A34"/>
    <w:rsid w:val="00876FEB"/>
    <w:rsid w:val="00880408"/>
    <w:rsid w:val="00882A85"/>
    <w:rsid w:val="0088498F"/>
    <w:rsid w:val="008865B6"/>
    <w:rsid w:val="00893383"/>
    <w:rsid w:val="00894089"/>
    <w:rsid w:val="00895EA6"/>
    <w:rsid w:val="0089729B"/>
    <w:rsid w:val="008A09AE"/>
    <w:rsid w:val="008A198A"/>
    <w:rsid w:val="008A2690"/>
    <w:rsid w:val="008A26BE"/>
    <w:rsid w:val="008A54C9"/>
    <w:rsid w:val="008A69EC"/>
    <w:rsid w:val="008B2FC7"/>
    <w:rsid w:val="008B6752"/>
    <w:rsid w:val="008B7348"/>
    <w:rsid w:val="008B7593"/>
    <w:rsid w:val="008B7B72"/>
    <w:rsid w:val="008C20E9"/>
    <w:rsid w:val="008D0F11"/>
    <w:rsid w:val="008D1323"/>
    <w:rsid w:val="008D1D78"/>
    <w:rsid w:val="008D341E"/>
    <w:rsid w:val="008D4C84"/>
    <w:rsid w:val="008D53C0"/>
    <w:rsid w:val="008D7CE9"/>
    <w:rsid w:val="008E1248"/>
    <w:rsid w:val="008E1F22"/>
    <w:rsid w:val="008E2648"/>
    <w:rsid w:val="008E3C01"/>
    <w:rsid w:val="008E53AD"/>
    <w:rsid w:val="008E774D"/>
    <w:rsid w:val="008F49AF"/>
    <w:rsid w:val="008F769A"/>
    <w:rsid w:val="009006B7"/>
    <w:rsid w:val="00901082"/>
    <w:rsid w:val="0090133E"/>
    <w:rsid w:val="00901BFB"/>
    <w:rsid w:val="00904C08"/>
    <w:rsid w:val="0090619B"/>
    <w:rsid w:val="00907358"/>
    <w:rsid w:val="00910CF6"/>
    <w:rsid w:val="0091379C"/>
    <w:rsid w:val="0091381F"/>
    <w:rsid w:val="00915C3F"/>
    <w:rsid w:val="009219EA"/>
    <w:rsid w:val="009248BB"/>
    <w:rsid w:val="00925C7E"/>
    <w:rsid w:val="0093248B"/>
    <w:rsid w:val="00932921"/>
    <w:rsid w:val="00936166"/>
    <w:rsid w:val="009362E6"/>
    <w:rsid w:val="00942D90"/>
    <w:rsid w:val="00944422"/>
    <w:rsid w:val="009530B7"/>
    <w:rsid w:val="0095500B"/>
    <w:rsid w:val="00957F6E"/>
    <w:rsid w:val="00963E0A"/>
    <w:rsid w:val="00964040"/>
    <w:rsid w:val="0096454B"/>
    <w:rsid w:val="00964580"/>
    <w:rsid w:val="00971B49"/>
    <w:rsid w:val="00973733"/>
    <w:rsid w:val="00973A68"/>
    <w:rsid w:val="0097672F"/>
    <w:rsid w:val="00977C43"/>
    <w:rsid w:val="009801ED"/>
    <w:rsid w:val="00981C5E"/>
    <w:rsid w:val="00986E20"/>
    <w:rsid w:val="00986FB3"/>
    <w:rsid w:val="00990E6A"/>
    <w:rsid w:val="009979CB"/>
    <w:rsid w:val="00997FB7"/>
    <w:rsid w:val="009A2444"/>
    <w:rsid w:val="009A3546"/>
    <w:rsid w:val="009A4425"/>
    <w:rsid w:val="009A6F96"/>
    <w:rsid w:val="009A7C0A"/>
    <w:rsid w:val="009B0482"/>
    <w:rsid w:val="009B4539"/>
    <w:rsid w:val="009B61C8"/>
    <w:rsid w:val="009B7CCC"/>
    <w:rsid w:val="009C316E"/>
    <w:rsid w:val="009C7A87"/>
    <w:rsid w:val="009D751A"/>
    <w:rsid w:val="009E2053"/>
    <w:rsid w:val="009E4386"/>
    <w:rsid w:val="009E47A0"/>
    <w:rsid w:val="009F23B0"/>
    <w:rsid w:val="009F248F"/>
    <w:rsid w:val="009F7FE5"/>
    <w:rsid w:val="00A010E9"/>
    <w:rsid w:val="00A03844"/>
    <w:rsid w:val="00A06E9A"/>
    <w:rsid w:val="00A07ACE"/>
    <w:rsid w:val="00A16407"/>
    <w:rsid w:val="00A17FB1"/>
    <w:rsid w:val="00A21D1C"/>
    <w:rsid w:val="00A24625"/>
    <w:rsid w:val="00A24ACB"/>
    <w:rsid w:val="00A2605A"/>
    <w:rsid w:val="00A26E68"/>
    <w:rsid w:val="00A314AE"/>
    <w:rsid w:val="00A3214B"/>
    <w:rsid w:val="00A32E48"/>
    <w:rsid w:val="00A336D7"/>
    <w:rsid w:val="00A35972"/>
    <w:rsid w:val="00A35D94"/>
    <w:rsid w:val="00A3617C"/>
    <w:rsid w:val="00A36398"/>
    <w:rsid w:val="00A3712F"/>
    <w:rsid w:val="00A400B3"/>
    <w:rsid w:val="00A42BBB"/>
    <w:rsid w:val="00A42EEF"/>
    <w:rsid w:val="00A50F3E"/>
    <w:rsid w:val="00A5325B"/>
    <w:rsid w:val="00A542D5"/>
    <w:rsid w:val="00A547BE"/>
    <w:rsid w:val="00A626E8"/>
    <w:rsid w:val="00A63636"/>
    <w:rsid w:val="00A63FBB"/>
    <w:rsid w:val="00A65F1E"/>
    <w:rsid w:val="00A720A2"/>
    <w:rsid w:val="00A72FA5"/>
    <w:rsid w:val="00A73A24"/>
    <w:rsid w:val="00A81BB7"/>
    <w:rsid w:val="00A83700"/>
    <w:rsid w:val="00A8495A"/>
    <w:rsid w:val="00A906E0"/>
    <w:rsid w:val="00A92DA0"/>
    <w:rsid w:val="00A92E1B"/>
    <w:rsid w:val="00A92FEC"/>
    <w:rsid w:val="00A94971"/>
    <w:rsid w:val="00A95279"/>
    <w:rsid w:val="00A96E53"/>
    <w:rsid w:val="00AA1ACA"/>
    <w:rsid w:val="00AB0DC1"/>
    <w:rsid w:val="00AB287C"/>
    <w:rsid w:val="00AB3B3B"/>
    <w:rsid w:val="00AB509D"/>
    <w:rsid w:val="00AC032C"/>
    <w:rsid w:val="00AC1728"/>
    <w:rsid w:val="00AC1BC4"/>
    <w:rsid w:val="00AC3AD0"/>
    <w:rsid w:val="00AC4846"/>
    <w:rsid w:val="00AC7419"/>
    <w:rsid w:val="00AC7A27"/>
    <w:rsid w:val="00AD13BA"/>
    <w:rsid w:val="00AD5B81"/>
    <w:rsid w:val="00AD71E4"/>
    <w:rsid w:val="00AE10F5"/>
    <w:rsid w:val="00AE24F3"/>
    <w:rsid w:val="00AE430F"/>
    <w:rsid w:val="00AE4DB9"/>
    <w:rsid w:val="00AE5C50"/>
    <w:rsid w:val="00AE6B45"/>
    <w:rsid w:val="00AE7C33"/>
    <w:rsid w:val="00AF42A7"/>
    <w:rsid w:val="00B03D7A"/>
    <w:rsid w:val="00B0500A"/>
    <w:rsid w:val="00B06196"/>
    <w:rsid w:val="00B07F10"/>
    <w:rsid w:val="00B13CD4"/>
    <w:rsid w:val="00B17126"/>
    <w:rsid w:val="00B245CD"/>
    <w:rsid w:val="00B341B6"/>
    <w:rsid w:val="00B40243"/>
    <w:rsid w:val="00B41BDC"/>
    <w:rsid w:val="00B44319"/>
    <w:rsid w:val="00B444D0"/>
    <w:rsid w:val="00B454D3"/>
    <w:rsid w:val="00B47283"/>
    <w:rsid w:val="00B50CF0"/>
    <w:rsid w:val="00B619C5"/>
    <w:rsid w:val="00B61C8A"/>
    <w:rsid w:val="00B63B89"/>
    <w:rsid w:val="00B63F6F"/>
    <w:rsid w:val="00B65408"/>
    <w:rsid w:val="00B66570"/>
    <w:rsid w:val="00B665C4"/>
    <w:rsid w:val="00B731D6"/>
    <w:rsid w:val="00B73A2D"/>
    <w:rsid w:val="00B740DC"/>
    <w:rsid w:val="00B76F52"/>
    <w:rsid w:val="00B8133E"/>
    <w:rsid w:val="00B8177B"/>
    <w:rsid w:val="00B86694"/>
    <w:rsid w:val="00B86A47"/>
    <w:rsid w:val="00B922C9"/>
    <w:rsid w:val="00B924CC"/>
    <w:rsid w:val="00B92A98"/>
    <w:rsid w:val="00B93D2A"/>
    <w:rsid w:val="00B94FA9"/>
    <w:rsid w:val="00B97368"/>
    <w:rsid w:val="00BA23A7"/>
    <w:rsid w:val="00BA3397"/>
    <w:rsid w:val="00BA5197"/>
    <w:rsid w:val="00BA5482"/>
    <w:rsid w:val="00BA7043"/>
    <w:rsid w:val="00BA7B6B"/>
    <w:rsid w:val="00BB11FD"/>
    <w:rsid w:val="00BB38EC"/>
    <w:rsid w:val="00BB4CD5"/>
    <w:rsid w:val="00BB5D4F"/>
    <w:rsid w:val="00BB64B8"/>
    <w:rsid w:val="00BB70DB"/>
    <w:rsid w:val="00BB7214"/>
    <w:rsid w:val="00BB7B97"/>
    <w:rsid w:val="00BC5E27"/>
    <w:rsid w:val="00BD0EF7"/>
    <w:rsid w:val="00BD23DA"/>
    <w:rsid w:val="00BD44B8"/>
    <w:rsid w:val="00BD5DB0"/>
    <w:rsid w:val="00BD7BF0"/>
    <w:rsid w:val="00BE0EEC"/>
    <w:rsid w:val="00BE151F"/>
    <w:rsid w:val="00BE2139"/>
    <w:rsid w:val="00BE2451"/>
    <w:rsid w:val="00BE2F89"/>
    <w:rsid w:val="00BE5F14"/>
    <w:rsid w:val="00BF0661"/>
    <w:rsid w:val="00BF0843"/>
    <w:rsid w:val="00BF3C78"/>
    <w:rsid w:val="00BF47A1"/>
    <w:rsid w:val="00C024A7"/>
    <w:rsid w:val="00C02F55"/>
    <w:rsid w:val="00C04556"/>
    <w:rsid w:val="00C06FBD"/>
    <w:rsid w:val="00C17C6A"/>
    <w:rsid w:val="00C256F2"/>
    <w:rsid w:val="00C26FAD"/>
    <w:rsid w:val="00C27A7D"/>
    <w:rsid w:val="00C31EAB"/>
    <w:rsid w:val="00C40F12"/>
    <w:rsid w:val="00C468C7"/>
    <w:rsid w:val="00C50F47"/>
    <w:rsid w:val="00C531AF"/>
    <w:rsid w:val="00C54062"/>
    <w:rsid w:val="00C74050"/>
    <w:rsid w:val="00C7499D"/>
    <w:rsid w:val="00C77E37"/>
    <w:rsid w:val="00C81F5B"/>
    <w:rsid w:val="00C831E2"/>
    <w:rsid w:val="00C838F4"/>
    <w:rsid w:val="00C83C02"/>
    <w:rsid w:val="00C87067"/>
    <w:rsid w:val="00C974BC"/>
    <w:rsid w:val="00CA1E3C"/>
    <w:rsid w:val="00CA1F99"/>
    <w:rsid w:val="00CA7069"/>
    <w:rsid w:val="00CB056A"/>
    <w:rsid w:val="00CB19B8"/>
    <w:rsid w:val="00CB1A1F"/>
    <w:rsid w:val="00CB630A"/>
    <w:rsid w:val="00CB6856"/>
    <w:rsid w:val="00CB79E0"/>
    <w:rsid w:val="00CC2571"/>
    <w:rsid w:val="00CC2C02"/>
    <w:rsid w:val="00CD00EA"/>
    <w:rsid w:val="00CD4BA0"/>
    <w:rsid w:val="00CD5568"/>
    <w:rsid w:val="00CD597B"/>
    <w:rsid w:val="00CD79D9"/>
    <w:rsid w:val="00CE14FF"/>
    <w:rsid w:val="00CE190B"/>
    <w:rsid w:val="00CE49E6"/>
    <w:rsid w:val="00CE68B2"/>
    <w:rsid w:val="00CF1603"/>
    <w:rsid w:val="00CF48BA"/>
    <w:rsid w:val="00CF4BF2"/>
    <w:rsid w:val="00CF7E4A"/>
    <w:rsid w:val="00D01AB7"/>
    <w:rsid w:val="00D038EF"/>
    <w:rsid w:val="00D03F3F"/>
    <w:rsid w:val="00D05E1E"/>
    <w:rsid w:val="00D103AC"/>
    <w:rsid w:val="00D115C6"/>
    <w:rsid w:val="00D15156"/>
    <w:rsid w:val="00D211B8"/>
    <w:rsid w:val="00D2464C"/>
    <w:rsid w:val="00D30ECB"/>
    <w:rsid w:val="00D312E8"/>
    <w:rsid w:val="00D33892"/>
    <w:rsid w:val="00D35BC9"/>
    <w:rsid w:val="00D36B4B"/>
    <w:rsid w:val="00D36D7F"/>
    <w:rsid w:val="00D376EA"/>
    <w:rsid w:val="00D4074D"/>
    <w:rsid w:val="00D44685"/>
    <w:rsid w:val="00D45A40"/>
    <w:rsid w:val="00D45C78"/>
    <w:rsid w:val="00D47B2C"/>
    <w:rsid w:val="00D51AAC"/>
    <w:rsid w:val="00D54DC0"/>
    <w:rsid w:val="00D55F7C"/>
    <w:rsid w:val="00D56E35"/>
    <w:rsid w:val="00D605AD"/>
    <w:rsid w:val="00D63A55"/>
    <w:rsid w:val="00D66742"/>
    <w:rsid w:val="00D73E41"/>
    <w:rsid w:val="00D76BCE"/>
    <w:rsid w:val="00D771BF"/>
    <w:rsid w:val="00D82500"/>
    <w:rsid w:val="00D83359"/>
    <w:rsid w:val="00D83FB4"/>
    <w:rsid w:val="00D84F7D"/>
    <w:rsid w:val="00D85C2C"/>
    <w:rsid w:val="00D93C65"/>
    <w:rsid w:val="00DA2A15"/>
    <w:rsid w:val="00DA3423"/>
    <w:rsid w:val="00DA4EF9"/>
    <w:rsid w:val="00DA75D1"/>
    <w:rsid w:val="00DB174F"/>
    <w:rsid w:val="00DB67F5"/>
    <w:rsid w:val="00DC20E3"/>
    <w:rsid w:val="00DC23C9"/>
    <w:rsid w:val="00DC4579"/>
    <w:rsid w:val="00DC50BE"/>
    <w:rsid w:val="00DC7F09"/>
    <w:rsid w:val="00DD0284"/>
    <w:rsid w:val="00DD06D3"/>
    <w:rsid w:val="00DD4D8A"/>
    <w:rsid w:val="00DD5264"/>
    <w:rsid w:val="00DD5709"/>
    <w:rsid w:val="00DD5D41"/>
    <w:rsid w:val="00DD7C80"/>
    <w:rsid w:val="00DE332C"/>
    <w:rsid w:val="00DE3763"/>
    <w:rsid w:val="00DE39E7"/>
    <w:rsid w:val="00DE3F39"/>
    <w:rsid w:val="00DE745A"/>
    <w:rsid w:val="00DF030F"/>
    <w:rsid w:val="00DF1BA9"/>
    <w:rsid w:val="00DF53FB"/>
    <w:rsid w:val="00DF784A"/>
    <w:rsid w:val="00E04B11"/>
    <w:rsid w:val="00E107D7"/>
    <w:rsid w:val="00E13976"/>
    <w:rsid w:val="00E13AB7"/>
    <w:rsid w:val="00E15E2F"/>
    <w:rsid w:val="00E16B01"/>
    <w:rsid w:val="00E22F55"/>
    <w:rsid w:val="00E23B85"/>
    <w:rsid w:val="00E2742A"/>
    <w:rsid w:val="00E30E38"/>
    <w:rsid w:val="00E31BF2"/>
    <w:rsid w:val="00E34F0F"/>
    <w:rsid w:val="00E35523"/>
    <w:rsid w:val="00E36896"/>
    <w:rsid w:val="00E37564"/>
    <w:rsid w:val="00E46433"/>
    <w:rsid w:val="00E464C6"/>
    <w:rsid w:val="00E4723D"/>
    <w:rsid w:val="00E5151D"/>
    <w:rsid w:val="00E56E56"/>
    <w:rsid w:val="00E611B1"/>
    <w:rsid w:val="00E6175A"/>
    <w:rsid w:val="00E6787D"/>
    <w:rsid w:val="00E67BDE"/>
    <w:rsid w:val="00E708F0"/>
    <w:rsid w:val="00E76FD9"/>
    <w:rsid w:val="00E8477E"/>
    <w:rsid w:val="00E867D6"/>
    <w:rsid w:val="00E934F8"/>
    <w:rsid w:val="00E9685D"/>
    <w:rsid w:val="00E9701B"/>
    <w:rsid w:val="00E97D62"/>
    <w:rsid w:val="00EA102F"/>
    <w:rsid w:val="00EA24C5"/>
    <w:rsid w:val="00EA2B72"/>
    <w:rsid w:val="00EA4E91"/>
    <w:rsid w:val="00EA78A5"/>
    <w:rsid w:val="00EB04C6"/>
    <w:rsid w:val="00EB64A8"/>
    <w:rsid w:val="00EC1658"/>
    <w:rsid w:val="00EC26CF"/>
    <w:rsid w:val="00EC3C8D"/>
    <w:rsid w:val="00EC7F77"/>
    <w:rsid w:val="00ED067F"/>
    <w:rsid w:val="00ED26D3"/>
    <w:rsid w:val="00ED2DB6"/>
    <w:rsid w:val="00ED5C8F"/>
    <w:rsid w:val="00ED5DFD"/>
    <w:rsid w:val="00EE6398"/>
    <w:rsid w:val="00EE69E5"/>
    <w:rsid w:val="00EF02B9"/>
    <w:rsid w:val="00EF2199"/>
    <w:rsid w:val="00EF3121"/>
    <w:rsid w:val="00EF3CB7"/>
    <w:rsid w:val="00EF5419"/>
    <w:rsid w:val="00EF56B9"/>
    <w:rsid w:val="00EF652E"/>
    <w:rsid w:val="00EF6BC8"/>
    <w:rsid w:val="00EF6C53"/>
    <w:rsid w:val="00F009E4"/>
    <w:rsid w:val="00F02048"/>
    <w:rsid w:val="00F02626"/>
    <w:rsid w:val="00F123C5"/>
    <w:rsid w:val="00F1270C"/>
    <w:rsid w:val="00F14C08"/>
    <w:rsid w:val="00F22D3D"/>
    <w:rsid w:val="00F24198"/>
    <w:rsid w:val="00F257F8"/>
    <w:rsid w:val="00F378DD"/>
    <w:rsid w:val="00F41522"/>
    <w:rsid w:val="00F43FAE"/>
    <w:rsid w:val="00F47234"/>
    <w:rsid w:val="00F5026B"/>
    <w:rsid w:val="00F541CC"/>
    <w:rsid w:val="00F56BB4"/>
    <w:rsid w:val="00F60A66"/>
    <w:rsid w:val="00F620F4"/>
    <w:rsid w:val="00F648CA"/>
    <w:rsid w:val="00F64AA3"/>
    <w:rsid w:val="00F65B75"/>
    <w:rsid w:val="00F65D07"/>
    <w:rsid w:val="00F6768D"/>
    <w:rsid w:val="00F703F1"/>
    <w:rsid w:val="00F70C25"/>
    <w:rsid w:val="00F753B5"/>
    <w:rsid w:val="00F812BB"/>
    <w:rsid w:val="00F83115"/>
    <w:rsid w:val="00F83E84"/>
    <w:rsid w:val="00F860AF"/>
    <w:rsid w:val="00F96B12"/>
    <w:rsid w:val="00FA1492"/>
    <w:rsid w:val="00FA16E6"/>
    <w:rsid w:val="00FA2A99"/>
    <w:rsid w:val="00FA3866"/>
    <w:rsid w:val="00FA71F1"/>
    <w:rsid w:val="00FB0C33"/>
    <w:rsid w:val="00FB6CAB"/>
    <w:rsid w:val="00FB756E"/>
    <w:rsid w:val="00FB7B70"/>
    <w:rsid w:val="00FC09E9"/>
    <w:rsid w:val="00FC0EC7"/>
    <w:rsid w:val="00FC4334"/>
    <w:rsid w:val="00FC550C"/>
    <w:rsid w:val="00FD47D8"/>
    <w:rsid w:val="00FD7C97"/>
    <w:rsid w:val="00FE0B51"/>
    <w:rsid w:val="00FE13ED"/>
    <w:rsid w:val="00FE454B"/>
    <w:rsid w:val="00FE6381"/>
    <w:rsid w:val="00FF0773"/>
    <w:rsid w:val="00FF0AD4"/>
    <w:rsid w:val="00FF13D3"/>
    <w:rsid w:val="00FF2E67"/>
    <w:rsid w:val="00FF73E1"/>
    <w:rsid w:val="4E400018"/>
    <w:rsid w:val="6E14CF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F9A599"/>
  <w15:chartTrackingRefBased/>
  <w15:docId w15:val="{81372F15-3C1D-4BDD-AA58-9F8B7485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6CF"/>
  </w:style>
  <w:style w:type="paragraph" w:styleId="Footer">
    <w:name w:val="footer"/>
    <w:basedOn w:val="Normal"/>
    <w:link w:val="FooterChar"/>
    <w:uiPriority w:val="99"/>
    <w:unhideWhenUsed/>
    <w:rsid w:val="00682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6CF"/>
  </w:style>
  <w:style w:type="paragraph" w:styleId="ListParagraph">
    <w:name w:val="List Paragraph"/>
    <w:basedOn w:val="Normal"/>
    <w:uiPriority w:val="34"/>
    <w:qFormat/>
    <w:rsid w:val="00680BB9"/>
    <w:pPr>
      <w:ind w:left="720"/>
      <w:contextualSpacing/>
    </w:pPr>
    <w:rPr>
      <w:rFonts w:eastAsiaTheme="minorHAnsi"/>
      <w:lang w:eastAsia="en-US"/>
    </w:rPr>
  </w:style>
  <w:style w:type="paragraph" w:styleId="NormalWeb">
    <w:name w:val="Normal (Web)"/>
    <w:basedOn w:val="Normal"/>
    <w:uiPriority w:val="99"/>
    <w:semiHidden/>
    <w:unhideWhenUsed/>
    <w:rsid w:val="00AE430F"/>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6E1258"/>
    <w:rPr>
      <w:color w:val="0563C1" w:themeColor="hyperlink"/>
      <w:u w:val="single"/>
    </w:rPr>
  </w:style>
  <w:style w:type="paragraph" w:styleId="PlainText">
    <w:name w:val="Plain Text"/>
    <w:basedOn w:val="Normal"/>
    <w:link w:val="PlainTextChar"/>
    <w:uiPriority w:val="99"/>
    <w:unhideWhenUsed/>
    <w:rsid w:val="006E1258"/>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6E1258"/>
    <w:rPr>
      <w:rFonts w:ascii="Calibri" w:eastAsiaTheme="minorHAnsi" w:hAnsi="Calibri"/>
      <w:szCs w:val="21"/>
      <w:lang w:val="es-PA" w:eastAsia="en-US"/>
    </w:rPr>
  </w:style>
  <w:style w:type="character" w:styleId="CommentReference">
    <w:name w:val="annotation reference"/>
    <w:basedOn w:val="DefaultParagraphFont"/>
    <w:uiPriority w:val="99"/>
    <w:semiHidden/>
    <w:unhideWhenUsed/>
    <w:rsid w:val="002F15BE"/>
    <w:rPr>
      <w:sz w:val="16"/>
      <w:szCs w:val="16"/>
    </w:rPr>
  </w:style>
  <w:style w:type="paragraph" w:styleId="CommentText">
    <w:name w:val="annotation text"/>
    <w:basedOn w:val="Normal"/>
    <w:link w:val="CommentTextChar"/>
    <w:uiPriority w:val="99"/>
    <w:semiHidden/>
    <w:unhideWhenUsed/>
    <w:rsid w:val="002F15BE"/>
    <w:pPr>
      <w:spacing w:line="240" w:lineRule="auto"/>
    </w:pPr>
    <w:rPr>
      <w:sz w:val="20"/>
      <w:szCs w:val="20"/>
    </w:rPr>
  </w:style>
  <w:style w:type="character" w:customStyle="1" w:styleId="CommentTextChar">
    <w:name w:val="Comment Text Char"/>
    <w:basedOn w:val="DefaultParagraphFont"/>
    <w:link w:val="CommentText"/>
    <w:uiPriority w:val="99"/>
    <w:semiHidden/>
    <w:rsid w:val="002F15BE"/>
    <w:rPr>
      <w:sz w:val="20"/>
      <w:szCs w:val="20"/>
    </w:rPr>
  </w:style>
  <w:style w:type="paragraph" w:styleId="CommentSubject">
    <w:name w:val="annotation subject"/>
    <w:basedOn w:val="CommentText"/>
    <w:next w:val="CommentText"/>
    <w:link w:val="CommentSubjectChar"/>
    <w:uiPriority w:val="99"/>
    <w:semiHidden/>
    <w:unhideWhenUsed/>
    <w:rsid w:val="002F15BE"/>
    <w:rPr>
      <w:b/>
      <w:bCs/>
    </w:rPr>
  </w:style>
  <w:style w:type="character" w:customStyle="1" w:styleId="CommentSubjectChar">
    <w:name w:val="Comment Subject Char"/>
    <w:basedOn w:val="CommentTextChar"/>
    <w:link w:val="CommentSubject"/>
    <w:uiPriority w:val="99"/>
    <w:semiHidden/>
    <w:rsid w:val="002F15BE"/>
    <w:rPr>
      <w:b/>
      <w:bCs/>
      <w:sz w:val="20"/>
      <w:szCs w:val="20"/>
    </w:rPr>
  </w:style>
  <w:style w:type="paragraph" w:styleId="BalloonText">
    <w:name w:val="Balloon Text"/>
    <w:basedOn w:val="Normal"/>
    <w:link w:val="BalloonTextChar"/>
    <w:uiPriority w:val="99"/>
    <w:semiHidden/>
    <w:unhideWhenUsed/>
    <w:rsid w:val="002F1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BE"/>
    <w:rPr>
      <w:rFonts w:ascii="Segoe UI" w:hAnsi="Segoe UI" w:cs="Segoe UI"/>
      <w:sz w:val="18"/>
      <w:szCs w:val="18"/>
    </w:rPr>
  </w:style>
  <w:style w:type="paragraph" w:customStyle="1" w:styleId="paragraph">
    <w:name w:val="paragraph"/>
    <w:basedOn w:val="Normal"/>
    <w:rsid w:val="004E6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4E6F90"/>
  </w:style>
  <w:style w:type="character" w:customStyle="1" w:styleId="normaltextrun">
    <w:name w:val="normaltextrun"/>
    <w:basedOn w:val="DefaultParagraphFont"/>
    <w:rsid w:val="004E6F90"/>
  </w:style>
  <w:style w:type="character" w:customStyle="1" w:styleId="eop">
    <w:name w:val="eop"/>
    <w:basedOn w:val="DefaultParagraphFont"/>
    <w:rsid w:val="004E6F90"/>
  </w:style>
  <w:style w:type="paragraph" w:styleId="Revision">
    <w:name w:val="Revision"/>
    <w:hidden/>
    <w:uiPriority w:val="99"/>
    <w:semiHidden/>
    <w:rsid w:val="00EF6BC8"/>
    <w:pPr>
      <w:spacing w:after="0" w:line="240" w:lineRule="auto"/>
    </w:pPr>
  </w:style>
  <w:style w:type="character" w:customStyle="1" w:styleId="UnresolvedMention1">
    <w:name w:val="Unresolved Mention1"/>
    <w:basedOn w:val="DefaultParagraphFont"/>
    <w:uiPriority w:val="99"/>
    <w:unhideWhenUsed/>
    <w:rsid w:val="00AC3AD0"/>
    <w:rPr>
      <w:color w:val="605E5C"/>
      <w:shd w:val="clear" w:color="auto" w:fill="E1DFDD"/>
    </w:rPr>
  </w:style>
  <w:style w:type="character" w:customStyle="1" w:styleId="Mention1">
    <w:name w:val="Mention1"/>
    <w:basedOn w:val="DefaultParagraphFont"/>
    <w:uiPriority w:val="99"/>
    <w:unhideWhenUsed/>
    <w:rsid w:val="00AC3AD0"/>
    <w:rPr>
      <w:color w:val="2B579A"/>
      <w:shd w:val="clear" w:color="auto" w:fill="E1DFDD"/>
    </w:rPr>
  </w:style>
  <w:style w:type="character" w:styleId="UnresolvedMention">
    <w:name w:val="Unresolved Mention"/>
    <w:basedOn w:val="DefaultParagraphFont"/>
    <w:uiPriority w:val="99"/>
    <w:semiHidden/>
    <w:unhideWhenUsed/>
    <w:rsid w:val="002E1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058">
      <w:bodyDiv w:val="1"/>
      <w:marLeft w:val="0"/>
      <w:marRight w:val="0"/>
      <w:marTop w:val="0"/>
      <w:marBottom w:val="0"/>
      <w:divBdr>
        <w:top w:val="none" w:sz="0" w:space="0" w:color="auto"/>
        <w:left w:val="none" w:sz="0" w:space="0" w:color="auto"/>
        <w:bottom w:val="none" w:sz="0" w:space="0" w:color="auto"/>
        <w:right w:val="none" w:sz="0" w:space="0" w:color="auto"/>
      </w:divBdr>
    </w:div>
    <w:div w:id="23023911">
      <w:bodyDiv w:val="1"/>
      <w:marLeft w:val="0"/>
      <w:marRight w:val="0"/>
      <w:marTop w:val="0"/>
      <w:marBottom w:val="0"/>
      <w:divBdr>
        <w:top w:val="none" w:sz="0" w:space="0" w:color="auto"/>
        <w:left w:val="none" w:sz="0" w:space="0" w:color="auto"/>
        <w:bottom w:val="none" w:sz="0" w:space="0" w:color="auto"/>
        <w:right w:val="none" w:sz="0" w:space="0" w:color="auto"/>
      </w:divBdr>
      <w:divsChild>
        <w:div w:id="352148476">
          <w:marLeft w:val="0"/>
          <w:marRight w:val="0"/>
          <w:marTop w:val="0"/>
          <w:marBottom w:val="0"/>
          <w:divBdr>
            <w:top w:val="none" w:sz="0" w:space="0" w:color="auto"/>
            <w:left w:val="none" w:sz="0" w:space="0" w:color="auto"/>
            <w:bottom w:val="none" w:sz="0" w:space="0" w:color="auto"/>
            <w:right w:val="none" w:sz="0" w:space="0" w:color="auto"/>
          </w:divBdr>
        </w:div>
        <w:div w:id="1830436866">
          <w:marLeft w:val="0"/>
          <w:marRight w:val="0"/>
          <w:marTop w:val="0"/>
          <w:marBottom w:val="0"/>
          <w:divBdr>
            <w:top w:val="none" w:sz="0" w:space="0" w:color="auto"/>
            <w:left w:val="none" w:sz="0" w:space="0" w:color="auto"/>
            <w:bottom w:val="none" w:sz="0" w:space="0" w:color="auto"/>
            <w:right w:val="none" w:sz="0" w:space="0" w:color="auto"/>
          </w:divBdr>
        </w:div>
        <w:div w:id="2028172836">
          <w:marLeft w:val="0"/>
          <w:marRight w:val="0"/>
          <w:marTop w:val="0"/>
          <w:marBottom w:val="0"/>
          <w:divBdr>
            <w:top w:val="none" w:sz="0" w:space="0" w:color="auto"/>
            <w:left w:val="none" w:sz="0" w:space="0" w:color="auto"/>
            <w:bottom w:val="none" w:sz="0" w:space="0" w:color="auto"/>
            <w:right w:val="none" w:sz="0" w:space="0" w:color="auto"/>
          </w:divBdr>
        </w:div>
      </w:divsChild>
    </w:div>
    <w:div w:id="33771649">
      <w:bodyDiv w:val="1"/>
      <w:marLeft w:val="0"/>
      <w:marRight w:val="0"/>
      <w:marTop w:val="0"/>
      <w:marBottom w:val="0"/>
      <w:divBdr>
        <w:top w:val="none" w:sz="0" w:space="0" w:color="auto"/>
        <w:left w:val="none" w:sz="0" w:space="0" w:color="auto"/>
        <w:bottom w:val="none" w:sz="0" w:space="0" w:color="auto"/>
        <w:right w:val="none" w:sz="0" w:space="0" w:color="auto"/>
      </w:divBdr>
    </w:div>
    <w:div w:id="52779539">
      <w:bodyDiv w:val="1"/>
      <w:marLeft w:val="0"/>
      <w:marRight w:val="0"/>
      <w:marTop w:val="0"/>
      <w:marBottom w:val="0"/>
      <w:divBdr>
        <w:top w:val="none" w:sz="0" w:space="0" w:color="auto"/>
        <w:left w:val="none" w:sz="0" w:space="0" w:color="auto"/>
        <w:bottom w:val="none" w:sz="0" w:space="0" w:color="auto"/>
        <w:right w:val="none" w:sz="0" w:space="0" w:color="auto"/>
      </w:divBdr>
    </w:div>
    <w:div w:id="71894419">
      <w:bodyDiv w:val="1"/>
      <w:marLeft w:val="0"/>
      <w:marRight w:val="0"/>
      <w:marTop w:val="0"/>
      <w:marBottom w:val="0"/>
      <w:divBdr>
        <w:top w:val="none" w:sz="0" w:space="0" w:color="auto"/>
        <w:left w:val="none" w:sz="0" w:space="0" w:color="auto"/>
        <w:bottom w:val="none" w:sz="0" w:space="0" w:color="auto"/>
        <w:right w:val="none" w:sz="0" w:space="0" w:color="auto"/>
      </w:divBdr>
      <w:divsChild>
        <w:div w:id="327095564">
          <w:marLeft w:val="0"/>
          <w:marRight w:val="0"/>
          <w:marTop w:val="0"/>
          <w:marBottom w:val="0"/>
          <w:divBdr>
            <w:top w:val="none" w:sz="0" w:space="0" w:color="auto"/>
            <w:left w:val="none" w:sz="0" w:space="0" w:color="auto"/>
            <w:bottom w:val="none" w:sz="0" w:space="0" w:color="auto"/>
            <w:right w:val="none" w:sz="0" w:space="0" w:color="auto"/>
          </w:divBdr>
        </w:div>
        <w:div w:id="468010030">
          <w:marLeft w:val="0"/>
          <w:marRight w:val="0"/>
          <w:marTop w:val="0"/>
          <w:marBottom w:val="0"/>
          <w:divBdr>
            <w:top w:val="none" w:sz="0" w:space="0" w:color="auto"/>
            <w:left w:val="none" w:sz="0" w:space="0" w:color="auto"/>
            <w:bottom w:val="none" w:sz="0" w:space="0" w:color="auto"/>
            <w:right w:val="none" w:sz="0" w:space="0" w:color="auto"/>
          </w:divBdr>
        </w:div>
        <w:div w:id="834300228">
          <w:marLeft w:val="0"/>
          <w:marRight w:val="0"/>
          <w:marTop w:val="0"/>
          <w:marBottom w:val="0"/>
          <w:divBdr>
            <w:top w:val="none" w:sz="0" w:space="0" w:color="auto"/>
            <w:left w:val="none" w:sz="0" w:space="0" w:color="auto"/>
            <w:bottom w:val="none" w:sz="0" w:space="0" w:color="auto"/>
            <w:right w:val="none" w:sz="0" w:space="0" w:color="auto"/>
          </w:divBdr>
        </w:div>
        <w:div w:id="1255749843">
          <w:marLeft w:val="0"/>
          <w:marRight w:val="0"/>
          <w:marTop w:val="0"/>
          <w:marBottom w:val="0"/>
          <w:divBdr>
            <w:top w:val="none" w:sz="0" w:space="0" w:color="auto"/>
            <w:left w:val="none" w:sz="0" w:space="0" w:color="auto"/>
            <w:bottom w:val="none" w:sz="0" w:space="0" w:color="auto"/>
            <w:right w:val="none" w:sz="0" w:space="0" w:color="auto"/>
          </w:divBdr>
        </w:div>
        <w:div w:id="1635869367">
          <w:marLeft w:val="0"/>
          <w:marRight w:val="0"/>
          <w:marTop w:val="0"/>
          <w:marBottom w:val="0"/>
          <w:divBdr>
            <w:top w:val="none" w:sz="0" w:space="0" w:color="auto"/>
            <w:left w:val="none" w:sz="0" w:space="0" w:color="auto"/>
            <w:bottom w:val="none" w:sz="0" w:space="0" w:color="auto"/>
            <w:right w:val="none" w:sz="0" w:space="0" w:color="auto"/>
          </w:divBdr>
        </w:div>
        <w:div w:id="2031756556">
          <w:marLeft w:val="0"/>
          <w:marRight w:val="0"/>
          <w:marTop w:val="0"/>
          <w:marBottom w:val="0"/>
          <w:divBdr>
            <w:top w:val="none" w:sz="0" w:space="0" w:color="auto"/>
            <w:left w:val="none" w:sz="0" w:space="0" w:color="auto"/>
            <w:bottom w:val="none" w:sz="0" w:space="0" w:color="auto"/>
            <w:right w:val="none" w:sz="0" w:space="0" w:color="auto"/>
          </w:divBdr>
        </w:div>
      </w:divsChild>
    </w:div>
    <w:div w:id="88351133">
      <w:bodyDiv w:val="1"/>
      <w:marLeft w:val="0"/>
      <w:marRight w:val="0"/>
      <w:marTop w:val="0"/>
      <w:marBottom w:val="0"/>
      <w:divBdr>
        <w:top w:val="none" w:sz="0" w:space="0" w:color="auto"/>
        <w:left w:val="none" w:sz="0" w:space="0" w:color="auto"/>
        <w:bottom w:val="none" w:sz="0" w:space="0" w:color="auto"/>
        <w:right w:val="none" w:sz="0" w:space="0" w:color="auto"/>
      </w:divBdr>
    </w:div>
    <w:div w:id="164250682">
      <w:bodyDiv w:val="1"/>
      <w:marLeft w:val="0"/>
      <w:marRight w:val="0"/>
      <w:marTop w:val="0"/>
      <w:marBottom w:val="0"/>
      <w:divBdr>
        <w:top w:val="none" w:sz="0" w:space="0" w:color="auto"/>
        <w:left w:val="none" w:sz="0" w:space="0" w:color="auto"/>
        <w:bottom w:val="none" w:sz="0" w:space="0" w:color="auto"/>
        <w:right w:val="none" w:sz="0" w:space="0" w:color="auto"/>
      </w:divBdr>
    </w:div>
    <w:div w:id="205024180">
      <w:bodyDiv w:val="1"/>
      <w:marLeft w:val="0"/>
      <w:marRight w:val="0"/>
      <w:marTop w:val="0"/>
      <w:marBottom w:val="0"/>
      <w:divBdr>
        <w:top w:val="none" w:sz="0" w:space="0" w:color="auto"/>
        <w:left w:val="none" w:sz="0" w:space="0" w:color="auto"/>
        <w:bottom w:val="none" w:sz="0" w:space="0" w:color="auto"/>
        <w:right w:val="none" w:sz="0" w:space="0" w:color="auto"/>
      </w:divBdr>
    </w:div>
    <w:div w:id="352457006">
      <w:bodyDiv w:val="1"/>
      <w:marLeft w:val="0"/>
      <w:marRight w:val="0"/>
      <w:marTop w:val="0"/>
      <w:marBottom w:val="0"/>
      <w:divBdr>
        <w:top w:val="none" w:sz="0" w:space="0" w:color="auto"/>
        <w:left w:val="none" w:sz="0" w:space="0" w:color="auto"/>
        <w:bottom w:val="none" w:sz="0" w:space="0" w:color="auto"/>
        <w:right w:val="none" w:sz="0" w:space="0" w:color="auto"/>
      </w:divBdr>
    </w:div>
    <w:div w:id="362949531">
      <w:bodyDiv w:val="1"/>
      <w:marLeft w:val="0"/>
      <w:marRight w:val="0"/>
      <w:marTop w:val="0"/>
      <w:marBottom w:val="0"/>
      <w:divBdr>
        <w:top w:val="none" w:sz="0" w:space="0" w:color="auto"/>
        <w:left w:val="none" w:sz="0" w:space="0" w:color="auto"/>
        <w:bottom w:val="none" w:sz="0" w:space="0" w:color="auto"/>
        <w:right w:val="none" w:sz="0" w:space="0" w:color="auto"/>
      </w:divBdr>
    </w:div>
    <w:div w:id="377512217">
      <w:bodyDiv w:val="1"/>
      <w:marLeft w:val="0"/>
      <w:marRight w:val="0"/>
      <w:marTop w:val="0"/>
      <w:marBottom w:val="0"/>
      <w:divBdr>
        <w:top w:val="none" w:sz="0" w:space="0" w:color="auto"/>
        <w:left w:val="none" w:sz="0" w:space="0" w:color="auto"/>
        <w:bottom w:val="none" w:sz="0" w:space="0" w:color="auto"/>
        <w:right w:val="none" w:sz="0" w:space="0" w:color="auto"/>
      </w:divBdr>
      <w:divsChild>
        <w:div w:id="1044980977">
          <w:marLeft w:val="0"/>
          <w:marRight w:val="0"/>
          <w:marTop w:val="0"/>
          <w:marBottom w:val="0"/>
          <w:divBdr>
            <w:top w:val="none" w:sz="0" w:space="0" w:color="auto"/>
            <w:left w:val="none" w:sz="0" w:space="0" w:color="auto"/>
            <w:bottom w:val="none" w:sz="0" w:space="0" w:color="auto"/>
            <w:right w:val="none" w:sz="0" w:space="0" w:color="auto"/>
          </w:divBdr>
        </w:div>
        <w:div w:id="1428423691">
          <w:marLeft w:val="0"/>
          <w:marRight w:val="0"/>
          <w:marTop w:val="0"/>
          <w:marBottom w:val="0"/>
          <w:divBdr>
            <w:top w:val="none" w:sz="0" w:space="0" w:color="auto"/>
            <w:left w:val="none" w:sz="0" w:space="0" w:color="auto"/>
            <w:bottom w:val="none" w:sz="0" w:space="0" w:color="auto"/>
            <w:right w:val="none" w:sz="0" w:space="0" w:color="auto"/>
          </w:divBdr>
        </w:div>
        <w:div w:id="1431390979">
          <w:marLeft w:val="0"/>
          <w:marRight w:val="0"/>
          <w:marTop w:val="0"/>
          <w:marBottom w:val="0"/>
          <w:divBdr>
            <w:top w:val="none" w:sz="0" w:space="0" w:color="auto"/>
            <w:left w:val="none" w:sz="0" w:space="0" w:color="auto"/>
            <w:bottom w:val="none" w:sz="0" w:space="0" w:color="auto"/>
            <w:right w:val="none" w:sz="0" w:space="0" w:color="auto"/>
          </w:divBdr>
        </w:div>
      </w:divsChild>
    </w:div>
    <w:div w:id="405498630">
      <w:bodyDiv w:val="1"/>
      <w:marLeft w:val="0"/>
      <w:marRight w:val="0"/>
      <w:marTop w:val="0"/>
      <w:marBottom w:val="0"/>
      <w:divBdr>
        <w:top w:val="none" w:sz="0" w:space="0" w:color="auto"/>
        <w:left w:val="none" w:sz="0" w:space="0" w:color="auto"/>
        <w:bottom w:val="none" w:sz="0" w:space="0" w:color="auto"/>
        <w:right w:val="none" w:sz="0" w:space="0" w:color="auto"/>
      </w:divBdr>
    </w:div>
    <w:div w:id="446706324">
      <w:bodyDiv w:val="1"/>
      <w:marLeft w:val="0"/>
      <w:marRight w:val="0"/>
      <w:marTop w:val="0"/>
      <w:marBottom w:val="0"/>
      <w:divBdr>
        <w:top w:val="none" w:sz="0" w:space="0" w:color="auto"/>
        <w:left w:val="none" w:sz="0" w:space="0" w:color="auto"/>
        <w:bottom w:val="none" w:sz="0" w:space="0" w:color="auto"/>
        <w:right w:val="none" w:sz="0" w:space="0" w:color="auto"/>
      </w:divBdr>
    </w:div>
    <w:div w:id="480540323">
      <w:bodyDiv w:val="1"/>
      <w:marLeft w:val="0"/>
      <w:marRight w:val="0"/>
      <w:marTop w:val="0"/>
      <w:marBottom w:val="0"/>
      <w:divBdr>
        <w:top w:val="none" w:sz="0" w:space="0" w:color="auto"/>
        <w:left w:val="none" w:sz="0" w:space="0" w:color="auto"/>
        <w:bottom w:val="none" w:sz="0" w:space="0" w:color="auto"/>
        <w:right w:val="none" w:sz="0" w:space="0" w:color="auto"/>
      </w:divBdr>
    </w:div>
    <w:div w:id="523445874">
      <w:bodyDiv w:val="1"/>
      <w:marLeft w:val="0"/>
      <w:marRight w:val="0"/>
      <w:marTop w:val="0"/>
      <w:marBottom w:val="0"/>
      <w:divBdr>
        <w:top w:val="none" w:sz="0" w:space="0" w:color="auto"/>
        <w:left w:val="none" w:sz="0" w:space="0" w:color="auto"/>
        <w:bottom w:val="none" w:sz="0" w:space="0" w:color="auto"/>
        <w:right w:val="none" w:sz="0" w:space="0" w:color="auto"/>
      </w:divBdr>
    </w:div>
    <w:div w:id="673606234">
      <w:bodyDiv w:val="1"/>
      <w:marLeft w:val="0"/>
      <w:marRight w:val="0"/>
      <w:marTop w:val="0"/>
      <w:marBottom w:val="0"/>
      <w:divBdr>
        <w:top w:val="none" w:sz="0" w:space="0" w:color="auto"/>
        <w:left w:val="none" w:sz="0" w:space="0" w:color="auto"/>
        <w:bottom w:val="none" w:sz="0" w:space="0" w:color="auto"/>
        <w:right w:val="none" w:sz="0" w:space="0" w:color="auto"/>
      </w:divBdr>
      <w:divsChild>
        <w:div w:id="806050645">
          <w:marLeft w:val="0"/>
          <w:marRight w:val="0"/>
          <w:marTop w:val="0"/>
          <w:marBottom w:val="0"/>
          <w:divBdr>
            <w:top w:val="none" w:sz="0" w:space="0" w:color="auto"/>
            <w:left w:val="none" w:sz="0" w:space="0" w:color="auto"/>
            <w:bottom w:val="none" w:sz="0" w:space="0" w:color="auto"/>
            <w:right w:val="none" w:sz="0" w:space="0" w:color="auto"/>
          </w:divBdr>
        </w:div>
        <w:div w:id="2109961212">
          <w:marLeft w:val="0"/>
          <w:marRight w:val="0"/>
          <w:marTop w:val="0"/>
          <w:marBottom w:val="0"/>
          <w:divBdr>
            <w:top w:val="none" w:sz="0" w:space="0" w:color="auto"/>
            <w:left w:val="none" w:sz="0" w:space="0" w:color="auto"/>
            <w:bottom w:val="none" w:sz="0" w:space="0" w:color="auto"/>
            <w:right w:val="none" w:sz="0" w:space="0" w:color="auto"/>
          </w:divBdr>
        </w:div>
      </w:divsChild>
    </w:div>
    <w:div w:id="797795218">
      <w:bodyDiv w:val="1"/>
      <w:marLeft w:val="0"/>
      <w:marRight w:val="0"/>
      <w:marTop w:val="0"/>
      <w:marBottom w:val="0"/>
      <w:divBdr>
        <w:top w:val="none" w:sz="0" w:space="0" w:color="auto"/>
        <w:left w:val="none" w:sz="0" w:space="0" w:color="auto"/>
        <w:bottom w:val="none" w:sz="0" w:space="0" w:color="auto"/>
        <w:right w:val="none" w:sz="0" w:space="0" w:color="auto"/>
      </w:divBdr>
    </w:div>
    <w:div w:id="812257149">
      <w:bodyDiv w:val="1"/>
      <w:marLeft w:val="0"/>
      <w:marRight w:val="0"/>
      <w:marTop w:val="0"/>
      <w:marBottom w:val="0"/>
      <w:divBdr>
        <w:top w:val="none" w:sz="0" w:space="0" w:color="auto"/>
        <w:left w:val="none" w:sz="0" w:space="0" w:color="auto"/>
        <w:bottom w:val="none" w:sz="0" w:space="0" w:color="auto"/>
        <w:right w:val="none" w:sz="0" w:space="0" w:color="auto"/>
      </w:divBdr>
    </w:div>
    <w:div w:id="851988977">
      <w:bodyDiv w:val="1"/>
      <w:marLeft w:val="0"/>
      <w:marRight w:val="0"/>
      <w:marTop w:val="0"/>
      <w:marBottom w:val="0"/>
      <w:divBdr>
        <w:top w:val="none" w:sz="0" w:space="0" w:color="auto"/>
        <w:left w:val="none" w:sz="0" w:space="0" w:color="auto"/>
        <w:bottom w:val="none" w:sz="0" w:space="0" w:color="auto"/>
        <w:right w:val="none" w:sz="0" w:space="0" w:color="auto"/>
      </w:divBdr>
    </w:div>
    <w:div w:id="930622208">
      <w:bodyDiv w:val="1"/>
      <w:marLeft w:val="0"/>
      <w:marRight w:val="0"/>
      <w:marTop w:val="0"/>
      <w:marBottom w:val="0"/>
      <w:divBdr>
        <w:top w:val="none" w:sz="0" w:space="0" w:color="auto"/>
        <w:left w:val="none" w:sz="0" w:space="0" w:color="auto"/>
        <w:bottom w:val="none" w:sz="0" w:space="0" w:color="auto"/>
        <w:right w:val="none" w:sz="0" w:space="0" w:color="auto"/>
      </w:divBdr>
    </w:div>
    <w:div w:id="951328055">
      <w:bodyDiv w:val="1"/>
      <w:marLeft w:val="0"/>
      <w:marRight w:val="0"/>
      <w:marTop w:val="0"/>
      <w:marBottom w:val="0"/>
      <w:divBdr>
        <w:top w:val="none" w:sz="0" w:space="0" w:color="auto"/>
        <w:left w:val="none" w:sz="0" w:space="0" w:color="auto"/>
        <w:bottom w:val="none" w:sz="0" w:space="0" w:color="auto"/>
        <w:right w:val="none" w:sz="0" w:space="0" w:color="auto"/>
      </w:divBdr>
    </w:div>
    <w:div w:id="1006637411">
      <w:bodyDiv w:val="1"/>
      <w:marLeft w:val="0"/>
      <w:marRight w:val="0"/>
      <w:marTop w:val="0"/>
      <w:marBottom w:val="0"/>
      <w:divBdr>
        <w:top w:val="none" w:sz="0" w:space="0" w:color="auto"/>
        <w:left w:val="none" w:sz="0" w:space="0" w:color="auto"/>
        <w:bottom w:val="none" w:sz="0" w:space="0" w:color="auto"/>
        <w:right w:val="none" w:sz="0" w:space="0" w:color="auto"/>
      </w:divBdr>
    </w:div>
    <w:div w:id="1016032509">
      <w:bodyDiv w:val="1"/>
      <w:marLeft w:val="0"/>
      <w:marRight w:val="0"/>
      <w:marTop w:val="0"/>
      <w:marBottom w:val="0"/>
      <w:divBdr>
        <w:top w:val="none" w:sz="0" w:space="0" w:color="auto"/>
        <w:left w:val="none" w:sz="0" w:space="0" w:color="auto"/>
        <w:bottom w:val="none" w:sz="0" w:space="0" w:color="auto"/>
        <w:right w:val="none" w:sz="0" w:space="0" w:color="auto"/>
      </w:divBdr>
    </w:div>
    <w:div w:id="1017577938">
      <w:bodyDiv w:val="1"/>
      <w:marLeft w:val="0"/>
      <w:marRight w:val="0"/>
      <w:marTop w:val="0"/>
      <w:marBottom w:val="0"/>
      <w:divBdr>
        <w:top w:val="none" w:sz="0" w:space="0" w:color="auto"/>
        <w:left w:val="none" w:sz="0" w:space="0" w:color="auto"/>
        <w:bottom w:val="none" w:sz="0" w:space="0" w:color="auto"/>
        <w:right w:val="none" w:sz="0" w:space="0" w:color="auto"/>
      </w:divBdr>
      <w:divsChild>
        <w:div w:id="652491935">
          <w:marLeft w:val="0"/>
          <w:marRight w:val="0"/>
          <w:marTop w:val="0"/>
          <w:marBottom w:val="0"/>
          <w:divBdr>
            <w:top w:val="none" w:sz="0" w:space="0" w:color="auto"/>
            <w:left w:val="none" w:sz="0" w:space="0" w:color="auto"/>
            <w:bottom w:val="none" w:sz="0" w:space="0" w:color="auto"/>
            <w:right w:val="none" w:sz="0" w:space="0" w:color="auto"/>
          </w:divBdr>
        </w:div>
      </w:divsChild>
    </w:div>
    <w:div w:id="1167209473">
      <w:bodyDiv w:val="1"/>
      <w:marLeft w:val="0"/>
      <w:marRight w:val="0"/>
      <w:marTop w:val="0"/>
      <w:marBottom w:val="0"/>
      <w:divBdr>
        <w:top w:val="none" w:sz="0" w:space="0" w:color="auto"/>
        <w:left w:val="none" w:sz="0" w:space="0" w:color="auto"/>
        <w:bottom w:val="none" w:sz="0" w:space="0" w:color="auto"/>
        <w:right w:val="none" w:sz="0" w:space="0" w:color="auto"/>
      </w:divBdr>
    </w:div>
    <w:div w:id="1173257940">
      <w:bodyDiv w:val="1"/>
      <w:marLeft w:val="0"/>
      <w:marRight w:val="0"/>
      <w:marTop w:val="0"/>
      <w:marBottom w:val="0"/>
      <w:divBdr>
        <w:top w:val="none" w:sz="0" w:space="0" w:color="auto"/>
        <w:left w:val="none" w:sz="0" w:space="0" w:color="auto"/>
        <w:bottom w:val="none" w:sz="0" w:space="0" w:color="auto"/>
        <w:right w:val="none" w:sz="0" w:space="0" w:color="auto"/>
      </w:divBdr>
    </w:div>
    <w:div w:id="1223907899">
      <w:bodyDiv w:val="1"/>
      <w:marLeft w:val="0"/>
      <w:marRight w:val="0"/>
      <w:marTop w:val="0"/>
      <w:marBottom w:val="0"/>
      <w:divBdr>
        <w:top w:val="none" w:sz="0" w:space="0" w:color="auto"/>
        <w:left w:val="none" w:sz="0" w:space="0" w:color="auto"/>
        <w:bottom w:val="none" w:sz="0" w:space="0" w:color="auto"/>
        <w:right w:val="none" w:sz="0" w:space="0" w:color="auto"/>
      </w:divBdr>
      <w:divsChild>
        <w:div w:id="170267911">
          <w:marLeft w:val="0"/>
          <w:marRight w:val="0"/>
          <w:marTop w:val="0"/>
          <w:marBottom w:val="0"/>
          <w:divBdr>
            <w:top w:val="none" w:sz="0" w:space="0" w:color="auto"/>
            <w:left w:val="none" w:sz="0" w:space="0" w:color="auto"/>
            <w:bottom w:val="none" w:sz="0" w:space="0" w:color="auto"/>
            <w:right w:val="none" w:sz="0" w:space="0" w:color="auto"/>
          </w:divBdr>
        </w:div>
        <w:div w:id="630403761">
          <w:marLeft w:val="0"/>
          <w:marRight w:val="0"/>
          <w:marTop w:val="0"/>
          <w:marBottom w:val="0"/>
          <w:divBdr>
            <w:top w:val="none" w:sz="0" w:space="0" w:color="auto"/>
            <w:left w:val="none" w:sz="0" w:space="0" w:color="auto"/>
            <w:bottom w:val="none" w:sz="0" w:space="0" w:color="auto"/>
            <w:right w:val="none" w:sz="0" w:space="0" w:color="auto"/>
          </w:divBdr>
        </w:div>
        <w:div w:id="762840597">
          <w:marLeft w:val="0"/>
          <w:marRight w:val="0"/>
          <w:marTop w:val="0"/>
          <w:marBottom w:val="0"/>
          <w:divBdr>
            <w:top w:val="none" w:sz="0" w:space="0" w:color="auto"/>
            <w:left w:val="none" w:sz="0" w:space="0" w:color="auto"/>
            <w:bottom w:val="none" w:sz="0" w:space="0" w:color="auto"/>
            <w:right w:val="none" w:sz="0" w:space="0" w:color="auto"/>
          </w:divBdr>
        </w:div>
        <w:div w:id="976687848">
          <w:marLeft w:val="0"/>
          <w:marRight w:val="0"/>
          <w:marTop w:val="0"/>
          <w:marBottom w:val="0"/>
          <w:divBdr>
            <w:top w:val="none" w:sz="0" w:space="0" w:color="auto"/>
            <w:left w:val="none" w:sz="0" w:space="0" w:color="auto"/>
            <w:bottom w:val="none" w:sz="0" w:space="0" w:color="auto"/>
            <w:right w:val="none" w:sz="0" w:space="0" w:color="auto"/>
          </w:divBdr>
        </w:div>
        <w:div w:id="1336417540">
          <w:marLeft w:val="0"/>
          <w:marRight w:val="0"/>
          <w:marTop w:val="0"/>
          <w:marBottom w:val="0"/>
          <w:divBdr>
            <w:top w:val="none" w:sz="0" w:space="0" w:color="auto"/>
            <w:left w:val="none" w:sz="0" w:space="0" w:color="auto"/>
            <w:bottom w:val="none" w:sz="0" w:space="0" w:color="auto"/>
            <w:right w:val="none" w:sz="0" w:space="0" w:color="auto"/>
          </w:divBdr>
        </w:div>
        <w:div w:id="1441030601">
          <w:marLeft w:val="0"/>
          <w:marRight w:val="0"/>
          <w:marTop w:val="0"/>
          <w:marBottom w:val="0"/>
          <w:divBdr>
            <w:top w:val="none" w:sz="0" w:space="0" w:color="auto"/>
            <w:left w:val="none" w:sz="0" w:space="0" w:color="auto"/>
            <w:bottom w:val="none" w:sz="0" w:space="0" w:color="auto"/>
            <w:right w:val="none" w:sz="0" w:space="0" w:color="auto"/>
          </w:divBdr>
        </w:div>
        <w:div w:id="1594624923">
          <w:marLeft w:val="0"/>
          <w:marRight w:val="0"/>
          <w:marTop w:val="0"/>
          <w:marBottom w:val="0"/>
          <w:divBdr>
            <w:top w:val="none" w:sz="0" w:space="0" w:color="auto"/>
            <w:left w:val="none" w:sz="0" w:space="0" w:color="auto"/>
            <w:bottom w:val="none" w:sz="0" w:space="0" w:color="auto"/>
            <w:right w:val="none" w:sz="0" w:space="0" w:color="auto"/>
          </w:divBdr>
        </w:div>
        <w:div w:id="1681279109">
          <w:marLeft w:val="0"/>
          <w:marRight w:val="0"/>
          <w:marTop w:val="0"/>
          <w:marBottom w:val="0"/>
          <w:divBdr>
            <w:top w:val="none" w:sz="0" w:space="0" w:color="auto"/>
            <w:left w:val="none" w:sz="0" w:space="0" w:color="auto"/>
            <w:bottom w:val="none" w:sz="0" w:space="0" w:color="auto"/>
            <w:right w:val="none" w:sz="0" w:space="0" w:color="auto"/>
          </w:divBdr>
        </w:div>
      </w:divsChild>
    </w:div>
    <w:div w:id="1234316225">
      <w:bodyDiv w:val="1"/>
      <w:marLeft w:val="0"/>
      <w:marRight w:val="0"/>
      <w:marTop w:val="0"/>
      <w:marBottom w:val="0"/>
      <w:divBdr>
        <w:top w:val="none" w:sz="0" w:space="0" w:color="auto"/>
        <w:left w:val="none" w:sz="0" w:space="0" w:color="auto"/>
        <w:bottom w:val="none" w:sz="0" w:space="0" w:color="auto"/>
        <w:right w:val="none" w:sz="0" w:space="0" w:color="auto"/>
      </w:divBdr>
    </w:div>
    <w:div w:id="1329207491">
      <w:bodyDiv w:val="1"/>
      <w:marLeft w:val="0"/>
      <w:marRight w:val="0"/>
      <w:marTop w:val="0"/>
      <w:marBottom w:val="0"/>
      <w:divBdr>
        <w:top w:val="none" w:sz="0" w:space="0" w:color="auto"/>
        <w:left w:val="none" w:sz="0" w:space="0" w:color="auto"/>
        <w:bottom w:val="none" w:sz="0" w:space="0" w:color="auto"/>
        <w:right w:val="none" w:sz="0" w:space="0" w:color="auto"/>
      </w:divBdr>
    </w:div>
    <w:div w:id="1388187407">
      <w:bodyDiv w:val="1"/>
      <w:marLeft w:val="0"/>
      <w:marRight w:val="0"/>
      <w:marTop w:val="0"/>
      <w:marBottom w:val="0"/>
      <w:divBdr>
        <w:top w:val="none" w:sz="0" w:space="0" w:color="auto"/>
        <w:left w:val="none" w:sz="0" w:space="0" w:color="auto"/>
        <w:bottom w:val="none" w:sz="0" w:space="0" w:color="auto"/>
        <w:right w:val="none" w:sz="0" w:space="0" w:color="auto"/>
      </w:divBdr>
      <w:divsChild>
        <w:div w:id="352728640">
          <w:marLeft w:val="274"/>
          <w:marRight w:val="0"/>
          <w:marTop w:val="0"/>
          <w:marBottom w:val="0"/>
          <w:divBdr>
            <w:top w:val="none" w:sz="0" w:space="0" w:color="auto"/>
            <w:left w:val="none" w:sz="0" w:space="0" w:color="auto"/>
            <w:bottom w:val="none" w:sz="0" w:space="0" w:color="auto"/>
            <w:right w:val="none" w:sz="0" w:space="0" w:color="auto"/>
          </w:divBdr>
        </w:div>
      </w:divsChild>
    </w:div>
    <w:div w:id="1445270831">
      <w:bodyDiv w:val="1"/>
      <w:marLeft w:val="0"/>
      <w:marRight w:val="0"/>
      <w:marTop w:val="0"/>
      <w:marBottom w:val="0"/>
      <w:divBdr>
        <w:top w:val="none" w:sz="0" w:space="0" w:color="auto"/>
        <w:left w:val="none" w:sz="0" w:space="0" w:color="auto"/>
        <w:bottom w:val="none" w:sz="0" w:space="0" w:color="auto"/>
        <w:right w:val="none" w:sz="0" w:space="0" w:color="auto"/>
      </w:divBdr>
    </w:div>
    <w:div w:id="1524900167">
      <w:bodyDiv w:val="1"/>
      <w:marLeft w:val="0"/>
      <w:marRight w:val="0"/>
      <w:marTop w:val="0"/>
      <w:marBottom w:val="0"/>
      <w:divBdr>
        <w:top w:val="none" w:sz="0" w:space="0" w:color="auto"/>
        <w:left w:val="none" w:sz="0" w:space="0" w:color="auto"/>
        <w:bottom w:val="none" w:sz="0" w:space="0" w:color="auto"/>
        <w:right w:val="none" w:sz="0" w:space="0" w:color="auto"/>
      </w:divBdr>
    </w:div>
    <w:div w:id="1766727413">
      <w:bodyDiv w:val="1"/>
      <w:marLeft w:val="0"/>
      <w:marRight w:val="0"/>
      <w:marTop w:val="0"/>
      <w:marBottom w:val="0"/>
      <w:divBdr>
        <w:top w:val="none" w:sz="0" w:space="0" w:color="auto"/>
        <w:left w:val="none" w:sz="0" w:space="0" w:color="auto"/>
        <w:bottom w:val="none" w:sz="0" w:space="0" w:color="auto"/>
        <w:right w:val="none" w:sz="0" w:space="0" w:color="auto"/>
      </w:divBdr>
    </w:div>
    <w:div w:id="1796827780">
      <w:bodyDiv w:val="1"/>
      <w:marLeft w:val="0"/>
      <w:marRight w:val="0"/>
      <w:marTop w:val="0"/>
      <w:marBottom w:val="0"/>
      <w:divBdr>
        <w:top w:val="none" w:sz="0" w:space="0" w:color="auto"/>
        <w:left w:val="none" w:sz="0" w:space="0" w:color="auto"/>
        <w:bottom w:val="none" w:sz="0" w:space="0" w:color="auto"/>
        <w:right w:val="none" w:sz="0" w:space="0" w:color="auto"/>
      </w:divBdr>
    </w:div>
    <w:div w:id="1846823877">
      <w:bodyDiv w:val="1"/>
      <w:marLeft w:val="0"/>
      <w:marRight w:val="0"/>
      <w:marTop w:val="0"/>
      <w:marBottom w:val="0"/>
      <w:divBdr>
        <w:top w:val="none" w:sz="0" w:space="0" w:color="auto"/>
        <w:left w:val="none" w:sz="0" w:space="0" w:color="auto"/>
        <w:bottom w:val="none" w:sz="0" w:space="0" w:color="auto"/>
        <w:right w:val="none" w:sz="0" w:space="0" w:color="auto"/>
      </w:divBdr>
    </w:div>
    <w:div w:id="1986619918">
      <w:bodyDiv w:val="1"/>
      <w:marLeft w:val="0"/>
      <w:marRight w:val="0"/>
      <w:marTop w:val="0"/>
      <w:marBottom w:val="0"/>
      <w:divBdr>
        <w:top w:val="none" w:sz="0" w:space="0" w:color="auto"/>
        <w:left w:val="none" w:sz="0" w:space="0" w:color="auto"/>
        <w:bottom w:val="none" w:sz="0" w:space="0" w:color="auto"/>
        <w:right w:val="none" w:sz="0" w:space="0" w:color="auto"/>
      </w:divBdr>
    </w:div>
    <w:div w:id="207476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itzel.garcia@adida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adidas.com/tennis/adidas-by-stella-mccartney-debuts-performance-apparel-prototypes-in-continued-push-to-create-a-more-/s/987619ca-079c-48de-85c2-6958f77349fd" TargetMode="External"/><Relationship Id="rId5" Type="http://schemas.openxmlformats.org/officeDocument/2006/relationships/styles" Target="styles.xml"/><Relationship Id="rId15" Type="http://schemas.openxmlformats.org/officeDocument/2006/relationships/hyperlink" Target="https://globalfashionagenda.com/wp-content/uploads/2017/05/Pulse-of-the-Fashion-Industry_2017.pdf"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vrn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FCA823D5CD0541B1F37F9DCED36BE8" ma:contentTypeVersion="8" ma:contentTypeDescription="Create a new document." ma:contentTypeScope="" ma:versionID="f58c7f847c8b5c0b3af9af4c146289f0">
  <xsd:schema xmlns:xsd="http://www.w3.org/2001/XMLSchema" xmlns:xs="http://www.w3.org/2001/XMLSchema" xmlns:p="http://schemas.microsoft.com/office/2006/metadata/properties" xmlns:ns2="6c601905-3023-45d0-b4c7-0f62ccc9b9e9" xmlns:ns3="50b2803a-4339-49d7-a833-8fde12d50afc" targetNamespace="http://schemas.microsoft.com/office/2006/metadata/properties" ma:root="true" ma:fieldsID="00774c0bdca6433be423b330955c988d" ns2:_="" ns3:_="">
    <xsd:import namespace="6c601905-3023-45d0-b4c7-0f62ccc9b9e9"/>
    <xsd:import namespace="50b2803a-4339-49d7-a833-8fde12d50a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01905-3023-45d0-b4c7-0f62ccc9b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2803a-4339-49d7-a833-8fde12d50a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9F39B8-6254-417A-A4DE-6489D757F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01905-3023-45d0-b4c7-0f62ccc9b9e9"/>
    <ds:schemaRef ds:uri="50b2803a-4339-49d7-a833-8fde12d50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EAEDE-35CF-4595-9693-8CF090CA531F}">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50b2803a-4339-49d7-a833-8fde12d50afc"/>
    <ds:schemaRef ds:uri="http://schemas.openxmlformats.org/package/2006/metadata/core-properties"/>
    <ds:schemaRef ds:uri="http://purl.org/dc/elements/1.1/"/>
    <ds:schemaRef ds:uri="6c601905-3023-45d0-b4c7-0f62ccc9b9e9"/>
    <ds:schemaRef ds:uri="http://www.w3.org/XML/1998/namespace"/>
    <ds:schemaRef ds:uri="http://purl.org/dc/dcmitype/"/>
  </ds:schemaRefs>
</ds:datastoreItem>
</file>

<file path=customXml/itemProps3.xml><?xml version="1.0" encoding="utf-8"?>
<ds:datastoreItem xmlns:ds="http://schemas.openxmlformats.org/officeDocument/2006/customXml" ds:itemID="{BB885661-4987-4941-B29D-B95A34B942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Links>
    <vt:vector size="12" baseType="variant">
      <vt:variant>
        <vt:i4>983163</vt:i4>
      </vt:variant>
      <vt:variant>
        <vt:i4>3</vt:i4>
      </vt:variant>
      <vt:variant>
        <vt:i4>0</vt:i4>
      </vt:variant>
      <vt:variant>
        <vt:i4>5</vt:i4>
      </vt:variant>
      <vt:variant>
        <vt:lpwstr>https://globalfashionagenda.com/wp-content/uploads/2017/05/Pulse-of-the-Fashion-Industry_2017.pdf</vt:lpwstr>
      </vt:variant>
      <vt:variant>
        <vt:lpwstr/>
      </vt:variant>
      <vt:variant>
        <vt:i4>4653065</vt:i4>
      </vt:variant>
      <vt:variant>
        <vt:i4>0</vt:i4>
      </vt:variant>
      <vt:variant>
        <vt:i4>0</vt:i4>
      </vt:variant>
      <vt:variant>
        <vt:i4>5</vt:i4>
      </vt:variant>
      <vt:variant>
        <vt:lpwstr>http://www.evrnu.com/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Lewis</dc:creator>
  <cp:keywords/>
  <dc:description/>
  <cp:lastModifiedBy>Garcia, Jitzel</cp:lastModifiedBy>
  <cp:revision>2</cp:revision>
  <dcterms:created xsi:type="dcterms:W3CDTF">2019-07-05T15:28:00Z</dcterms:created>
  <dcterms:modified xsi:type="dcterms:W3CDTF">2019-07-05T15:28:00Z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0x010100A1FCA823D5CD0541B1F37F9DCED36BE8</vt:lpwstr>
  </property>
</Properties>
</file>