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B06E" w14:textId="52846375" w:rsidR="00924B11" w:rsidRDefault="00BC606D" w:rsidP="00924B11">
      <w:pPr>
        <w:spacing w:line="360" w:lineRule="auto"/>
        <w:jc w:val="center"/>
        <w:rPr>
          <w:rFonts w:eastAsia="SimSun"/>
          <w:b/>
          <w:sz w:val="32"/>
          <w:szCs w:val="32"/>
          <w:lang w:val="en-GB" w:eastAsia="zh-CN"/>
        </w:rPr>
      </w:pPr>
      <w:proofErr w:type="spellStart"/>
      <w:r>
        <w:rPr>
          <w:rFonts w:eastAsia="SimSun"/>
          <w:b/>
          <w:sz w:val="32"/>
          <w:szCs w:val="32"/>
          <w:lang w:val="en-GB" w:eastAsia="zh-CN"/>
        </w:rPr>
        <w:t>Nite</w:t>
      </w:r>
      <w:proofErr w:type="spellEnd"/>
      <w:r>
        <w:rPr>
          <w:rFonts w:eastAsia="SimSun"/>
          <w:b/>
          <w:sz w:val="32"/>
          <w:szCs w:val="32"/>
          <w:lang w:val="en-GB" w:eastAsia="zh-CN"/>
        </w:rPr>
        <w:t xml:space="preserve"> Jogger</w:t>
      </w:r>
      <w:r w:rsidR="00924B11">
        <w:rPr>
          <w:rFonts w:eastAsia="SimSun"/>
          <w:b/>
          <w:sz w:val="32"/>
          <w:szCs w:val="32"/>
          <w:lang w:val="en-GB" w:eastAsia="zh-CN"/>
        </w:rPr>
        <w:br/>
      </w:r>
      <w:r>
        <w:rPr>
          <w:rFonts w:eastAsia="SimSun"/>
          <w:b/>
          <w:sz w:val="32"/>
          <w:szCs w:val="32"/>
          <w:lang w:val="en-GB" w:eastAsia="zh-CN"/>
        </w:rPr>
        <w:t>3M Project</w:t>
      </w:r>
    </w:p>
    <w:p w14:paraId="2801468F" w14:textId="1A1644F6" w:rsidR="00563128" w:rsidRDefault="00BC606D" w:rsidP="00411B9B">
      <w:pPr>
        <w:spacing w:line="360" w:lineRule="auto"/>
        <w:jc w:val="center"/>
        <w:rPr>
          <w:rFonts w:eastAsia="SimSun"/>
          <w:b/>
          <w:sz w:val="32"/>
          <w:szCs w:val="32"/>
          <w:lang w:val="en-GB" w:eastAsia="zh-CN"/>
        </w:rPr>
      </w:pPr>
      <w:r>
        <w:rPr>
          <w:rFonts w:eastAsia="SimSun"/>
          <w:b/>
          <w:sz w:val="32"/>
          <w:szCs w:val="32"/>
          <w:lang w:val="en-GB" w:eastAsia="zh-CN"/>
        </w:rPr>
        <w:t>EE5855</w:t>
      </w:r>
      <w:r w:rsidR="0063733D">
        <w:rPr>
          <w:rFonts w:eastAsia="SimSun"/>
          <w:b/>
          <w:sz w:val="32"/>
          <w:szCs w:val="32"/>
          <w:lang w:val="en-GB" w:eastAsia="zh-CN"/>
        </w:rPr>
        <w:t>, EE5858</w:t>
      </w:r>
    </w:p>
    <w:p w14:paraId="62AF9389" w14:textId="14274D7C" w:rsidR="00F77461" w:rsidRDefault="00F77461" w:rsidP="00531B09">
      <w:pPr>
        <w:jc w:val="center"/>
        <w:rPr>
          <w:rFonts w:eastAsia="SimSun"/>
          <w:b/>
          <w:sz w:val="22"/>
          <w:szCs w:val="22"/>
          <w:lang w:val="en-GB" w:eastAsia="zh-CN"/>
        </w:rPr>
      </w:pPr>
    </w:p>
    <w:p w14:paraId="0E5109D6" w14:textId="31A786ED" w:rsidR="00531B09" w:rsidRDefault="00531B09" w:rsidP="00531B09">
      <w:pPr>
        <w:jc w:val="center"/>
        <w:rPr>
          <w:rFonts w:eastAsia="SimSun"/>
          <w:b/>
          <w:sz w:val="22"/>
          <w:szCs w:val="22"/>
          <w:lang w:val="en-GB" w:eastAsia="zh-CN"/>
        </w:rPr>
      </w:pPr>
      <w:r>
        <w:rPr>
          <w:rFonts w:eastAsia="SimSun"/>
          <w:b/>
          <w:sz w:val="22"/>
          <w:szCs w:val="22"/>
          <w:lang w:val="en-GB" w:eastAsia="zh-CN"/>
        </w:rPr>
        <w:t xml:space="preserve">Global Product Release: </w:t>
      </w:r>
      <w:r w:rsidR="002D66F6">
        <w:rPr>
          <w:rFonts w:eastAsia="SimSun"/>
          <w:b/>
          <w:sz w:val="22"/>
          <w:szCs w:val="22"/>
          <w:lang w:val="en-GB" w:eastAsia="zh-CN"/>
        </w:rPr>
        <w:t>July 6</w:t>
      </w:r>
      <w:r w:rsidR="002D66F6" w:rsidRPr="002D66F6">
        <w:rPr>
          <w:rFonts w:eastAsia="SimSun"/>
          <w:b/>
          <w:sz w:val="22"/>
          <w:szCs w:val="22"/>
          <w:vertAlign w:val="superscript"/>
          <w:lang w:val="en-GB" w:eastAsia="zh-CN"/>
        </w:rPr>
        <w:t>th</w:t>
      </w:r>
      <w:proofErr w:type="gramStart"/>
      <w:r w:rsidR="002D66F6">
        <w:rPr>
          <w:rFonts w:eastAsia="SimSun"/>
          <w:b/>
          <w:sz w:val="22"/>
          <w:szCs w:val="22"/>
          <w:lang w:val="en-GB" w:eastAsia="zh-CN"/>
        </w:rPr>
        <w:t xml:space="preserve"> 2019</w:t>
      </w:r>
      <w:proofErr w:type="gramEnd"/>
    </w:p>
    <w:p w14:paraId="259B341A" w14:textId="77777777" w:rsidR="00F77461" w:rsidRPr="002729C0" w:rsidRDefault="00F77461" w:rsidP="00F77461"/>
    <w:p w14:paraId="0149F758" w14:textId="1369DC64" w:rsidR="00582712" w:rsidRDefault="00582712" w:rsidP="6F8EBA06">
      <w:pPr>
        <w:rPr>
          <w:sz w:val="28"/>
          <w:szCs w:val="28"/>
        </w:rPr>
      </w:pPr>
    </w:p>
    <w:p w14:paraId="43DF69A9" w14:textId="5960F5AA" w:rsidR="00970E0E" w:rsidRPr="0067047F" w:rsidRDefault="0020103E" w:rsidP="007E74D0">
      <w:pPr>
        <w:tabs>
          <w:tab w:val="left" w:pos="1708"/>
        </w:tabs>
        <w:rPr>
          <w:sz w:val="28"/>
          <w:szCs w:val="28"/>
        </w:rPr>
      </w:pPr>
      <w:r w:rsidRPr="0067047F">
        <w:rPr>
          <w:sz w:val="28"/>
          <w:szCs w:val="28"/>
        </w:rPr>
        <w:t>adidas Originals</w:t>
      </w:r>
      <w:r w:rsidR="004E5ABD" w:rsidRPr="0067047F">
        <w:rPr>
          <w:sz w:val="28"/>
          <w:szCs w:val="28"/>
        </w:rPr>
        <w:t xml:space="preserve"> pushes the late-night running roots of its contemporary </w:t>
      </w:r>
      <w:proofErr w:type="spellStart"/>
      <w:r w:rsidR="004E5ABD" w:rsidRPr="0067047F">
        <w:rPr>
          <w:sz w:val="28"/>
          <w:szCs w:val="28"/>
        </w:rPr>
        <w:t>Nite</w:t>
      </w:r>
      <w:proofErr w:type="spellEnd"/>
      <w:r w:rsidR="004E5ABD" w:rsidRPr="0067047F">
        <w:rPr>
          <w:sz w:val="28"/>
          <w:szCs w:val="28"/>
        </w:rPr>
        <w:t xml:space="preserve"> Jogger silhouette to its furthest extent this week, joining up with the world’s leading manufacturer of high-visibility reflective materials, 3M</w:t>
      </w:r>
      <w:r w:rsidR="000B00BD" w:rsidRPr="0067047F">
        <w:rPr>
          <w:sz w:val="28"/>
          <w:szCs w:val="28"/>
        </w:rPr>
        <w:t xml:space="preserve">™ </w:t>
      </w:r>
      <w:proofErr w:type="spellStart"/>
      <w:r w:rsidR="000B00BD" w:rsidRPr="0067047F">
        <w:rPr>
          <w:sz w:val="28"/>
          <w:szCs w:val="28"/>
        </w:rPr>
        <w:t>Scotchlite</w:t>
      </w:r>
      <w:proofErr w:type="spellEnd"/>
      <w:r w:rsidR="000B00BD" w:rsidRPr="0067047F">
        <w:rPr>
          <w:sz w:val="28"/>
          <w:szCs w:val="28"/>
        </w:rPr>
        <w:t>™ Reflective Material</w:t>
      </w:r>
      <w:r w:rsidR="004E5ABD" w:rsidRPr="0067047F">
        <w:rPr>
          <w:sz w:val="28"/>
          <w:szCs w:val="28"/>
        </w:rPr>
        <w:t>, on a collaborative ‘3M Project’ edition of the model.</w:t>
      </w:r>
    </w:p>
    <w:p w14:paraId="6D47177B" w14:textId="77777777" w:rsidR="004E5ABD" w:rsidRPr="0067047F" w:rsidRDefault="004E5ABD" w:rsidP="007E74D0">
      <w:pPr>
        <w:tabs>
          <w:tab w:val="left" w:pos="1708"/>
        </w:tabs>
        <w:rPr>
          <w:sz w:val="28"/>
          <w:szCs w:val="28"/>
        </w:rPr>
      </w:pPr>
    </w:p>
    <w:p w14:paraId="11F078D5" w14:textId="7F61BCE2" w:rsidR="004E5ABD" w:rsidRPr="0067047F" w:rsidRDefault="004E5ABD" w:rsidP="007E74D0">
      <w:pPr>
        <w:tabs>
          <w:tab w:val="left" w:pos="1708"/>
        </w:tabs>
        <w:rPr>
          <w:sz w:val="28"/>
          <w:szCs w:val="28"/>
        </w:rPr>
      </w:pPr>
      <w:r w:rsidRPr="0067047F">
        <w:rPr>
          <w:sz w:val="28"/>
          <w:szCs w:val="28"/>
        </w:rPr>
        <w:t>Initially inspired by an archival 1970s running model that was</w:t>
      </w:r>
      <w:r w:rsidR="006B7EEB" w:rsidRPr="0067047F">
        <w:rPr>
          <w:sz w:val="28"/>
          <w:szCs w:val="28"/>
        </w:rPr>
        <w:t xml:space="preserve"> the</w:t>
      </w:r>
      <w:r w:rsidRPr="0067047F">
        <w:rPr>
          <w:sz w:val="28"/>
          <w:szCs w:val="28"/>
        </w:rPr>
        <w:t xml:space="preserve"> </w:t>
      </w:r>
      <w:r w:rsidR="006B7EEB" w:rsidRPr="0067047F">
        <w:rPr>
          <w:sz w:val="28"/>
          <w:szCs w:val="28"/>
        </w:rPr>
        <w:t>first reflective running shoe in the industry made for people running at night,</w:t>
      </w:r>
      <w:r w:rsidRPr="0067047F">
        <w:rPr>
          <w:sz w:val="28"/>
          <w:szCs w:val="28"/>
        </w:rPr>
        <w:t xml:space="preserve"> the </w:t>
      </w:r>
      <w:proofErr w:type="spellStart"/>
      <w:r w:rsidRPr="0067047F">
        <w:rPr>
          <w:sz w:val="28"/>
          <w:szCs w:val="28"/>
        </w:rPr>
        <w:t>Nite</w:t>
      </w:r>
      <w:proofErr w:type="spellEnd"/>
      <w:r w:rsidRPr="0067047F">
        <w:rPr>
          <w:sz w:val="28"/>
          <w:szCs w:val="28"/>
        </w:rPr>
        <w:t xml:space="preserve"> Jogger blends the utilitarian needs of </w:t>
      </w:r>
      <w:proofErr w:type="gramStart"/>
      <w:r w:rsidRPr="0067047F">
        <w:rPr>
          <w:sz w:val="28"/>
          <w:szCs w:val="28"/>
        </w:rPr>
        <w:t>modern day</w:t>
      </w:r>
      <w:proofErr w:type="gramEnd"/>
      <w:r w:rsidRPr="0067047F">
        <w:rPr>
          <w:sz w:val="28"/>
          <w:szCs w:val="28"/>
        </w:rPr>
        <w:t xml:space="preserve"> road runners with progr</w:t>
      </w:r>
      <w:r w:rsidR="00134433" w:rsidRPr="0067047F">
        <w:rPr>
          <w:sz w:val="28"/>
          <w:szCs w:val="28"/>
        </w:rPr>
        <w:t>essive design elemen</w:t>
      </w:r>
      <w:r w:rsidR="0063733D" w:rsidRPr="0067047F">
        <w:rPr>
          <w:sz w:val="28"/>
          <w:szCs w:val="28"/>
        </w:rPr>
        <w:t>ts. The model’s</w:t>
      </w:r>
      <w:r w:rsidR="00134433" w:rsidRPr="0067047F">
        <w:rPr>
          <w:sz w:val="28"/>
          <w:szCs w:val="28"/>
        </w:rPr>
        <w:t xml:space="preserve"> lightweight upper comprises a combination of knitted and woven textiles, with nubuck overlays providing structural support, </w:t>
      </w:r>
      <w:r w:rsidR="00A665BF" w:rsidRPr="0067047F">
        <w:rPr>
          <w:sz w:val="28"/>
          <w:szCs w:val="28"/>
        </w:rPr>
        <w:t>countered by a cushioning BOOST</w:t>
      </w:r>
      <w:r w:rsidR="00134433" w:rsidRPr="0067047F">
        <w:rPr>
          <w:sz w:val="28"/>
          <w:szCs w:val="28"/>
        </w:rPr>
        <w:t xml:space="preserve"> midsole and durable rubber outsole.</w:t>
      </w:r>
    </w:p>
    <w:p w14:paraId="3172B184" w14:textId="77777777" w:rsidR="00134433" w:rsidRPr="0067047F" w:rsidRDefault="00134433" w:rsidP="007E74D0">
      <w:pPr>
        <w:tabs>
          <w:tab w:val="left" w:pos="1708"/>
        </w:tabs>
        <w:rPr>
          <w:sz w:val="28"/>
          <w:szCs w:val="28"/>
        </w:rPr>
      </w:pPr>
    </w:p>
    <w:p w14:paraId="5886C2E1" w14:textId="67DCE0E4" w:rsidR="00134433" w:rsidRPr="0067047F" w:rsidRDefault="00134433" w:rsidP="007E74D0">
      <w:pPr>
        <w:tabs>
          <w:tab w:val="left" w:pos="1708"/>
        </w:tabs>
        <w:rPr>
          <w:sz w:val="28"/>
          <w:szCs w:val="28"/>
        </w:rPr>
      </w:pPr>
      <w:r w:rsidRPr="0067047F">
        <w:rPr>
          <w:sz w:val="28"/>
          <w:szCs w:val="28"/>
        </w:rPr>
        <w:t>The shoe</w:t>
      </w:r>
      <w:r w:rsidR="0063733D" w:rsidRPr="0067047F">
        <w:rPr>
          <w:sz w:val="28"/>
          <w:szCs w:val="28"/>
        </w:rPr>
        <w:t>s are</w:t>
      </w:r>
      <w:r w:rsidRPr="0067047F">
        <w:rPr>
          <w:sz w:val="28"/>
          <w:szCs w:val="28"/>
        </w:rPr>
        <w:t xml:space="preserve"> then adorned with </w:t>
      </w:r>
      <w:proofErr w:type="gramStart"/>
      <w:r w:rsidRPr="0067047F">
        <w:rPr>
          <w:sz w:val="28"/>
          <w:szCs w:val="28"/>
        </w:rPr>
        <w:t>a number of</w:t>
      </w:r>
      <w:proofErr w:type="gramEnd"/>
      <w:r w:rsidRPr="0067047F">
        <w:rPr>
          <w:sz w:val="28"/>
          <w:szCs w:val="28"/>
        </w:rPr>
        <w:t xml:space="preserve"> graphic details, incl</w:t>
      </w:r>
      <w:r w:rsidR="00A665BF" w:rsidRPr="0067047F">
        <w:rPr>
          <w:sz w:val="28"/>
          <w:szCs w:val="28"/>
        </w:rPr>
        <w:t>uding embroidered 3-stripe mark</w:t>
      </w:r>
      <w:r w:rsidRPr="0067047F">
        <w:rPr>
          <w:sz w:val="28"/>
          <w:szCs w:val="28"/>
        </w:rPr>
        <w:t xml:space="preserve">, </w:t>
      </w:r>
      <w:r w:rsidR="000B00BD" w:rsidRPr="0067047F">
        <w:rPr>
          <w:sz w:val="28"/>
          <w:szCs w:val="28"/>
        </w:rPr>
        <w:t xml:space="preserve">3M™ </w:t>
      </w:r>
      <w:proofErr w:type="spellStart"/>
      <w:r w:rsidR="000B00BD" w:rsidRPr="0067047F">
        <w:rPr>
          <w:sz w:val="28"/>
          <w:szCs w:val="28"/>
        </w:rPr>
        <w:t>Scotchlite</w:t>
      </w:r>
      <w:proofErr w:type="spellEnd"/>
      <w:r w:rsidR="000B00BD" w:rsidRPr="0067047F">
        <w:rPr>
          <w:sz w:val="28"/>
          <w:szCs w:val="28"/>
        </w:rPr>
        <w:t xml:space="preserve">™ Reflective Material </w:t>
      </w:r>
      <w:r w:rsidRPr="0067047F">
        <w:rPr>
          <w:sz w:val="28"/>
          <w:szCs w:val="28"/>
        </w:rPr>
        <w:t>panels on the forefoot, heel and sides, as well as Trefoil logo branding on the heel and tongue.</w:t>
      </w:r>
      <w:r w:rsidR="005052A4" w:rsidRPr="0067047F">
        <w:rPr>
          <w:sz w:val="28"/>
          <w:szCs w:val="28"/>
        </w:rPr>
        <w:t xml:space="preserve"> To mark the collaboration, the shoe</w:t>
      </w:r>
      <w:r w:rsidR="0063733D" w:rsidRPr="0067047F">
        <w:rPr>
          <w:sz w:val="28"/>
          <w:szCs w:val="28"/>
        </w:rPr>
        <w:t>s</w:t>
      </w:r>
      <w:r w:rsidR="005052A4" w:rsidRPr="0067047F">
        <w:rPr>
          <w:sz w:val="28"/>
          <w:szCs w:val="28"/>
        </w:rPr>
        <w:t xml:space="preserve"> also feature an oversized reflective 3M logo on the medial side, as well as a </w:t>
      </w:r>
      <w:r w:rsidR="00803D7B" w:rsidRPr="0067047F">
        <w:rPr>
          <w:sz w:val="28"/>
          <w:szCs w:val="28"/>
        </w:rPr>
        <w:t xml:space="preserve">3M woven label on the inside of the tongue, a co-branded </w:t>
      </w:r>
      <w:proofErr w:type="spellStart"/>
      <w:r w:rsidR="00803D7B" w:rsidRPr="0067047F">
        <w:rPr>
          <w:sz w:val="28"/>
          <w:szCs w:val="28"/>
        </w:rPr>
        <w:t>sockliner</w:t>
      </w:r>
      <w:proofErr w:type="spellEnd"/>
      <w:r w:rsidR="00803D7B" w:rsidRPr="0067047F">
        <w:rPr>
          <w:sz w:val="28"/>
          <w:szCs w:val="28"/>
        </w:rPr>
        <w:t xml:space="preserve">, and </w:t>
      </w:r>
      <w:proofErr w:type="spellStart"/>
      <w:r w:rsidR="00803D7B" w:rsidRPr="0067047F">
        <w:rPr>
          <w:sz w:val="28"/>
          <w:szCs w:val="28"/>
        </w:rPr>
        <w:t>morse</w:t>
      </w:r>
      <w:proofErr w:type="spellEnd"/>
      <w:r w:rsidR="00803D7B" w:rsidRPr="0067047F">
        <w:rPr>
          <w:sz w:val="28"/>
          <w:szCs w:val="28"/>
        </w:rPr>
        <w:t xml:space="preserve"> code-inspired details on the outsole.</w:t>
      </w:r>
    </w:p>
    <w:p w14:paraId="7DA35B83" w14:textId="77777777" w:rsidR="00803D7B" w:rsidRDefault="00803D7B" w:rsidP="007E74D0">
      <w:pPr>
        <w:tabs>
          <w:tab w:val="left" w:pos="1708"/>
        </w:tabs>
        <w:rPr>
          <w:sz w:val="28"/>
          <w:szCs w:val="28"/>
        </w:rPr>
      </w:pPr>
    </w:p>
    <w:p w14:paraId="73432325" w14:textId="59D4A674" w:rsidR="00803D7B" w:rsidRDefault="00803D7B" w:rsidP="007E74D0">
      <w:pPr>
        <w:tabs>
          <w:tab w:val="left" w:pos="1708"/>
        </w:tabs>
        <w:rPr>
          <w:sz w:val="28"/>
          <w:szCs w:val="28"/>
        </w:rPr>
      </w:pPr>
      <w:r>
        <w:rPr>
          <w:sz w:val="28"/>
          <w:szCs w:val="28"/>
        </w:rPr>
        <w:t xml:space="preserve">The </w:t>
      </w:r>
      <w:proofErr w:type="spellStart"/>
      <w:r>
        <w:rPr>
          <w:sz w:val="28"/>
          <w:szCs w:val="28"/>
        </w:rPr>
        <w:t>Nite</w:t>
      </w:r>
      <w:proofErr w:type="spellEnd"/>
      <w:r>
        <w:rPr>
          <w:sz w:val="28"/>
          <w:szCs w:val="28"/>
        </w:rPr>
        <w:t xml:space="preserve"> Jogger ‘3M Project’ releases worldwide on </w:t>
      </w:r>
      <w:r w:rsidR="002D66F6" w:rsidRPr="001479AB">
        <w:rPr>
          <w:b/>
          <w:sz w:val="28"/>
          <w:szCs w:val="28"/>
        </w:rPr>
        <w:t>July 6</w:t>
      </w:r>
      <w:r w:rsidR="002D66F6" w:rsidRPr="001479AB">
        <w:rPr>
          <w:b/>
          <w:sz w:val="28"/>
          <w:szCs w:val="28"/>
          <w:vertAlign w:val="superscript"/>
        </w:rPr>
        <w:t>th</w:t>
      </w:r>
      <w:proofErr w:type="gramStart"/>
      <w:r w:rsidR="002D66F6" w:rsidRPr="001479AB">
        <w:rPr>
          <w:b/>
          <w:sz w:val="28"/>
          <w:szCs w:val="28"/>
        </w:rPr>
        <w:t xml:space="preserve"> 2019</w:t>
      </w:r>
      <w:proofErr w:type="gramEnd"/>
      <w:r>
        <w:rPr>
          <w:sz w:val="28"/>
          <w:szCs w:val="28"/>
        </w:rPr>
        <w:t>, available from</w:t>
      </w:r>
      <w:r w:rsidR="002D66F6">
        <w:rPr>
          <w:sz w:val="28"/>
          <w:szCs w:val="28"/>
        </w:rPr>
        <w:t xml:space="preserve"> </w:t>
      </w:r>
      <w:r w:rsidR="002D66F6" w:rsidRPr="002D66F6">
        <w:rPr>
          <w:sz w:val="28"/>
          <w:szCs w:val="28"/>
        </w:rPr>
        <w:t>adidas.com/</w:t>
      </w:r>
      <w:proofErr w:type="spellStart"/>
      <w:r w:rsidR="002D66F6" w:rsidRPr="002D66F6">
        <w:rPr>
          <w:sz w:val="28"/>
          <w:szCs w:val="28"/>
        </w:rPr>
        <w:t>nitejogger</w:t>
      </w:r>
      <w:proofErr w:type="spellEnd"/>
    </w:p>
    <w:p w14:paraId="5A492BC2" w14:textId="44209282" w:rsidR="002D66F6" w:rsidRDefault="002D66F6" w:rsidP="007E74D0">
      <w:pPr>
        <w:tabs>
          <w:tab w:val="left" w:pos="1708"/>
        </w:tabs>
        <w:rPr>
          <w:sz w:val="28"/>
          <w:szCs w:val="28"/>
        </w:rPr>
      </w:pPr>
    </w:p>
    <w:p w14:paraId="30A167AF" w14:textId="7992917B" w:rsidR="002D66F6" w:rsidRDefault="002D66F6" w:rsidP="007E74D0">
      <w:pPr>
        <w:tabs>
          <w:tab w:val="left" w:pos="1708"/>
        </w:tabs>
        <w:rPr>
          <w:sz w:val="28"/>
          <w:szCs w:val="28"/>
        </w:rPr>
      </w:pPr>
      <w:r>
        <w:rPr>
          <w:sz w:val="28"/>
          <w:szCs w:val="28"/>
        </w:rPr>
        <w:t>#NITEJOGGER</w:t>
      </w:r>
    </w:p>
    <w:p w14:paraId="06E41CB7" w14:textId="77777777" w:rsidR="001479AB" w:rsidRDefault="001479AB" w:rsidP="007E74D0">
      <w:pPr>
        <w:tabs>
          <w:tab w:val="left" w:pos="1708"/>
        </w:tabs>
        <w:rPr>
          <w:sz w:val="28"/>
          <w:szCs w:val="28"/>
        </w:rPr>
      </w:pPr>
    </w:p>
    <w:p w14:paraId="74DD7E65" w14:textId="48085368" w:rsidR="00503CF8" w:rsidRPr="0067047F" w:rsidRDefault="004A5411" w:rsidP="0067047F">
      <w:pPr>
        <w:jc w:val="both"/>
        <w:rPr>
          <w:rFonts w:ascii="Calibri" w:eastAsia="Calibri" w:hAnsi="Calibri" w:cs="Calibri"/>
          <w:b/>
        </w:rPr>
      </w:pPr>
      <w:r w:rsidRPr="0067047F">
        <w:rPr>
          <w:rFonts w:ascii="Calibri" w:eastAsia="Calibri" w:hAnsi="Calibri" w:cs="Calibri"/>
          <w:b/>
        </w:rPr>
        <w:t>About 3M:</w:t>
      </w:r>
    </w:p>
    <w:p w14:paraId="6C4480CB" w14:textId="0274943A" w:rsidR="00503CF8" w:rsidRDefault="00503CF8" w:rsidP="00503CF8">
      <w:pPr>
        <w:rPr>
          <w:rFonts w:ascii="AdihausDIN" w:hAnsi="AdihausDIN" w:cs="AdihausDIN"/>
          <w:i/>
          <w:iCs/>
          <w:color w:val="000000"/>
          <w:sz w:val="20"/>
          <w:szCs w:val="20"/>
          <w:shd w:val="clear" w:color="auto" w:fill="FFFFFF"/>
        </w:rPr>
      </w:pPr>
      <w:r>
        <w:rPr>
          <w:rFonts w:ascii="AdihausDIN" w:hAnsi="AdihausDIN" w:cs="AdihausDIN"/>
          <w:i/>
          <w:iCs/>
          <w:color w:val="000000"/>
          <w:sz w:val="20"/>
          <w:szCs w:val="20"/>
          <w:shd w:val="clear" w:color="auto" w:fill="FFFFFF"/>
        </w:rPr>
        <w:t>3M is a pioneer in developing the science behind retroreflection and has been advancing the technology in new and groundbreaking ways for 80 year. We continue to make advanceme</w:t>
      </w:r>
      <w:bookmarkStart w:id="0" w:name="_GoBack"/>
      <w:bookmarkEnd w:id="0"/>
      <w:r>
        <w:rPr>
          <w:rFonts w:ascii="AdihausDIN" w:hAnsi="AdihausDIN" w:cs="AdihausDIN"/>
          <w:i/>
          <w:iCs/>
          <w:color w:val="000000"/>
          <w:sz w:val="20"/>
          <w:szCs w:val="20"/>
          <w:shd w:val="clear" w:color="auto" w:fill="FFFFFF"/>
        </w:rPr>
        <w:t xml:space="preserve">nts in reflective material innovations and play a </w:t>
      </w:r>
      <w:r>
        <w:rPr>
          <w:rFonts w:ascii="AdihausDIN" w:hAnsi="AdihausDIN" w:cs="AdihausDIN"/>
          <w:i/>
          <w:iCs/>
          <w:color w:val="000000"/>
          <w:sz w:val="20"/>
          <w:szCs w:val="20"/>
          <w:shd w:val="clear" w:color="auto" w:fill="FFFFFF"/>
        </w:rPr>
        <w:lastRenderedPageBreak/>
        <w:t>longstanding role in helping enhance the visibility of our wearers. Our products are proven to be bright, durable and high quality, with worldwide technical, marketing and lab support.</w:t>
      </w:r>
    </w:p>
    <w:p w14:paraId="4D672792" w14:textId="0965F638" w:rsidR="004A5411" w:rsidRDefault="004A5411" w:rsidP="00503CF8">
      <w:pPr>
        <w:rPr>
          <w:rFonts w:ascii="Calibri" w:hAnsi="Calibri"/>
        </w:rPr>
      </w:pPr>
    </w:p>
    <w:p w14:paraId="5FD45A18" w14:textId="77777777" w:rsidR="00ED0BF7" w:rsidRDefault="00ED0BF7" w:rsidP="00ED0BF7">
      <w:pPr>
        <w:jc w:val="both"/>
        <w:rPr>
          <w:rFonts w:ascii="Calibri" w:eastAsia="Calibri" w:hAnsi="Calibri" w:cs="Calibri"/>
          <w:b/>
        </w:rPr>
      </w:pPr>
      <w:r>
        <w:rPr>
          <w:rFonts w:ascii="Calibri" w:eastAsia="Calibri" w:hAnsi="Calibri" w:cs="Calibri"/>
          <w:b/>
        </w:rPr>
        <w:t>About adidas Originals:</w:t>
      </w:r>
    </w:p>
    <w:p w14:paraId="7091254E" w14:textId="77777777" w:rsidR="00ED0BF7" w:rsidRPr="0067047F" w:rsidRDefault="00ED0BF7" w:rsidP="00ED0BF7">
      <w:pPr>
        <w:jc w:val="both"/>
        <w:rPr>
          <w:rFonts w:ascii="AdihausDIN" w:hAnsi="AdihausDIN" w:cs="AdihausDIN"/>
          <w:i/>
          <w:iCs/>
          <w:color w:val="000000"/>
          <w:sz w:val="20"/>
          <w:szCs w:val="20"/>
          <w:shd w:val="clear" w:color="auto" w:fill="FFFFFF"/>
        </w:rPr>
      </w:pPr>
      <w:r w:rsidRPr="0067047F">
        <w:rPr>
          <w:rFonts w:ascii="AdihausDIN" w:hAnsi="AdihausDIN" w:cs="AdihausDIN"/>
          <w:i/>
          <w:iCs/>
          <w:color w:val="000000"/>
          <w:sz w:val="20"/>
          <w:szCs w:val="20"/>
          <w:shd w:val="clear" w:color="auto" w:fill="FFFFFF"/>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3145DA4C" w14:textId="77777777" w:rsidR="00ED0BF7" w:rsidRPr="00503CF8" w:rsidRDefault="00ED0BF7" w:rsidP="00503CF8">
      <w:pPr>
        <w:rPr>
          <w:rFonts w:ascii="Calibri" w:hAnsi="Calibri"/>
        </w:rPr>
      </w:pPr>
    </w:p>
    <w:sectPr w:rsidR="00ED0BF7" w:rsidRPr="00503CF8" w:rsidSect="00C47C39">
      <w:headerReference w:type="default" r:id="rId6"/>
      <w:footerReference w:type="default" r:id="rId7"/>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9077" w14:textId="77777777" w:rsidR="008170F9" w:rsidRDefault="008170F9">
      <w:r>
        <w:separator/>
      </w:r>
    </w:p>
  </w:endnote>
  <w:endnote w:type="continuationSeparator" w:id="0">
    <w:p w14:paraId="1C32FA80" w14:textId="77777777" w:rsidR="008170F9" w:rsidRDefault="0081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ihausDIN">
    <w:altName w:val="Calibri"/>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FC46" w14:textId="77777777" w:rsidR="001F1226" w:rsidRPr="00AB7ABF" w:rsidRDefault="001F1226" w:rsidP="00C47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213A" w14:textId="77777777" w:rsidR="008170F9" w:rsidRDefault="008170F9">
      <w:r>
        <w:separator/>
      </w:r>
    </w:p>
  </w:footnote>
  <w:footnote w:type="continuationSeparator" w:id="0">
    <w:p w14:paraId="5567AF85" w14:textId="77777777" w:rsidR="008170F9" w:rsidRDefault="0081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26E7" w14:textId="056612FB" w:rsidR="001F1226" w:rsidRPr="00E5620F" w:rsidRDefault="001B5AB3" w:rsidP="00C47C39">
    <w:pPr>
      <w:pStyle w:val="Header"/>
      <w:spacing w:before="360"/>
      <w:rPr>
        <w:b/>
        <w:sz w:val="28"/>
        <w:szCs w:val="28"/>
        <w:lang w:val="de-DE"/>
      </w:rPr>
    </w:pPr>
    <w:r>
      <w:rPr>
        <w:noProof/>
      </w:rPr>
      <w:drawing>
        <wp:anchor distT="0" distB="0" distL="114300" distR="114300" simplePos="0" relativeHeight="251659264" behindDoc="1" locked="0" layoutInCell="1" allowOverlap="1" wp14:anchorId="5D378961" wp14:editId="64929B80">
          <wp:simplePos x="0" y="0"/>
          <wp:positionH relativeFrom="column">
            <wp:posOffset>5359400</wp:posOffset>
          </wp:positionH>
          <wp:positionV relativeFrom="paragraph">
            <wp:posOffset>69850</wp:posOffset>
          </wp:positionV>
          <wp:extent cx="457200" cy="447675"/>
          <wp:effectExtent l="0" t="0" r="0" b="9525"/>
          <wp:wrapNone/>
          <wp:docPr id="13728734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57200" cy="447675"/>
                  </a:xfrm>
                  <a:prstGeom prst="rect">
                    <a:avLst/>
                  </a:prstGeom>
                </pic:spPr>
              </pic:pic>
            </a:graphicData>
          </a:graphic>
        </wp:anchor>
      </w:drawing>
    </w:r>
    <w:r w:rsidR="001F1226">
      <w:rPr>
        <w:b/>
        <w:sz w:val="28"/>
        <w:szCs w:val="28"/>
        <w:lang w:val="de-DE"/>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9"/>
    <w:rsid w:val="000016BD"/>
    <w:rsid w:val="000151DE"/>
    <w:rsid w:val="00015B4D"/>
    <w:rsid w:val="00030EFA"/>
    <w:rsid w:val="000521E3"/>
    <w:rsid w:val="00055ADC"/>
    <w:rsid w:val="000B00BD"/>
    <w:rsid w:val="000B21E2"/>
    <w:rsid w:val="00104FEF"/>
    <w:rsid w:val="0012697A"/>
    <w:rsid w:val="00132F22"/>
    <w:rsid w:val="00133143"/>
    <w:rsid w:val="00134433"/>
    <w:rsid w:val="0014388D"/>
    <w:rsid w:val="001479AB"/>
    <w:rsid w:val="001B11E3"/>
    <w:rsid w:val="001B5AB3"/>
    <w:rsid w:val="001C16B4"/>
    <w:rsid w:val="001E26ED"/>
    <w:rsid w:val="001F1226"/>
    <w:rsid w:val="0020103E"/>
    <w:rsid w:val="00220FB6"/>
    <w:rsid w:val="00225A65"/>
    <w:rsid w:val="002306BB"/>
    <w:rsid w:val="002342F3"/>
    <w:rsid w:val="0023546A"/>
    <w:rsid w:val="002679A5"/>
    <w:rsid w:val="002822FB"/>
    <w:rsid w:val="0028400E"/>
    <w:rsid w:val="002902EA"/>
    <w:rsid w:val="002A423A"/>
    <w:rsid w:val="002D66F6"/>
    <w:rsid w:val="003027AD"/>
    <w:rsid w:val="00315F72"/>
    <w:rsid w:val="0036736F"/>
    <w:rsid w:val="003D0042"/>
    <w:rsid w:val="003E5C24"/>
    <w:rsid w:val="00411B9B"/>
    <w:rsid w:val="0043131D"/>
    <w:rsid w:val="004320CA"/>
    <w:rsid w:val="004370A0"/>
    <w:rsid w:val="0049779A"/>
    <w:rsid w:val="004A5411"/>
    <w:rsid w:val="004B6F7E"/>
    <w:rsid w:val="004B7A37"/>
    <w:rsid w:val="004E2C86"/>
    <w:rsid w:val="004E5ABD"/>
    <w:rsid w:val="004F77F4"/>
    <w:rsid w:val="00503CF8"/>
    <w:rsid w:val="005052A4"/>
    <w:rsid w:val="005266E5"/>
    <w:rsid w:val="00531B09"/>
    <w:rsid w:val="00563128"/>
    <w:rsid w:val="00566A99"/>
    <w:rsid w:val="00582712"/>
    <w:rsid w:val="005A20E9"/>
    <w:rsid w:val="005A525D"/>
    <w:rsid w:val="005D6CFC"/>
    <w:rsid w:val="005E4F63"/>
    <w:rsid w:val="006160D0"/>
    <w:rsid w:val="006356EC"/>
    <w:rsid w:val="0063733D"/>
    <w:rsid w:val="006508DE"/>
    <w:rsid w:val="0067047F"/>
    <w:rsid w:val="00672ECE"/>
    <w:rsid w:val="00697213"/>
    <w:rsid w:val="006A6EBE"/>
    <w:rsid w:val="006B7EEB"/>
    <w:rsid w:val="006C107C"/>
    <w:rsid w:val="0072039C"/>
    <w:rsid w:val="00723817"/>
    <w:rsid w:val="007728F6"/>
    <w:rsid w:val="00780CE0"/>
    <w:rsid w:val="00794025"/>
    <w:rsid w:val="007A577D"/>
    <w:rsid w:val="007D075C"/>
    <w:rsid w:val="007D18A2"/>
    <w:rsid w:val="007E74D0"/>
    <w:rsid w:val="00803D7B"/>
    <w:rsid w:val="008170F9"/>
    <w:rsid w:val="00842C50"/>
    <w:rsid w:val="008803F0"/>
    <w:rsid w:val="0089058E"/>
    <w:rsid w:val="008A06A2"/>
    <w:rsid w:val="008D30DD"/>
    <w:rsid w:val="008D3EFA"/>
    <w:rsid w:val="008E463F"/>
    <w:rsid w:val="008F3BFC"/>
    <w:rsid w:val="00924B11"/>
    <w:rsid w:val="00940AAB"/>
    <w:rsid w:val="00952F4B"/>
    <w:rsid w:val="00962E14"/>
    <w:rsid w:val="00970E0E"/>
    <w:rsid w:val="00991E95"/>
    <w:rsid w:val="009B18A4"/>
    <w:rsid w:val="009C410F"/>
    <w:rsid w:val="009C5B1C"/>
    <w:rsid w:val="009D60B4"/>
    <w:rsid w:val="009F279A"/>
    <w:rsid w:val="00A16A99"/>
    <w:rsid w:val="00A4786B"/>
    <w:rsid w:val="00A62C97"/>
    <w:rsid w:val="00A65F16"/>
    <w:rsid w:val="00A665BF"/>
    <w:rsid w:val="00AB3D15"/>
    <w:rsid w:val="00AF34BC"/>
    <w:rsid w:val="00AF7236"/>
    <w:rsid w:val="00AF7565"/>
    <w:rsid w:val="00B13A16"/>
    <w:rsid w:val="00B15138"/>
    <w:rsid w:val="00B466F8"/>
    <w:rsid w:val="00B56532"/>
    <w:rsid w:val="00B742C8"/>
    <w:rsid w:val="00B77B0E"/>
    <w:rsid w:val="00B97762"/>
    <w:rsid w:val="00BB2829"/>
    <w:rsid w:val="00BC606D"/>
    <w:rsid w:val="00BD492E"/>
    <w:rsid w:val="00C1104F"/>
    <w:rsid w:val="00C3726E"/>
    <w:rsid w:val="00C47C39"/>
    <w:rsid w:val="00C50D54"/>
    <w:rsid w:val="00C60F99"/>
    <w:rsid w:val="00C614F8"/>
    <w:rsid w:val="00C6588D"/>
    <w:rsid w:val="00C836A4"/>
    <w:rsid w:val="00C8431E"/>
    <w:rsid w:val="00C92628"/>
    <w:rsid w:val="00CE69EA"/>
    <w:rsid w:val="00CF2F3C"/>
    <w:rsid w:val="00D12F6F"/>
    <w:rsid w:val="00D22EAE"/>
    <w:rsid w:val="00D34387"/>
    <w:rsid w:val="00D5265F"/>
    <w:rsid w:val="00D53127"/>
    <w:rsid w:val="00D5586F"/>
    <w:rsid w:val="00D65A51"/>
    <w:rsid w:val="00D72AFF"/>
    <w:rsid w:val="00D85283"/>
    <w:rsid w:val="00D859F7"/>
    <w:rsid w:val="00DA0867"/>
    <w:rsid w:val="00DF30DD"/>
    <w:rsid w:val="00E231BF"/>
    <w:rsid w:val="00E317FB"/>
    <w:rsid w:val="00E345C5"/>
    <w:rsid w:val="00E83B28"/>
    <w:rsid w:val="00EA1175"/>
    <w:rsid w:val="00EA1571"/>
    <w:rsid w:val="00EA2DE4"/>
    <w:rsid w:val="00EB3AD4"/>
    <w:rsid w:val="00EB5C7C"/>
    <w:rsid w:val="00EC3AC1"/>
    <w:rsid w:val="00ED0BF7"/>
    <w:rsid w:val="00F040F5"/>
    <w:rsid w:val="00F5407A"/>
    <w:rsid w:val="00F57730"/>
    <w:rsid w:val="00F77461"/>
    <w:rsid w:val="00FA60FC"/>
    <w:rsid w:val="00FC605A"/>
    <w:rsid w:val="00FF5CE7"/>
    <w:rsid w:val="6F8EB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6E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C39"/>
    <w:rPr>
      <w:rFonts w:ascii="AdiHaus" w:eastAsia="Times New Roman" w:hAnsi="AdiHau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character" w:styleId="CommentReference">
    <w:name w:val="annotation reference"/>
    <w:basedOn w:val="DefaultParagraphFont"/>
    <w:uiPriority w:val="99"/>
    <w:semiHidden/>
    <w:unhideWhenUsed/>
    <w:rsid w:val="00A4786B"/>
    <w:rPr>
      <w:sz w:val="16"/>
      <w:szCs w:val="16"/>
    </w:rPr>
  </w:style>
  <w:style w:type="paragraph" w:styleId="CommentText">
    <w:name w:val="annotation text"/>
    <w:basedOn w:val="Normal"/>
    <w:link w:val="CommentTextChar"/>
    <w:uiPriority w:val="99"/>
    <w:semiHidden/>
    <w:unhideWhenUsed/>
    <w:rsid w:val="00A4786B"/>
    <w:rPr>
      <w:sz w:val="20"/>
      <w:szCs w:val="20"/>
    </w:rPr>
  </w:style>
  <w:style w:type="character" w:customStyle="1" w:styleId="CommentTextChar">
    <w:name w:val="Comment Text Char"/>
    <w:basedOn w:val="DefaultParagraphFont"/>
    <w:link w:val="CommentText"/>
    <w:uiPriority w:val="99"/>
    <w:semiHidden/>
    <w:rsid w:val="00A4786B"/>
    <w:rPr>
      <w:rFonts w:ascii="AdiHaus" w:eastAsia="Times New Roman" w:hAnsi="AdiHaus" w:cs="Times New Roman"/>
      <w:sz w:val="20"/>
      <w:szCs w:val="20"/>
    </w:rPr>
  </w:style>
  <w:style w:type="paragraph" w:styleId="CommentSubject">
    <w:name w:val="annotation subject"/>
    <w:basedOn w:val="CommentText"/>
    <w:next w:val="CommentText"/>
    <w:link w:val="CommentSubjectChar"/>
    <w:uiPriority w:val="99"/>
    <w:semiHidden/>
    <w:unhideWhenUsed/>
    <w:rsid w:val="00A4786B"/>
    <w:rPr>
      <w:b/>
      <w:bCs/>
    </w:rPr>
  </w:style>
  <w:style w:type="character" w:customStyle="1" w:styleId="CommentSubjectChar">
    <w:name w:val="Comment Subject Char"/>
    <w:basedOn w:val="CommentTextChar"/>
    <w:link w:val="CommentSubject"/>
    <w:uiPriority w:val="99"/>
    <w:semiHidden/>
    <w:rsid w:val="00A4786B"/>
    <w:rPr>
      <w:rFonts w:ascii="AdiHaus" w:eastAsia="Times New Roman" w:hAnsi="AdiHaus" w:cs="Times New Roman"/>
      <w:b/>
      <w:bCs/>
      <w:sz w:val="20"/>
      <w:szCs w:val="20"/>
    </w:rPr>
  </w:style>
  <w:style w:type="paragraph" w:styleId="BalloonText">
    <w:name w:val="Balloon Text"/>
    <w:basedOn w:val="Normal"/>
    <w:link w:val="BalloonTextChar"/>
    <w:uiPriority w:val="99"/>
    <w:semiHidden/>
    <w:unhideWhenUsed/>
    <w:rsid w:val="00A47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1173960313">
      <w:bodyDiv w:val="1"/>
      <w:marLeft w:val="0"/>
      <w:marRight w:val="0"/>
      <w:marTop w:val="0"/>
      <w:marBottom w:val="0"/>
      <w:divBdr>
        <w:top w:val="none" w:sz="0" w:space="0" w:color="auto"/>
        <w:left w:val="none" w:sz="0" w:space="0" w:color="auto"/>
        <w:bottom w:val="none" w:sz="0" w:space="0" w:color="auto"/>
        <w:right w:val="none" w:sz="0" w:space="0" w:color="auto"/>
      </w:divBdr>
    </w:div>
    <w:div w:id="1360551092">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Kiran Tank</cp:lastModifiedBy>
  <cp:revision>4</cp:revision>
  <dcterms:created xsi:type="dcterms:W3CDTF">2019-06-25T08:00:00Z</dcterms:created>
  <dcterms:modified xsi:type="dcterms:W3CDTF">2019-06-26T22:36:00Z</dcterms:modified>
</cp:coreProperties>
</file>