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9B" w:rsidRDefault="00F7179B" w:rsidP="00F7179B">
      <w:pPr>
        <w:spacing w:after="0"/>
        <w:jc w:val="center"/>
      </w:pPr>
      <w:r>
        <w:t xml:space="preserve">adidas Golf </w:t>
      </w:r>
      <w:r w:rsidR="00FA0BD2">
        <w:t>Unveils New</w:t>
      </w:r>
      <w:r w:rsidR="00637170">
        <w:t xml:space="preserve"> </w:t>
      </w:r>
      <w:proofErr w:type="spellStart"/>
      <w:r w:rsidR="00637170">
        <w:t>adicross</w:t>
      </w:r>
      <w:proofErr w:type="spellEnd"/>
      <w:r w:rsidR="00FA0BD2">
        <w:t xml:space="preserve"> Apparel, Footwear for</w:t>
      </w:r>
      <w:r w:rsidR="00637170">
        <w:t xml:space="preserve"> 2019</w:t>
      </w:r>
    </w:p>
    <w:p w:rsidR="00F7179B" w:rsidRDefault="00F7179B" w:rsidP="00F7179B">
      <w:pPr>
        <w:spacing w:after="0"/>
        <w:jc w:val="center"/>
      </w:pPr>
    </w:p>
    <w:p w:rsidR="00F7179B" w:rsidRDefault="00110785" w:rsidP="00F7179B">
      <w:pPr>
        <w:spacing w:after="0"/>
      </w:pPr>
      <w:r>
        <w:t>WOODBRIDGE</w:t>
      </w:r>
      <w:r w:rsidR="00F7179B">
        <w:t xml:space="preserve">, </w:t>
      </w:r>
      <w:r>
        <w:t>Ontario</w:t>
      </w:r>
      <w:r w:rsidR="00F7179B">
        <w:t>.</w:t>
      </w:r>
      <w:r w:rsidR="00F82247">
        <w:t xml:space="preserve"> (</w:t>
      </w:r>
      <w:r>
        <w:t>January 15</w:t>
      </w:r>
      <w:r w:rsidR="003C0388">
        <w:t>, 201</w:t>
      </w:r>
      <w:r>
        <w:t>9</w:t>
      </w:r>
      <w:r w:rsidR="003C0388">
        <w:t>)</w:t>
      </w:r>
      <w:r w:rsidR="004E6B97">
        <w:t xml:space="preserve"> – For golfers, the game never stops. </w:t>
      </w:r>
      <w:r w:rsidR="006E6A86">
        <w:t>adidas is continui</w:t>
      </w:r>
      <w:r w:rsidR="006C45E0">
        <w:t xml:space="preserve">ng to push the boundaries with </w:t>
      </w:r>
      <w:proofErr w:type="spellStart"/>
      <w:r w:rsidR="006E6A86">
        <w:t>adicross</w:t>
      </w:r>
      <w:proofErr w:type="spellEnd"/>
      <w:r w:rsidR="006E6A86">
        <w:t>, the urban-inspired, non-traditional line that’s meant for golfers both on and off the course. Today, adidas unveiled the 2019</w:t>
      </w:r>
      <w:r w:rsidR="00F82247">
        <w:t xml:space="preserve"> </w:t>
      </w:r>
      <w:proofErr w:type="spellStart"/>
      <w:r w:rsidR="00F82247">
        <w:t>adicross</w:t>
      </w:r>
      <w:proofErr w:type="spellEnd"/>
      <w:r w:rsidR="00F82247">
        <w:t xml:space="preserve"> line, highlighted by </w:t>
      </w:r>
      <w:proofErr w:type="spellStart"/>
      <w:r w:rsidR="00F82247">
        <w:t>P</w:t>
      </w:r>
      <w:r w:rsidR="006E6A86">
        <w:t>rimek</w:t>
      </w:r>
      <w:r w:rsidR="00CF7509">
        <w:t>nit</w:t>
      </w:r>
      <w:proofErr w:type="spellEnd"/>
      <w:r w:rsidR="00CF7509">
        <w:t xml:space="preserve"> material and new footwear </w:t>
      </w:r>
      <w:r w:rsidR="00F82247">
        <w:t>specifically designed for</w:t>
      </w:r>
      <w:r w:rsidR="00CF7509">
        <w:t xml:space="preserve"> wear-anywhere versatility</w:t>
      </w:r>
      <w:r w:rsidR="00C971BF">
        <w:t xml:space="preserve">. The new apparel and footwear </w:t>
      </w:r>
      <w:r>
        <w:t xml:space="preserve">will be available </w:t>
      </w:r>
      <w:r w:rsidR="00C971BF">
        <w:t xml:space="preserve">beginning </w:t>
      </w:r>
      <w:r w:rsidR="00CF7509">
        <w:t>February</w:t>
      </w:r>
      <w:r w:rsidR="00C971BF">
        <w:t xml:space="preserve"> 1, 2019.</w:t>
      </w:r>
    </w:p>
    <w:p w:rsidR="006E6A86" w:rsidRDefault="006E6A86" w:rsidP="00F7179B">
      <w:pPr>
        <w:spacing w:after="0"/>
      </w:pPr>
    </w:p>
    <w:p w:rsidR="00CF7509" w:rsidRDefault="00CF7509" w:rsidP="00F7179B">
      <w:pPr>
        <w:spacing w:after="0"/>
      </w:pPr>
      <w:r>
        <w:t>The</w:t>
      </w:r>
      <w:r w:rsidR="00D806A3">
        <w:t xml:space="preserve"> spring/summer</w:t>
      </w:r>
      <w:r>
        <w:t xml:space="preserve"> 2019 </w:t>
      </w:r>
      <w:proofErr w:type="spellStart"/>
      <w:r>
        <w:t>adicross</w:t>
      </w:r>
      <w:proofErr w:type="spellEnd"/>
      <w:r>
        <w:t xml:space="preserve"> apparel line differentiates itself by featuring </w:t>
      </w:r>
      <w:r w:rsidR="00957FA1">
        <w:t>select articles with adidas’</w:t>
      </w:r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</w:t>
      </w:r>
      <w:r w:rsidR="00F82247">
        <w:t>material</w:t>
      </w:r>
      <w:r w:rsidR="00D806A3">
        <w:t>, a first in the game. Because of its</w:t>
      </w:r>
      <w:r w:rsidR="00F41783">
        <w:t xml:space="preserve"> seamless</w:t>
      </w:r>
      <w:r w:rsidR="00D806A3">
        <w:t xml:space="preserve"> construction, the material wears flatter to the skin, features a lot of stretch, and has a look of a woven garment </w:t>
      </w:r>
      <w:r w:rsidR="00F82247">
        <w:t>without losing its shape</w:t>
      </w:r>
      <w:r w:rsidR="00D806A3">
        <w:t>.</w:t>
      </w:r>
      <w:r w:rsidR="00F41783">
        <w:t xml:space="preserve"> These pieces are cool to the body, feature</w:t>
      </w:r>
      <w:r w:rsidR="00D806A3">
        <w:t xml:space="preserve"> moisture-wicking fabric and </w:t>
      </w:r>
      <w:r w:rsidR="00F41783">
        <w:t xml:space="preserve">will </w:t>
      </w:r>
      <w:r w:rsidR="00D806A3">
        <w:t>fo</w:t>
      </w:r>
      <w:r w:rsidR="00F41783">
        <w:t>rm</w:t>
      </w:r>
      <w:r w:rsidR="00637170">
        <w:t xml:space="preserve"> for individual fit.</w:t>
      </w:r>
      <w:r w:rsidR="00D806A3">
        <w:t xml:space="preserve"> </w:t>
      </w:r>
      <w:r w:rsidR="00F41783">
        <w:t xml:space="preserve">Key articles include the </w:t>
      </w:r>
      <w:proofErr w:type="spellStart"/>
      <w:r w:rsidR="00F41783">
        <w:t>adicross</w:t>
      </w:r>
      <w:proofErr w:type="spellEnd"/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Polo ($1</w:t>
      </w:r>
      <w:r w:rsidR="00110785">
        <w:t>0</w:t>
      </w:r>
      <w:r w:rsidR="00F41783">
        <w:t xml:space="preserve">0), </w:t>
      </w:r>
      <w:proofErr w:type="spellStart"/>
      <w:r w:rsidR="00F41783">
        <w:t>adicross</w:t>
      </w:r>
      <w:proofErr w:type="spellEnd"/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</w:t>
      </w:r>
      <w:r w:rsidR="00110785">
        <w:t>Jacket</w:t>
      </w:r>
      <w:r w:rsidR="00F41783">
        <w:t xml:space="preserve"> ($</w:t>
      </w:r>
      <w:r w:rsidR="00110785">
        <w:t>185</w:t>
      </w:r>
      <w:r w:rsidR="00F41783">
        <w:t xml:space="preserve">) and </w:t>
      </w:r>
      <w:proofErr w:type="spellStart"/>
      <w:r w:rsidR="00F41783">
        <w:t>adicross</w:t>
      </w:r>
      <w:proofErr w:type="spellEnd"/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Hoodie ($1</w:t>
      </w:r>
      <w:r w:rsidR="00110785">
        <w:t>7</w:t>
      </w:r>
      <w:r w:rsidR="00F41783">
        <w:t xml:space="preserve">0). </w:t>
      </w:r>
    </w:p>
    <w:p w:rsidR="00704029" w:rsidRDefault="00704029" w:rsidP="00F7179B">
      <w:pPr>
        <w:spacing w:after="0"/>
      </w:pPr>
    </w:p>
    <w:p w:rsidR="00704029" w:rsidRDefault="00704029" w:rsidP="00F7179B">
      <w:pPr>
        <w:spacing w:after="0"/>
      </w:pPr>
      <w:r>
        <w:t xml:space="preserve">Other new additions to the </w:t>
      </w:r>
      <w:proofErr w:type="spellStart"/>
      <w:r>
        <w:t>adicross</w:t>
      </w:r>
      <w:proofErr w:type="spellEnd"/>
      <w:r>
        <w:t xml:space="preserve"> spring/summer 2019 line include:</w:t>
      </w:r>
    </w:p>
    <w:p w:rsidR="00704029" w:rsidRDefault="00704029" w:rsidP="00F7179B">
      <w:pPr>
        <w:spacing w:after="0"/>
      </w:pPr>
    </w:p>
    <w:p w:rsidR="00704029" w:rsidRDefault="00704029" w:rsidP="00F7179B">
      <w:pPr>
        <w:spacing w:after="0"/>
      </w:pPr>
      <w:proofErr w:type="spellStart"/>
      <w:r>
        <w:t>adicross</w:t>
      </w:r>
      <w:proofErr w:type="spellEnd"/>
      <w:r>
        <w:t xml:space="preserve"> Piqué </w:t>
      </w:r>
      <w:proofErr w:type="spellStart"/>
      <w:r w:rsidR="00110785">
        <w:t>Novelty</w:t>
      </w:r>
      <w:r>
        <w:t>Polo</w:t>
      </w:r>
      <w:proofErr w:type="spellEnd"/>
      <w:r>
        <w:t xml:space="preserve"> ($</w:t>
      </w:r>
      <w:r w:rsidR="00110785">
        <w:t>75</w:t>
      </w:r>
      <w:r>
        <w:t>)</w:t>
      </w:r>
    </w:p>
    <w:p w:rsidR="003C7653" w:rsidRDefault="003C7653" w:rsidP="003C7653">
      <w:pPr>
        <w:pStyle w:val="ListParagraph"/>
        <w:numPr>
          <w:ilvl w:val="0"/>
          <w:numId w:val="2"/>
        </w:numPr>
        <w:spacing w:after="0"/>
      </w:pPr>
      <w:r>
        <w:t>Wider at the body with a straight silhouette</w:t>
      </w:r>
    </w:p>
    <w:p w:rsidR="00CF7509" w:rsidRDefault="00704029" w:rsidP="00F7179B">
      <w:pPr>
        <w:pStyle w:val="ListParagraph"/>
        <w:numPr>
          <w:ilvl w:val="0"/>
          <w:numId w:val="2"/>
        </w:numPr>
        <w:spacing w:after="0"/>
      </w:pPr>
      <w:r>
        <w:t>Shaped hem</w:t>
      </w:r>
      <w:r w:rsidR="003C7653">
        <w:t>, soft feel</w:t>
      </w:r>
    </w:p>
    <w:p w:rsidR="003C7653" w:rsidRDefault="003C7653" w:rsidP="00F7179B">
      <w:pPr>
        <w:pStyle w:val="ListParagraph"/>
        <w:numPr>
          <w:ilvl w:val="0"/>
          <w:numId w:val="2"/>
        </w:numPr>
        <w:spacing w:after="0"/>
      </w:pPr>
      <w:r>
        <w:t>Unique golf print</w:t>
      </w:r>
    </w:p>
    <w:p w:rsidR="003C7653" w:rsidRDefault="003C7653" w:rsidP="003C7653">
      <w:pPr>
        <w:spacing w:after="0"/>
      </w:pPr>
    </w:p>
    <w:p w:rsidR="003C7653" w:rsidRDefault="00B01886" w:rsidP="003C7653">
      <w:pPr>
        <w:spacing w:after="0"/>
      </w:pPr>
      <w:r>
        <w:t>No-show Transition Henley Shirt ($</w:t>
      </w:r>
      <w:r w:rsidR="000B6FDC">
        <w:t>65</w:t>
      </w:r>
      <w:r>
        <w:t>)</w:t>
      </w:r>
    </w:p>
    <w:p w:rsidR="00B01886" w:rsidRDefault="00B01886" w:rsidP="00B01886">
      <w:pPr>
        <w:pStyle w:val="ListParagraph"/>
        <w:numPr>
          <w:ilvl w:val="0"/>
          <w:numId w:val="3"/>
        </w:numPr>
        <w:spacing w:after="0"/>
      </w:pPr>
      <w:r>
        <w:t>Three-button Henley collar</w:t>
      </w:r>
    </w:p>
    <w:p w:rsidR="00B01886" w:rsidRDefault="00B01886" w:rsidP="00B01886">
      <w:pPr>
        <w:pStyle w:val="ListParagraph"/>
        <w:numPr>
          <w:ilvl w:val="0"/>
          <w:numId w:val="3"/>
        </w:numPr>
        <w:spacing w:after="0"/>
      </w:pPr>
      <w:r>
        <w:t>Short sleeves</w:t>
      </w:r>
      <w:r w:rsidR="00637170">
        <w:t xml:space="preserve"> </w:t>
      </w:r>
    </w:p>
    <w:p w:rsidR="00B01886" w:rsidRDefault="00B01886" w:rsidP="00B01886">
      <w:pPr>
        <w:pStyle w:val="ListParagraph"/>
        <w:numPr>
          <w:ilvl w:val="0"/>
          <w:numId w:val="3"/>
        </w:numPr>
        <w:spacing w:after="0"/>
      </w:pPr>
      <w:r>
        <w:t>No-show technology stops appearance of sweat before it gets to the surface</w:t>
      </w:r>
    </w:p>
    <w:p w:rsidR="00B01886" w:rsidRDefault="00B01886" w:rsidP="00B01886">
      <w:pPr>
        <w:spacing w:after="0"/>
      </w:pPr>
    </w:p>
    <w:p w:rsidR="00B01886" w:rsidRDefault="00B01886" w:rsidP="00B01886">
      <w:pPr>
        <w:spacing w:after="0"/>
      </w:pPr>
      <w:proofErr w:type="spellStart"/>
      <w:r>
        <w:t>adicross</w:t>
      </w:r>
      <w:proofErr w:type="spellEnd"/>
      <w:r>
        <w:t xml:space="preserve"> Hybrid Shorts ($</w:t>
      </w:r>
      <w:r w:rsidR="000B6FDC">
        <w:t>90</w:t>
      </w:r>
      <w:r>
        <w:t>)</w:t>
      </w:r>
    </w:p>
    <w:p w:rsidR="00B01886" w:rsidRDefault="00B01886" w:rsidP="00B01886">
      <w:pPr>
        <w:pStyle w:val="ListParagraph"/>
        <w:numPr>
          <w:ilvl w:val="0"/>
          <w:numId w:val="4"/>
        </w:numPr>
        <w:spacing w:after="0"/>
      </w:pPr>
      <w:r>
        <w:t>Stretchy fabric</w:t>
      </w:r>
    </w:p>
    <w:p w:rsidR="00B01886" w:rsidRDefault="00B01886" w:rsidP="00B01886">
      <w:pPr>
        <w:pStyle w:val="ListParagraph"/>
        <w:numPr>
          <w:ilvl w:val="0"/>
          <w:numId w:val="4"/>
        </w:numPr>
        <w:spacing w:after="0"/>
      </w:pPr>
      <w:r>
        <w:t>Front pockets, one back pocket</w:t>
      </w:r>
    </w:p>
    <w:p w:rsidR="00637170" w:rsidRDefault="00B01886" w:rsidP="00637170">
      <w:pPr>
        <w:pStyle w:val="ListParagraph"/>
        <w:numPr>
          <w:ilvl w:val="0"/>
          <w:numId w:val="4"/>
        </w:numPr>
        <w:spacing w:after="0"/>
      </w:pPr>
      <w:proofErr w:type="spellStart"/>
      <w:r>
        <w:t>Drawcord</w:t>
      </w:r>
      <w:proofErr w:type="spellEnd"/>
      <w:r>
        <w:t>-adjustable elastic waist with zip fly</w:t>
      </w:r>
    </w:p>
    <w:p w:rsidR="00637170" w:rsidRDefault="00637170" w:rsidP="00637170">
      <w:pPr>
        <w:spacing w:after="0"/>
      </w:pPr>
    </w:p>
    <w:p w:rsidR="00637170" w:rsidRDefault="00637170" w:rsidP="00637170">
      <w:pPr>
        <w:spacing w:after="0"/>
      </w:pPr>
      <w:proofErr w:type="spellStart"/>
      <w:r>
        <w:t>adicross</w:t>
      </w:r>
      <w:proofErr w:type="spellEnd"/>
      <w:r>
        <w:t xml:space="preserve"> favorites like the No-Show Transition Polo ($</w:t>
      </w:r>
      <w:r w:rsidR="000B6FDC">
        <w:t>80</w:t>
      </w:r>
      <w:r>
        <w:t xml:space="preserve">), Henley </w:t>
      </w:r>
      <w:r w:rsidR="00EC73C3">
        <w:t>Long sleeve</w:t>
      </w:r>
      <w:r>
        <w:t xml:space="preserve"> ($</w:t>
      </w:r>
      <w:r w:rsidR="000B6FDC">
        <w:t>9</w:t>
      </w:r>
      <w:r>
        <w:t>0), Anorak Jacket ($1</w:t>
      </w:r>
      <w:r w:rsidR="000B6FDC">
        <w:t>3</w:t>
      </w:r>
      <w:r>
        <w:t>0), Graphic and Big Logo Tees ($</w:t>
      </w:r>
      <w:r w:rsidR="000B6FDC">
        <w:t>35</w:t>
      </w:r>
      <w:r>
        <w:t>), Five-Pocket Pants ($9</w:t>
      </w:r>
      <w:r w:rsidR="000B6FDC">
        <w:t>5</w:t>
      </w:r>
      <w:r>
        <w:t>) and shorts ($</w:t>
      </w:r>
      <w:r w:rsidR="000B6FDC">
        <w:t>8</w:t>
      </w:r>
      <w:r>
        <w:t>5), Flat bill hat ($30), and Oxford Shirt ($</w:t>
      </w:r>
      <w:r w:rsidR="000B6FDC">
        <w:t>10</w:t>
      </w:r>
      <w:r>
        <w:t>0), which now features mesh ribbed cuffs</w:t>
      </w:r>
      <w:r w:rsidR="00EC73C3">
        <w:t>,</w:t>
      </w:r>
      <w:r w:rsidR="00F82247">
        <w:t xml:space="preserve"> will</w:t>
      </w:r>
      <w:r w:rsidR="00EC73C3">
        <w:t xml:space="preserve"> </w:t>
      </w:r>
      <w:r>
        <w:t>round out the</w:t>
      </w:r>
      <w:r w:rsidR="002C4995">
        <w:t xml:space="preserve"> apparel</w:t>
      </w:r>
      <w:r>
        <w:t xml:space="preserve"> line. </w:t>
      </w:r>
    </w:p>
    <w:p w:rsidR="00F008A2" w:rsidRDefault="00F008A2" w:rsidP="00F008A2">
      <w:pPr>
        <w:spacing w:after="0"/>
      </w:pPr>
    </w:p>
    <w:p w:rsidR="00EE7781" w:rsidRDefault="002C4995" w:rsidP="00B01886">
      <w:pPr>
        <w:spacing w:after="0"/>
      </w:pPr>
      <w:r>
        <w:t>Continuing to shake up the traditions of the game</w:t>
      </w:r>
      <w:r w:rsidR="00B01886">
        <w:t xml:space="preserve">, the </w:t>
      </w:r>
      <w:proofErr w:type="spellStart"/>
      <w:r w:rsidR="008F23CF">
        <w:t>adicross</w:t>
      </w:r>
      <w:proofErr w:type="spellEnd"/>
      <w:r w:rsidR="008F23CF">
        <w:t xml:space="preserve"> line w</w:t>
      </w:r>
      <w:r w:rsidR="00EE7781">
        <w:t xml:space="preserve">ill also introduce new footwear: </w:t>
      </w:r>
      <w:r w:rsidR="008F23CF">
        <w:t xml:space="preserve">the </w:t>
      </w:r>
      <w:proofErr w:type="spellStart"/>
      <w:r w:rsidR="008F23CF">
        <w:t>adicross</w:t>
      </w:r>
      <w:proofErr w:type="spellEnd"/>
      <w:r w:rsidR="008F23CF">
        <w:t xml:space="preserve"> PPF and the </w:t>
      </w:r>
      <w:proofErr w:type="spellStart"/>
      <w:r w:rsidR="008F23CF">
        <w:t>Crossknit</w:t>
      </w:r>
      <w:proofErr w:type="spellEnd"/>
      <w:r w:rsidR="008F23CF">
        <w:t xml:space="preserve"> 3.0.</w:t>
      </w:r>
      <w:r w:rsidR="00EE7781">
        <w:t xml:space="preserve"> </w:t>
      </w:r>
    </w:p>
    <w:p w:rsidR="00EE7781" w:rsidRDefault="00EE7781" w:rsidP="00B01886">
      <w:pPr>
        <w:spacing w:after="0"/>
      </w:pPr>
    </w:p>
    <w:p w:rsidR="00510300" w:rsidRDefault="00EE7781" w:rsidP="00B01886">
      <w:pPr>
        <w:spacing w:after="0"/>
      </w:pPr>
      <w:r>
        <w:t xml:space="preserve">The latter is the latest rendition of the popular </w:t>
      </w:r>
      <w:proofErr w:type="spellStart"/>
      <w:r>
        <w:t>Crossknit</w:t>
      </w:r>
      <w:proofErr w:type="spellEnd"/>
      <w:r>
        <w:t xml:space="preserve"> franchise</w:t>
      </w:r>
      <w:r w:rsidR="002C4995">
        <w:t xml:space="preserve"> that was first introduced in 2016. B</w:t>
      </w:r>
      <w:r>
        <w:t xml:space="preserve">uilt on the same last as </w:t>
      </w:r>
      <w:r w:rsidR="002C4995">
        <w:t xml:space="preserve">adidas’ </w:t>
      </w:r>
      <w:proofErr w:type="spellStart"/>
      <w:r w:rsidR="002C4995">
        <w:t>Ultraboost</w:t>
      </w:r>
      <w:proofErr w:type="spellEnd"/>
      <w:r w:rsidR="002C4995">
        <w:t xml:space="preserve"> running shoe, t</w:t>
      </w:r>
      <w:r>
        <w:t xml:space="preserve">his version will feature a lace closure with reflective laces and internal lace loops, a lightweight water-repellant </w:t>
      </w:r>
      <w:proofErr w:type="spellStart"/>
      <w:r>
        <w:t>heathered</w:t>
      </w:r>
      <w:proofErr w:type="spellEnd"/>
      <w:r>
        <w:t xml:space="preserve"> textile upper and the </w:t>
      </w:r>
      <w:proofErr w:type="spellStart"/>
      <w:r>
        <w:t>spikeless</w:t>
      </w:r>
      <w:proofErr w:type="spellEnd"/>
      <w:r>
        <w:t xml:space="preserve"> </w:t>
      </w:r>
      <w:proofErr w:type="spellStart"/>
      <w:r>
        <w:t>Puremotion</w:t>
      </w:r>
      <w:proofErr w:type="spellEnd"/>
      <w:r>
        <w:t xml:space="preserve"> outsole. </w:t>
      </w:r>
      <w:r w:rsidR="007526E5">
        <w:t xml:space="preserve">The </w:t>
      </w:r>
      <w:proofErr w:type="spellStart"/>
      <w:r w:rsidR="007526E5">
        <w:t>Crossknit</w:t>
      </w:r>
      <w:proofErr w:type="spellEnd"/>
      <w:r w:rsidR="007526E5">
        <w:t xml:space="preserve"> 3.0 ($</w:t>
      </w:r>
      <w:r w:rsidR="000B6FDC">
        <w:t>200</w:t>
      </w:r>
      <w:r w:rsidR="007526E5">
        <w:t>)</w:t>
      </w:r>
      <w:r w:rsidR="00510300">
        <w:t xml:space="preserve"> available</w:t>
      </w:r>
      <w:r w:rsidR="002C4995">
        <w:t xml:space="preserve"> in three colorways (grey, blue</w:t>
      </w:r>
      <w:r w:rsidR="00510300">
        <w:t>, and black with green outsole)</w:t>
      </w:r>
      <w:r w:rsidR="007526E5">
        <w:t xml:space="preserve"> is d</w:t>
      </w:r>
      <w:r>
        <w:t>esigned for comfort</w:t>
      </w:r>
      <w:r w:rsidR="003A2616">
        <w:t xml:space="preserve"> utilizing BOOST™ cushioning</w:t>
      </w:r>
      <w:r>
        <w:t xml:space="preserve"> without sacrificing</w:t>
      </w:r>
      <w:r w:rsidR="007526E5">
        <w:t xml:space="preserve"> traction</w:t>
      </w:r>
      <w:r w:rsidR="00A02CDA">
        <w:t>, favored by players who are looking for something</w:t>
      </w:r>
      <w:r w:rsidR="00F82247">
        <w:t xml:space="preserve"> both comfortable and</w:t>
      </w:r>
      <w:r w:rsidR="00A02CDA">
        <w:t xml:space="preserve"> untraditional.</w:t>
      </w:r>
    </w:p>
    <w:p w:rsidR="00510300" w:rsidRDefault="00510300" w:rsidP="00B01886">
      <w:pPr>
        <w:spacing w:after="0"/>
      </w:pPr>
    </w:p>
    <w:p w:rsidR="00510300" w:rsidRDefault="00510300" w:rsidP="00B01886">
      <w:pPr>
        <w:spacing w:after="0"/>
      </w:pPr>
      <w:r>
        <w:t xml:space="preserve">The </w:t>
      </w:r>
      <w:proofErr w:type="spellStart"/>
      <w:r>
        <w:t>adicross</w:t>
      </w:r>
      <w:proofErr w:type="spellEnd"/>
      <w:r>
        <w:t xml:space="preserve"> PPF ($</w:t>
      </w:r>
      <w:r w:rsidR="000B6FDC">
        <w:t>110</w:t>
      </w:r>
      <w:r w:rsidR="00E656AF">
        <w:t xml:space="preserve">) is new to the </w:t>
      </w:r>
      <w:proofErr w:type="spellStart"/>
      <w:r w:rsidR="00E656AF">
        <w:t>adicross</w:t>
      </w:r>
      <w:proofErr w:type="spellEnd"/>
      <w:r w:rsidR="00E656AF">
        <w:t xml:space="preserve"> line, giving golfers another non-traditional </w:t>
      </w:r>
      <w:proofErr w:type="spellStart"/>
      <w:r w:rsidR="00E656AF">
        <w:t>spikeless</w:t>
      </w:r>
      <w:proofErr w:type="spellEnd"/>
      <w:r w:rsidR="00E656AF">
        <w:t xml:space="preserve"> footwear option for the course. The sneaker-like upper features leather, microfiber and textile materials to provide a breathable feel that’s</w:t>
      </w:r>
      <w:r w:rsidR="00F82247">
        <w:t xml:space="preserve"> also</w:t>
      </w:r>
      <w:r w:rsidR="00E656AF">
        <w:t xml:space="preserve"> water-repellant. The </w:t>
      </w:r>
      <w:proofErr w:type="spellStart"/>
      <w:r w:rsidR="00E656AF">
        <w:t>Puremotion</w:t>
      </w:r>
      <w:proofErr w:type="spellEnd"/>
      <w:r w:rsidR="00E656AF">
        <w:t xml:space="preserve"> outsole features 169 strategically placed lugs for optimal traction and flexible Bounce midsole cushioning giving wearers a springy feel for wear-anywhere comfort. </w:t>
      </w:r>
    </w:p>
    <w:p w:rsidR="00E656AF" w:rsidRDefault="00E656AF" w:rsidP="00B01886">
      <w:pPr>
        <w:spacing w:after="0"/>
      </w:pPr>
    </w:p>
    <w:p w:rsidR="00E656AF" w:rsidRDefault="00E656AF" w:rsidP="00B01886">
      <w:pPr>
        <w:spacing w:after="0"/>
      </w:pPr>
      <w:r>
        <w:t xml:space="preserve">Both the </w:t>
      </w:r>
      <w:proofErr w:type="spellStart"/>
      <w:r>
        <w:t>Crossknit</w:t>
      </w:r>
      <w:proofErr w:type="spellEnd"/>
      <w:r>
        <w:t xml:space="preserve"> 3.0 and </w:t>
      </w:r>
      <w:proofErr w:type="spellStart"/>
      <w:r>
        <w:t>adicross</w:t>
      </w:r>
      <w:proofErr w:type="spellEnd"/>
      <w:r>
        <w:t xml:space="preserve"> PPF will be available online at </w:t>
      </w:r>
      <w:hyperlink r:id="rId5" w:history="1">
        <w:r w:rsidR="000B6FDC">
          <w:rPr>
            <w:rStyle w:val="Hyperlink"/>
          </w:rPr>
          <w:t>adidas.ca</w:t>
        </w:r>
      </w:hyperlink>
      <w:r>
        <w:t xml:space="preserve"> and at select retailers worldwide beginning Feb. 1, 2019.</w:t>
      </w:r>
    </w:p>
    <w:p w:rsidR="00510300" w:rsidRDefault="00510300" w:rsidP="00B01886">
      <w:pPr>
        <w:spacing w:after="0"/>
      </w:pPr>
    </w:p>
    <w:p w:rsidR="00510300" w:rsidRDefault="00510300" w:rsidP="00510300">
      <w:pPr>
        <w:spacing w:after="0"/>
      </w:pPr>
      <w:r>
        <w:t xml:space="preserve">The entire </w:t>
      </w:r>
      <w:proofErr w:type="spellStart"/>
      <w:r>
        <w:t>adicross</w:t>
      </w:r>
      <w:proofErr w:type="spellEnd"/>
      <w:r>
        <w:t xml:space="preserve"> apparel line will be available online at </w:t>
      </w:r>
      <w:r w:rsidR="000B6FDC">
        <w:rPr>
          <w:rStyle w:val="Hyperlink"/>
        </w:rPr>
        <w:t xml:space="preserve">adidas.ca </w:t>
      </w:r>
      <w:r>
        <w:t xml:space="preserve">and at select retailers worldwide beginning </w:t>
      </w:r>
      <w:r w:rsidR="000B6FDC">
        <w:t>Feb1, 2019.</w:t>
      </w:r>
      <w:bookmarkStart w:id="0" w:name="_GoBack"/>
      <w:bookmarkEnd w:id="0"/>
    </w:p>
    <w:p w:rsidR="00EE7781" w:rsidRDefault="007526E5" w:rsidP="00B01886">
      <w:pPr>
        <w:spacing w:after="0"/>
      </w:pPr>
      <w:r>
        <w:t xml:space="preserve">  </w:t>
      </w:r>
      <w:r w:rsidR="00EE7781">
        <w:t xml:space="preserve"> </w:t>
      </w:r>
    </w:p>
    <w:p w:rsidR="001D526D" w:rsidRDefault="001D526D" w:rsidP="001D526D">
      <w:pPr>
        <w:rPr>
          <w:b/>
          <w:bCs/>
        </w:rPr>
      </w:pPr>
      <w:r>
        <w:rPr>
          <w:b/>
          <w:bCs/>
        </w:rPr>
        <w:t>About adidas</w:t>
      </w:r>
    </w:p>
    <w:p w:rsidR="001D526D" w:rsidRDefault="001D526D" w:rsidP="001D526D">
      <w:r>
        <w:rPr>
          <w:bCs/>
        </w:rPr>
        <w:t xml:space="preserve">adidas is a global leader in the sporting goods industry with the core brands adidas and Reebok. Headquartered in </w:t>
      </w:r>
      <w:proofErr w:type="spellStart"/>
      <w:r>
        <w:rPr>
          <w:bCs/>
        </w:rPr>
        <w:t>Herzogenaurach</w:t>
      </w:r>
      <w:proofErr w:type="spellEnd"/>
      <w:r>
        <w:rPr>
          <w:bCs/>
        </w:rPr>
        <w:t>/Germany, the company employs almost 57,000 people across the globe and generated sales of around € 21 billion in 2017.</w:t>
      </w:r>
    </w:p>
    <w:p w:rsidR="008F23CF" w:rsidRDefault="008F23CF" w:rsidP="00B01886">
      <w:pPr>
        <w:spacing w:after="0"/>
      </w:pPr>
    </w:p>
    <w:p w:rsidR="00C971BF" w:rsidRDefault="00C971BF" w:rsidP="00C971BF">
      <w:pPr>
        <w:spacing w:after="0"/>
      </w:pPr>
    </w:p>
    <w:sectPr w:rsidR="00C9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E27"/>
    <w:multiLevelType w:val="hybridMultilevel"/>
    <w:tmpl w:val="F05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35D"/>
    <w:multiLevelType w:val="hybridMultilevel"/>
    <w:tmpl w:val="1856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3F83"/>
    <w:multiLevelType w:val="hybridMultilevel"/>
    <w:tmpl w:val="7C56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E1433"/>
    <w:multiLevelType w:val="hybridMultilevel"/>
    <w:tmpl w:val="415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9B"/>
    <w:rsid w:val="000B6FDC"/>
    <w:rsid w:val="000D740A"/>
    <w:rsid w:val="00110785"/>
    <w:rsid w:val="001D526D"/>
    <w:rsid w:val="00216B5B"/>
    <w:rsid w:val="00235826"/>
    <w:rsid w:val="002C4995"/>
    <w:rsid w:val="003A2616"/>
    <w:rsid w:val="003B34C3"/>
    <w:rsid w:val="003C0388"/>
    <w:rsid w:val="003C7653"/>
    <w:rsid w:val="003F24D1"/>
    <w:rsid w:val="004E6B97"/>
    <w:rsid w:val="00510300"/>
    <w:rsid w:val="00637170"/>
    <w:rsid w:val="006C45E0"/>
    <w:rsid w:val="006E466C"/>
    <w:rsid w:val="006E6A86"/>
    <w:rsid w:val="00704029"/>
    <w:rsid w:val="007140ED"/>
    <w:rsid w:val="007526E5"/>
    <w:rsid w:val="008F23CF"/>
    <w:rsid w:val="00957FA1"/>
    <w:rsid w:val="00A02CDA"/>
    <w:rsid w:val="00B01886"/>
    <w:rsid w:val="00B85DB6"/>
    <w:rsid w:val="00C54B95"/>
    <w:rsid w:val="00C971BF"/>
    <w:rsid w:val="00CF7509"/>
    <w:rsid w:val="00D806A3"/>
    <w:rsid w:val="00E656AF"/>
    <w:rsid w:val="00EC73C3"/>
    <w:rsid w:val="00EE7781"/>
    <w:rsid w:val="00F008A2"/>
    <w:rsid w:val="00F41783"/>
    <w:rsid w:val="00F7179B"/>
    <w:rsid w:val="00F82247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8B3D"/>
  <w15:chartTrackingRefBased/>
  <w15:docId w15:val="{696D4DE8-7111-4667-ABA8-F1FE06A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3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das.com/us/go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Lennon, Casey David</cp:lastModifiedBy>
  <cp:revision>3</cp:revision>
  <dcterms:created xsi:type="dcterms:W3CDTF">2019-01-08T17:19:00Z</dcterms:created>
  <dcterms:modified xsi:type="dcterms:W3CDTF">2019-01-08T17:33:00Z</dcterms:modified>
</cp:coreProperties>
</file>