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232C" w14:textId="3E217E74" w:rsidR="007A068F" w:rsidRPr="005D3EEE" w:rsidRDefault="007A068F" w:rsidP="007A068F">
      <w:pPr>
        <w:pStyle w:val="Default"/>
        <w:spacing w:before="240" w:after="240" w:line="276" w:lineRule="auto"/>
        <w:ind w:left="-57"/>
        <w:jc w:val="center"/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</w:pP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Οι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adidas Women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υποδέχθηκαν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 w:rsidR="00865A91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τη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νέα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Statement Collection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με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 w:rsidR="006A356A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μια</w:t>
      </w:r>
      <w:r w:rsidR="006A356A" w:rsidRPr="005D3EEE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 w:rsidR="005F0965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experiential </w:t>
      </w:r>
      <w:r w:rsidR="006A356A"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training</w:t>
      </w:r>
      <w:r w:rsidR="006A356A" w:rsidRPr="005D3EEE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 w:rsidR="006A356A">
        <w:rPr>
          <w:rFonts w:ascii="Franklin Gothic Book" w:eastAsia="AdihausDIN" w:hAnsi="Franklin Gothic Book"/>
          <w:b/>
          <w:bCs/>
          <w:color w:val="auto"/>
          <w:sz w:val="28"/>
          <w:szCs w:val="28"/>
        </w:rPr>
        <w:t>εμπειρία</w:t>
      </w:r>
      <w:r w:rsidR="006A356A"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  <w:r w:rsidR="006A356A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| </w:t>
      </w:r>
      <w:r w:rsidRPr="007A068F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>THREE WAYS TO CREATE</w:t>
      </w:r>
      <w:r w:rsidR="005D3EEE" w:rsidRPr="005D3EEE">
        <w:rPr>
          <w:rFonts w:ascii="Franklin Gothic Book" w:eastAsia="AdihausDIN" w:hAnsi="Franklin Gothic Book"/>
          <w:b/>
          <w:bCs/>
          <w:color w:val="auto"/>
          <w:sz w:val="28"/>
          <w:szCs w:val="28"/>
          <w:lang w:val="en-US"/>
        </w:rPr>
        <w:t xml:space="preserve"> </w:t>
      </w:r>
    </w:p>
    <w:p w14:paraId="272209BD" w14:textId="29E672D1" w:rsidR="00026603" w:rsidRPr="00BF6B15" w:rsidRDefault="00C561E6" w:rsidP="00FD2B78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Με αφορμή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το λανσάρισμα της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νέα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ς</w:t>
      </w:r>
      <w:r w:rsidR="006A356A" w:rsidRPr="006A356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6A356A" w:rsidRPr="006A356A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="003A75DB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3A75DB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Collection</w:t>
      </w:r>
      <w:r w:rsidR="006A356A" w:rsidRPr="006A356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που 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προσφέρ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ει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ακαταμάχητ</w:t>
      </w:r>
      <w:bookmarkStart w:id="0" w:name="_GoBack"/>
      <w:bookmarkEnd w:id="0"/>
      <w:r w:rsidR="003A75DB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ο στυλ και κορυφαία υποστήριξη 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σε </w:t>
      </w:r>
      <w:r w:rsidR="00826A3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κάθε προπόνηση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D3763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περισσότερες από 100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Women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απόλαυσαν μια</w:t>
      </w:r>
      <w:r w:rsidR="00002200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002200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iconic</w:t>
      </w:r>
      <w:r w:rsidR="00002200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C80CBB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training</w:t>
      </w:r>
      <w:r w:rsidR="00C80CBB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002200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εμπειρία</w:t>
      </w:r>
      <w:r w:rsidR="00C80CB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απελευθέρωσαν την κρυμμένη δημιουργικότητά τους σε ένα </w:t>
      </w:r>
      <w:r w:rsidR="00C80CBB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event</w:t>
      </w:r>
      <w:r w:rsidR="00C80CB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που αποτέλεσε πραγματικό </w:t>
      </w:r>
      <w:r w:rsidR="00C80CBB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="00C80CBB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στην καρδιά της Αθήνας</w:t>
      </w:r>
      <w:r w:rsidR="006A356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, </w:t>
      </w:r>
      <w:r w:rsidR="0053431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Πέμπτη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01.11 </w:t>
      </w:r>
      <w:r w:rsidR="0053431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στο 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«</w:t>
      </w:r>
      <w:r w:rsidR="0053431B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The</w:t>
      </w:r>
      <w:r w:rsidR="0053431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3431B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Loft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»</w:t>
      </w:r>
      <w:r w:rsidR="00C80CB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</w:p>
    <w:p w14:paraId="4039A70D" w14:textId="2F8C285E" w:rsidR="001357E5" w:rsidRPr="00BF6B15" w:rsidRDefault="002C127E" w:rsidP="001357E5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πιο δυναμικό γυναικείο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community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επιλέγοντας ανάμεσα 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>από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Pr="00DA1368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3 διαφορετικά είδη </w:t>
      </w:r>
      <w:r w:rsidR="00461B8D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training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266E7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και απολαμβάνοντας </w:t>
      </w:r>
      <w:r w:rsidR="007266E7" w:rsidRPr="00DA1368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3 διαφορετικά </w:t>
      </w:r>
      <w:r w:rsidR="007266E7" w:rsidRPr="00DA1368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creative</w:t>
      </w:r>
      <w:r w:rsidR="007266E7" w:rsidRPr="00DA1368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266E7" w:rsidRPr="00DA1368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workshops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απέδειξε για ακόμα μια φορά πόσο τολμηρό είναι </w:t>
      </w:r>
      <w:r w:rsidR="006A356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με 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THREE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WAYS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TO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6A356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CREATE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1357E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 τα πιο </w:t>
      </w:r>
      <w:r w:rsidR="00142912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powerful</w:t>
      </w:r>
      <w:r w:rsidR="001357E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357E5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workouts</w:t>
      </w:r>
      <w:r w:rsidR="001357E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δυνατή μουσική και ρυθμό, μέχρι τις πιο ζεν στιγμές απόλαυσης αλλά και τις πιο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δημιουργικές </w:t>
      </w:r>
      <w:r w:rsidR="00461B8D">
        <w:rPr>
          <w:rFonts w:ascii="Franklin Gothic Book" w:eastAsia="AdihausDIN" w:hAnsi="Franklin Gothic Book" w:cs="AdihausDIN"/>
          <w:sz w:val="24"/>
          <w:szCs w:val="24"/>
          <w:lang w:val="en-US"/>
        </w:rPr>
        <w:t>live</w:t>
      </w:r>
      <w:r w:rsidR="00461B8D" w:rsidRPr="00461B8D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εμπειρίες, οι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έβαλαν τη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δική τους σφραγίδα στο λανσάρισμα της νέας συλλογής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του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n-US"/>
        </w:rPr>
        <w:t>brand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1357E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</w:p>
    <w:p w14:paraId="146F3897" w14:textId="4776A2AA" w:rsidR="0053431B" w:rsidRDefault="00031B10" w:rsidP="00FD2B78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Τ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 πρόγραμμα των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workouts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ήταν ειδικά σχεδιασμένο να δώσει μια νέα, </w:t>
      </w:r>
      <w:r w:rsidR="003A16CC" w:rsidRPr="00FF7BB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δημιουργική πνοή στις προπονήσεις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των 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Σ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SPIN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AROUND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6A356A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οι συμμετέχουσες </w:t>
      </w:r>
      <w:r w:rsidR="003A16C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α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π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όλαυσαν τ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 πιο 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“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ανεβαστικό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”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spinning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class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από τον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master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του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spinning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D67653">
        <w:fldChar w:fldCharType="begin"/>
      </w:r>
      <w:r w:rsidR="00D67653" w:rsidRPr="00865A91">
        <w:rPr>
          <w:lang w:val="el-GR"/>
        </w:rPr>
        <w:instrText xml:space="preserve"> </w:instrText>
      </w:r>
      <w:r w:rsidR="00D67653">
        <w:instrText>HYPERLINK</w:instrText>
      </w:r>
      <w:r w:rsidR="00D67653" w:rsidRPr="00865A91">
        <w:rPr>
          <w:lang w:val="el-GR"/>
        </w:rPr>
        <w:instrText xml:space="preserve"> "</w:instrText>
      </w:r>
      <w:r w:rsidR="00D67653">
        <w:instrText>https</w:instrText>
      </w:r>
      <w:r w:rsidR="00D67653" w:rsidRPr="00865A91">
        <w:rPr>
          <w:lang w:val="el-GR"/>
        </w:rPr>
        <w:instrText>://</w:instrText>
      </w:r>
      <w:r w:rsidR="00D67653">
        <w:instrText>www</w:instrText>
      </w:r>
      <w:r w:rsidR="00D67653" w:rsidRPr="00865A91">
        <w:rPr>
          <w:lang w:val="el-GR"/>
        </w:rPr>
        <w:instrText>.</w:instrText>
      </w:r>
      <w:r w:rsidR="00D67653">
        <w:instrText>instagram</w:instrText>
      </w:r>
      <w:r w:rsidR="00D67653" w:rsidRPr="00865A91">
        <w:rPr>
          <w:lang w:val="el-GR"/>
        </w:rPr>
        <w:instrText>.</w:instrText>
      </w:r>
      <w:r w:rsidR="00D67653">
        <w:instrText>com</w:instrText>
      </w:r>
      <w:r w:rsidR="00D67653" w:rsidRPr="00865A91">
        <w:rPr>
          <w:lang w:val="el-GR"/>
        </w:rPr>
        <w:instrText>/</w:instrText>
      </w:r>
      <w:r w:rsidR="00D67653">
        <w:instrText>coachzarou</w:instrText>
      </w:r>
      <w:r w:rsidR="00D67653" w:rsidRPr="00865A91">
        <w:rPr>
          <w:lang w:val="el-GR"/>
        </w:rPr>
        <w:instrText xml:space="preserve">/" </w:instrText>
      </w:r>
      <w:r w:rsidR="00D67653">
        <w:fldChar w:fldCharType="separate"/>
      </w:r>
      <w:r w:rsidR="009A78FA" w:rsidRPr="008C79A4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n-US"/>
        </w:rPr>
        <w:t>Coach</w:t>
      </w:r>
      <w:r w:rsidR="009A78FA" w:rsidRPr="008C79A4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proofErr w:type="spellStart"/>
      <w:r w:rsidR="009A78FA" w:rsidRPr="008C79A4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n-US"/>
        </w:rPr>
        <w:t>Zarou</w:t>
      </w:r>
      <w:proofErr w:type="spellEnd"/>
      <w:r w:rsidR="00D67653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n-US"/>
        </w:rPr>
        <w:fldChar w:fldCharType="end"/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, με την</w:t>
      </w:r>
      <w:r w:rsidR="005D3EEE" w:rsidRPr="005D3EEE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n-US"/>
        </w:rPr>
        <w:t>upbeat</w:t>
      </w:r>
      <w:r w:rsidR="005D3EEE" w:rsidRPr="005D3EEE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>μουσική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υπογραφή της </w:t>
      </w:r>
      <w:r w:rsidR="00D67653">
        <w:fldChar w:fldCharType="begin"/>
      </w:r>
      <w:r w:rsidR="00D67653" w:rsidRPr="00865A91">
        <w:rPr>
          <w:lang w:val="el-GR"/>
        </w:rPr>
        <w:instrText xml:space="preserve"> </w:instrText>
      </w:r>
      <w:r w:rsidR="00D67653">
        <w:instrText>HYPERLINK</w:instrText>
      </w:r>
      <w:r w:rsidR="00D67653" w:rsidRPr="00865A91">
        <w:rPr>
          <w:lang w:val="el-GR"/>
        </w:rPr>
        <w:instrText xml:space="preserve"> "</w:instrText>
      </w:r>
      <w:r w:rsidR="00D67653">
        <w:instrText>https</w:instrText>
      </w:r>
      <w:r w:rsidR="00D67653" w:rsidRPr="00865A91">
        <w:rPr>
          <w:lang w:val="el-GR"/>
        </w:rPr>
        <w:instrText>://</w:instrText>
      </w:r>
      <w:r w:rsidR="00D67653">
        <w:instrText>www</w:instrText>
      </w:r>
      <w:r w:rsidR="00D67653" w:rsidRPr="00865A91">
        <w:rPr>
          <w:lang w:val="el-GR"/>
        </w:rPr>
        <w:instrText>.</w:instrText>
      </w:r>
      <w:r w:rsidR="00D67653">
        <w:instrText>instagram</w:instrText>
      </w:r>
      <w:r w:rsidR="00D67653" w:rsidRPr="00865A91">
        <w:rPr>
          <w:lang w:val="el-GR"/>
        </w:rPr>
        <w:instrText>.</w:instrText>
      </w:r>
      <w:r w:rsidR="00D67653">
        <w:instrText>com</w:instrText>
      </w:r>
      <w:r w:rsidR="00D67653" w:rsidRPr="00865A91">
        <w:rPr>
          <w:lang w:val="el-GR"/>
        </w:rPr>
        <w:instrText>/</w:instrText>
      </w:r>
      <w:r w:rsidR="00D67653">
        <w:instrText>xeniaghali</w:instrText>
      </w:r>
      <w:r w:rsidR="00D67653" w:rsidRPr="00865A91">
        <w:rPr>
          <w:lang w:val="el-GR"/>
        </w:rPr>
        <w:instrText>/?</w:instrText>
      </w:r>
      <w:r w:rsidR="00D67653">
        <w:instrText>hl</w:instrText>
      </w:r>
      <w:r w:rsidR="00D67653" w:rsidRPr="00865A91">
        <w:rPr>
          <w:lang w:val="el-GR"/>
        </w:rPr>
        <w:instrText>=</w:instrText>
      </w:r>
      <w:r w:rsidR="00D67653">
        <w:instrText>el</w:instrText>
      </w:r>
      <w:r w:rsidR="00D67653" w:rsidRPr="00865A91">
        <w:rPr>
          <w:lang w:val="el-GR"/>
        </w:rPr>
        <w:instrText xml:space="preserve">" </w:instrText>
      </w:r>
      <w:r w:rsidR="00D67653">
        <w:fldChar w:fldCharType="separate"/>
      </w:r>
      <w:r w:rsidR="001458FD" w:rsidRPr="001458FD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t>Xenia</w:t>
      </w:r>
      <w:r w:rsidR="001458FD" w:rsidRPr="001458FD">
        <w:rPr>
          <w:rStyle w:val="Hyperlink"/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1458FD" w:rsidRPr="001458FD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t>Ghali</w:t>
      </w:r>
      <w:proofErr w:type="spellEnd"/>
      <w:r w:rsidR="00D67653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fldChar w:fldCharType="end"/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>, σ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το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SWEAT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TO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THE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BEAT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τα «έδωσαν όλα»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σ’ ένα δυναμικό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HIIT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workout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τον </w:t>
      </w:r>
      <w:r w:rsidR="00D67653">
        <w:fldChar w:fldCharType="begin"/>
      </w:r>
      <w:r w:rsidR="00D67653" w:rsidRPr="00865A91">
        <w:rPr>
          <w:lang w:val="el-GR"/>
        </w:rPr>
        <w:instrText xml:space="preserve"> </w:instrText>
      </w:r>
      <w:r w:rsidR="00D67653">
        <w:instrText>HYPERLINK</w:instrText>
      </w:r>
      <w:r w:rsidR="00D67653" w:rsidRPr="00865A91">
        <w:rPr>
          <w:lang w:val="el-GR"/>
        </w:rPr>
        <w:instrText xml:space="preserve"> "</w:instrText>
      </w:r>
      <w:r w:rsidR="00D67653">
        <w:instrText>https</w:instrText>
      </w:r>
      <w:r w:rsidR="00D67653" w:rsidRPr="00865A91">
        <w:rPr>
          <w:lang w:val="el-GR"/>
        </w:rPr>
        <w:instrText>://</w:instrText>
      </w:r>
      <w:r w:rsidR="00D67653">
        <w:instrText>www</w:instrText>
      </w:r>
      <w:r w:rsidR="00D67653" w:rsidRPr="00865A91">
        <w:rPr>
          <w:lang w:val="el-GR"/>
        </w:rPr>
        <w:instrText>.</w:instrText>
      </w:r>
      <w:r w:rsidR="00D67653">
        <w:instrText>instagram</w:instrText>
      </w:r>
      <w:r w:rsidR="00D67653" w:rsidRPr="00865A91">
        <w:rPr>
          <w:lang w:val="el-GR"/>
        </w:rPr>
        <w:instrText>.</w:instrText>
      </w:r>
      <w:r w:rsidR="00D67653">
        <w:instrText>com</w:instrText>
      </w:r>
      <w:r w:rsidR="00D67653" w:rsidRPr="00865A91">
        <w:rPr>
          <w:lang w:val="el-GR"/>
        </w:rPr>
        <w:instrText>/</w:instrText>
      </w:r>
      <w:r w:rsidR="00D67653">
        <w:instrText>nikolasnta</w:instrText>
      </w:r>
      <w:r w:rsidR="00D67653" w:rsidRPr="00865A91">
        <w:rPr>
          <w:lang w:val="el-GR"/>
        </w:rPr>
        <w:instrText xml:space="preserve">/" </w:instrText>
      </w:r>
      <w:r w:rsidR="00D67653">
        <w:fldChar w:fldCharType="separate"/>
      </w:r>
      <w:r w:rsidR="009A78FA" w:rsidRPr="008C79A4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l-GR"/>
        </w:rPr>
        <w:t>Νικόλα Ντάνο</w:t>
      </w:r>
      <w:r w:rsidR="00D67653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l-GR"/>
        </w:rPr>
        <w:fldChar w:fldCharType="end"/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υ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πό τους ήχους </w:t>
      </w:r>
      <w:r w:rsidR="00F737F0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live</w:t>
      </w:r>
      <w:r w:rsidR="00F737F0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τυμπάνων και κρουστών </w:t>
      </w:r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>των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hyperlink r:id="rId8" w:history="1">
        <w:r w:rsidR="0091630B" w:rsidRPr="001458FD">
          <w:rPr>
            <w:rStyle w:val="Hyperlink"/>
            <w:rFonts w:ascii="Franklin Gothic Book" w:eastAsia="AdihausDIN" w:hAnsi="Franklin Gothic Book" w:cs="AdihausDIN"/>
            <w:b/>
            <w:sz w:val="24"/>
            <w:szCs w:val="24"/>
            <w:lang w:val="en-US"/>
          </w:rPr>
          <w:t>Quilombo</w:t>
        </w:r>
      </w:hyperlink>
      <w:r w:rsidR="005D3EEE">
        <w:rPr>
          <w:rFonts w:ascii="Franklin Gothic Book" w:eastAsia="AdihausDIN" w:hAnsi="Franklin Gothic Book" w:cs="AdihausDIN"/>
          <w:sz w:val="24"/>
          <w:szCs w:val="24"/>
          <w:lang w:val="el-GR"/>
        </w:rPr>
        <w:t>, ενώ σ</w:t>
      </w:r>
      <w:r w:rsidR="0091630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GENTLE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YOGA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A78F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FLOW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χαλάρωσαν </w:t>
      </w:r>
      <w:r w:rsidR="009A78F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υπό την καθοδήγηση της yoga teacher, </w:t>
      </w:r>
      <w:r w:rsidR="005021F0">
        <w:fldChar w:fldCharType="begin"/>
      </w:r>
      <w:r w:rsidR="005021F0" w:rsidRPr="005F0965">
        <w:rPr>
          <w:lang w:val="el-GR"/>
        </w:rPr>
        <w:instrText xml:space="preserve"> </w:instrText>
      </w:r>
      <w:r w:rsidR="005021F0">
        <w:instrText>HYPERLINK</w:instrText>
      </w:r>
      <w:r w:rsidR="005021F0" w:rsidRPr="005F0965">
        <w:rPr>
          <w:lang w:val="el-GR"/>
        </w:rPr>
        <w:instrText xml:space="preserve"> "</w:instrText>
      </w:r>
      <w:r w:rsidR="005021F0">
        <w:instrText>https</w:instrText>
      </w:r>
      <w:r w:rsidR="005021F0" w:rsidRPr="005F0965">
        <w:rPr>
          <w:lang w:val="el-GR"/>
        </w:rPr>
        <w:instrText>://</w:instrText>
      </w:r>
      <w:r w:rsidR="005021F0">
        <w:instrText>www</w:instrText>
      </w:r>
      <w:r w:rsidR="005021F0" w:rsidRPr="005F0965">
        <w:rPr>
          <w:lang w:val="el-GR"/>
        </w:rPr>
        <w:instrText>.</w:instrText>
      </w:r>
      <w:r w:rsidR="005021F0">
        <w:instrText>instagram</w:instrText>
      </w:r>
      <w:r w:rsidR="005021F0" w:rsidRPr="005F0965">
        <w:rPr>
          <w:lang w:val="el-GR"/>
        </w:rPr>
        <w:instrText>.</w:instrText>
      </w:r>
      <w:r w:rsidR="005021F0">
        <w:instrText>com</w:instrText>
      </w:r>
      <w:r w:rsidR="005021F0" w:rsidRPr="005F0965">
        <w:rPr>
          <w:lang w:val="el-GR"/>
        </w:rPr>
        <w:instrText>/</w:instrText>
      </w:r>
      <w:r w:rsidR="005021F0">
        <w:instrText>aleksandra</w:instrText>
      </w:r>
      <w:r w:rsidR="005021F0" w:rsidRPr="005F0965">
        <w:rPr>
          <w:lang w:val="el-GR"/>
        </w:rPr>
        <w:instrText>_</w:instrText>
      </w:r>
      <w:r w:rsidR="005021F0">
        <w:instrText>yoga</w:instrText>
      </w:r>
      <w:r w:rsidR="005021F0" w:rsidRPr="005F0965">
        <w:rPr>
          <w:lang w:val="el-GR"/>
        </w:rPr>
        <w:instrText xml:space="preserve">/" </w:instrText>
      </w:r>
      <w:r w:rsidR="005021F0">
        <w:fldChar w:fldCharType="separate"/>
      </w:r>
      <w:r w:rsidR="009A78FA" w:rsidRPr="00BF6B15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l-GR"/>
        </w:rPr>
        <w:t>Aleksandra Yoga</w:t>
      </w:r>
      <w:r w:rsidR="005021F0">
        <w:rPr>
          <w:rStyle w:val="Hyperlink"/>
          <w:rFonts w:ascii="Franklin Gothic Book" w:eastAsia="AdihausDIN" w:hAnsi="Franklin Gothic Book" w:cs="AdihausDIN"/>
          <w:b/>
          <w:sz w:val="24"/>
          <w:szCs w:val="24"/>
          <w:lang w:val="el-GR"/>
        </w:rPr>
        <w:fldChar w:fldCharType="end"/>
      </w:r>
      <w:r w:rsidR="00F737F0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 συνοδεία 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live</w:t>
      </w:r>
      <w:r w:rsidR="009D3DD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μουσικής </w:t>
      </w:r>
      <w:r w:rsidR="00766FC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με </w:t>
      </w:r>
      <w:r w:rsidR="00766FCB">
        <w:rPr>
          <w:rFonts w:ascii="Franklin Gothic Book" w:eastAsia="AdihausDIN" w:hAnsi="Franklin Gothic Book" w:cs="AdihausDIN"/>
          <w:sz w:val="24"/>
          <w:szCs w:val="24"/>
          <w:lang w:val="en-US"/>
        </w:rPr>
        <w:t>hang</w:t>
      </w:r>
      <w:r w:rsidR="00766FCB" w:rsidRPr="00766FCB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66FCB">
        <w:rPr>
          <w:rFonts w:ascii="Franklin Gothic Book" w:eastAsia="AdihausDIN" w:hAnsi="Franklin Gothic Book" w:cs="AdihausDIN"/>
          <w:sz w:val="24"/>
          <w:szCs w:val="24"/>
          <w:lang w:val="en-US"/>
        </w:rPr>
        <w:t>drum</w:t>
      </w:r>
      <w:r w:rsidR="003367B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</w:p>
    <w:p w14:paraId="2B7F213C" w14:textId="652317E2" w:rsidR="00C641F0" w:rsidRDefault="006A356A" w:rsidP="00FD2B78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Παράλληλα με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τα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n-US"/>
        </w:rPr>
        <w:t>trainings</w:t>
      </w:r>
      <w:r w:rsidR="00FF7BB5" w:rsidRP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οι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FF7BB5" w:rsidRP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FF7BB5" w:rsidRP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είχαν την ευκαιρία να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>συμμετέχουν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>σ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FF7BB5" w:rsidRPr="00FF7BB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Silk</w:t>
      </w:r>
      <w:r w:rsidR="007A068F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</w:t>
      </w:r>
      <w:r w:rsidR="00FF7BB5" w:rsidRPr="00FF7BB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creen</w:t>
      </w:r>
      <w:r w:rsidR="00FF7BB5" w:rsidRPr="00FF7BB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Print</w:t>
      </w:r>
      <w:r w:rsidR="00947E40" w:rsidRPr="00947E4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FF7BB5" w:rsidRPr="00FF7BB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Workshop</w:t>
      </w:r>
      <w:r w:rsidR="00FF7BB5" w:rsidRP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όπου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δημιούργησαν </w:t>
      </w:r>
      <w:r>
        <w:rPr>
          <w:rFonts w:ascii="Franklin Gothic Book" w:eastAsia="AdihausDIN" w:hAnsi="Franklin Gothic Book" w:cs="AdihausDIN"/>
          <w:sz w:val="24"/>
          <w:szCs w:val="24"/>
          <w:lang w:val="en-US"/>
        </w:rPr>
        <w:t>live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την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αναμνηστική τσάντα</w:t>
      </w:r>
      <w:r w:rsidR="00FF7BB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του </w:t>
      </w:r>
      <w:r w:rsidR="00FF7BB5">
        <w:rPr>
          <w:rFonts w:ascii="Franklin Gothic Book" w:eastAsia="AdihausDIN" w:hAnsi="Franklin Gothic Book" w:cs="AdihausDIN"/>
          <w:sz w:val="24"/>
          <w:szCs w:val="24"/>
          <w:lang w:val="en-US"/>
        </w:rPr>
        <w:t>event</w:t>
      </w:r>
      <w:r w:rsidR="007A068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938C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οποία και απέκτησαν, επιλέγοντας το αγαπημένο τους χρώμα </w:t>
      </w:r>
      <w:r w:rsidR="007A068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 την χρωματική </w:t>
      </w:r>
      <w:r w:rsidR="007A068F">
        <w:rPr>
          <w:rFonts w:ascii="Franklin Gothic Book" w:eastAsia="AdihausDIN" w:hAnsi="Franklin Gothic Book" w:cs="AdihausDIN"/>
          <w:sz w:val="24"/>
          <w:szCs w:val="24"/>
          <w:lang w:val="en-US"/>
        </w:rPr>
        <w:t>statement</w:t>
      </w:r>
      <w:r w:rsidR="007A068F" w:rsidRPr="007A068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A068F">
        <w:rPr>
          <w:rFonts w:ascii="Franklin Gothic Book" w:eastAsia="AdihausDIN" w:hAnsi="Franklin Gothic Book" w:cs="AdihausDIN"/>
          <w:sz w:val="24"/>
          <w:szCs w:val="24"/>
          <w:lang w:val="el-GR"/>
        </w:rPr>
        <w:t>παλέτα</w:t>
      </w:r>
      <w:r w:rsidR="007A068F" w:rsidRPr="007A068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Στο </w:t>
      </w:r>
      <w:r w:rsidR="00947E40" w:rsidRPr="00947E4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Personalized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 w:rsidRPr="00947E4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Embroidery</w:t>
      </w:r>
      <w:r w:rsidR="00947E40" w:rsidRPr="00947E4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947E40" w:rsidRPr="00947E4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Workshop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είχαν τη δυνατότητα να αποκτήσουν την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n-US"/>
        </w:rPr>
        <w:t>personalized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συλλεκτική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n-US"/>
        </w:rPr>
        <w:t>Stella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n-US"/>
        </w:rPr>
        <w:t>McCartney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>πετσέτα με κεντημένο το αρχικό του ονόματός τους.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>Τέλος</w:t>
      </w:r>
      <w:r w:rsidR="00947E40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947E40">
        <w:rPr>
          <w:rFonts w:ascii="Franklin Gothic Book" w:eastAsia="AdihausDIN" w:hAnsi="Franklin Gothic Book" w:cs="AdihausDIN"/>
          <w:sz w:val="24"/>
          <w:szCs w:val="24"/>
          <w:lang w:val="el-GR"/>
        </w:rPr>
        <w:t>στο</w:t>
      </w:r>
      <w:r w:rsidR="00947E40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B0FA9" w:rsidRPr="00C641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Refueling</w:t>
      </w:r>
      <w:r w:rsidR="001B0FA9" w:rsidRPr="00C641F0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1B0FA9" w:rsidRPr="00C641F0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Workshop</w:t>
      </w:r>
      <w:r w:rsidR="001B0FA9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1B0FA9">
        <w:rPr>
          <w:rFonts w:ascii="Franklin Gothic Book" w:eastAsia="AdihausDIN" w:hAnsi="Franklin Gothic Book" w:cs="AdihausDIN"/>
          <w:sz w:val="24"/>
          <w:szCs w:val="24"/>
          <w:lang w:val="el-GR"/>
        </w:rPr>
        <w:t>οι</w:t>
      </w:r>
      <w:r w:rsidR="001B0FA9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B0FA9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1B0FA9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B0FA9">
        <w:rPr>
          <w:rFonts w:ascii="Franklin Gothic Book" w:eastAsia="AdihausDIN" w:hAnsi="Franklin Gothic Book" w:cs="AdihausDIN"/>
          <w:sz w:val="24"/>
          <w:szCs w:val="24"/>
          <w:lang w:val="en-US"/>
        </w:rPr>
        <w:t>Women</w:t>
      </w:r>
      <w:r w:rsidR="001B0FA9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1B0FA9">
        <w:rPr>
          <w:rFonts w:ascii="Franklin Gothic Book" w:eastAsia="AdihausDIN" w:hAnsi="Franklin Gothic Book" w:cs="AdihausDIN"/>
          <w:sz w:val="24"/>
          <w:szCs w:val="24"/>
          <w:lang w:val="el-GR"/>
        </w:rPr>
        <w:t>απόλαυσαν</w:t>
      </w:r>
      <w:r w:rsidR="001B0FA9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Ιαπωνικό, </w:t>
      </w:r>
      <w:r w:rsidR="00947E40" w:rsidRP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100% </w:t>
      </w:r>
      <w:r w:rsid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οργανικό </w:t>
      </w:r>
      <w:proofErr w:type="spellStart"/>
      <w:r w:rsidR="00F44942">
        <w:rPr>
          <w:rFonts w:ascii="Franklin Gothic Book" w:eastAsia="AdihausDIN" w:hAnsi="Franklin Gothic Book" w:cs="AdihausDIN"/>
          <w:sz w:val="24"/>
          <w:szCs w:val="24"/>
          <w:lang w:val="en-US"/>
        </w:rPr>
        <w:t>m</w:t>
      </w:r>
      <w:r w:rsidR="00947E40" w:rsidRPr="00947E40">
        <w:rPr>
          <w:rFonts w:ascii="Franklin Gothic Book" w:eastAsia="AdihausDIN" w:hAnsi="Franklin Gothic Book" w:cs="AdihausDIN"/>
          <w:sz w:val="24"/>
          <w:szCs w:val="24"/>
          <w:lang w:val="en-US"/>
        </w:rPr>
        <w:t>atcha</w:t>
      </w:r>
      <w:proofErr w:type="spellEnd"/>
      <w:r w:rsidR="00C641F0">
        <w:rPr>
          <w:rFonts w:ascii="Franklin Gothic Book" w:eastAsia="AdihausDIN" w:hAnsi="Franklin Gothic Book" w:cs="AdihausDIN"/>
          <w:sz w:val="24"/>
          <w:szCs w:val="24"/>
          <w:lang w:val="el-GR"/>
        </w:rPr>
        <w:t>, στις πιο συναρπαστικές γεύσεις τ</w:t>
      </w:r>
      <w:r w:rsidR="00BB60EA">
        <w:rPr>
          <w:rFonts w:ascii="Franklin Gothic Book" w:eastAsia="AdihausDIN" w:hAnsi="Franklin Gothic Book" w:cs="AdihausDIN"/>
          <w:sz w:val="24"/>
          <w:szCs w:val="24"/>
          <w:lang w:val="el-GR"/>
        </w:rPr>
        <w:t>ου</w:t>
      </w:r>
      <w:r w:rsid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hyperlink r:id="rId9" w:history="1">
        <w:proofErr w:type="spellStart"/>
        <w:r w:rsidR="00C641F0" w:rsidRPr="00C641F0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n-US"/>
          </w:rPr>
          <w:t>Matcha</w:t>
        </w:r>
        <w:proofErr w:type="spellEnd"/>
        <w:r w:rsidR="00C641F0" w:rsidRPr="00C641F0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l-GR"/>
          </w:rPr>
          <w:t xml:space="preserve"> </w:t>
        </w:r>
        <w:r w:rsidR="00C641F0" w:rsidRPr="00C641F0">
          <w:rPr>
            <w:rStyle w:val="Hyperlink"/>
            <w:rFonts w:ascii="Franklin Gothic Book" w:eastAsia="AdihausDIN" w:hAnsi="Franklin Gothic Book" w:cs="AdihausDIN"/>
            <w:sz w:val="24"/>
            <w:szCs w:val="24"/>
            <w:lang w:val="en-US"/>
          </w:rPr>
          <w:t>Maiden</w:t>
        </w:r>
      </w:hyperlink>
      <w:r w:rsidR="00C641F0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</w:p>
    <w:p w14:paraId="5EF3983F" w14:textId="5E217E9A" w:rsidR="00A32525" w:rsidRDefault="00F44942" w:rsidP="00FD2B78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Δυναμικές και τολμηρές,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Ευαγγελία Αραβανή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Νάντια Μπουλέ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Λ</w:t>
      </w:r>
      <w:r w:rsidR="006A356A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ίλη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Αλεξούλη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Αναστασία Μαρινάκου,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Ελισάβετ Πεσιρίδου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Αθηνά Κοίνη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Ελεάννα Λίμα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Πόλυ Χατζόγλου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Βίβιαν Δράκου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Αλεξάνδρα Ρίζου,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η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Σοφία Καρυώτη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η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Χαρά Γιδαράκου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ένωσαν τις δυνάμεις τους με το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παγκόσμιο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community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των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Women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κι έκαναν την πιο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bold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εμφάνιση στα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trainings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A3252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του </w:t>
      </w:r>
      <w:r w:rsidR="00A32525">
        <w:rPr>
          <w:rFonts w:ascii="Franklin Gothic Book" w:eastAsia="AdihausDIN" w:hAnsi="Franklin Gothic Book" w:cs="AdihausDIN"/>
          <w:sz w:val="24"/>
          <w:szCs w:val="24"/>
          <w:lang w:val="en-US"/>
        </w:rPr>
        <w:t>event</w:t>
      </w:r>
      <w:r w:rsidR="00A32525" w:rsidRPr="00A3252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</w:p>
    <w:p w14:paraId="2F36675A" w14:textId="6E8DF89B" w:rsidR="00FD2B78" w:rsidRPr="00BF6B15" w:rsidRDefault="003367BF" w:rsidP="00FD2B78">
      <w:pPr>
        <w:spacing w:before="120"/>
        <w:ind w:left="-57"/>
        <w:jc w:val="both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Η</w:t>
      </w:r>
      <w:r w:rsidR="00EC5C5C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νέα </w:t>
      </w:r>
      <w:r w:rsidRPr="006C1E58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Pr="006C1E58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6C1E58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Collection</w:t>
      </w:r>
      <w:r w:rsidRPr="003367BF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έκλεψε τις εντυπώσεις, παρουσιάζοντας τα πιο </w:t>
      </w:r>
      <w:r w:rsidRPr="006C1E58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εμβληματικά </w:t>
      </w:r>
      <w:r w:rsidRPr="006C1E58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looks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που </w:t>
      </w:r>
      <w:r w:rsidR="00C258C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καλύ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πτουν</w:t>
      </w:r>
      <w:r w:rsidR="00C258C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κάθε ανάγκη και </w:t>
      </w:r>
      <w:r w:rsidR="00DC0124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υποστηρί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ζουν</w:t>
      </w:r>
      <w:r w:rsidR="00DC0124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τη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γυναικεία</w:t>
      </w:r>
      <w:r w:rsidR="003A75DB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προπόνηση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. 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Bras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tights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A61DB7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jackets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παπούτσια και αξεσουάρ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ολοκληρώνουν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 νέα </w:t>
      </w:r>
      <w:r w:rsidR="006C1E58">
        <w:rPr>
          <w:rFonts w:ascii="Franklin Gothic Book" w:eastAsia="AdihausDIN" w:hAnsi="Franklin Gothic Book" w:cs="AdihausDIN"/>
          <w:sz w:val="24"/>
          <w:szCs w:val="24"/>
          <w:lang w:val="en-US"/>
        </w:rPr>
        <w:t>capsule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συλλογή της 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="00826A3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που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κάν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ει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κάθε γυναίκα να ξεχωρίζ</w:t>
      </w:r>
      <w:r w:rsidR="00826A35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ει. 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Τα </w:t>
      </w:r>
      <w:r w:rsidR="00EA6518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f</w:t>
      </w:r>
      <w:r w:rsidR="002715C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loral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2715CA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γεωμετρικά </w:t>
      </w:r>
      <w:r w:rsidR="002715CA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prints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της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νέα συλλογής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εμπνέονται από την αγαπημένη σχεδιάστρια του </w:t>
      </w:r>
      <w:r w:rsidR="002715CA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brand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C00937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Stella</w:t>
      </w:r>
      <w:r w:rsidR="00C00937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C00937" w:rsidRPr="00BF6B15">
        <w:rPr>
          <w:rFonts w:ascii="Franklin Gothic Book" w:eastAsia="AdihausDIN" w:hAnsi="Franklin Gothic Book" w:cs="AdihausDIN"/>
          <w:b/>
          <w:sz w:val="24"/>
          <w:szCs w:val="24"/>
        </w:rPr>
        <w:t>McCartney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="001F688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η οποία 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συνδυ</w:t>
      </w:r>
      <w:r w:rsidR="001F688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άζει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το 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κορυφαίο 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design</w:t>
      </w:r>
      <w:r w:rsidR="001F688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με </w:t>
      </w:r>
      <w:r w:rsidR="001F688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lastRenderedPageBreak/>
        <w:t>δροσερά υφάσματα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αναβαθμίζοντας το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στυλ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αλλά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και 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την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απόδοσ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ή</w:t>
      </w:r>
      <w:r w:rsidR="003F342F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σου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Από τη </w:t>
      </w:r>
      <w:r w:rsidR="006C1E58">
        <w:rPr>
          <w:rFonts w:ascii="Franklin Gothic Book" w:eastAsia="AdihausDIN" w:hAnsi="Franklin Gothic Book" w:cs="AdihausDIN"/>
          <w:sz w:val="24"/>
          <w:szCs w:val="24"/>
          <w:lang w:val="el-GR"/>
        </w:rPr>
        <w:t>συλλογή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δε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λείπουν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τα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κλασ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ικά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sport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bras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της 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,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«</w:t>
      </w:r>
      <w:r w:rsidR="006358F9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</w:t>
      </w:r>
      <w:proofErr w:type="spellStart"/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ll</w:t>
      </w:r>
      <w:proofErr w:type="spellEnd"/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Me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», «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Don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’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t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Rest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»</w:t>
      </w:r>
      <w:r w:rsidR="00750A8D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«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Stronger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For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750A8D" w:rsidRPr="00BF6B15">
        <w:rPr>
          <w:rFonts w:ascii="Franklin Gothic Book" w:eastAsia="AdihausDIN" w:hAnsi="Franklin Gothic Book" w:cs="AdihausDIN"/>
          <w:b/>
          <w:sz w:val="24"/>
          <w:szCs w:val="24"/>
        </w:rPr>
        <w:t>It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»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που 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είναι σχεδιασμέν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>α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να ακολουθ</w:t>
      </w:r>
      <w:r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ούν </w:t>
      </w:r>
      <w:r w:rsidR="000446F3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 γραμμή και τις ανάγκες κάθε σωματότυπου </w:t>
      </w:r>
      <w:r w:rsidR="00EA651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αλλά και κάθε</w:t>
      </w:r>
      <w:r w:rsidR="006358F9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EA6518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αθλητικής δραστηριότητας ανεξάρτητα από την έντασή της. </w:t>
      </w:r>
    </w:p>
    <w:p w14:paraId="2866A0D9" w14:textId="7BB63849" w:rsidR="00FD2B78" w:rsidRPr="00BF6B15" w:rsidRDefault="00EF0203" w:rsidP="00FD2B78">
      <w:pPr>
        <w:spacing w:before="120"/>
        <w:jc w:val="center"/>
        <w:rPr>
          <w:rFonts w:ascii="Franklin Gothic Book" w:eastAsia="AdihausDIN" w:hAnsi="Franklin Gothic Book" w:cs="AdihausDIN"/>
          <w:sz w:val="24"/>
          <w:szCs w:val="24"/>
          <w:lang w:val="el-GR"/>
        </w:rPr>
      </w:pPr>
      <w:bookmarkStart w:id="1" w:name="_Hlk523835658"/>
      <w:bookmarkStart w:id="2" w:name="_Hlk524681853"/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Ανακάλυψε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="005F69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τώρα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τη νέα </w:t>
      </w:r>
      <w:r w:rsidR="001B3CF6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Statement</w:t>
      </w:r>
      <w:r w:rsidR="001B3CF6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="001B3CF6"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Collection</w:t>
      </w:r>
      <w:r w:rsidR="001B3CF6"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 xml:space="preserve">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στο </w:t>
      </w:r>
      <w:r w:rsidR="00D67653">
        <w:fldChar w:fldCharType="begin"/>
      </w:r>
      <w:r w:rsidR="00D67653" w:rsidRPr="00865A91">
        <w:rPr>
          <w:lang w:val="el-GR"/>
        </w:rPr>
        <w:instrText xml:space="preserve"> </w:instrText>
      </w:r>
      <w:r w:rsidR="00D67653">
        <w:instrText>HYPERLINK</w:instrText>
      </w:r>
      <w:r w:rsidR="00D67653" w:rsidRPr="00865A91">
        <w:rPr>
          <w:lang w:val="el-GR"/>
        </w:rPr>
        <w:instrText xml:space="preserve"> "</w:instrText>
      </w:r>
      <w:r w:rsidR="00D67653">
        <w:instrText>http</w:instrText>
      </w:r>
      <w:r w:rsidR="00D67653" w:rsidRPr="00865A91">
        <w:rPr>
          <w:lang w:val="el-GR"/>
        </w:rPr>
        <w:instrText>://</w:instrText>
      </w:r>
      <w:r w:rsidR="00D67653">
        <w:instrText>www</w:instrText>
      </w:r>
      <w:r w:rsidR="00D67653" w:rsidRPr="00865A91">
        <w:rPr>
          <w:lang w:val="el-GR"/>
        </w:rPr>
        <w:instrText>.</w:instrText>
      </w:r>
      <w:r w:rsidR="00D67653">
        <w:instrText>adidas</w:instrText>
      </w:r>
      <w:r w:rsidR="00D67653" w:rsidRPr="00865A91">
        <w:rPr>
          <w:lang w:val="el-GR"/>
        </w:rPr>
        <w:instrText>.</w:instrText>
      </w:r>
      <w:r w:rsidR="00D67653">
        <w:instrText>gr</w:instrText>
      </w:r>
      <w:r w:rsidR="00D67653" w:rsidRPr="00865A91">
        <w:rPr>
          <w:lang w:val="el-GR"/>
        </w:rPr>
        <w:instrText xml:space="preserve">" </w:instrText>
      </w:r>
      <w:r w:rsidR="00D67653">
        <w:fldChar w:fldCharType="separate"/>
      </w:r>
      <w:r w:rsidRPr="00BF6B15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Pr="00BF6B15">
        <w:rPr>
          <w:rStyle w:val="Hyperlink"/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r w:rsidRPr="00BF6B15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t>gr</w:t>
      </w:r>
      <w:r w:rsidR="00D67653">
        <w:rPr>
          <w:rStyle w:val="Hyperlink"/>
          <w:rFonts w:ascii="Franklin Gothic Book" w:eastAsia="AdihausDIN" w:hAnsi="Franklin Gothic Book" w:cs="AdihausDIN"/>
          <w:sz w:val="24"/>
          <w:szCs w:val="24"/>
          <w:lang w:val="en-US"/>
        </w:rPr>
        <w:fldChar w:fldCharType="end"/>
      </w:r>
      <w:r w:rsidR="00235DCE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,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σε επιλεγμένα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adidas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n-US"/>
        </w:rPr>
        <w:t>Stores</w:t>
      </w:r>
      <w:r w:rsidR="005F69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 xml:space="preserve"> και </w:t>
      </w:r>
      <w:r w:rsidR="00470102"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επιλεγμένα καταστήματα αθλητικών ειδών</w:t>
      </w:r>
      <w:r w:rsidRPr="00BF6B15">
        <w:rPr>
          <w:rFonts w:ascii="Franklin Gothic Book" w:eastAsia="AdihausDIN" w:hAnsi="Franklin Gothic Book" w:cs="AdihausDIN"/>
          <w:sz w:val="24"/>
          <w:szCs w:val="24"/>
          <w:lang w:val="el-GR"/>
        </w:rPr>
        <w:t>.</w:t>
      </w:r>
      <w:bookmarkEnd w:id="1"/>
      <w:bookmarkEnd w:id="2"/>
    </w:p>
    <w:p w14:paraId="189A4BA6" w14:textId="5E41C443" w:rsidR="009A78FA" w:rsidRPr="00BF6B15" w:rsidRDefault="009A78FA" w:rsidP="009A78FA">
      <w:pPr>
        <w:spacing w:before="120" w:line="240" w:lineRule="auto"/>
        <w:jc w:val="center"/>
        <w:rPr>
          <w:rFonts w:ascii="Franklin Gothic Book" w:hAnsi="Franklin Gothic Book"/>
          <w:b/>
          <w:spacing w:val="6"/>
          <w:sz w:val="24"/>
          <w:szCs w:val="24"/>
          <w:lang w:val="el-GR"/>
        </w:rPr>
      </w:pPr>
      <w:r w:rsidRPr="00BF6B15">
        <w:rPr>
          <w:rFonts w:ascii="Franklin Gothic Book" w:hAnsi="Franklin Gothic Book"/>
          <w:b/>
          <w:spacing w:val="6"/>
          <w:sz w:val="24"/>
          <w:szCs w:val="24"/>
          <w:lang w:val="el-GR"/>
        </w:rPr>
        <w:t xml:space="preserve">Μείνε συντονισμένη 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στη σελίδα </w:t>
      </w:r>
      <w:r w:rsidR="006A356A">
        <w:rPr>
          <w:rFonts w:ascii="Franklin Gothic Book" w:hAnsi="Franklin Gothic Book"/>
          <w:sz w:val="24"/>
          <w:szCs w:val="24"/>
          <w:lang w:val="el-GR"/>
        </w:rPr>
        <w:t xml:space="preserve">της </w:t>
      </w:r>
      <w:hyperlink r:id="rId10" w:history="1">
        <w:r w:rsidRPr="006A356A">
          <w:rPr>
            <w:rStyle w:val="Hyperlink"/>
            <w:rFonts w:ascii="Franklin Gothic Book" w:hAnsi="Franklin Gothic Book"/>
            <w:b/>
            <w:sz w:val="24"/>
            <w:szCs w:val="24"/>
          </w:rPr>
          <w:t>adidas</w:t>
        </w:r>
      </w:hyperlink>
      <w:r w:rsidRPr="00BF6B15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στο </w:t>
      </w:r>
      <w:r w:rsidRPr="00BF6B15">
        <w:rPr>
          <w:rFonts w:ascii="Franklin Gothic Book" w:hAnsi="Franklin Gothic Book"/>
          <w:sz w:val="24"/>
          <w:szCs w:val="24"/>
        </w:rPr>
        <w:t>Facebook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 αλλά και στ</w:t>
      </w:r>
      <w:r w:rsidR="00AE126C" w:rsidRPr="00BF6B15">
        <w:rPr>
          <w:rFonts w:ascii="Franklin Gothic Book" w:hAnsi="Franklin Gothic Book"/>
          <w:sz w:val="24"/>
          <w:szCs w:val="24"/>
          <w:lang w:val="el-GR"/>
        </w:rPr>
        <w:t>ο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 επίσημ</w:t>
      </w:r>
      <w:r w:rsidR="00AE126C" w:rsidRPr="00BF6B15">
        <w:rPr>
          <w:rFonts w:ascii="Franklin Gothic Book" w:hAnsi="Franklin Gothic Book"/>
          <w:sz w:val="24"/>
          <w:szCs w:val="24"/>
          <w:lang w:val="el-GR"/>
        </w:rPr>
        <w:t xml:space="preserve">ο </w:t>
      </w:r>
      <w:r w:rsidR="00AE126C" w:rsidRPr="00BF6B15">
        <w:rPr>
          <w:rFonts w:ascii="Franklin Gothic Book" w:hAnsi="Franklin Gothic Book"/>
          <w:sz w:val="24"/>
          <w:szCs w:val="24"/>
          <w:lang w:val="en-US"/>
        </w:rPr>
        <w:t>account</w:t>
      </w:r>
      <w:r w:rsidR="00AE126C" w:rsidRPr="00BF6B15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της </w:t>
      </w:r>
      <w:r w:rsidRPr="00BF6B15">
        <w:rPr>
          <w:rFonts w:ascii="Franklin Gothic Book" w:hAnsi="Franklin Gothic Book"/>
          <w:sz w:val="24"/>
          <w:szCs w:val="24"/>
        </w:rPr>
        <w:t>adidas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 στο </w:t>
      </w:r>
      <w:r w:rsidRPr="00BF6B15">
        <w:rPr>
          <w:rFonts w:ascii="Franklin Gothic Book" w:hAnsi="Franklin Gothic Book"/>
          <w:sz w:val="24"/>
          <w:szCs w:val="24"/>
        </w:rPr>
        <w:t>Instagram</w:t>
      </w:r>
      <w:r w:rsidRPr="00BF6B15">
        <w:rPr>
          <w:rFonts w:ascii="Franklin Gothic Book" w:hAnsi="Franklin Gothic Book"/>
          <w:sz w:val="24"/>
          <w:szCs w:val="24"/>
          <w:lang w:val="el-GR"/>
        </w:rPr>
        <w:t xml:space="preserve"> </w:t>
      </w:r>
      <w:hyperlink r:id="rId11" w:history="1">
        <w:r w:rsidRPr="00BF6B15">
          <w:rPr>
            <w:rStyle w:val="Hyperlink"/>
            <w:rFonts w:ascii="Franklin Gothic Book" w:hAnsi="Franklin Gothic Book"/>
            <w:b/>
            <w:sz w:val="24"/>
            <w:szCs w:val="24"/>
            <w:lang w:val="el-GR"/>
          </w:rPr>
          <w:t>@</w:t>
        </w:r>
        <w:proofErr w:type="spellStart"/>
        <w:r w:rsidRPr="00BF6B15">
          <w:rPr>
            <w:rStyle w:val="Hyperlink"/>
            <w:rFonts w:ascii="Franklin Gothic Book" w:hAnsi="Franklin Gothic Book"/>
            <w:b/>
            <w:sz w:val="24"/>
            <w:szCs w:val="24"/>
          </w:rPr>
          <w:t>adidasgr</w:t>
        </w:r>
        <w:proofErr w:type="spellEnd"/>
      </w:hyperlink>
      <w:r w:rsidRPr="00BF6B15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Pr="00BF6B15">
        <w:rPr>
          <w:rFonts w:ascii="Franklin Gothic Book" w:hAnsi="Franklin Gothic Book"/>
          <w:sz w:val="24"/>
          <w:szCs w:val="24"/>
          <w:lang w:val="el-GR"/>
        </w:rPr>
        <w:t>για περισσότερα νέα.</w:t>
      </w:r>
    </w:p>
    <w:p w14:paraId="2343D3FD" w14:textId="77777777" w:rsidR="006A356A" w:rsidRDefault="006A356A" w:rsidP="006A356A">
      <w:pPr>
        <w:jc w:val="center"/>
        <w:rPr>
          <w:rFonts w:ascii="Franklin Gothic Book" w:eastAsia="AdihausDIN" w:hAnsi="Franklin Gothic Book" w:cs="AdihausDIN"/>
          <w:b/>
          <w:sz w:val="24"/>
          <w:szCs w:val="24"/>
          <w:lang w:val="el-GR"/>
        </w:rPr>
      </w:pPr>
    </w:p>
    <w:p w14:paraId="7BC2632F" w14:textId="3F831831" w:rsidR="005F6902" w:rsidRDefault="00EF0203" w:rsidP="006A356A">
      <w:pPr>
        <w:jc w:val="center"/>
        <w:rPr>
          <w:rFonts w:ascii="Franklin Gothic Book" w:eastAsia="AdihausDIN" w:hAnsi="Franklin Gothic Book" w:cs="AdihausDIN"/>
          <w:b/>
          <w:sz w:val="24"/>
          <w:szCs w:val="24"/>
          <w:lang w:val="en-US"/>
        </w:rPr>
      </w:pPr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#</w:t>
      </w:r>
      <w:proofErr w:type="spellStart"/>
      <w:r w:rsidRPr="00BF6B15"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adidasWomen</w:t>
      </w:r>
      <w:proofErr w:type="spellEnd"/>
    </w:p>
    <w:p w14:paraId="25C6D509" w14:textId="053CE3C5" w:rsidR="006A356A" w:rsidRPr="006A356A" w:rsidRDefault="006A356A" w:rsidP="006A356A">
      <w:pPr>
        <w:jc w:val="center"/>
        <w:rPr>
          <w:rFonts w:ascii="Franklin Gothic Book" w:eastAsia="AdihausDIN" w:hAnsi="Franklin Gothic Book" w:cs="AdihausDIN"/>
          <w:sz w:val="24"/>
          <w:szCs w:val="24"/>
          <w:lang w:val="en-US"/>
        </w:rPr>
      </w:pPr>
      <w:r>
        <w:rPr>
          <w:rFonts w:ascii="Franklin Gothic Book" w:eastAsia="AdihausDIN" w:hAnsi="Franklin Gothic Book" w:cs="AdihausDIN"/>
          <w:b/>
          <w:sz w:val="24"/>
          <w:szCs w:val="24"/>
          <w:lang w:val="el-GR"/>
        </w:rPr>
        <w:t>#</w:t>
      </w:r>
      <w:proofErr w:type="spellStart"/>
      <w:r>
        <w:rPr>
          <w:rFonts w:ascii="Franklin Gothic Book" w:eastAsia="AdihausDIN" w:hAnsi="Franklin Gothic Book" w:cs="AdihausDIN"/>
          <w:b/>
          <w:sz w:val="24"/>
          <w:szCs w:val="24"/>
          <w:lang w:val="en-US"/>
        </w:rPr>
        <w:t>HereToCreate</w:t>
      </w:r>
      <w:proofErr w:type="spellEnd"/>
    </w:p>
    <w:p w14:paraId="74D54543" w14:textId="7120871A" w:rsidR="005F6902" w:rsidRPr="00BF6B15" w:rsidRDefault="005F6902" w:rsidP="005F6902">
      <w:pPr>
        <w:rPr>
          <w:rFonts w:ascii="Franklin Gothic Book" w:hAnsi="Franklin Gothic Book"/>
          <w:sz w:val="24"/>
          <w:szCs w:val="24"/>
          <w:lang w:val="el-GR"/>
        </w:rPr>
      </w:pPr>
    </w:p>
    <w:p w14:paraId="09A266C3" w14:textId="03E20208" w:rsidR="005F6902" w:rsidRPr="00BF6B15" w:rsidRDefault="005F6902" w:rsidP="005F6902">
      <w:pPr>
        <w:rPr>
          <w:rFonts w:ascii="Franklin Gothic Book" w:hAnsi="Franklin Gothic Book"/>
          <w:sz w:val="24"/>
          <w:szCs w:val="24"/>
          <w:lang w:val="el-GR"/>
        </w:rPr>
      </w:pPr>
    </w:p>
    <w:p w14:paraId="42F7DDEA" w14:textId="10749871" w:rsidR="008E7BB1" w:rsidRPr="005F6902" w:rsidRDefault="00711543" w:rsidP="00264EEB">
      <w:pPr>
        <w:rPr>
          <w:lang w:val="el-GR"/>
        </w:rPr>
      </w:pPr>
      <w:r w:rsidRPr="00424E67"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72C5F" wp14:editId="2960B3A6">
                <wp:simplePos x="0" y="0"/>
                <wp:positionH relativeFrom="page">
                  <wp:posOffset>3171825</wp:posOffset>
                </wp:positionH>
                <wp:positionV relativeFrom="paragraph">
                  <wp:posOffset>10795</wp:posOffset>
                </wp:positionV>
                <wp:extent cx="37052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ABA07" w14:textId="77777777" w:rsidR="00424E67" w:rsidRDefault="00424E67" w:rsidP="00424E67">
                            <w:pPr>
                              <w:spacing w:line="240" w:lineRule="auto"/>
                              <w:jc w:val="center"/>
                              <w:rPr>
                                <w:rFonts w:ascii="Franklin Gothic Book" w:hAnsi="Franklin Gothic Book" w:cs="AdihausDIN"/>
                                <w:b/>
                                <w:spacing w:val="6"/>
                              </w:rPr>
                            </w:pPr>
                          </w:p>
                          <w:p w14:paraId="190F8100" w14:textId="77777777" w:rsidR="00424E67" w:rsidRPr="00120732" w:rsidRDefault="00424E67" w:rsidP="00424E6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02D4AA68" w14:textId="77777777" w:rsidR="00424E67" w:rsidRDefault="00424E67" w:rsidP="00424E67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AA75A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</w:p>
                          <w:p w14:paraId="28E9850F" w14:textId="27671A97" w:rsidR="00424E67" w:rsidRPr="00264EEB" w:rsidRDefault="00424E67" w:rsidP="00424E67">
                            <w:pPr>
                              <w:jc w:val="right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gramStart"/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>T:</w:t>
                            </w:r>
                            <w:proofErr w:type="gramEnd"/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2108930800, e-mail: </w:t>
                            </w:r>
                            <w:hyperlink r:id="rId12" w:history="1">
                              <w:r w:rsidRPr="00264EEB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christina.panagiotou@adidas.com</w:t>
                              </w:r>
                            </w:hyperlink>
                          </w:p>
                          <w:p w14:paraId="3973E919" w14:textId="2EC2408B" w:rsidR="00424E67" w:rsidRPr="00264EEB" w:rsidRDefault="00424E67" w:rsidP="00424E67">
                            <w:pPr>
                              <w:jc w:val="right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6D32F3E1" w14:textId="160F1FA1" w:rsidR="00424E67" w:rsidRDefault="00424E67" w:rsidP="00424E67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E67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Account Manager</w:t>
                            </w:r>
                          </w:p>
                          <w:p w14:paraId="5D3D29C5" w14:textId="17863CE9" w:rsidR="00424E67" w:rsidRPr="00424E67" w:rsidRDefault="00424E67" w:rsidP="00424E67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424E67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2106660456, e-mail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13" w:history="1">
                              <w:r w:rsidRPr="007A41B1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sofia.vourlaki@ogilvy.com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72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.85pt;width:291.7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" strokecolor="white [3212]">
                <v:textbox>
                  <w:txbxContent>
                    <w:p w14:paraId="448ABA07" w14:textId="77777777" w:rsidR="00424E67" w:rsidRDefault="00424E67" w:rsidP="00424E67">
                      <w:pPr>
                        <w:spacing w:line="240" w:lineRule="auto"/>
                        <w:jc w:val="center"/>
                        <w:rPr>
                          <w:rFonts w:ascii="Franklin Gothic Book" w:hAnsi="Franklin Gothic Book" w:cs="AdihausDIN"/>
                          <w:b/>
                          <w:spacing w:val="6"/>
                        </w:rPr>
                      </w:pPr>
                    </w:p>
                    <w:p w14:paraId="190F8100" w14:textId="77777777" w:rsidR="00424E67" w:rsidRPr="00120732" w:rsidRDefault="00424E67" w:rsidP="00424E6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02D4AA68" w14:textId="77777777" w:rsidR="00424E67" w:rsidRDefault="00424E67" w:rsidP="00424E67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AA75A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</w:p>
                    <w:p w14:paraId="28E9850F" w14:textId="27671A97" w:rsidR="00424E67" w:rsidRPr="00264EEB" w:rsidRDefault="00424E67" w:rsidP="00424E67">
                      <w:pPr>
                        <w:jc w:val="right"/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proofErr w:type="gramStart"/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2108930800, e-mail: </w:t>
                      </w:r>
                      <w:hyperlink r:id="rId14" w:history="1">
                        <w:r w:rsidRPr="00264EEB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  <w:lang w:val="de-DE"/>
                          </w:rPr>
                          <w:t>christina.panagiotou@adidas.com</w:t>
                        </w:r>
                      </w:hyperlink>
                    </w:p>
                    <w:p w14:paraId="3973E919" w14:textId="2EC2408B" w:rsidR="00424E67" w:rsidRPr="00264EEB" w:rsidRDefault="00424E67" w:rsidP="00424E67">
                      <w:pPr>
                        <w:jc w:val="right"/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14:paraId="6D32F3E1" w14:textId="160F1FA1" w:rsidR="00424E67" w:rsidRDefault="00424E67" w:rsidP="00424E67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4E67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Account Manager</w:t>
                      </w:r>
                    </w:p>
                    <w:p w14:paraId="5D3D29C5" w14:textId="17863CE9" w:rsidR="00424E67" w:rsidRPr="00424E67" w:rsidRDefault="00424E67" w:rsidP="00424E67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T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424E67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2106660456, e-mail</w:t>
                      </w:r>
                      <w:r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15" w:history="1">
                        <w:r w:rsidRPr="007A41B1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sofia.vourlaki@ogilvy.com</w:t>
                        </w:r>
                      </w:hyperlink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6902">
        <w:rPr>
          <w:lang w:val="el-GR"/>
        </w:rPr>
        <w:tab/>
      </w:r>
    </w:p>
    <w:sectPr w:rsidR="008E7BB1" w:rsidRPr="005F6902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7CF8" w14:textId="77777777" w:rsidR="005021F0" w:rsidRDefault="005021F0" w:rsidP="006D36F9">
      <w:pPr>
        <w:spacing w:line="240" w:lineRule="auto"/>
      </w:pPr>
      <w:r>
        <w:separator/>
      </w:r>
    </w:p>
  </w:endnote>
  <w:endnote w:type="continuationSeparator" w:id="0">
    <w:p w14:paraId="7940A9AB" w14:textId="77777777" w:rsidR="005021F0" w:rsidRDefault="005021F0" w:rsidP="006D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dihausDIN">
    <w:altName w:val="Calibri"/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 Regular">
    <w:altName w:val="Calibri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604E" w14:textId="77777777" w:rsidR="005021F0" w:rsidRDefault="005021F0" w:rsidP="006D36F9">
      <w:pPr>
        <w:spacing w:line="240" w:lineRule="auto"/>
      </w:pPr>
      <w:r>
        <w:separator/>
      </w:r>
    </w:p>
  </w:footnote>
  <w:footnote w:type="continuationSeparator" w:id="0">
    <w:p w14:paraId="278D0DE2" w14:textId="77777777" w:rsidR="005021F0" w:rsidRDefault="005021F0" w:rsidP="006D3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8540" w14:textId="0EE42D14" w:rsidR="00C00937" w:rsidRDefault="00C00937" w:rsidP="006D36F9">
    <w:pPr>
      <w:pStyle w:val="Header"/>
      <w:spacing w:before="360"/>
      <w:rPr>
        <w:b/>
        <w:sz w:val="28"/>
        <w:szCs w:val="28"/>
        <w:lang w:val="de-DE"/>
      </w:rPr>
    </w:pPr>
    <w:r w:rsidRPr="00617D7F">
      <w:rPr>
        <w:rFonts w:ascii="AdiHaus Regular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5CF9A1E" wp14:editId="62A2224B">
          <wp:simplePos x="0" y="0"/>
          <wp:positionH relativeFrom="margin">
            <wp:align>center</wp:align>
          </wp:positionH>
          <wp:positionV relativeFrom="paragraph">
            <wp:posOffset>283210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20229A" w14:textId="2CD5532A" w:rsidR="00C00937" w:rsidRPr="007338F1" w:rsidRDefault="00C00937" w:rsidP="006D36F9">
    <w:pPr>
      <w:pStyle w:val="Header"/>
      <w:spacing w:before="360"/>
      <w:rPr>
        <w:b/>
        <w:sz w:val="28"/>
        <w:szCs w:val="28"/>
        <w:lang w:val="de-DE"/>
      </w:rPr>
    </w:pPr>
    <w:r w:rsidRPr="007338F1">
      <w:rPr>
        <w:b/>
        <w:sz w:val="28"/>
        <w:szCs w:val="28"/>
        <w:lang w:val="de-DE"/>
      </w:rPr>
      <w:tab/>
    </w:r>
    <w:r w:rsidRPr="007338F1">
      <w:rPr>
        <w:b/>
        <w:sz w:val="28"/>
        <w:szCs w:val="28"/>
        <w:lang w:val="de-DE"/>
      </w:rPr>
      <w:tab/>
    </w:r>
  </w:p>
  <w:p w14:paraId="5FDC15F5" w14:textId="1B574CCF" w:rsidR="00C00937" w:rsidRDefault="00C00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9D"/>
    <w:multiLevelType w:val="hybridMultilevel"/>
    <w:tmpl w:val="85022E1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F175AEA"/>
    <w:multiLevelType w:val="hybridMultilevel"/>
    <w:tmpl w:val="00040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05F"/>
    <w:multiLevelType w:val="hybridMultilevel"/>
    <w:tmpl w:val="59B02962"/>
    <w:lvl w:ilvl="0" w:tplc="161C7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C3596"/>
    <w:multiLevelType w:val="hybridMultilevel"/>
    <w:tmpl w:val="183E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FF3"/>
    <w:multiLevelType w:val="hybridMultilevel"/>
    <w:tmpl w:val="7A4E6EEC"/>
    <w:lvl w:ilvl="0" w:tplc="23E8C472">
      <w:start w:val="1"/>
      <w:numFmt w:val="bullet"/>
      <w:lvlText w:val="–"/>
      <w:lvlJc w:val="left"/>
      <w:pPr>
        <w:ind w:left="663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E620294"/>
    <w:multiLevelType w:val="hybridMultilevel"/>
    <w:tmpl w:val="42960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B1"/>
    <w:rsid w:val="00002200"/>
    <w:rsid w:val="00007805"/>
    <w:rsid w:val="00013D1A"/>
    <w:rsid w:val="00026603"/>
    <w:rsid w:val="00026A4F"/>
    <w:rsid w:val="00031B10"/>
    <w:rsid w:val="000446F3"/>
    <w:rsid w:val="00045F65"/>
    <w:rsid w:val="00046495"/>
    <w:rsid w:val="00047C2A"/>
    <w:rsid w:val="00070569"/>
    <w:rsid w:val="000A02F3"/>
    <w:rsid w:val="000A53E8"/>
    <w:rsid w:val="00101E9F"/>
    <w:rsid w:val="001141AB"/>
    <w:rsid w:val="001208E3"/>
    <w:rsid w:val="00130F2A"/>
    <w:rsid w:val="001357E5"/>
    <w:rsid w:val="00142912"/>
    <w:rsid w:val="001458FD"/>
    <w:rsid w:val="00162192"/>
    <w:rsid w:val="00182575"/>
    <w:rsid w:val="00184002"/>
    <w:rsid w:val="001938C0"/>
    <w:rsid w:val="0019728F"/>
    <w:rsid w:val="001B0FA9"/>
    <w:rsid w:val="001B3CF6"/>
    <w:rsid w:val="001B6AE2"/>
    <w:rsid w:val="001E31AF"/>
    <w:rsid w:val="001E5850"/>
    <w:rsid w:val="001F6888"/>
    <w:rsid w:val="0020756B"/>
    <w:rsid w:val="00235DCE"/>
    <w:rsid w:val="00243D68"/>
    <w:rsid w:val="00264EEB"/>
    <w:rsid w:val="002715CA"/>
    <w:rsid w:val="00290303"/>
    <w:rsid w:val="002A52D7"/>
    <w:rsid w:val="002B0CA2"/>
    <w:rsid w:val="002C061D"/>
    <w:rsid w:val="002C127E"/>
    <w:rsid w:val="002C5ABA"/>
    <w:rsid w:val="002D634F"/>
    <w:rsid w:val="002D70B8"/>
    <w:rsid w:val="002E3047"/>
    <w:rsid w:val="002E598B"/>
    <w:rsid w:val="002F7BB7"/>
    <w:rsid w:val="00336601"/>
    <w:rsid w:val="003367BF"/>
    <w:rsid w:val="0037379C"/>
    <w:rsid w:val="00374F7B"/>
    <w:rsid w:val="003860B0"/>
    <w:rsid w:val="003A16CC"/>
    <w:rsid w:val="003A1F80"/>
    <w:rsid w:val="003A72B3"/>
    <w:rsid w:val="003A75DB"/>
    <w:rsid w:val="003C629F"/>
    <w:rsid w:val="003D07C2"/>
    <w:rsid w:val="003E575E"/>
    <w:rsid w:val="003F3053"/>
    <w:rsid w:val="003F342F"/>
    <w:rsid w:val="003F445E"/>
    <w:rsid w:val="00413795"/>
    <w:rsid w:val="00424E67"/>
    <w:rsid w:val="00461B8D"/>
    <w:rsid w:val="004620A8"/>
    <w:rsid w:val="00465619"/>
    <w:rsid w:val="00470102"/>
    <w:rsid w:val="004B3B88"/>
    <w:rsid w:val="004B60C6"/>
    <w:rsid w:val="004C224F"/>
    <w:rsid w:val="004C2416"/>
    <w:rsid w:val="004C4767"/>
    <w:rsid w:val="004E7E82"/>
    <w:rsid w:val="0050029D"/>
    <w:rsid w:val="005021F0"/>
    <w:rsid w:val="005035A1"/>
    <w:rsid w:val="00524A71"/>
    <w:rsid w:val="0053431B"/>
    <w:rsid w:val="005403A6"/>
    <w:rsid w:val="00546125"/>
    <w:rsid w:val="00547949"/>
    <w:rsid w:val="00554DAE"/>
    <w:rsid w:val="0056110D"/>
    <w:rsid w:val="00595C87"/>
    <w:rsid w:val="005D3EEE"/>
    <w:rsid w:val="005E5A4D"/>
    <w:rsid w:val="005F0965"/>
    <w:rsid w:val="005F5146"/>
    <w:rsid w:val="005F6902"/>
    <w:rsid w:val="00600E87"/>
    <w:rsid w:val="00616865"/>
    <w:rsid w:val="00630931"/>
    <w:rsid w:val="006358F9"/>
    <w:rsid w:val="00644D5C"/>
    <w:rsid w:val="00654159"/>
    <w:rsid w:val="00661843"/>
    <w:rsid w:val="00686C5D"/>
    <w:rsid w:val="006919AF"/>
    <w:rsid w:val="006945F6"/>
    <w:rsid w:val="006A356A"/>
    <w:rsid w:val="006A54DA"/>
    <w:rsid w:val="006C1E58"/>
    <w:rsid w:val="006D36F9"/>
    <w:rsid w:val="006E17D3"/>
    <w:rsid w:val="006F0C86"/>
    <w:rsid w:val="006F62BD"/>
    <w:rsid w:val="006F6EF2"/>
    <w:rsid w:val="006F742D"/>
    <w:rsid w:val="007106B5"/>
    <w:rsid w:val="00711543"/>
    <w:rsid w:val="007266E7"/>
    <w:rsid w:val="007305B7"/>
    <w:rsid w:val="007338F1"/>
    <w:rsid w:val="00734FE1"/>
    <w:rsid w:val="00750A8D"/>
    <w:rsid w:val="0076600D"/>
    <w:rsid w:val="00766FCB"/>
    <w:rsid w:val="00770455"/>
    <w:rsid w:val="00770F9F"/>
    <w:rsid w:val="00777332"/>
    <w:rsid w:val="00791636"/>
    <w:rsid w:val="007A068F"/>
    <w:rsid w:val="007D66D7"/>
    <w:rsid w:val="00805DFF"/>
    <w:rsid w:val="00811948"/>
    <w:rsid w:val="0082209C"/>
    <w:rsid w:val="00826A35"/>
    <w:rsid w:val="008278CD"/>
    <w:rsid w:val="00865A91"/>
    <w:rsid w:val="00870910"/>
    <w:rsid w:val="00893BF0"/>
    <w:rsid w:val="008C3B5A"/>
    <w:rsid w:val="008C6EED"/>
    <w:rsid w:val="008C6FF9"/>
    <w:rsid w:val="008C79A4"/>
    <w:rsid w:val="008E4567"/>
    <w:rsid w:val="008E7BB1"/>
    <w:rsid w:val="008E7EF4"/>
    <w:rsid w:val="008F25D4"/>
    <w:rsid w:val="008F536A"/>
    <w:rsid w:val="0091630B"/>
    <w:rsid w:val="00924DCE"/>
    <w:rsid w:val="009479A7"/>
    <w:rsid w:val="00947E40"/>
    <w:rsid w:val="00950534"/>
    <w:rsid w:val="00956EDD"/>
    <w:rsid w:val="009641A4"/>
    <w:rsid w:val="00987B19"/>
    <w:rsid w:val="009966E3"/>
    <w:rsid w:val="00997D7A"/>
    <w:rsid w:val="009A78FA"/>
    <w:rsid w:val="009B18AC"/>
    <w:rsid w:val="009B2B25"/>
    <w:rsid w:val="009C056C"/>
    <w:rsid w:val="009C7434"/>
    <w:rsid w:val="009D3DDD"/>
    <w:rsid w:val="009E580F"/>
    <w:rsid w:val="009F290E"/>
    <w:rsid w:val="009F4C86"/>
    <w:rsid w:val="00A256EB"/>
    <w:rsid w:val="00A259FF"/>
    <w:rsid w:val="00A32525"/>
    <w:rsid w:val="00A32A60"/>
    <w:rsid w:val="00A3673B"/>
    <w:rsid w:val="00A42CF9"/>
    <w:rsid w:val="00A50A56"/>
    <w:rsid w:val="00A61DB7"/>
    <w:rsid w:val="00A71952"/>
    <w:rsid w:val="00A72193"/>
    <w:rsid w:val="00AB3164"/>
    <w:rsid w:val="00AD687D"/>
    <w:rsid w:val="00AE126C"/>
    <w:rsid w:val="00B144CF"/>
    <w:rsid w:val="00B17BB3"/>
    <w:rsid w:val="00B44957"/>
    <w:rsid w:val="00B75226"/>
    <w:rsid w:val="00BA64F7"/>
    <w:rsid w:val="00BB60EA"/>
    <w:rsid w:val="00BD11D9"/>
    <w:rsid w:val="00BE388F"/>
    <w:rsid w:val="00BF6B15"/>
    <w:rsid w:val="00BF7226"/>
    <w:rsid w:val="00C00937"/>
    <w:rsid w:val="00C258CD"/>
    <w:rsid w:val="00C4657E"/>
    <w:rsid w:val="00C561E6"/>
    <w:rsid w:val="00C641F0"/>
    <w:rsid w:val="00C730F0"/>
    <w:rsid w:val="00C80CBB"/>
    <w:rsid w:val="00CC5B54"/>
    <w:rsid w:val="00CC71B2"/>
    <w:rsid w:val="00D038DA"/>
    <w:rsid w:val="00D164DF"/>
    <w:rsid w:val="00D23978"/>
    <w:rsid w:val="00D346A5"/>
    <w:rsid w:val="00D37292"/>
    <w:rsid w:val="00D3763A"/>
    <w:rsid w:val="00D53C30"/>
    <w:rsid w:val="00D67653"/>
    <w:rsid w:val="00D9685D"/>
    <w:rsid w:val="00D97F73"/>
    <w:rsid w:val="00DA1368"/>
    <w:rsid w:val="00DC0124"/>
    <w:rsid w:val="00DE431A"/>
    <w:rsid w:val="00E03813"/>
    <w:rsid w:val="00E13712"/>
    <w:rsid w:val="00E16613"/>
    <w:rsid w:val="00E16F90"/>
    <w:rsid w:val="00E24F79"/>
    <w:rsid w:val="00E302DD"/>
    <w:rsid w:val="00E349C5"/>
    <w:rsid w:val="00E4031A"/>
    <w:rsid w:val="00E51D01"/>
    <w:rsid w:val="00E5492C"/>
    <w:rsid w:val="00E7293B"/>
    <w:rsid w:val="00E800D7"/>
    <w:rsid w:val="00E92A2C"/>
    <w:rsid w:val="00EA6518"/>
    <w:rsid w:val="00EC5C5C"/>
    <w:rsid w:val="00ED3F9D"/>
    <w:rsid w:val="00ED3FED"/>
    <w:rsid w:val="00ED60E4"/>
    <w:rsid w:val="00ED7969"/>
    <w:rsid w:val="00EF0203"/>
    <w:rsid w:val="00EF5B8E"/>
    <w:rsid w:val="00F1319E"/>
    <w:rsid w:val="00F26F8F"/>
    <w:rsid w:val="00F44942"/>
    <w:rsid w:val="00F737F0"/>
    <w:rsid w:val="00F82BBF"/>
    <w:rsid w:val="00FA7FCD"/>
    <w:rsid w:val="00FC55C5"/>
    <w:rsid w:val="00FD2B78"/>
    <w:rsid w:val="00FE43D2"/>
    <w:rsid w:val="00FE495B"/>
    <w:rsid w:val="00FF00D7"/>
    <w:rsid w:val="00FF26A4"/>
    <w:rsid w:val="00FF7BB5"/>
    <w:rsid w:val="3D61F5F7"/>
    <w:rsid w:val="492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57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rsid w:val="006D3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line="240" w:lineRule="auto"/>
    </w:pPr>
    <w:rPr>
      <w:rFonts w:ascii="AdiHaus" w:eastAsia="Times New Roman" w:hAnsi="AdiHaus" w:cs="Times New Roman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D36F9"/>
    <w:rPr>
      <w:rFonts w:ascii="AdiHaus" w:eastAsia="Times New Roman" w:hAnsi="AdiHaus" w:cs="Times New Roman"/>
      <w:color w:val="auto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3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6F9"/>
  </w:style>
  <w:style w:type="character" w:customStyle="1" w:styleId="normaltextrun">
    <w:name w:val="normaltextrun"/>
    <w:basedOn w:val="DefaultParagraphFont"/>
    <w:rsid w:val="00E13712"/>
  </w:style>
  <w:style w:type="character" w:customStyle="1" w:styleId="apple-converted-space">
    <w:name w:val="apple-converted-space"/>
    <w:basedOn w:val="DefaultParagraphFont"/>
    <w:rsid w:val="00E13712"/>
  </w:style>
  <w:style w:type="character" w:customStyle="1" w:styleId="spellingerror">
    <w:name w:val="spellingerror"/>
    <w:basedOn w:val="DefaultParagraphFont"/>
    <w:rsid w:val="00E13712"/>
  </w:style>
  <w:style w:type="character" w:customStyle="1" w:styleId="eop">
    <w:name w:val="eop"/>
    <w:basedOn w:val="DefaultParagraphFont"/>
    <w:rsid w:val="00E137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6F8F"/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2D634F"/>
    <w:pPr>
      <w:ind w:left="720"/>
      <w:contextualSpacing/>
    </w:pPr>
  </w:style>
  <w:style w:type="paragraph" w:customStyle="1" w:styleId="Default">
    <w:name w:val="Default"/>
    <w:rsid w:val="003D0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546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1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1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1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AB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0A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quilombo_athens/?hl=el" TargetMode="External"/><Relationship Id="rId13" Type="http://schemas.openxmlformats.org/officeDocument/2006/relationships/hyperlink" Target="mailto:sofia.vourlaki@ogilv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a.panagiotou@adid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fia.vourlaki@ogilvy.com" TargetMode="External"/><Relationship Id="rId10" Type="http://schemas.openxmlformats.org/officeDocument/2006/relationships/hyperlink" Target="https://www.facebook.com/adidas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matcha_maiden_greece/?hl=el" TargetMode="External"/><Relationship Id="rId14" Type="http://schemas.openxmlformats.org/officeDocument/2006/relationships/hyperlink" Target="mailto:christina.panagiot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2A88-BB25-4C15-B4BC-5079FCDE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Angelopoulou</dc:creator>
  <cp:lastModifiedBy>Panagiotou, Christina</cp:lastModifiedBy>
  <cp:revision>3</cp:revision>
  <dcterms:created xsi:type="dcterms:W3CDTF">2018-11-05T13:39:00Z</dcterms:created>
  <dcterms:modified xsi:type="dcterms:W3CDTF">2018-11-05T13:57:00Z</dcterms:modified>
</cp:coreProperties>
</file>