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3CFB4" w14:textId="77777777" w:rsidR="008B5823" w:rsidRPr="00137A8D" w:rsidRDefault="008B5823">
      <w:pPr>
        <w:pStyle w:val="Body"/>
        <w:spacing w:line="360" w:lineRule="auto"/>
        <w:rPr>
          <w:rFonts w:ascii="Calibri" w:eastAsia="AdiHaus Regular" w:hAnsi="Calibri" w:cs="Calibri"/>
          <w:b/>
          <w:bCs/>
          <w:color w:val="FF0000"/>
          <w:sz w:val="22"/>
          <w:szCs w:val="22"/>
          <w:u w:color="FF0000"/>
        </w:rPr>
      </w:pPr>
    </w:p>
    <w:p w14:paraId="5DD40900" w14:textId="77777777" w:rsidR="008B5823" w:rsidRPr="00137A8D" w:rsidRDefault="001E3E0F">
      <w:pPr>
        <w:pStyle w:val="Body"/>
        <w:rPr>
          <w:rFonts w:ascii="Calibri" w:eastAsia="AdiHaus Regular" w:hAnsi="Calibri" w:cs="Calibri"/>
          <w:b/>
          <w:bCs/>
          <w:sz w:val="22"/>
          <w:szCs w:val="22"/>
          <w:lang w:val="en-US"/>
        </w:rPr>
      </w:pPr>
      <w:r w:rsidRPr="00137A8D">
        <w:rPr>
          <w:rFonts w:ascii="Calibri" w:eastAsia="AdiHaus Regular" w:hAnsi="Calibri" w:cs="Calibri"/>
          <w:b/>
          <w:bCs/>
          <w:sz w:val="22"/>
          <w:szCs w:val="22"/>
          <w:lang w:val="en-US"/>
        </w:rPr>
        <w:t xml:space="preserve">RID – </w:t>
      </w:r>
      <w:r w:rsidR="00FE0AC3">
        <w:rPr>
          <w:rFonts w:ascii="Calibri" w:eastAsia="AdiHaus Regular" w:hAnsi="Calibri" w:cs="Calibri"/>
          <w:b/>
          <w:bCs/>
          <w:sz w:val="22"/>
          <w:szCs w:val="22"/>
          <w:lang w:val="en-US"/>
        </w:rPr>
        <w:t>27</w:t>
      </w:r>
      <w:r w:rsidR="00FE0AC3" w:rsidRPr="00FE0AC3">
        <w:rPr>
          <w:rFonts w:ascii="Calibri" w:eastAsia="AdiHaus Regular" w:hAnsi="Calibri" w:cs="Calibri"/>
          <w:b/>
          <w:bCs/>
          <w:sz w:val="22"/>
          <w:szCs w:val="22"/>
          <w:vertAlign w:val="superscript"/>
          <w:lang w:val="en-US"/>
        </w:rPr>
        <w:t>th</w:t>
      </w:r>
      <w:r w:rsidR="00FE0AC3">
        <w:rPr>
          <w:rFonts w:ascii="Calibri" w:eastAsia="AdiHaus Regular" w:hAnsi="Calibri" w:cs="Calibri"/>
          <w:b/>
          <w:bCs/>
          <w:sz w:val="22"/>
          <w:szCs w:val="22"/>
          <w:lang w:val="en-US"/>
        </w:rPr>
        <w:t xml:space="preserve"> October 2018</w:t>
      </w:r>
      <w:r w:rsidRPr="00137A8D">
        <w:rPr>
          <w:rFonts w:ascii="Calibri" w:eastAsia="AdiHaus Regular" w:hAnsi="Calibri" w:cs="Calibri"/>
          <w:b/>
          <w:bCs/>
          <w:sz w:val="22"/>
          <w:szCs w:val="22"/>
          <w:lang w:val="en-US"/>
        </w:rPr>
        <w:t xml:space="preserve"> </w:t>
      </w:r>
    </w:p>
    <w:p w14:paraId="2A6A3252" w14:textId="77777777" w:rsidR="008B5823" w:rsidRPr="002964B1" w:rsidRDefault="008B5823">
      <w:pPr>
        <w:pStyle w:val="Body"/>
        <w:rPr>
          <w:rFonts w:ascii="Calibri" w:eastAsia="AdiHaus Regular" w:hAnsi="Calibri" w:cs="Calibri"/>
          <w:b/>
          <w:bCs/>
          <w:lang w:val="en-US"/>
        </w:rPr>
      </w:pPr>
    </w:p>
    <w:p w14:paraId="47194E27" w14:textId="77777777" w:rsidR="008B5823" w:rsidRPr="002964B1" w:rsidRDefault="001E3E0F" w:rsidP="007452D0">
      <w:pPr>
        <w:pStyle w:val="Body"/>
        <w:jc w:val="center"/>
        <w:rPr>
          <w:rFonts w:ascii="Calibri" w:eastAsia="AdiHaus Regular" w:hAnsi="Calibri" w:cs="Calibri"/>
          <w:b/>
          <w:bCs/>
          <w:lang w:val="en-US"/>
        </w:rPr>
      </w:pPr>
      <w:r w:rsidRPr="002964B1">
        <w:rPr>
          <w:rFonts w:ascii="Calibri" w:eastAsia="AdiHaus Regular" w:hAnsi="Calibri" w:cs="Calibri"/>
          <w:b/>
          <w:bCs/>
          <w:lang w:val="en-US"/>
        </w:rPr>
        <w:t>adidas Consortium x Saint Alfred</w:t>
      </w:r>
    </w:p>
    <w:p w14:paraId="1D1AB92B" w14:textId="7D334747" w:rsidR="008B5823" w:rsidRPr="002964B1" w:rsidRDefault="008B5823" w:rsidP="007452D0">
      <w:pPr>
        <w:jc w:val="center"/>
        <w:rPr>
          <w:rFonts w:ascii="Calibri" w:eastAsia="AdiHaus Regular" w:hAnsi="Calibri" w:cs="Calibri"/>
          <w:b/>
          <w:bCs/>
        </w:rPr>
      </w:pPr>
    </w:p>
    <w:p w14:paraId="253E59CD" w14:textId="77777777" w:rsidR="008B5823" w:rsidRPr="002964B1" w:rsidRDefault="001E3E0F" w:rsidP="007452D0">
      <w:pPr>
        <w:pStyle w:val="ListParagraph"/>
        <w:ind w:left="753"/>
        <w:jc w:val="center"/>
        <w:rPr>
          <w:rFonts w:ascii="Calibri" w:eastAsia="Gill Sans" w:hAnsi="Calibri" w:cs="Calibri"/>
          <w:b/>
          <w:bCs/>
        </w:rPr>
      </w:pPr>
      <w:r w:rsidRPr="002964B1">
        <w:rPr>
          <w:rFonts w:ascii="Calibri" w:eastAsia="AdiHaus Regular" w:hAnsi="Calibri" w:cs="Calibri"/>
          <w:b/>
          <w:bCs/>
        </w:rPr>
        <w:t>Together, they give the Temper Run shoe a new, contemporary lease of life through exclusive new materials and colors</w:t>
      </w:r>
    </w:p>
    <w:p w14:paraId="6407C345" w14:textId="77777777" w:rsidR="008B5823" w:rsidRPr="002964B1" w:rsidRDefault="008B5823">
      <w:pPr>
        <w:pStyle w:val="Body"/>
        <w:rPr>
          <w:rFonts w:ascii="Calibri" w:eastAsia="AdiHaus Regular" w:hAnsi="Calibri" w:cs="Calibri"/>
          <w:b/>
          <w:bCs/>
          <w:lang w:val="en-US"/>
        </w:rPr>
      </w:pPr>
    </w:p>
    <w:p w14:paraId="18DB17F1" w14:textId="77777777" w:rsidR="008B5823" w:rsidRPr="002964B1" w:rsidRDefault="001E3E0F">
      <w:pPr>
        <w:pStyle w:val="Body"/>
        <w:jc w:val="both"/>
        <w:rPr>
          <w:rFonts w:ascii="Calibri" w:hAnsi="Calibri" w:cs="Calibri"/>
          <w:lang w:val="en-US"/>
        </w:rPr>
      </w:pPr>
      <w:r w:rsidRPr="002964B1">
        <w:rPr>
          <w:rFonts w:ascii="Calibri" w:hAnsi="Calibri" w:cs="Calibri"/>
          <w:lang w:val="en-US"/>
        </w:rPr>
        <w:t>Founded by KICKS/HI in 2005, Saint Alfred has been the beating heart of Chicago’s evolving street-style scene for over a decade, its Wicker Park home becoming the go-to destination for sneakers and streetwear in the Windy City. In 2016, Saint Alfred collaborated on a refined iteration of the adidas Gazelle. Its clean, monochrome appearance belied a host of functional considerations, from water-resistant suede uppers to a GORE-TEX lining and reinforced gusset on the tongue.</w:t>
      </w:r>
    </w:p>
    <w:p w14:paraId="28324547" w14:textId="77777777" w:rsidR="008B5823" w:rsidRPr="002964B1" w:rsidRDefault="008B5823">
      <w:pPr>
        <w:pStyle w:val="Body"/>
        <w:jc w:val="both"/>
        <w:rPr>
          <w:rFonts w:ascii="Calibri" w:hAnsi="Calibri" w:cs="Calibri"/>
          <w:lang w:val="en-US"/>
        </w:rPr>
      </w:pPr>
    </w:p>
    <w:p w14:paraId="2B988EA2" w14:textId="50C69351" w:rsidR="008B5823" w:rsidRPr="002964B1" w:rsidRDefault="001E3E0F">
      <w:pPr>
        <w:pStyle w:val="Body"/>
        <w:jc w:val="both"/>
        <w:rPr>
          <w:rFonts w:ascii="Calibri" w:hAnsi="Calibri" w:cs="Calibri"/>
          <w:lang w:val="en-US"/>
        </w:rPr>
      </w:pPr>
      <w:r w:rsidRPr="002964B1">
        <w:rPr>
          <w:rFonts w:ascii="Calibri" w:hAnsi="Calibri" w:cs="Calibri"/>
          <w:lang w:val="en-US"/>
        </w:rPr>
        <w:t>Two years later, Saint Alfred bring this same attention to detail – and affection for aesthetically-pleasing functionality – to a very different adidas model. The T</w:t>
      </w:r>
      <w:r w:rsidR="000D6B25" w:rsidRPr="002964B1">
        <w:rPr>
          <w:rFonts w:ascii="Calibri" w:hAnsi="Calibri" w:cs="Calibri"/>
          <w:lang w:val="en-US"/>
        </w:rPr>
        <w:t>emper Run first appeared in 2014</w:t>
      </w:r>
      <w:r w:rsidR="00F551FE" w:rsidRPr="002964B1">
        <w:rPr>
          <w:rFonts w:ascii="Calibri" w:hAnsi="Calibri" w:cs="Calibri"/>
          <w:lang w:val="en-US"/>
        </w:rPr>
        <w:t>.  F</w:t>
      </w:r>
      <w:r w:rsidR="000E16FA" w:rsidRPr="002964B1">
        <w:rPr>
          <w:rFonts w:ascii="Calibri" w:hAnsi="Calibri" w:cs="Calibri"/>
          <w:lang w:val="en-US"/>
        </w:rPr>
        <w:t xml:space="preserve">our years </w:t>
      </w:r>
      <w:r w:rsidR="002964B1" w:rsidRPr="002964B1">
        <w:rPr>
          <w:rFonts w:ascii="Calibri" w:hAnsi="Calibri" w:cs="Calibri"/>
          <w:lang w:val="en-US"/>
        </w:rPr>
        <w:t>on</w:t>
      </w:r>
      <w:r w:rsidRPr="002964B1">
        <w:rPr>
          <w:rFonts w:ascii="Calibri" w:hAnsi="Calibri" w:cs="Calibri"/>
          <w:lang w:val="en-US"/>
        </w:rPr>
        <w:t xml:space="preserve">, the shoe comes to the Consortium range for the first time. The layered construction </w:t>
      </w:r>
      <w:r w:rsidR="002964B1">
        <w:rPr>
          <w:rFonts w:ascii="Calibri" w:hAnsi="Calibri" w:cs="Calibri"/>
          <w:lang w:val="en-US"/>
        </w:rPr>
        <w:t xml:space="preserve">and use of </w:t>
      </w:r>
      <w:proofErr w:type="spellStart"/>
      <w:r w:rsidR="002964B1" w:rsidRPr="002964B1">
        <w:rPr>
          <w:rFonts w:ascii="Calibri" w:hAnsi="Calibri" w:cs="Calibri"/>
          <w:lang w:val="en-US"/>
        </w:rPr>
        <w:t>Adiprene</w:t>
      </w:r>
      <w:proofErr w:type="spellEnd"/>
      <w:r w:rsidR="002964B1" w:rsidRPr="002964B1">
        <w:rPr>
          <w:rFonts w:ascii="Calibri" w:hAnsi="Calibri" w:cs="Calibri"/>
          <w:lang w:val="en-US"/>
        </w:rPr>
        <w:t xml:space="preserve"> cushioning</w:t>
      </w:r>
      <w:r w:rsidR="00AE170E">
        <w:rPr>
          <w:rFonts w:ascii="Calibri" w:hAnsi="Calibri" w:cs="Calibri"/>
          <w:lang w:val="en-US"/>
        </w:rPr>
        <w:t xml:space="preserve"> nod to the running inspiration behind the original model.  </w:t>
      </w:r>
      <w:r w:rsidRPr="002964B1">
        <w:rPr>
          <w:rFonts w:ascii="Calibri" w:hAnsi="Calibri" w:cs="Calibri"/>
          <w:lang w:val="en-US"/>
        </w:rPr>
        <w:t>Saint Alfred</w:t>
      </w:r>
      <w:r w:rsidR="00AE170E">
        <w:rPr>
          <w:rFonts w:ascii="Calibri" w:hAnsi="Calibri" w:cs="Calibri"/>
          <w:lang w:val="en-US"/>
        </w:rPr>
        <w:t xml:space="preserve"> take this further by channeling </w:t>
      </w:r>
      <w:r w:rsidRPr="002964B1">
        <w:rPr>
          <w:rFonts w:ascii="Calibri" w:hAnsi="Calibri" w:cs="Calibri"/>
          <w:lang w:val="en-US"/>
        </w:rPr>
        <w:t>n</w:t>
      </w:r>
      <w:r w:rsidR="002964B1" w:rsidRPr="002964B1">
        <w:rPr>
          <w:rFonts w:ascii="Calibri" w:hAnsi="Calibri" w:cs="Calibri"/>
          <w:lang w:val="en-US"/>
        </w:rPr>
        <w:t>umerous reference points</w:t>
      </w:r>
      <w:r w:rsidRPr="002964B1">
        <w:rPr>
          <w:rFonts w:ascii="Calibri" w:hAnsi="Calibri" w:cs="Calibri"/>
          <w:lang w:val="en-US"/>
        </w:rPr>
        <w:t xml:space="preserve"> from the fall season color palette, to the active-wear reflective panels, gum outsole, ballistic mesh and suede overlay uppers. As much as the Saint Alfred Temper Run feels particularly suited to today’s sneaker trends, the considered approach to materials, </w:t>
      </w:r>
      <w:proofErr w:type="spellStart"/>
      <w:r w:rsidRPr="002964B1">
        <w:rPr>
          <w:rFonts w:ascii="Calibri" w:hAnsi="Calibri" w:cs="Calibri"/>
          <w:lang w:val="en-US"/>
        </w:rPr>
        <w:t>colours</w:t>
      </w:r>
      <w:proofErr w:type="spellEnd"/>
      <w:r w:rsidRPr="002964B1">
        <w:rPr>
          <w:rFonts w:ascii="Calibri" w:hAnsi="Calibri" w:cs="Calibri"/>
          <w:lang w:val="en-US"/>
        </w:rPr>
        <w:t xml:space="preserve"> and functionality simultaneously affirm the Temper Run’s timeless qualities.</w:t>
      </w:r>
    </w:p>
    <w:p w14:paraId="5EC0374E" w14:textId="77777777" w:rsidR="006274FA" w:rsidRDefault="006274FA" w:rsidP="00F551FE">
      <w:pPr>
        <w:pStyle w:val="Body"/>
        <w:jc w:val="both"/>
        <w:rPr>
          <w:rFonts w:ascii="Calibri" w:hAnsi="Calibri" w:cs="Calibri"/>
          <w:lang w:val="en-US"/>
        </w:rPr>
      </w:pPr>
    </w:p>
    <w:p w14:paraId="46C82412" w14:textId="37F291A1" w:rsidR="008B5823" w:rsidRPr="002964B1" w:rsidRDefault="006274FA" w:rsidP="00F551FE">
      <w:pPr>
        <w:pStyle w:val="Body"/>
        <w:jc w:val="both"/>
        <w:rPr>
          <w:rFonts w:ascii="Calibri" w:hAnsi="Calibri" w:cs="Calibri"/>
          <w:lang w:val="en-US"/>
        </w:rPr>
      </w:pPr>
      <w:r>
        <w:rPr>
          <w:rFonts w:ascii="Calibri" w:hAnsi="Calibri" w:cs="Calibri"/>
          <w:lang w:val="en-US"/>
        </w:rPr>
        <w:t>Saint Alfred used the Chicago wilderness to pull color pantones and used the adidas archive 1990’s era outdoors-wear for material inspiration.</w:t>
      </w:r>
      <w:r w:rsidR="001E3E0F" w:rsidRPr="002964B1">
        <w:rPr>
          <w:rFonts w:ascii="Calibri" w:hAnsi="Calibri" w:cs="Calibri"/>
          <w:lang w:val="en-US"/>
        </w:rPr>
        <w:t xml:space="preserve"> </w:t>
      </w:r>
      <w:r>
        <w:rPr>
          <w:rFonts w:ascii="Calibri" w:hAnsi="Calibri" w:cs="Calibri"/>
          <w:lang w:val="en-US"/>
        </w:rPr>
        <w:t xml:space="preserve">To reflect this in campaign visuals, </w:t>
      </w:r>
      <w:r w:rsidR="00543202">
        <w:rPr>
          <w:rFonts w:ascii="Calibri" w:hAnsi="Calibri" w:cs="Calibri"/>
          <w:lang w:val="en-US"/>
        </w:rPr>
        <w:t xml:space="preserve">Saint Alfred worked with </w:t>
      </w:r>
      <w:r>
        <w:rPr>
          <w:rFonts w:ascii="Calibri" w:hAnsi="Calibri" w:cs="Calibri"/>
          <w:lang w:val="en-US"/>
        </w:rPr>
        <w:t xml:space="preserve">artist </w:t>
      </w:r>
      <w:r w:rsidR="001E3E0F" w:rsidRPr="002964B1">
        <w:rPr>
          <w:rFonts w:ascii="Calibri" w:hAnsi="Calibri" w:cs="Calibri"/>
          <w:lang w:val="en-US"/>
        </w:rPr>
        <w:t>Stephen Eichhorn</w:t>
      </w:r>
      <w:r w:rsidR="00543202">
        <w:rPr>
          <w:rFonts w:ascii="Calibri" w:hAnsi="Calibri" w:cs="Calibri"/>
          <w:lang w:val="en-US"/>
        </w:rPr>
        <w:t xml:space="preserve">, who </w:t>
      </w:r>
      <w:r w:rsidR="00543202" w:rsidRPr="002964B1">
        <w:rPr>
          <w:rFonts w:ascii="Calibri" w:hAnsi="Calibri" w:cs="Calibri"/>
          <w:lang w:val="en-US"/>
        </w:rPr>
        <w:t>creates intricately detailed collages of new micro-ecosystems</w:t>
      </w:r>
      <w:r w:rsidR="00543202">
        <w:rPr>
          <w:rFonts w:ascii="Calibri" w:hAnsi="Calibri" w:cs="Calibri"/>
          <w:lang w:val="en-US"/>
        </w:rPr>
        <w:t xml:space="preserve">.  </w:t>
      </w:r>
      <w:r w:rsidR="001E3E0F" w:rsidRPr="002964B1">
        <w:rPr>
          <w:rFonts w:ascii="Calibri" w:hAnsi="Calibri" w:cs="Calibri"/>
          <w:lang w:val="en-US"/>
        </w:rPr>
        <w:t xml:space="preserve">Using collected historical botany textbooks and publications, Eichhorn painstakingly cuts out and layers plant parts and minerals to wood panel, brass, and other materials, often to profound and mesmerizing effect. </w:t>
      </w:r>
    </w:p>
    <w:p w14:paraId="071C94C5" w14:textId="77777777" w:rsidR="008B5823" w:rsidRPr="00F551FE" w:rsidRDefault="008B5823" w:rsidP="00F551FE">
      <w:pPr>
        <w:pStyle w:val="Body"/>
        <w:jc w:val="both"/>
        <w:rPr>
          <w:rFonts w:ascii="Calibri" w:hAnsi="Calibri" w:cs="Calibri"/>
          <w:sz w:val="20"/>
          <w:szCs w:val="20"/>
          <w:lang w:val="en-US"/>
        </w:rPr>
      </w:pPr>
    </w:p>
    <w:p w14:paraId="6E83EEF4" w14:textId="77777777" w:rsidR="008B5823" w:rsidRPr="00F551FE" w:rsidRDefault="00F551FE" w:rsidP="00F551FE">
      <w:pPr>
        <w:pStyle w:val="Body"/>
        <w:jc w:val="both"/>
        <w:rPr>
          <w:rFonts w:ascii="Calibri" w:eastAsia="AdiHaus Regular" w:hAnsi="Calibri" w:cs="Calibri"/>
          <w:sz w:val="20"/>
          <w:szCs w:val="20"/>
          <w:lang w:val="en-US"/>
        </w:rPr>
      </w:pPr>
      <w:r w:rsidRPr="00F551FE">
        <w:rPr>
          <w:rFonts w:ascii="Calibri" w:eastAsia="AdiHaus Regular" w:hAnsi="Calibri" w:cs="Calibri"/>
          <w:sz w:val="20"/>
          <w:szCs w:val="20"/>
          <w:lang w:val="en-US"/>
        </w:rPr>
        <w:t>a</w:t>
      </w:r>
      <w:r w:rsidR="001E3E0F" w:rsidRPr="00F551FE">
        <w:rPr>
          <w:rFonts w:ascii="Calibri" w:eastAsia="AdiHaus Regular" w:hAnsi="Calibri" w:cs="Calibri"/>
          <w:sz w:val="20"/>
          <w:szCs w:val="20"/>
          <w:lang w:val="en-US"/>
        </w:rPr>
        <w:t>didas Consortium x Saint Alfred wil</w:t>
      </w:r>
      <w:r w:rsidRPr="00F551FE">
        <w:rPr>
          <w:rFonts w:ascii="Calibri" w:eastAsia="AdiHaus Regular" w:hAnsi="Calibri" w:cs="Calibri"/>
          <w:sz w:val="20"/>
          <w:szCs w:val="20"/>
          <w:lang w:val="en-US"/>
        </w:rPr>
        <w:t>l be available for purchase on 27</w:t>
      </w:r>
      <w:r w:rsidRPr="00F551FE">
        <w:rPr>
          <w:rFonts w:ascii="Calibri" w:eastAsia="AdiHaus Regular" w:hAnsi="Calibri" w:cs="Calibri"/>
          <w:sz w:val="20"/>
          <w:szCs w:val="20"/>
          <w:vertAlign w:val="superscript"/>
          <w:lang w:val="en-US"/>
        </w:rPr>
        <w:t>th</w:t>
      </w:r>
      <w:r w:rsidRPr="00F551FE">
        <w:rPr>
          <w:rFonts w:ascii="Calibri" w:eastAsia="AdiHaus Regular" w:hAnsi="Calibri" w:cs="Calibri"/>
          <w:sz w:val="20"/>
          <w:szCs w:val="20"/>
          <w:lang w:val="en-US"/>
        </w:rPr>
        <w:t xml:space="preserve"> October 2018 </w:t>
      </w:r>
    </w:p>
    <w:p w14:paraId="5672F8FB" w14:textId="77777777" w:rsidR="008B5823" w:rsidRPr="00137A8D" w:rsidRDefault="008B5823" w:rsidP="00F551FE">
      <w:pPr>
        <w:pStyle w:val="Body"/>
        <w:rPr>
          <w:rFonts w:ascii="Calibri" w:eastAsia="AdiHaus Regular" w:hAnsi="Calibri" w:cs="Calibri"/>
          <w:sz w:val="22"/>
          <w:szCs w:val="22"/>
          <w:lang w:val="en-US"/>
        </w:rPr>
      </w:pPr>
    </w:p>
    <w:p w14:paraId="13C69638" w14:textId="7F9DAD26" w:rsidR="008B5823" w:rsidRDefault="001E3E0F" w:rsidP="00F551FE">
      <w:pPr>
        <w:pStyle w:val="Body"/>
        <w:jc w:val="center"/>
        <w:rPr>
          <w:rFonts w:ascii="Calibri" w:eastAsia="AdiHaus Regular" w:hAnsi="Calibri" w:cs="Calibri"/>
          <w:b/>
          <w:bCs/>
          <w:sz w:val="22"/>
          <w:szCs w:val="22"/>
          <w:lang w:val="en-US"/>
        </w:rPr>
      </w:pPr>
      <w:r w:rsidRPr="00137A8D">
        <w:rPr>
          <w:rFonts w:ascii="Calibri" w:eastAsia="AdiHaus Regular" w:hAnsi="Calibri" w:cs="Calibri"/>
          <w:b/>
          <w:bCs/>
          <w:sz w:val="22"/>
          <w:szCs w:val="22"/>
          <w:lang w:val="en-US"/>
        </w:rPr>
        <w:t xml:space="preserve">- END </w:t>
      </w:r>
      <w:r w:rsidR="00543202">
        <w:rPr>
          <w:rFonts w:ascii="Calibri" w:eastAsia="AdiHaus Regular" w:hAnsi="Calibri" w:cs="Calibri"/>
          <w:b/>
          <w:bCs/>
          <w:sz w:val="22"/>
          <w:szCs w:val="22"/>
          <w:lang w:val="en-US"/>
        </w:rPr>
        <w:t>–</w:t>
      </w:r>
    </w:p>
    <w:p w14:paraId="64A45127" w14:textId="5F087B45" w:rsidR="00543202" w:rsidRDefault="00543202" w:rsidP="00543202">
      <w:pPr>
        <w:pStyle w:val="Body"/>
        <w:rPr>
          <w:rFonts w:ascii="Calibri" w:eastAsia="AdiHaus Regular" w:hAnsi="Calibri" w:cs="Calibri"/>
          <w:b/>
          <w:bCs/>
          <w:sz w:val="22"/>
          <w:szCs w:val="22"/>
          <w:lang w:val="en-US"/>
        </w:rPr>
      </w:pPr>
    </w:p>
    <w:p w14:paraId="4A118751" w14:textId="77777777" w:rsidR="009B0ACD" w:rsidRDefault="009B0ACD" w:rsidP="00543202">
      <w:pPr>
        <w:pStyle w:val="Body"/>
        <w:rPr>
          <w:rFonts w:ascii="Calibri" w:eastAsia="AdiHaus Regular" w:hAnsi="Calibri" w:cs="Calibri"/>
          <w:b/>
          <w:bCs/>
          <w:sz w:val="22"/>
          <w:szCs w:val="22"/>
          <w:lang w:val="en-US"/>
        </w:rPr>
      </w:pPr>
    </w:p>
    <w:p w14:paraId="7CEA0A8F" w14:textId="77777777" w:rsidR="009B0ACD" w:rsidRDefault="009B0ACD" w:rsidP="00543202">
      <w:pPr>
        <w:pStyle w:val="Body"/>
        <w:rPr>
          <w:rFonts w:ascii="Calibri" w:eastAsia="AdiHaus Regular" w:hAnsi="Calibri" w:cs="Calibri"/>
          <w:b/>
          <w:bCs/>
          <w:sz w:val="22"/>
          <w:szCs w:val="22"/>
          <w:lang w:val="en-US"/>
        </w:rPr>
      </w:pPr>
    </w:p>
    <w:p w14:paraId="638896E2" w14:textId="77777777" w:rsidR="009B0ACD" w:rsidRDefault="009B0ACD" w:rsidP="00543202">
      <w:pPr>
        <w:pStyle w:val="Body"/>
        <w:rPr>
          <w:rFonts w:ascii="Calibri" w:eastAsia="AdiHaus Regular" w:hAnsi="Calibri" w:cs="Calibri"/>
          <w:b/>
          <w:bCs/>
          <w:sz w:val="22"/>
          <w:szCs w:val="22"/>
          <w:lang w:val="en-US"/>
        </w:rPr>
      </w:pPr>
    </w:p>
    <w:p w14:paraId="52A540D5" w14:textId="77777777" w:rsidR="009B0ACD" w:rsidRDefault="009B0ACD" w:rsidP="00543202">
      <w:pPr>
        <w:pStyle w:val="Body"/>
        <w:rPr>
          <w:rFonts w:ascii="Calibri" w:eastAsia="AdiHaus Regular" w:hAnsi="Calibri" w:cs="Calibri"/>
          <w:b/>
          <w:bCs/>
          <w:sz w:val="22"/>
          <w:szCs w:val="22"/>
          <w:lang w:val="en-US"/>
        </w:rPr>
      </w:pPr>
    </w:p>
    <w:p w14:paraId="44C3D970" w14:textId="77777777" w:rsidR="009B0ACD" w:rsidRDefault="009B0ACD" w:rsidP="00543202">
      <w:pPr>
        <w:pStyle w:val="Body"/>
        <w:rPr>
          <w:rFonts w:ascii="Calibri" w:eastAsia="AdiHaus Regular" w:hAnsi="Calibri" w:cs="Calibri"/>
          <w:b/>
          <w:bCs/>
          <w:sz w:val="22"/>
          <w:szCs w:val="22"/>
          <w:lang w:val="en-US"/>
        </w:rPr>
      </w:pPr>
    </w:p>
    <w:p w14:paraId="553EFAFC" w14:textId="77777777" w:rsidR="009B0ACD" w:rsidRDefault="009B0ACD" w:rsidP="00543202">
      <w:pPr>
        <w:pStyle w:val="Body"/>
        <w:rPr>
          <w:rFonts w:ascii="Calibri" w:eastAsia="AdiHaus Regular" w:hAnsi="Calibri" w:cs="Calibri"/>
          <w:b/>
          <w:bCs/>
          <w:sz w:val="22"/>
          <w:szCs w:val="22"/>
          <w:lang w:val="en-US"/>
        </w:rPr>
      </w:pPr>
    </w:p>
    <w:p w14:paraId="72C85B06" w14:textId="77777777" w:rsidR="009B0ACD" w:rsidRDefault="009B0ACD" w:rsidP="00543202">
      <w:pPr>
        <w:pStyle w:val="Body"/>
        <w:rPr>
          <w:rFonts w:ascii="Calibri" w:eastAsia="AdiHaus Regular" w:hAnsi="Calibri" w:cs="Calibri"/>
          <w:b/>
          <w:bCs/>
          <w:sz w:val="22"/>
          <w:szCs w:val="22"/>
          <w:lang w:val="en-US"/>
        </w:rPr>
      </w:pPr>
    </w:p>
    <w:p w14:paraId="636DF8A1" w14:textId="6C2F6F29" w:rsidR="00543202" w:rsidRDefault="00543202" w:rsidP="00543202">
      <w:pPr>
        <w:pStyle w:val="Body"/>
        <w:rPr>
          <w:rFonts w:ascii="Calibri" w:eastAsia="AdiHaus Regular" w:hAnsi="Calibri" w:cs="Calibri"/>
          <w:b/>
          <w:bCs/>
          <w:sz w:val="22"/>
          <w:szCs w:val="22"/>
          <w:lang w:val="en-US"/>
        </w:rPr>
      </w:pPr>
      <w:bookmarkStart w:id="0" w:name="_GoBack"/>
      <w:bookmarkEnd w:id="0"/>
      <w:r>
        <w:rPr>
          <w:rFonts w:ascii="Calibri" w:eastAsia="AdiHaus Regular" w:hAnsi="Calibri" w:cs="Calibri"/>
          <w:b/>
          <w:bCs/>
          <w:sz w:val="22"/>
          <w:szCs w:val="22"/>
          <w:lang w:val="en-US"/>
        </w:rPr>
        <w:t xml:space="preserve">About Stephen </w:t>
      </w:r>
      <w:proofErr w:type="spellStart"/>
      <w:r>
        <w:rPr>
          <w:rFonts w:ascii="Calibri" w:eastAsia="AdiHaus Regular" w:hAnsi="Calibri" w:cs="Calibri"/>
          <w:b/>
          <w:bCs/>
          <w:sz w:val="22"/>
          <w:szCs w:val="22"/>
          <w:lang w:val="en-US"/>
        </w:rPr>
        <w:t>Eichorn</w:t>
      </w:r>
      <w:proofErr w:type="spellEnd"/>
    </w:p>
    <w:p w14:paraId="02788E9E" w14:textId="6603FDD7" w:rsidR="00543202" w:rsidRPr="009B0ACD" w:rsidRDefault="00543202" w:rsidP="00543202">
      <w:pPr>
        <w:pStyle w:val="Body"/>
        <w:rPr>
          <w:rFonts w:ascii="Calibri" w:eastAsia="AdiHaus Regular" w:hAnsi="Calibri" w:cs="Calibri"/>
          <w:b/>
          <w:bCs/>
          <w:sz w:val="22"/>
          <w:szCs w:val="22"/>
          <w:lang w:val="en-US"/>
        </w:rPr>
      </w:pPr>
    </w:p>
    <w:p w14:paraId="422E1506" w14:textId="2716FCF2" w:rsidR="00543202" w:rsidRPr="009B0ACD" w:rsidRDefault="00543202" w:rsidP="00543202">
      <w:pPr>
        <w:pStyle w:val="Body"/>
        <w:rPr>
          <w:rFonts w:ascii="Calibri" w:hAnsi="Calibri" w:cs="Calibri"/>
          <w:sz w:val="22"/>
          <w:szCs w:val="22"/>
          <w:lang w:val="en-US"/>
        </w:rPr>
      </w:pPr>
      <w:r w:rsidRPr="009B0ACD">
        <w:rPr>
          <w:rFonts w:ascii="Calibri" w:hAnsi="Calibri" w:cs="Calibri"/>
          <w:sz w:val="22"/>
          <w:szCs w:val="22"/>
          <w:lang w:val="en-US"/>
        </w:rPr>
        <w:t xml:space="preserve">Artist Stephen </w:t>
      </w:r>
      <w:proofErr w:type="spellStart"/>
      <w:r w:rsidRPr="009B0ACD">
        <w:rPr>
          <w:rFonts w:ascii="Calibri" w:hAnsi="Calibri" w:cs="Calibri"/>
          <w:sz w:val="22"/>
          <w:szCs w:val="22"/>
          <w:lang w:val="en-US"/>
        </w:rPr>
        <w:t>Eichorn</w:t>
      </w:r>
      <w:proofErr w:type="spellEnd"/>
      <w:r w:rsidRPr="009B0ACD">
        <w:rPr>
          <w:rFonts w:ascii="Calibri" w:hAnsi="Calibri" w:cs="Calibri"/>
          <w:sz w:val="22"/>
          <w:szCs w:val="22"/>
          <w:lang w:val="en-US"/>
        </w:rPr>
        <w:t xml:space="preserve"> lives and works in Chicago.</w:t>
      </w:r>
      <w:r w:rsidR="009B0ACD" w:rsidRPr="009B0ACD">
        <w:rPr>
          <w:rFonts w:ascii="Calibri" w:hAnsi="Calibri" w:cs="Calibri"/>
          <w:sz w:val="22"/>
          <w:szCs w:val="22"/>
          <w:lang w:val="en-US"/>
        </w:rPr>
        <w:t xml:space="preserve">  </w:t>
      </w:r>
      <w:r w:rsidRPr="009B0ACD">
        <w:rPr>
          <w:rFonts w:ascii="Calibri" w:hAnsi="Calibri" w:cs="Calibri"/>
          <w:sz w:val="22"/>
          <w:szCs w:val="22"/>
          <w:lang w:val="en-US"/>
        </w:rPr>
        <w:t xml:space="preserve">He has had solo exhibitions at the Franklin Park Conservatory in Columbus Ohio (2017), Elmhurst Art Museum, Chicago (2012), CES Gallery, Los Angeles (2014), </w:t>
      </w:r>
      <w:proofErr w:type="spellStart"/>
      <w:r w:rsidRPr="009B0ACD">
        <w:rPr>
          <w:rFonts w:ascii="Calibri" w:hAnsi="Calibri" w:cs="Calibri"/>
          <w:sz w:val="22"/>
          <w:szCs w:val="22"/>
          <w:lang w:val="en-US"/>
        </w:rPr>
        <w:t>Johalla</w:t>
      </w:r>
      <w:proofErr w:type="spellEnd"/>
      <w:r w:rsidRPr="009B0ACD">
        <w:rPr>
          <w:rFonts w:ascii="Calibri" w:hAnsi="Calibri" w:cs="Calibri"/>
          <w:sz w:val="22"/>
          <w:szCs w:val="22"/>
          <w:lang w:val="en-US"/>
        </w:rPr>
        <w:t xml:space="preserve"> Projects, Chicago (2014, 2016) and </w:t>
      </w:r>
      <w:proofErr w:type="spellStart"/>
      <w:r w:rsidRPr="009B0ACD">
        <w:rPr>
          <w:rFonts w:ascii="Calibri" w:hAnsi="Calibri" w:cs="Calibri"/>
          <w:sz w:val="22"/>
          <w:szCs w:val="22"/>
          <w:lang w:val="en-US"/>
        </w:rPr>
        <w:t>Ebersmoore</w:t>
      </w:r>
      <w:proofErr w:type="spellEnd"/>
      <w:r w:rsidRPr="009B0ACD">
        <w:rPr>
          <w:rFonts w:ascii="Calibri" w:hAnsi="Calibri" w:cs="Calibri"/>
          <w:sz w:val="22"/>
          <w:szCs w:val="22"/>
          <w:lang w:val="en-US"/>
        </w:rPr>
        <w:t xml:space="preserve">, Chicago (2012, 2011). With an upcoming solo show with Carrie </w:t>
      </w:r>
      <w:proofErr w:type="spellStart"/>
      <w:r w:rsidRPr="009B0ACD">
        <w:rPr>
          <w:rFonts w:ascii="Calibri" w:hAnsi="Calibri" w:cs="Calibri"/>
          <w:sz w:val="22"/>
          <w:szCs w:val="22"/>
          <w:lang w:val="en-US"/>
        </w:rPr>
        <w:t>Secrist</w:t>
      </w:r>
      <w:proofErr w:type="spellEnd"/>
      <w:r w:rsidRPr="009B0ACD">
        <w:rPr>
          <w:rFonts w:ascii="Calibri" w:hAnsi="Calibri" w:cs="Calibri"/>
          <w:sz w:val="22"/>
          <w:szCs w:val="22"/>
          <w:lang w:val="en-US"/>
        </w:rPr>
        <w:t xml:space="preserve"> Gallery in November 2018. His work has also been included in group exhibitions at the Museum of Arts and Design, New York (2011), Josée </w:t>
      </w:r>
      <w:proofErr w:type="spellStart"/>
      <w:r w:rsidRPr="009B0ACD">
        <w:rPr>
          <w:rFonts w:ascii="Calibri" w:hAnsi="Calibri" w:cs="Calibri"/>
          <w:sz w:val="22"/>
          <w:szCs w:val="22"/>
          <w:lang w:val="en-US"/>
        </w:rPr>
        <w:t>Bienvenu</w:t>
      </w:r>
      <w:proofErr w:type="spellEnd"/>
      <w:r w:rsidRPr="009B0ACD">
        <w:rPr>
          <w:rFonts w:ascii="Calibri" w:hAnsi="Calibri" w:cs="Calibri"/>
          <w:sz w:val="22"/>
          <w:szCs w:val="22"/>
          <w:lang w:val="en-US"/>
        </w:rPr>
        <w:t xml:space="preserve"> Gallery, New York (2008) and Heaven Gallery, Chicago (2009, 2008). Eichhorn received his BFA from School of the Art Institute of Chicago in 2006.</w:t>
      </w:r>
    </w:p>
    <w:p w14:paraId="447D9E70" w14:textId="77777777" w:rsidR="008B5823" w:rsidRPr="00137A8D" w:rsidRDefault="008B5823" w:rsidP="00F551FE">
      <w:pPr>
        <w:pStyle w:val="Body"/>
        <w:shd w:val="clear" w:color="auto" w:fill="FFFFFF"/>
        <w:rPr>
          <w:rFonts w:ascii="Calibri" w:eastAsia="AdiHaus Regular" w:hAnsi="Calibri" w:cs="Calibri"/>
          <w:color w:val="222222"/>
          <w:sz w:val="20"/>
          <w:szCs w:val="20"/>
          <w:u w:color="222222"/>
          <w:lang w:val="en-US"/>
        </w:rPr>
      </w:pPr>
    </w:p>
    <w:p w14:paraId="2233FC17" w14:textId="77777777" w:rsidR="008B5823" w:rsidRPr="00137A8D" w:rsidRDefault="001E3E0F" w:rsidP="00F551FE">
      <w:pPr>
        <w:pStyle w:val="Body"/>
        <w:shd w:val="clear" w:color="auto" w:fill="FFFFFF"/>
        <w:rPr>
          <w:rFonts w:ascii="Calibri" w:eastAsia="AdiHaus Regular" w:hAnsi="Calibri" w:cs="Calibri"/>
          <w:b/>
          <w:bCs/>
          <w:color w:val="222222"/>
          <w:sz w:val="20"/>
          <w:szCs w:val="20"/>
          <w:u w:color="222222"/>
          <w:lang w:val="en-US"/>
        </w:rPr>
      </w:pPr>
      <w:r w:rsidRPr="00137A8D">
        <w:rPr>
          <w:rFonts w:ascii="Calibri" w:eastAsia="AdiHaus Regular" w:hAnsi="Calibri" w:cs="Calibri"/>
          <w:b/>
          <w:bCs/>
          <w:color w:val="222222"/>
          <w:sz w:val="20"/>
          <w:szCs w:val="20"/>
          <w:u w:color="222222"/>
          <w:lang w:val="en-US"/>
        </w:rPr>
        <w:t>For further information contact:</w:t>
      </w:r>
      <w:r w:rsidR="00F551FE">
        <w:rPr>
          <w:rFonts w:ascii="Calibri" w:eastAsia="AdiHaus Regular" w:hAnsi="Calibri" w:cs="Calibri"/>
          <w:b/>
          <w:bCs/>
          <w:color w:val="222222"/>
          <w:sz w:val="20"/>
          <w:szCs w:val="20"/>
          <w:u w:color="222222"/>
          <w:lang w:val="en-US"/>
        </w:rPr>
        <w:t xml:space="preserve"> annie.firth@adidas.com</w:t>
      </w:r>
    </w:p>
    <w:p w14:paraId="3F5ACA2F" w14:textId="77777777" w:rsidR="008B5823" w:rsidRPr="00137A8D" w:rsidRDefault="008B5823" w:rsidP="00F551FE">
      <w:pPr>
        <w:pStyle w:val="Body"/>
        <w:rPr>
          <w:rFonts w:ascii="Calibri" w:eastAsia="AdiHaus Regular" w:hAnsi="Calibri" w:cs="Calibri"/>
          <w:b/>
          <w:bCs/>
          <w:color w:val="222222"/>
          <w:sz w:val="20"/>
          <w:szCs w:val="20"/>
          <w:u w:color="222222"/>
          <w:lang w:val="en-US"/>
        </w:rPr>
      </w:pPr>
    </w:p>
    <w:p w14:paraId="190B4006" w14:textId="77777777" w:rsidR="008B5823" w:rsidRPr="00137A8D" w:rsidRDefault="008B5823" w:rsidP="00F551FE">
      <w:pPr>
        <w:pStyle w:val="Body"/>
        <w:rPr>
          <w:rFonts w:ascii="Calibri" w:eastAsia="AdiHaus Regular" w:hAnsi="Calibri" w:cs="Calibri"/>
          <w:b/>
          <w:bCs/>
          <w:color w:val="222222"/>
          <w:sz w:val="20"/>
          <w:szCs w:val="20"/>
          <w:u w:color="222222"/>
          <w:lang w:val="en-US"/>
        </w:rPr>
      </w:pPr>
    </w:p>
    <w:p w14:paraId="5FA3DC93" w14:textId="77777777" w:rsidR="008B5823" w:rsidRPr="00137A8D" w:rsidRDefault="008B5823" w:rsidP="00F551FE">
      <w:pPr>
        <w:pStyle w:val="Body"/>
        <w:rPr>
          <w:rFonts w:ascii="Calibri" w:eastAsia="AdiHaus Regular" w:hAnsi="Calibri" w:cs="Calibri"/>
          <w:b/>
          <w:bCs/>
          <w:color w:val="222222"/>
          <w:sz w:val="20"/>
          <w:szCs w:val="20"/>
          <w:u w:color="222222"/>
          <w:lang w:val="en-US"/>
        </w:rPr>
      </w:pPr>
    </w:p>
    <w:p w14:paraId="2C51EEA9" w14:textId="77777777" w:rsidR="008B5823" w:rsidRPr="00C72F46" w:rsidRDefault="008B5823" w:rsidP="00F551FE">
      <w:pPr>
        <w:pStyle w:val="Body"/>
        <w:rPr>
          <w:lang w:val="en-US"/>
        </w:rPr>
      </w:pPr>
    </w:p>
    <w:sectPr w:rsidR="008B5823" w:rsidRPr="00C72F46">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A0557" w14:textId="77777777" w:rsidR="00021F4D" w:rsidRDefault="00021F4D">
      <w:r>
        <w:separator/>
      </w:r>
    </w:p>
  </w:endnote>
  <w:endnote w:type="continuationSeparator" w:id="0">
    <w:p w14:paraId="1F645FB9" w14:textId="77777777" w:rsidR="00021F4D" w:rsidRDefault="00021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iHaus Regular">
    <w:altName w:val="MS Mincho"/>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AdiHaus">
    <w:altName w:val="Yu Gothic"/>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D692F" w14:textId="77777777" w:rsidR="00021F4D" w:rsidRDefault="00021F4D">
      <w:r>
        <w:separator/>
      </w:r>
    </w:p>
  </w:footnote>
  <w:footnote w:type="continuationSeparator" w:id="0">
    <w:p w14:paraId="629A63DB" w14:textId="77777777" w:rsidR="00021F4D" w:rsidRDefault="00021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1F52C" w14:textId="77777777" w:rsidR="008B5823" w:rsidRDefault="001E3E0F" w:rsidP="00137A8D">
    <w:pPr>
      <w:pStyle w:val="Body"/>
      <w:tabs>
        <w:tab w:val="center" w:pos="4320"/>
        <w:tab w:val="right" w:pos="8640"/>
      </w:tabs>
      <w:jc w:val="right"/>
    </w:pPr>
    <w:r>
      <w:rPr>
        <w:rFonts w:ascii="AdiHaus" w:eastAsia="AdiHaus" w:hAnsi="AdiHaus" w:cs="AdiHaus"/>
        <w:b/>
        <w:bCs/>
        <w:noProof/>
      </w:rPr>
      <w:drawing>
        <wp:inline distT="0" distB="0" distL="0" distR="0" wp14:anchorId="1C1A334D" wp14:editId="342EDBAD">
          <wp:extent cx="1070780" cy="72176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1070780" cy="721760"/>
                  </a:xfrm>
                  <a:prstGeom prst="rect">
                    <a:avLst/>
                  </a:prstGeom>
                  <a:ln w="12700" cap="flat">
                    <a:noFill/>
                    <a:miter lim="400000"/>
                  </a:ln>
                  <a:effectLst/>
                </pic:spPr>
              </pic:pic>
            </a:graphicData>
          </a:graphic>
        </wp:inline>
      </w:drawing>
    </w:r>
    <w:r>
      <w:rPr>
        <w:rFonts w:ascii="AdiHaus" w:eastAsia="AdiHaus" w:hAnsi="AdiHaus" w:cs="AdiHaus"/>
        <w:b/>
        <w:bCs/>
      </w:rPr>
      <w:t xml:space="preserve">                                            </w:t>
    </w:r>
    <w:r>
      <w:rPr>
        <w:rFonts w:ascii="AdiHaus" w:eastAsia="AdiHaus" w:hAnsi="AdiHaus" w:cs="AdiHaus"/>
        <w:b/>
        <w:bCs/>
      </w:rPr>
      <w:tab/>
      <w:t xml:space="preserve">      </w:t>
    </w:r>
    <w:r>
      <w:rPr>
        <w:rFonts w:ascii="AdiHaus" w:eastAsia="AdiHaus" w:hAnsi="AdiHaus" w:cs="AdiHaus"/>
        <w:b/>
        <w:bCs/>
      </w:rPr>
      <w:tab/>
      <w:t xml:space="preserve"> </w:t>
    </w:r>
    <w:r>
      <w:rPr>
        <w:rFonts w:ascii="AdiHaus" w:eastAsia="AdiHaus" w:hAnsi="AdiHaus" w:cs="AdiHaus"/>
        <w:b/>
        <w:bCs/>
        <w:sz w:val="40"/>
        <w:szCs w:val="40"/>
      </w:rPr>
      <w:t>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DDF"/>
    <w:multiLevelType w:val="multilevel"/>
    <w:tmpl w:val="522CDB7E"/>
    <w:lvl w:ilvl="0">
      <w:start w:val="1"/>
      <w:numFmt w:val="bullet"/>
      <w:lvlText w:val="-"/>
      <w:lvlJc w:val="left"/>
      <w:pPr>
        <w:tabs>
          <w:tab w:val="num" w:pos="720"/>
        </w:tabs>
        <w:ind w:left="720" w:hanging="360"/>
      </w:pPr>
      <w:rPr>
        <w:rFonts w:ascii="AdiHaus Regular" w:eastAsia="AdiHaus Regular" w:hAnsi="AdiHaus Regular" w:cs="AdiHaus Regular"/>
        <w:b/>
        <w:bCs/>
        <w:position w:val="0"/>
        <w:sz w:val="22"/>
        <w:szCs w:val="22"/>
        <w:lang w:val="en-US"/>
      </w:rPr>
    </w:lvl>
    <w:lvl w:ilvl="1">
      <w:start w:val="1"/>
      <w:numFmt w:val="bullet"/>
      <w:lvlText w:val="o"/>
      <w:lvlJc w:val="left"/>
      <w:pPr>
        <w:tabs>
          <w:tab w:val="num" w:pos="1410"/>
        </w:tabs>
        <w:ind w:left="1410" w:hanging="330"/>
      </w:pPr>
      <w:rPr>
        <w:rFonts w:ascii="AdiHaus Regular" w:eastAsia="AdiHaus Regular" w:hAnsi="AdiHaus Regular" w:cs="AdiHaus Regular"/>
        <w:b/>
        <w:bCs/>
        <w:position w:val="0"/>
        <w:sz w:val="22"/>
        <w:szCs w:val="22"/>
        <w:lang w:val="en-US"/>
      </w:rPr>
    </w:lvl>
    <w:lvl w:ilvl="2">
      <w:start w:val="1"/>
      <w:numFmt w:val="bullet"/>
      <w:lvlText w:val="▪"/>
      <w:lvlJc w:val="left"/>
      <w:pPr>
        <w:tabs>
          <w:tab w:val="num" w:pos="2130"/>
        </w:tabs>
        <w:ind w:left="2130" w:hanging="330"/>
      </w:pPr>
      <w:rPr>
        <w:rFonts w:ascii="AdiHaus Regular" w:eastAsia="AdiHaus Regular" w:hAnsi="AdiHaus Regular" w:cs="AdiHaus Regular"/>
        <w:b/>
        <w:bCs/>
        <w:position w:val="0"/>
        <w:sz w:val="22"/>
        <w:szCs w:val="22"/>
        <w:lang w:val="en-US"/>
      </w:rPr>
    </w:lvl>
    <w:lvl w:ilvl="3">
      <w:start w:val="1"/>
      <w:numFmt w:val="bullet"/>
      <w:lvlText w:val="•"/>
      <w:lvlJc w:val="left"/>
      <w:pPr>
        <w:tabs>
          <w:tab w:val="num" w:pos="2850"/>
        </w:tabs>
        <w:ind w:left="2850" w:hanging="330"/>
      </w:pPr>
      <w:rPr>
        <w:rFonts w:ascii="AdiHaus Regular" w:eastAsia="AdiHaus Regular" w:hAnsi="AdiHaus Regular" w:cs="AdiHaus Regular"/>
        <w:b/>
        <w:bCs/>
        <w:position w:val="0"/>
        <w:sz w:val="22"/>
        <w:szCs w:val="22"/>
        <w:lang w:val="en-US"/>
      </w:rPr>
    </w:lvl>
    <w:lvl w:ilvl="4">
      <w:start w:val="1"/>
      <w:numFmt w:val="bullet"/>
      <w:lvlText w:val="o"/>
      <w:lvlJc w:val="left"/>
      <w:pPr>
        <w:tabs>
          <w:tab w:val="num" w:pos="3570"/>
        </w:tabs>
        <w:ind w:left="3570" w:hanging="330"/>
      </w:pPr>
      <w:rPr>
        <w:rFonts w:ascii="AdiHaus Regular" w:eastAsia="AdiHaus Regular" w:hAnsi="AdiHaus Regular" w:cs="AdiHaus Regular"/>
        <w:b/>
        <w:bCs/>
        <w:position w:val="0"/>
        <w:sz w:val="22"/>
        <w:szCs w:val="22"/>
        <w:lang w:val="en-US"/>
      </w:rPr>
    </w:lvl>
    <w:lvl w:ilvl="5">
      <w:start w:val="1"/>
      <w:numFmt w:val="bullet"/>
      <w:lvlText w:val="▪"/>
      <w:lvlJc w:val="left"/>
      <w:pPr>
        <w:tabs>
          <w:tab w:val="num" w:pos="4290"/>
        </w:tabs>
        <w:ind w:left="4290" w:hanging="330"/>
      </w:pPr>
      <w:rPr>
        <w:rFonts w:ascii="AdiHaus Regular" w:eastAsia="AdiHaus Regular" w:hAnsi="AdiHaus Regular" w:cs="AdiHaus Regular"/>
        <w:b/>
        <w:bCs/>
        <w:position w:val="0"/>
        <w:sz w:val="22"/>
        <w:szCs w:val="22"/>
        <w:lang w:val="en-US"/>
      </w:rPr>
    </w:lvl>
    <w:lvl w:ilvl="6">
      <w:start w:val="1"/>
      <w:numFmt w:val="bullet"/>
      <w:lvlText w:val="•"/>
      <w:lvlJc w:val="left"/>
      <w:pPr>
        <w:tabs>
          <w:tab w:val="num" w:pos="5010"/>
        </w:tabs>
        <w:ind w:left="5010" w:hanging="330"/>
      </w:pPr>
      <w:rPr>
        <w:rFonts w:ascii="AdiHaus Regular" w:eastAsia="AdiHaus Regular" w:hAnsi="AdiHaus Regular" w:cs="AdiHaus Regular"/>
        <w:b/>
        <w:bCs/>
        <w:position w:val="0"/>
        <w:sz w:val="22"/>
        <w:szCs w:val="22"/>
        <w:lang w:val="en-US"/>
      </w:rPr>
    </w:lvl>
    <w:lvl w:ilvl="7">
      <w:start w:val="1"/>
      <w:numFmt w:val="bullet"/>
      <w:lvlText w:val="o"/>
      <w:lvlJc w:val="left"/>
      <w:pPr>
        <w:tabs>
          <w:tab w:val="num" w:pos="5730"/>
        </w:tabs>
        <w:ind w:left="5730" w:hanging="330"/>
      </w:pPr>
      <w:rPr>
        <w:rFonts w:ascii="AdiHaus Regular" w:eastAsia="AdiHaus Regular" w:hAnsi="AdiHaus Regular" w:cs="AdiHaus Regular"/>
        <w:b/>
        <w:bCs/>
        <w:position w:val="0"/>
        <w:sz w:val="22"/>
        <w:szCs w:val="22"/>
        <w:lang w:val="en-US"/>
      </w:rPr>
    </w:lvl>
    <w:lvl w:ilvl="8">
      <w:start w:val="1"/>
      <w:numFmt w:val="bullet"/>
      <w:lvlText w:val="▪"/>
      <w:lvlJc w:val="left"/>
      <w:pPr>
        <w:tabs>
          <w:tab w:val="num" w:pos="6450"/>
        </w:tabs>
        <w:ind w:left="6450" w:hanging="330"/>
      </w:pPr>
      <w:rPr>
        <w:rFonts w:ascii="AdiHaus Regular" w:eastAsia="AdiHaus Regular" w:hAnsi="AdiHaus Regular" w:cs="AdiHaus Regular"/>
        <w:b/>
        <w:bCs/>
        <w:position w:val="0"/>
        <w:sz w:val="22"/>
        <w:szCs w:val="22"/>
        <w:lang w:val="en-US"/>
      </w:rPr>
    </w:lvl>
  </w:abstractNum>
  <w:abstractNum w:abstractNumId="1" w15:restartNumberingAfterBreak="0">
    <w:nsid w:val="10622865"/>
    <w:multiLevelType w:val="multilevel"/>
    <w:tmpl w:val="B30ED66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15:restartNumberingAfterBreak="0">
    <w:nsid w:val="1F105306"/>
    <w:multiLevelType w:val="multilevel"/>
    <w:tmpl w:val="8E6E820E"/>
    <w:styleLink w:val="List0"/>
    <w:lvl w:ilvl="0">
      <w:numFmt w:val="bullet"/>
      <w:lvlText w:val="-"/>
      <w:lvlJc w:val="left"/>
      <w:pPr>
        <w:tabs>
          <w:tab w:val="num" w:pos="720"/>
        </w:tabs>
        <w:ind w:left="720" w:hanging="360"/>
      </w:pPr>
      <w:rPr>
        <w:rFonts w:ascii="Gill Sans" w:eastAsia="Gill Sans" w:hAnsi="Gill Sans" w:cs="Gill Sans"/>
        <w:b/>
        <w:bCs/>
        <w:position w:val="0"/>
        <w:sz w:val="24"/>
        <w:szCs w:val="24"/>
        <w:lang w:val="en-US"/>
      </w:rPr>
    </w:lvl>
    <w:lvl w:ilvl="1">
      <w:start w:val="1"/>
      <w:numFmt w:val="bullet"/>
      <w:lvlText w:val="o"/>
      <w:lvlJc w:val="left"/>
      <w:pPr>
        <w:tabs>
          <w:tab w:val="num" w:pos="1410"/>
        </w:tabs>
        <w:ind w:left="1410" w:hanging="330"/>
      </w:pPr>
      <w:rPr>
        <w:rFonts w:ascii="AdiHaus Regular" w:eastAsia="AdiHaus Regular" w:hAnsi="AdiHaus Regular" w:cs="AdiHaus Regular"/>
        <w:b/>
        <w:bCs/>
        <w:position w:val="0"/>
        <w:sz w:val="22"/>
        <w:szCs w:val="22"/>
        <w:lang w:val="en-US"/>
      </w:rPr>
    </w:lvl>
    <w:lvl w:ilvl="2">
      <w:start w:val="1"/>
      <w:numFmt w:val="bullet"/>
      <w:lvlText w:val="▪"/>
      <w:lvlJc w:val="left"/>
      <w:pPr>
        <w:tabs>
          <w:tab w:val="num" w:pos="2130"/>
        </w:tabs>
        <w:ind w:left="2130" w:hanging="330"/>
      </w:pPr>
      <w:rPr>
        <w:rFonts w:ascii="AdiHaus Regular" w:eastAsia="AdiHaus Regular" w:hAnsi="AdiHaus Regular" w:cs="AdiHaus Regular"/>
        <w:b/>
        <w:bCs/>
        <w:position w:val="0"/>
        <w:sz w:val="22"/>
        <w:szCs w:val="22"/>
        <w:lang w:val="en-US"/>
      </w:rPr>
    </w:lvl>
    <w:lvl w:ilvl="3">
      <w:start w:val="1"/>
      <w:numFmt w:val="bullet"/>
      <w:lvlText w:val="•"/>
      <w:lvlJc w:val="left"/>
      <w:pPr>
        <w:tabs>
          <w:tab w:val="num" w:pos="2850"/>
        </w:tabs>
        <w:ind w:left="2850" w:hanging="330"/>
      </w:pPr>
      <w:rPr>
        <w:rFonts w:ascii="AdiHaus Regular" w:eastAsia="AdiHaus Regular" w:hAnsi="AdiHaus Regular" w:cs="AdiHaus Regular"/>
        <w:b/>
        <w:bCs/>
        <w:position w:val="0"/>
        <w:sz w:val="22"/>
        <w:szCs w:val="22"/>
        <w:lang w:val="en-US"/>
      </w:rPr>
    </w:lvl>
    <w:lvl w:ilvl="4">
      <w:start w:val="1"/>
      <w:numFmt w:val="bullet"/>
      <w:lvlText w:val="o"/>
      <w:lvlJc w:val="left"/>
      <w:pPr>
        <w:tabs>
          <w:tab w:val="num" w:pos="3570"/>
        </w:tabs>
        <w:ind w:left="3570" w:hanging="330"/>
      </w:pPr>
      <w:rPr>
        <w:rFonts w:ascii="AdiHaus Regular" w:eastAsia="AdiHaus Regular" w:hAnsi="AdiHaus Regular" w:cs="AdiHaus Regular"/>
        <w:b/>
        <w:bCs/>
        <w:position w:val="0"/>
        <w:sz w:val="22"/>
        <w:szCs w:val="22"/>
        <w:lang w:val="en-US"/>
      </w:rPr>
    </w:lvl>
    <w:lvl w:ilvl="5">
      <w:start w:val="1"/>
      <w:numFmt w:val="bullet"/>
      <w:lvlText w:val="▪"/>
      <w:lvlJc w:val="left"/>
      <w:pPr>
        <w:tabs>
          <w:tab w:val="num" w:pos="4290"/>
        </w:tabs>
        <w:ind w:left="4290" w:hanging="330"/>
      </w:pPr>
      <w:rPr>
        <w:rFonts w:ascii="AdiHaus Regular" w:eastAsia="AdiHaus Regular" w:hAnsi="AdiHaus Regular" w:cs="AdiHaus Regular"/>
        <w:b/>
        <w:bCs/>
        <w:position w:val="0"/>
        <w:sz w:val="22"/>
        <w:szCs w:val="22"/>
        <w:lang w:val="en-US"/>
      </w:rPr>
    </w:lvl>
    <w:lvl w:ilvl="6">
      <w:start w:val="1"/>
      <w:numFmt w:val="bullet"/>
      <w:lvlText w:val="•"/>
      <w:lvlJc w:val="left"/>
      <w:pPr>
        <w:tabs>
          <w:tab w:val="num" w:pos="5010"/>
        </w:tabs>
        <w:ind w:left="5010" w:hanging="330"/>
      </w:pPr>
      <w:rPr>
        <w:rFonts w:ascii="AdiHaus Regular" w:eastAsia="AdiHaus Regular" w:hAnsi="AdiHaus Regular" w:cs="AdiHaus Regular"/>
        <w:b/>
        <w:bCs/>
        <w:position w:val="0"/>
        <w:sz w:val="22"/>
        <w:szCs w:val="22"/>
        <w:lang w:val="en-US"/>
      </w:rPr>
    </w:lvl>
    <w:lvl w:ilvl="7">
      <w:start w:val="1"/>
      <w:numFmt w:val="bullet"/>
      <w:lvlText w:val="o"/>
      <w:lvlJc w:val="left"/>
      <w:pPr>
        <w:tabs>
          <w:tab w:val="num" w:pos="5730"/>
        </w:tabs>
        <w:ind w:left="5730" w:hanging="330"/>
      </w:pPr>
      <w:rPr>
        <w:rFonts w:ascii="AdiHaus Regular" w:eastAsia="AdiHaus Regular" w:hAnsi="AdiHaus Regular" w:cs="AdiHaus Regular"/>
        <w:b/>
        <w:bCs/>
        <w:position w:val="0"/>
        <w:sz w:val="22"/>
        <w:szCs w:val="22"/>
        <w:lang w:val="en-US"/>
      </w:rPr>
    </w:lvl>
    <w:lvl w:ilvl="8">
      <w:start w:val="1"/>
      <w:numFmt w:val="bullet"/>
      <w:lvlText w:val="▪"/>
      <w:lvlJc w:val="left"/>
      <w:pPr>
        <w:tabs>
          <w:tab w:val="num" w:pos="6450"/>
        </w:tabs>
        <w:ind w:left="6450" w:hanging="330"/>
      </w:pPr>
      <w:rPr>
        <w:rFonts w:ascii="AdiHaus Regular" w:eastAsia="AdiHaus Regular" w:hAnsi="AdiHaus Regular" w:cs="AdiHaus Regular"/>
        <w:b/>
        <w:bCs/>
        <w:position w:val="0"/>
        <w:sz w:val="22"/>
        <w:szCs w:val="22"/>
        <w:lang w:val="en-US"/>
      </w:rPr>
    </w:lvl>
  </w:abstractNum>
  <w:abstractNum w:abstractNumId="3" w15:restartNumberingAfterBreak="0">
    <w:nsid w:val="7F680BAF"/>
    <w:multiLevelType w:val="multilevel"/>
    <w:tmpl w:val="EDA44276"/>
    <w:lvl w:ilvl="0">
      <w:numFmt w:val="bullet"/>
      <w:lvlText w:val="-"/>
      <w:lvlJc w:val="left"/>
      <w:pPr>
        <w:tabs>
          <w:tab w:val="num" w:pos="720"/>
        </w:tabs>
        <w:ind w:left="720" w:hanging="360"/>
      </w:pPr>
      <w:rPr>
        <w:rFonts w:ascii="Gill Sans" w:eastAsia="Gill Sans" w:hAnsi="Gill Sans" w:cs="Gill Sans"/>
        <w:b/>
        <w:bCs/>
        <w:position w:val="0"/>
        <w:sz w:val="24"/>
        <w:szCs w:val="24"/>
        <w:lang w:val="en-US"/>
      </w:rPr>
    </w:lvl>
    <w:lvl w:ilvl="1">
      <w:start w:val="1"/>
      <w:numFmt w:val="bullet"/>
      <w:lvlText w:val="o"/>
      <w:lvlJc w:val="left"/>
      <w:pPr>
        <w:tabs>
          <w:tab w:val="num" w:pos="1410"/>
        </w:tabs>
        <w:ind w:left="1410" w:hanging="330"/>
      </w:pPr>
      <w:rPr>
        <w:rFonts w:ascii="AdiHaus Regular" w:eastAsia="AdiHaus Regular" w:hAnsi="AdiHaus Regular" w:cs="AdiHaus Regular"/>
        <w:b/>
        <w:bCs/>
        <w:position w:val="0"/>
        <w:sz w:val="22"/>
        <w:szCs w:val="22"/>
        <w:lang w:val="en-US"/>
      </w:rPr>
    </w:lvl>
    <w:lvl w:ilvl="2">
      <w:start w:val="1"/>
      <w:numFmt w:val="bullet"/>
      <w:lvlText w:val="▪"/>
      <w:lvlJc w:val="left"/>
      <w:pPr>
        <w:tabs>
          <w:tab w:val="num" w:pos="2130"/>
        </w:tabs>
        <w:ind w:left="2130" w:hanging="330"/>
      </w:pPr>
      <w:rPr>
        <w:rFonts w:ascii="AdiHaus Regular" w:eastAsia="AdiHaus Regular" w:hAnsi="AdiHaus Regular" w:cs="AdiHaus Regular"/>
        <w:b/>
        <w:bCs/>
        <w:position w:val="0"/>
        <w:sz w:val="22"/>
        <w:szCs w:val="22"/>
        <w:lang w:val="en-US"/>
      </w:rPr>
    </w:lvl>
    <w:lvl w:ilvl="3">
      <w:start w:val="1"/>
      <w:numFmt w:val="bullet"/>
      <w:lvlText w:val="•"/>
      <w:lvlJc w:val="left"/>
      <w:pPr>
        <w:tabs>
          <w:tab w:val="num" w:pos="2850"/>
        </w:tabs>
        <w:ind w:left="2850" w:hanging="330"/>
      </w:pPr>
      <w:rPr>
        <w:rFonts w:ascii="AdiHaus Regular" w:eastAsia="AdiHaus Regular" w:hAnsi="AdiHaus Regular" w:cs="AdiHaus Regular"/>
        <w:b/>
        <w:bCs/>
        <w:position w:val="0"/>
        <w:sz w:val="22"/>
        <w:szCs w:val="22"/>
        <w:lang w:val="en-US"/>
      </w:rPr>
    </w:lvl>
    <w:lvl w:ilvl="4">
      <w:start w:val="1"/>
      <w:numFmt w:val="bullet"/>
      <w:lvlText w:val="o"/>
      <w:lvlJc w:val="left"/>
      <w:pPr>
        <w:tabs>
          <w:tab w:val="num" w:pos="3570"/>
        </w:tabs>
        <w:ind w:left="3570" w:hanging="330"/>
      </w:pPr>
      <w:rPr>
        <w:rFonts w:ascii="AdiHaus Regular" w:eastAsia="AdiHaus Regular" w:hAnsi="AdiHaus Regular" w:cs="AdiHaus Regular"/>
        <w:b/>
        <w:bCs/>
        <w:position w:val="0"/>
        <w:sz w:val="22"/>
        <w:szCs w:val="22"/>
        <w:lang w:val="en-US"/>
      </w:rPr>
    </w:lvl>
    <w:lvl w:ilvl="5">
      <w:start w:val="1"/>
      <w:numFmt w:val="bullet"/>
      <w:lvlText w:val="▪"/>
      <w:lvlJc w:val="left"/>
      <w:pPr>
        <w:tabs>
          <w:tab w:val="num" w:pos="4290"/>
        </w:tabs>
        <w:ind w:left="4290" w:hanging="330"/>
      </w:pPr>
      <w:rPr>
        <w:rFonts w:ascii="AdiHaus Regular" w:eastAsia="AdiHaus Regular" w:hAnsi="AdiHaus Regular" w:cs="AdiHaus Regular"/>
        <w:b/>
        <w:bCs/>
        <w:position w:val="0"/>
        <w:sz w:val="22"/>
        <w:szCs w:val="22"/>
        <w:lang w:val="en-US"/>
      </w:rPr>
    </w:lvl>
    <w:lvl w:ilvl="6">
      <w:start w:val="1"/>
      <w:numFmt w:val="bullet"/>
      <w:lvlText w:val="•"/>
      <w:lvlJc w:val="left"/>
      <w:pPr>
        <w:tabs>
          <w:tab w:val="num" w:pos="5010"/>
        </w:tabs>
        <w:ind w:left="5010" w:hanging="330"/>
      </w:pPr>
      <w:rPr>
        <w:rFonts w:ascii="AdiHaus Regular" w:eastAsia="AdiHaus Regular" w:hAnsi="AdiHaus Regular" w:cs="AdiHaus Regular"/>
        <w:b/>
        <w:bCs/>
        <w:position w:val="0"/>
        <w:sz w:val="22"/>
        <w:szCs w:val="22"/>
        <w:lang w:val="en-US"/>
      </w:rPr>
    </w:lvl>
    <w:lvl w:ilvl="7">
      <w:start w:val="1"/>
      <w:numFmt w:val="bullet"/>
      <w:lvlText w:val="o"/>
      <w:lvlJc w:val="left"/>
      <w:pPr>
        <w:tabs>
          <w:tab w:val="num" w:pos="5730"/>
        </w:tabs>
        <w:ind w:left="5730" w:hanging="330"/>
      </w:pPr>
      <w:rPr>
        <w:rFonts w:ascii="AdiHaus Regular" w:eastAsia="AdiHaus Regular" w:hAnsi="AdiHaus Regular" w:cs="AdiHaus Regular"/>
        <w:b/>
        <w:bCs/>
        <w:position w:val="0"/>
        <w:sz w:val="22"/>
        <w:szCs w:val="22"/>
        <w:lang w:val="en-US"/>
      </w:rPr>
    </w:lvl>
    <w:lvl w:ilvl="8">
      <w:start w:val="1"/>
      <w:numFmt w:val="bullet"/>
      <w:lvlText w:val="▪"/>
      <w:lvlJc w:val="left"/>
      <w:pPr>
        <w:tabs>
          <w:tab w:val="num" w:pos="6450"/>
        </w:tabs>
        <w:ind w:left="6450" w:hanging="330"/>
      </w:pPr>
      <w:rPr>
        <w:rFonts w:ascii="AdiHaus Regular" w:eastAsia="AdiHaus Regular" w:hAnsi="AdiHaus Regular" w:cs="AdiHaus Regular"/>
        <w:b/>
        <w:bCs/>
        <w:position w:val="0"/>
        <w:sz w:val="22"/>
        <w:szCs w:val="22"/>
        <w:lang w:val="en-US"/>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823"/>
    <w:rsid w:val="00021F4D"/>
    <w:rsid w:val="000D6B25"/>
    <w:rsid w:val="000E16FA"/>
    <w:rsid w:val="00137A8D"/>
    <w:rsid w:val="001E3E0F"/>
    <w:rsid w:val="002964B1"/>
    <w:rsid w:val="00543202"/>
    <w:rsid w:val="006274FA"/>
    <w:rsid w:val="007452D0"/>
    <w:rsid w:val="00871226"/>
    <w:rsid w:val="008B5823"/>
    <w:rsid w:val="00902CD0"/>
    <w:rsid w:val="009B0ACD"/>
    <w:rsid w:val="00AE170E"/>
    <w:rsid w:val="00C72F46"/>
    <w:rsid w:val="00E24DCA"/>
    <w:rsid w:val="00EC7543"/>
    <w:rsid w:val="00F551FE"/>
    <w:rsid w:val="00FE0A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FA6EC46"/>
  <w15:docId w15:val="{4368E0D5-914F-7F4F-95AE-6B1375E7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ListParagraph">
    <w:name w:val="List Paragraph"/>
    <w:pPr>
      <w:ind w:left="720"/>
    </w:pPr>
    <w:rPr>
      <w:rFonts w:hAnsi="Arial Unicode MS" w:cs="Arial Unicode MS"/>
      <w:color w:val="000000"/>
      <w:sz w:val="24"/>
      <w:szCs w:val="24"/>
      <w:u w:color="000000"/>
      <w:lang w:val="en-US"/>
    </w:rPr>
  </w:style>
  <w:style w:type="numbering" w:customStyle="1" w:styleId="List0">
    <w:name w:val="List 0"/>
    <w:basedOn w:val="ImportedStyle1"/>
    <w:pPr>
      <w:numPr>
        <w:numId w:val="4"/>
      </w:numPr>
    </w:pPr>
  </w:style>
  <w:style w:type="numbering" w:customStyle="1" w:styleId="ImportedStyle1">
    <w:name w:val="Imported Style 1"/>
  </w:style>
  <w:style w:type="paragraph" w:styleId="Header">
    <w:name w:val="header"/>
    <w:basedOn w:val="Normal"/>
    <w:link w:val="HeaderChar"/>
    <w:uiPriority w:val="99"/>
    <w:unhideWhenUsed/>
    <w:rsid w:val="00137A8D"/>
    <w:pPr>
      <w:tabs>
        <w:tab w:val="center" w:pos="4703"/>
        <w:tab w:val="right" w:pos="9406"/>
      </w:tabs>
    </w:pPr>
  </w:style>
  <w:style w:type="character" w:customStyle="1" w:styleId="HeaderChar">
    <w:name w:val="Header Char"/>
    <w:basedOn w:val="DefaultParagraphFont"/>
    <w:link w:val="Header"/>
    <w:uiPriority w:val="99"/>
    <w:rsid w:val="00137A8D"/>
    <w:rPr>
      <w:sz w:val="24"/>
      <w:szCs w:val="24"/>
      <w:lang w:val="en-US"/>
    </w:rPr>
  </w:style>
  <w:style w:type="paragraph" w:styleId="Footer">
    <w:name w:val="footer"/>
    <w:basedOn w:val="Normal"/>
    <w:link w:val="FooterChar"/>
    <w:uiPriority w:val="99"/>
    <w:unhideWhenUsed/>
    <w:rsid w:val="00137A8D"/>
    <w:pPr>
      <w:tabs>
        <w:tab w:val="center" w:pos="4703"/>
        <w:tab w:val="right" w:pos="9406"/>
      </w:tabs>
    </w:pPr>
  </w:style>
  <w:style w:type="character" w:customStyle="1" w:styleId="FooterChar">
    <w:name w:val="Footer Char"/>
    <w:basedOn w:val="DefaultParagraphFont"/>
    <w:link w:val="Footer"/>
    <w:uiPriority w:val="99"/>
    <w:rsid w:val="00137A8D"/>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76939">
      <w:bodyDiv w:val="1"/>
      <w:marLeft w:val="0"/>
      <w:marRight w:val="0"/>
      <w:marTop w:val="0"/>
      <w:marBottom w:val="0"/>
      <w:divBdr>
        <w:top w:val="none" w:sz="0" w:space="0" w:color="auto"/>
        <w:left w:val="none" w:sz="0" w:space="0" w:color="auto"/>
        <w:bottom w:val="none" w:sz="0" w:space="0" w:color="auto"/>
        <w:right w:val="none" w:sz="0" w:space="0" w:color="auto"/>
      </w:divBdr>
      <w:divsChild>
        <w:div w:id="2126608407">
          <w:marLeft w:val="0"/>
          <w:marRight w:val="0"/>
          <w:marTop w:val="0"/>
          <w:marBottom w:val="0"/>
          <w:divBdr>
            <w:top w:val="none" w:sz="0" w:space="0" w:color="auto"/>
            <w:left w:val="none" w:sz="0" w:space="0" w:color="auto"/>
            <w:bottom w:val="none" w:sz="0" w:space="0" w:color="auto"/>
            <w:right w:val="none" w:sz="0" w:space="0" w:color="auto"/>
          </w:divBdr>
        </w:div>
        <w:div w:id="779565977">
          <w:marLeft w:val="0"/>
          <w:marRight w:val="0"/>
          <w:marTop w:val="0"/>
          <w:marBottom w:val="0"/>
          <w:divBdr>
            <w:top w:val="none" w:sz="0" w:space="0" w:color="auto"/>
            <w:left w:val="none" w:sz="0" w:space="0" w:color="auto"/>
            <w:bottom w:val="none" w:sz="0" w:space="0" w:color="auto"/>
            <w:right w:val="none" w:sz="0" w:space="0" w:color="auto"/>
          </w:divBdr>
        </w:div>
        <w:div w:id="2052725014">
          <w:marLeft w:val="0"/>
          <w:marRight w:val="0"/>
          <w:marTop w:val="0"/>
          <w:marBottom w:val="0"/>
          <w:divBdr>
            <w:top w:val="none" w:sz="0" w:space="0" w:color="auto"/>
            <w:left w:val="none" w:sz="0" w:space="0" w:color="auto"/>
            <w:bottom w:val="none" w:sz="0" w:space="0" w:color="auto"/>
            <w:right w:val="none" w:sz="0" w:space="0" w:color="auto"/>
          </w:divBdr>
        </w:div>
        <w:div w:id="1640383869">
          <w:marLeft w:val="0"/>
          <w:marRight w:val="0"/>
          <w:marTop w:val="0"/>
          <w:marBottom w:val="0"/>
          <w:divBdr>
            <w:top w:val="none" w:sz="0" w:space="0" w:color="auto"/>
            <w:left w:val="none" w:sz="0" w:space="0" w:color="auto"/>
            <w:bottom w:val="none" w:sz="0" w:space="0" w:color="auto"/>
            <w:right w:val="none" w:sz="0" w:space="0" w:color="auto"/>
          </w:divBdr>
        </w:div>
        <w:div w:id="1564606918">
          <w:marLeft w:val="0"/>
          <w:marRight w:val="0"/>
          <w:marTop w:val="0"/>
          <w:marBottom w:val="0"/>
          <w:divBdr>
            <w:top w:val="none" w:sz="0" w:space="0" w:color="auto"/>
            <w:left w:val="none" w:sz="0" w:space="0" w:color="auto"/>
            <w:bottom w:val="none" w:sz="0" w:space="0" w:color="auto"/>
            <w:right w:val="none" w:sz="0" w:space="0" w:color="auto"/>
          </w:divBdr>
        </w:div>
        <w:div w:id="484320606">
          <w:marLeft w:val="0"/>
          <w:marRight w:val="0"/>
          <w:marTop w:val="0"/>
          <w:marBottom w:val="0"/>
          <w:divBdr>
            <w:top w:val="none" w:sz="0" w:space="0" w:color="auto"/>
            <w:left w:val="none" w:sz="0" w:space="0" w:color="auto"/>
            <w:bottom w:val="none" w:sz="0" w:space="0" w:color="auto"/>
            <w:right w:val="none" w:sz="0" w:space="0" w:color="auto"/>
          </w:divBdr>
        </w:div>
        <w:div w:id="4100052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Firth, Annie</cp:lastModifiedBy>
  <cp:revision>2</cp:revision>
  <dcterms:created xsi:type="dcterms:W3CDTF">2018-10-11T07:51:00Z</dcterms:created>
  <dcterms:modified xsi:type="dcterms:W3CDTF">2018-10-11T07:51:00Z</dcterms:modified>
</cp:coreProperties>
</file>