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037" w:rsidRDefault="00461037" w:rsidP="00461037">
      <w:pPr>
        <w:contextualSpacing w:val="0"/>
        <w:rPr>
          <w:rFonts w:ascii="AdiHaus" w:hAnsi="AdiHaus"/>
          <w:b/>
          <w:color w:val="FF0000"/>
        </w:rPr>
      </w:pPr>
    </w:p>
    <w:p w:rsidR="00461037" w:rsidRPr="00461037" w:rsidRDefault="00461037" w:rsidP="00461037">
      <w:pPr>
        <w:contextualSpacing w:val="0"/>
        <w:rPr>
          <w:rFonts w:ascii="AdiHaus" w:hAnsi="AdiHaus"/>
          <w:b/>
          <w:color w:val="FF0000"/>
        </w:rPr>
      </w:pPr>
      <w:r w:rsidRPr="00461037">
        <w:rPr>
          <w:rFonts w:ascii="AdiHaus" w:hAnsi="AdiHaus"/>
          <w:b/>
          <w:color w:val="FF0000"/>
        </w:rPr>
        <w:t xml:space="preserve">PR EMBARGO: </w:t>
      </w:r>
      <w:r w:rsidR="00C06A1E">
        <w:rPr>
          <w:rFonts w:ascii="AdiHaus" w:hAnsi="AdiHaus"/>
          <w:b/>
          <w:color w:val="FF0000"/>
        </w:rPr>
        <w:t>Wednes</w:t>
      </w:r>
      <w:r w:rsidRPr="00461037">
        <w:rPr>
          <w:rFonts w:ascii="AdiHaus" w:hAnsi="AdiHaus"/>
          <w:b/>
          <w:color w:val="FF0000"/>
        </w:rPr>
        <w:t xml:space="preserve">day, October </w:t>
      </w:r>
      <w:r w:rsidR="00C06A1E">
        <w:rPr>
          <w:rFonts w:ascii="AdiHaus" w:hAnsi="AdiHaus"/>
          <w:b/>
          <w:color w:val="FF0000"/>
        </w:rPr>
        <w:t>10</w:t>
      </w:r>
      <w:r w:rsidRPr="00461037">
        <w:rPr>
          <w:rFonts w:ascii="AdiHaus" w:hAnsi="AdiHaus"/>
          <w:b/>
          <w:color w:val="FF0000"/>
        </w:rPr>
        <w:t xml:space="preserve">, 2018 </w:t>
      </w:r>
      <w:r w:rsidR="00C06A1E">
        <w:rPr>
          <w:rFonts w:ascii="AdiHaus" w:hAnsi="AdiHaus"/>
          <w:b/>
          <w:color w:val="FF0000"/>
        </w:rPr>
        <w:t xml:space="preserve">10 </w:t>
      </w:r>
      <w:r w:rsidRPr="00461037">
        <w:rPr>
          <w:rFonts w:ascii="AdiHaus" w:hAnsi="AdiHaus"/>
          <w:b/>
          <w:color w:val="FF0000"/>
        </w:rPr>
        <w:t xml:space="preserve">a.m. </w:t>
      </w:r>
      <w:r w:rsidR="00C06A1E">
        <w:rPr>
          <w:rFonts w:ascii="AdiHaus" w:hAnsi="AdiHaus"/>
          <w:b/>
          <w:color w:val="FF0000"/>
        </w:rPr>
        <w:t>CET</w:t>
      </w:r>
      <w:r w:rsidRPr="00461037">
        <w:rPr>
          <w:rFonts w:ascii="AdiHaus" w:hAnsi="AdiHaus"/>
          <w:b/>
          <w:color w:val="FF0000"/>
        </w:rPr>
        <w:t xml:space="preserve"> </w:t>
      </w:r>
    </w:p>
    <w:p w:rsidR="00AC2A2C" w:rsidRPr="00461037" w:rsidRDefault="00AC2A2C" w:rsidP="00461037">
      <w:pPr>
        <w:contextualSpacing w:val="0"/>
        <w:rPr>
          <w:rFonts w:ascii="AdiHaus" w:hAnsi="AdiHaus"/>
          <w:b/>
          <w:u w:val="single"/>
        </w:rPr>
      </w:pPr>
      <w:bookmarkStart w:id="0" w:name="_GoBack"/>
      <w:bookmarkEnd w:id="0"/>
    </w:p>
    <w:p w:rsidR="00AC2A2C" w:rsidRPr="00461037" w:rsidRDefault="00B752C4">
      <w:pPr>
        <w:contextualSpacing w:val="0"/>
        <w:jc w:val="center"/>
        <w:rPr>
          <w:rFonts w:ascii="AdiHaus" w:hAnsi="AdiHaus"/>
          <w:b/>
        </w:rPr>
      </w:pPr>
      <w:r w:rsidRPr="00461037">
        <w:rPr>
          <w:rFonts w:ascii="AdiHaus" w:hAnsi="AdiHaus"/>
          <w:b/>
        </w:rPr>
        <w:t>adidas O</w:t>
      </w:r>
      <w:r w:rsidR="000908D7" w:rsidRPr="00461037">
        <w:rPr>
          <w:rFonts w:ascii="AdiHaus" w:hAnsi="AdiHaus"/>
          <w:b/>
        </w:rPr>
        <w:t xml:space="preserve">riginals Announces October P.O.D. </w:t>
      </w:r>
      <w:r w:rsidRPr="00461037">
        <w:rPr>
          <w:rFonts w:ascii="AdiHaus" w:hAnsi="AdiHaus"/>
          <w:b/>
        </w:rPr>
        <w:t xml:space="preserve">System Campaign with Paul </w:t>
      </w:r>
      <w:proofErr w:type="spellStart"/>
      <w:r w:rsidRPr="00461037">
        <w:rPr>
          <w:rFonts w:ascii="AdiHaus" w:hAnsi="AdiHaus"/>
          <w:b/>
        </w:rPr>
        <w:t>Pogba</w:t>
      </w:r>
      <w:proofErr w:type="spellEnd"/>
    </w:p>
    <w:p w:rsidR="00AC2A2C" w:rsidRPr="00461037" w:rsidRDefault="00AC2A2C">
      <w:pPr>
        <w:contextualSpacing w:val="0"/>
        <w:jc w:val="center"/>
        <w:rPr>
          <w:rFonts w:ascii="AdiHaus" w:hAnsi="AdiHaus"/>
          <w:b/>
        </w:rPr>
      </w:pPr>
    </w:p>
    <w:p w:rsidR="00AC2A2C" w:rsidRPr="00461037" w:rsidRDefault="00B752C4">
      <w:pPr>
        <w:contextualSpacing w:val="0"/>
        <w:jc w:val="center"/>
        <w:rPr>
          <w:rFonts w:ascii="AdiHaus" w:hAnsi="AdiHaus"/>
          <w:b/>
        </w:rPr>
      </w:pPr>
      <w:r w:rsidRPr="00461037">
        <w:rPr>
          <w:rFonts w:ascii="AdiHaus" w:hAnsi="AdiHaus"/>
          <w:b/>
        </w:rPr>
        <w:t>- adidas Originals launch</w:t>
      </w:r>
      <w:r w:rsidR="000908D7" w:rsidRPr="00461037">
        <w:rPr>
          <w:rFonts w:ascii="AdiHaus" w:hAnsi="AdiHaus"/>
          <w:b/>
        </w:rPr>
        <w:t>es</w:t>
      </w:r>
      <w:r w:rsidRPr="00461037">
        <w:rPr>
          <w:rFonts w:ascii="AdiHaus" w:hAnsi="AdiHaus"/>
          <w:b/>
        </w:rPr>
        <w:t xml:space="preserve"> two new </w:t>
      </w:r>
      <w:r w:rsidR="000908D7" w:rsidRPr="00461037">
        <w:rPr>
          <w:rFonts w:ascii="AdiHaus" w:hAnsi="AdiHaus"/>
          <w:b/>
        </w:rPr>
        <w:t>colorways</w:t>
      </w:r>
      <w:r w:rsidRPr="00461037">
        <w:rPr>
          <w:rFonts w:ascii="AdiHaus" w:hAnsi="AdiHaus"/>
          <w:b/>
        </w:rPr>
        <w:t xml:space="preserve"> of the P.O.D-S3.1 Silhouette -</w:t>
      </w:r>
    </w:p>
    <w:p w:rsidR="00AC2A2C" w:rsidRPr="00461037" w:rsidRDefault="00AC2A2C">
      <w:pPr>
        <w:contextualSpacing w:val="0"/>
        <w:jc w:val="center"/>
        <w:rPr>
          <w:rFonts w:ascii="AdiHaus" w:hAnsi="AdiHaus"/>
          <w:b/>
        </w:rPr>
      </w:pPr>
    </w:p>
    <w:p w:rsidR="00AC2A2C" w:rsidRPr="00461037" w:rsidRDefault="00B752C4">
      <w:pPr>
        <w:contextualSpacing w:val="0"/>
        <w:jc w:val="center"/>
        <w:rPr>
          <w:rFonts w:ascii="AdiHaus" w:hAnsi="AdiHaus"/>
          <w:b/>
        </w:rPr>
      </w:pPr>
      <w:r w:rsidRPr="00461037">
        <w:rPr>
          <w:rFonts w:ascii="AdiHaus" w:hAnsi="AdiHaus"/>
          <w:b/>
        </w:rPr>
        <w:t xml:space="preserve">- Global footballing superstar Paul </w:t>
      </w:r>
      <w:proofErr w:type="spellStart"/>
      <w:r w:rsidRPr="00461037">
        <w:rPr>
          <w:rFonts w:ascii="AdiHaus" w:hAnsi="AdiHaus"/>
          <w:b/>
        </w:rPr>
        <w:t>Pogba</w:t>
      </w:r>
      <w:proofErr w:type="spellEnd"/>
      <w:r w:rsidRPr="00461037">
        <w:rPr>
          <w:rFonts w:ascii="AdiHaus" w:hAnsi="AdiHaus"/>
          <w:b/>
        </w:rPr>
        <w:t xml:space="preserve"> fronts the campaign -</w:t>
      </w:r>
    </w:p>
    <w:p w:rsidR="00AC2A2C" w:rsidRPr="00461037" w:rsidRDefault="00AC2A2C">
      <w:pPr>
        <w:contextualSpacing w:val="0"/>
        <w:jc w:val="center"/>
        <w:rPr>
          <w:rFonts w:ascii="AdiHaus" w:hAnsi="AdiHaus"/>
          <w:b/>
        </w:rPr>
      </w:pPr>
    </w:p>
    <w:p w:rsidR="00AC2A2C" w:rsidRPr="00461037" w:rsidRDefault="00B752C4" w:rsidP="00461037">
      <w:pPr>
        <w:contextualSpacing w:val="0"/>
        <w:jc w:val="center"/>
        <w:rPr>
          <w:rFonts w:ascii="AdiHaus" w:hAnsi="AdiHaus"/>
          <w:b/>
        </w:rPr>
      </w:pPr>
      <w:r w:rsidRPr="00461037">
        <w:rPr>
          <w:rFonts w:ascii="AdiHaus" w:hAnsi="AdiHaus"/>
          <w:b/>
        </w:rPr>
        <w:t xml:space="preserve">- The October campaign is a celebration of the ‘great alone, better together’ motif, told through the eyes of </w:t>
      </w:r>
      <w:proofErr w:type="spellStart"/>
      <w:r w:rsidRPr="00461037">
        <w:rPr>
          <w:rFonts w:ascii="AdiHaus" w:hAnsi="AdiHaus"/>
          <w:b/>
        </w:rPr>
        <w:t>Pogba</w:t>
      </w:r>
      <w:proofErr w:type="spellEnd"/>
      <w:r w:rsidRPr="00461037">
        <w:rPr>
          <w:rFonts w:ascii="AdiHaus" w:hAnsi="AdiHaus"/>
          <w:b/>
        </w:rPr>
        <w:t xml:space="preserve"> -</w:t>
      </w:r>
    </w:p>
    <w:p w:rsidR="00AC2A2C" w:rsidRPr="00B752C4" w:rsidRDefault="00AC2A2C">
      <w:pPr>
        <w:contextualSpacing w:val="0"/>
        <w:rPr>
          <w:rFonts w:ascii="AdiHaus" w:hAnsi="AdiHaus"/>
          <w:b/>
        </w:rPr>
      </w:pPr>
    </w:p>
    <w:p w:rsidR="00AC2A2C" w:rsidRPr="00B752C4" w:rsidRDefault="00B752C4">
      <w:pPr>
        <w:contextualSpacing w:val="0"/>
        <w:rPr>
          <w:rFonts w:ascii="AdiHaus" w:hAnsi="AdiHaus"/>
        </w:rPr>
      </w:pPr>
      <w:r w:rsidRPr="00B752C4">
        <w:rPr>
          <w:rFonts w:ascii="AdiHaus" w:hAnsi="AdiHaus"/>
        </w:rPr>
        <w:t>Building on the ‘great alone, better together’ motif, adidas Originals revisit</w:t>
      </w:r>
      <w:r w:rsidR="000908D7">
        <w:rPr>
          <w:rFonts w:ascii="AdiHaus" w:hAnsi="AdiHaus"/>
        </w:rPr>
        <w:t>s</w:t>
      </w:r>
      <w:r w:rsidRPr="00B752C4">
        <w:rPr>
          <w:rFonts w:ascii="AdiHaus" w:hAnsi="AdiHaus"/>
        </w:rPr>
        <w:t xml:space="preserve"> the P.O.D-S3.1 </w:t>
      </w:r>
      <w:r w:rsidR="000908D7">
        <w:rPr>
          <w:rFonts w:ascii="AdiHaus" w:hAnsi="AdiHaus"/>
        </w:rPr>
        <w:t xml:space="preserve">silhouette </w:t>
      </w:r>
      <w:r w:rsidRPr="00B752C4">
        <w:rPr>
          <w:rFonts w:ascii="AdiHaus" w:hAnsi="AdiHaus"/>
        </w:rPr>
        <w:t xml:space="preserve">with a new campaign featuring world-class footballer and modern-day icon, Paul </w:t>
      </w:r>
      <w:proofErr w:type="spellStart"/>
      <w:r w:rsidRPr="00B752C4">
        <w:rPr>
          <w:rFonts w:ascii="AdiHaus" w:hAnsi="AdiHaus"/>
        </w:rPr>
        <w:t>Pogba</w:t>
      </w:r>
      <w:proofErr w:type="spellEnd"/>
      <w:r w:rsidRPr="00B752C4">
        <w:rPr>
          <w:rFonts w:ascii="AdiHaus" w:hAnsi="AdiHaus"/>
        </w:rPr>
        <w:t>. In order to shine a light on the newest iterations of the P.O.D-S3.1</w:t>
      </w:r>
      <w:r w:rsidR="000908D7">
        <w:rPr>
          <w:rFonts w:ascii="AdiHaus" w:hAnsi="AdiHaus"/>
        </w:rPr>
        <w:t xml:space="preserve"> sneaker</w:t>
      </w:r>
      <w:r w:rsidRPr="00B752C4">
        <w:rPr>
          <w:rFonts w:ascii="AdiHaus" w:hAnsi="AdiHaus"/>
        </w:rPr>
        <w:t>, adidas Originals turn</w:t>
      </w:r>
      <w:r w:rsidR="000908D7">
        <w:rPr>
          <w:rFonts w:ascii="AdiHaus" w:hAnsi="AdiHaus"/>
        </w:rPr>
        <w:t>s</w:t>
      </w:r>
      <w:r w:rsidRPr="00B752C4">
        <w:rPr>
          <w:rFonts w:ascii="AdiHaus" w:hAnsi="AdiHaus"/>
        </w:rPr>
        <w:t xml:space="preserve"> to one of football’s most vibrant personalities, delving deeper into the genesis of a true sporting creator.</w:t>
      </w:r>
    </w:p>
    <w:p w:rsidR="00AC2A2C" w:rsidRPr="00B752C4" w:rsidRDefault="00AC2A2C">
      <w:pPr>
        <w:contextualSpacing w:val="0"/>
        <w:rPr>
          <w:rFonts w:ascii="AdiHaus" w:hAnsi="AdiHaus"/>
        </w:rPr>
      </w:pPr>
    </w:p>
    <w:p w:rsidR="00AC2A2C" w:rsidRPr="00B752C4" w:rsidRDefault="00B752C4">
      <w:pPr>
        <w:contextualSpacing w:val="0"/>
        <w:rPr>
          <w:rFonts w:ascii="AdiHaus" w:hAnsi="AdiHaus"/>
        </w:rPr>
      </w:pPr>
      <w:r w:rsidRPr="00B752C4">
        <w:rPr>
          <w:rFonts w:ascii="AdiHaus" w:hAnsi="AdiHaus"/>
        </w:rPr>
        <w:t xml:space="preserve">Set in the suburbs of Paris, </w:t>
      </w:r>
      <w:proofErr w:type="spellStart"/>
      <w:r w:rsidRPr="00B752C4">
        <w:rPr>
          <w:rFonts w:ascii="AdiHaus" w:hAnsi="AdiHaus"/>
        </w:rPr>
        <w:t>Pogba</w:t>
      </w:r>
      <w:proofErr w:type="spellEnd"/>
      <w:r w:rsidRPr="00B752C4">
        <w:rPr>
          <w:rFonts w:ascii="AdiHaus" w:hAnsi="AdiHaus"/>
        </w:rPr>
        <w:t xml:space="preserve"> adopts the role of storyteller allowing him to revisit his upbringing and shine a light on those that have continued to support him. Highlighting the foundational part that family and friends have played in </w:t>
      </w:r>
      <w:proofErr w:type="spellStart"/>
      <w:r w:rsidRPr="00B752C4">
        <w:rPr>
          <w:rFonts w:ascii="AdiHaus" w:hAnsi="AdiHaus"/>
        </w:rPr>
        <w:t>Pogba’s</w:t>
      </w:r>
      <w:proofErr w:type="spellEnd"/>
      <w:r w:rsidRPr="00B752C4">
        <w:rPr>
          <w:rFonts w:ascii="AdiHaus" w:hAnsi="AdiHaus"/>
        </w:rPr>
        <w:t xml:space="preserve"> story, the campaign demonstrates that just like the design of the P.O.D-S3.1</w:t>
      </w:r>
      <w:r w:rsidR="000908D7">
        <w:rPr>
          <w:rFonts w:ascii="AdiHaus" w:hAnsi="AdiHaus"/>
        </w:rPr>
        <w:t xml:space="preserve"> silhouette</w:t>
      </w:r>
      <w:r w:rsidRPr="00B752C4">
        <w:rPr>
          <w:rFonts w:ascii="AdiHaus" w:hAnsi="AdiHaus"/>
        </w:rPr>
        <w:t xml:space="preserve">, you can be great alone but you are always better together. </w:t>
      </w:r>
    </w:p>
    <w:p w:rsidR="00AC2A2C" w:rsidRPr="00B752C4" w:rsidRDefault="00AC2A2C">
      <w:pPr>
        <w:contextualSpacing w:val="0"/>
        <w:rPr>
          <w:rFonts w:ascii="AdiHaus" w:hAnsi="AdiHaus"/>
        </w:rPr>
      </w:pPr>
    </w:p>
    <w:p w:rsidR="00AC2A2C" w:rsidRPr="00B752C4" w:rsidRDefault="00B752C4">
      <w:pPr>
        <w:contextualSpacing w:val="0"/>
        <w:rPr>
          <w:rFonts w:ascii="AdiHaus" w:hAnsi="AdiHaus"/>
        </w:rPr>
      </w:pPr>
      <w:r w:rsidRPr="00B752C4">
        <w:rPr>
          <w:rFonts w:ascii="AdiHaus" w:hAnsi="AdiHaus"/>
        </w:rPr>
        <w:t xml:space="preserve">Eschewing the notion of the traditional superstar, the October P.O.D-S3.1 campaign is a celebration of community. Though a recollection of his own upbringing, </w:t>
      </w:r>
      <w:proofErr w:type="spellStart"/>
      <w:r w:rsidRPr="00B752C4">
        <w:rPr>
          <w:rFonts w:ascii="AdiHaus" w:hAnsi="AdiHaus"/>
        </w:rPr>
        <w:t>Pogba</w:t>
      </w:r>
      <w:proofErr w:type="spellEnd"/>
      <w:r w:rsidRPr="00B752C4">
        <w:rPr>
          <w:rFonts w:ascii="AdiHaus" w:hAnsi="AdiHaus"/>
        </w:rPr>
        <w:t xml:space="preserve"> tells the narrative through the lens of current day Parisian youth, </w:t>
      </w:r>
      <w:r w:rsidR="000908D7" w:rsidRPr="00B752C4">
        <w:rPr>
          <w:rFonts w:ascii="AdiHaus" w:hAnsi="AdiHaus"/>
        </w:rPr>
        <w:t>emphasizing</w:t>
      </w:r>
      <w:r w:rsidRPr="00B752C4">
        <w:rPr>
          <w:rFonts w:ascii="AdiHaus" w:hAnsi="AdiHaus"/>
        </w:rPr>
        <w:t xml:space="preserve"> the importance of family and friends. Underpinned by the belief that it is those who are around you that magnify you, the campaign is a touching ode to those that have helped to make </w:t>
      </w:r>
      <w:proofErr w:type="spellStart"/>
      <w:r w:rsidRPr="00B752C4">
        <w:rPr>
          <w:rFonts w:ascii="AdiHaus" w:hAnsi="AdiHaus"/>
        </w:rPr>
        <w:t>Pogba</w:t>
      </w:r>
      <w:proofErr w:type="spellEnd"/>
      <w:r w:rsidRPr="00B752C4">
        <w:rPr>
          <w:rFonts w:ascii="AdiHaus" w:hAnsi="AdiHaus"/>
        </w:rPr>
        <w:t xml:space="preserve"> who he is today. </w:t>
      </w:r>
    </w:p>
    <w:p w:rsidR="00AC2A2C" w:rsidRPr="00B752C4" w:rsidRDefault="00AC2A2C">
      <w:pPr>
        <w:contextualSpacing w:val="0"/>
        <w:rPr>
          <w:rFonts w:ascii="AdiHaus" w:hAnsi="AdiHaus"/>
        </w:rPr>
      </w:pPr>
    </w:p>
    <w:p w:rsidR="00AC2A2C" w:rsidRDefault="00B752C4">
      <w:pPr>
        <w:contextualSpacing w:val="0"/>
        <w:rPr>
          <w:rFonts w:ascii="AdiHaus" w:hAnsi="AdiHaus"/>
        </w:rPr>
      </w:pPr>
      <w:r w:rsidRPr="00B752C4">
        <w:rPr>
          <w:rFonts w:ascii="AdiHaus" w:hAnsi="AdiHaus"/>
        </w:rPr>
        <w:t xml:space="preserve">Returning in two new </w:t>
      </w:r>
      <w:r w:rsidR="000908D7" w:rsidRPr="00B752C4">
        <w:rPr>
          <w:rFonts w:ascii="AdiHaus" w:hAnsi="AdiHaus"/>
        </w:rPr>
        <w:t>colorways</w:t>
      </w:r>
      <w:r w:rsidRPr="00B752C4">
        <w:rPr>
          <w:rFonts w:ascii="AdiHaus" w:hAnsi="AdiHaus"/>
        </w:rPr>
        <w:t xml:space="preserve">, October’s offering of P.O.D-S3.1 sneakers places the franchise firmly at </w:t>
      </w:r>
      <w:r w:rsidR="000908D7" w:rsidRPr="00B752C4">
        <w:rPr>
          <w:rFonts w:ascii="AdiHaus" w:hAnsi="AdiHaus"/>
        </w:rPr>
        <w:t>center</w:t>
      </w:r>
      <w:r w:rsidRPr="00B752C4">
        <w:rPr>
          <w:rFonts w:ascii="AdiHaus" w:hAnsi="AdiHaus"/>
        </w:rPr>
        <w:t xml:space="preserve"> stage. Informed by an interconnection of archive aesthetics and progressive design perspectives, the P.O.D-S3.1 </w:t>
      </w:r>
      <w:r w:rsidR="000908D7">
        <w:rPr>
          <w:rFonts w:ascii="AdiHaus" w:hAnsi="AdiHaus"/>
        </w:rPr>
        <w:t xml:space="preserve">silhouette </w:t>
      </w:r>
      <w:r w:rsidRPr="00B752C4">
        <w:rPr>
          <w:rFonts w:ascii="AdiHaus" w:hAnsi="AdiHaus"/>
        </w:rPr>
        <w:t>draws on adidas Originals’ collective memory creating a product that is truly greater than the sum of its parts.</w:t>
      </w:r>
    </w:p>
    <w:p w:rsidR="00AF0747" w:rsidRDefault="00AF0747">
      <w:pPr>
        <w:contextualSpacing w:val="0"/>
        <w:rPr>
          <w:rFonts w:ascii="AdiHaus" w:hAnsi="AdiHaus"/>
        </w:rPr>
      </w:pPr>
    </w:p>
    <w:p w:rsidR="00AF0747" w:rsidRDefault="00AF0747" w:rsidP="00AF0747">
      <w:pPr>
        <w:rPr>
          <w:rFonts w:ascii="AdiHaus" w:hAnsi="AdiHaus"/>
        </w:rPr>
      </w:pPr>
      <w:r>
        <w:rPr>
          <w:rFonts w:ascii="AdiHaus" w:hAnsi="AdiHaus"/>
        </w:rPr>
        <w:t xml:space="preserve">For more information visit </w:t>
      </w:r>
      <w:hyperlink r:id="rId6" w:history="1">
        <w:r w:rsidRPr="004E6379">
          <w:rPr>
            <w:rStyle w:val="Hyperlink"/>
            <w:rFonts w:ascii="AdiHaus" w:hAnsi="AdiHaus"/>
          </w:rPr>
          <w:t>www.adidas.com/</w:t>
        </w:r>
        <w:r w:rsidR="00F01AA2" w:rsidRPr="00F01AA2">
          <w:rPr>
            <w:rStyle w:val="Hyperlink"/>
            <w:rFonts w:ascii="AdiHaus" w:hAnsi="AdiHaus"/>
          </w:rPr>
          <w:t>originals_podsystem</w:t>
        </w:r>
      </w:hyperlink>
    </w:p>
    <w:p w:rsidR="00AF0747" w:rsidRDefault="00AF0747" w:rsidP="00AF0747">
      <w:pPr>
        <w:rPr>
          <w:rFonts w:ascii="AdiHaus" w:hAnsi="AdiHaus"/>
        </w:rPr>
      </w:pPr>
    </w:p>
    <w:p w:rsidR="00AF0747" w:rsidRDefault="00AF0747" w:rsidP="00AF0747">
      <w:pPr>
        <w:rPr>
          <w:rFonts w:ascii="AdiHaus" w:hAnsi="AdiHaus"/>
        </w:rPr>
      </w:pPr>
      <w:r>
        <w:rPr>
          <w:rFonts w:ascii="AdiHaus" w:hAnsi="AdiHaus"/>
        </w:rPr>
        <w:t>@</w:t>
      </w:r>
      <w:proofErr w:type="spellStart"/>
      <w:r>
        <w:rPr>
          <w:rFonts w:ascii="AdiHaus" w:hAnsi="AdiHaus"/>
        </w:rPr>
        <w:t>adidasOriginals</w:t>
      </w:r>
      <w:proofErr w:type="spellEnd"/>
    </w:p>
    <w:p w:rsidR="00AF0747" w:rsidRDefault="00AF0747" w:rsidP="00AF0747">
      <w:pPr>
        <w:rPr>
          <w:rFonts w:ascii="AdiHaus" w:hAnsi="AdiHaus"/>
        </w:rPr>
      </w:pPr>
      <w:r>
        <w:rPr>
          <w:rFonts w:ascii="AdiHaus" w:hAnsi="AdiHaus"/>
        </w:rPr>
        <w:t xml:space="preserve"> #</w:t>
      </w:r>
      <w:proofErr w:type="spellStart"/>
      <w:r>
        <w:rPr>
          <w:rFonts w:ascii="AdiHaus" w:hAnsi="AdiHaus"/>
        </w:rPr>
        <w:t>PODSystem</w:t>
      </w:r>
      <w:proofErr w:type="spellEnd"/>
    </w:p>
    <w:p w:rsidR="00AF0747" w:rsidRDefault="00AF0747" w:rsidP="00AF0747">
      <w:pPr>
        <w:rPr>
          <w:rFonts w:ascii="AdiHaus" w:hAnsi="AdiHaus"/>
        </w:rPr>
      </w:pPr>
    </w:p>
    <w:p w:rsidR="00AF0747" w:rsidRDefault="00AF0747" w:rsidP="00AF0747">
      <w:pPr>
        <w:jc w:val="center"/>
        <w:rPr>
          <w:rFonts w:ascii="AdiHaus" w:hAnsi="AdiHaus"/>
          <w:b/>
        </w:rPr>
      </w:pPr>
      <w:r>
        <w:rPr>
          <w:rFonts w:ascii="AdiHaus" w:hAnsi="AdiHaus"/>
          <w:b/>
        </w:rPr>
        <w:t>-END-</w:t>
      </w:r>
    </w:p>
    <w:p w:rsidR="00AF0747" w:rsidRDefault="00AF0747" w:rsidP="00AF0747">
      <w:pPr>
        <w:jc w:val="center"/>
        <w:rPr>
          <w:rFonts w:ascii="AdiHaus" w:hAnsi="AdiHaus"/>
          <w:b/>
        </w:rPr>
      </w:pPr>
    </w:p>
    <w:p w:rsidR="00AF0747" w:rsidRDefault="00AF0747" w:rsidP="00AF0747">
      <w:pPr>
        <w:rPr>
          <w:rFonts w:ascii="AdiHaus" w:hAnsi="AdiHaus"/>
        </w:rPr>
      </w:pPr>
    </w:p>
    <w:p w:rsidR="00AF0747" w:rsidRDefault="00AF0747" w:rsidP="00AF0747">
      <w:pPr>
        <w:rPr>
          <w:rFonts w:ascii="AdiHaus" w:hAnsi="AdiHaus"/>
          <w:b/>
          <w:bCs/>
        </w:rPr>
      </w:pPr>
      <w:r>
        <w:rPr>
          <w:rFonts w:ascii="AdiHaus" w:hAnsi="AdiHaus"/>
          <w:b/>
          <w:bCs/>
        </w:rPr>
        <w:t>About adidas Originals</w:t>
      </w:r>
    </w:p>
    <w:p w:rsidR="00AF0747" w:rsidRDefault="00AF0747" w:rsidP="00AF0747">
      <w:pPr>
        <w:rPr>
          <w:rFonts w:ascii="AdiHaus" w:hAnsi="AdiHaus"/>
        </w:rPr>
      </w:pPr>
      <w:r>
        <w:rPr>
          <w:rFonts w:ascii="AdiHaus" w:hAnsi="AdiHaus"/>
        </w:rPr>
        <w:t xml:space="preserve">Inspired by the rich sporting heritage of adidas – one of the world’s leading sports brands and </w:t>
      </w:r>
      <w:r>
        <w:rPr>
          <w:rFonts w:ascii="AdiHaus" w:hAnsi="AdiHaus"/>
          <w:lang w:val="en-GB"/>
        </w:rPr>
        <w:t xml:space="preserve">a global designer and developer of athletic footwear and apparel </w:t>
      </w:r>
      <w:r>
        <w:rPr>
          <w:rFonts w:ascii="AdiHaus" w:hAnsi="AdiHaus"/>
          <w:lang w:val="en-GB"/>
        </w:rPr>
        <w:softHyphen/>
      </w:r>
      <w:r>
        <w:rPr>
          <w:rFonts w:ascii="AdiHaus" w:hAnsi="AdiHaus"/>
          <w:lang w:val="en-GB"/>
        </w:rPr>
        <w:softHyphen/>
        <w:t xml:space="preserve">– </w:t>
      </w:r>
      <w:r>
        <w:rPr>
          <w:rFonts w:ascii="AdiHaus" w:hAnsi="AdiHaus"/>
        </w:rPr>
        <w:t xml:space="preserve">adidas Originals is a lifestyle brand founded in 2001. With the adidas archive at its foundation, adidas Originals continues to evolve the brand’s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 </w:t>
      </w:r>
    </w:p>
    <w:p w:rsidR="00AF0747" w:rsidRDefault="00AF0747" w:rsidP="00AF0747">
      <w:pPr>
        <w:rPr>
          <w:rFonts w:ascii="AdiHaus" w:hAnsi="AdiHaus"/>
        </w:rPr>
      </w:pPr>
    </w:p>
    <w:p w:rsidR="00AF0747" w:rsidRPr="00B752C4" w:rsidRDefault="00AF0747">
      <w:pPr>
        <w:contextualSpacing w:val="0"/>
        <w:rPr>
          <w:rFonts w:ascii="AdiHaus" w:hAnsi="AdiHaus"/>
        </w:rPr>
      </w:pPr>
    </w:p>
    <w:sectPr w:rsidR="00AF0747" w:rsidRPr="00B752C4">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5E2" w:rsidRDefault="000F75E2" w:rsidP="00F307B1">
      <w:pPr>
        <w:spacing w:line="240" w:lineRule="auto"/>
      </w:pPr>
      <w:r>
        <w:separator/>
      </w:r>
    </w:p>
  </w:endnote>
  <w:endnote w:type="continuationSeparator" w:id="0">
    <w:p w:rsidR="000F75E2" w:rsidRDefault="000F75E2" w:rsidP="00F307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diHaus">
    <w:panose1 w:val="02000503020000020004"/>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5E2" w:rsidRDefault="000F75E2" w:rsidP="00F307B1">
      <w:pPr>
        <w:spacing w:line="240" w:lineRule="auto"/>
      </w:pPr>
      <w:r>
        <w:separator/>
      </w:r>
    </w:p>
  </w:footnote>
  <w:footnote w:type="continuationSeparator" w:id="0">
    <w:p w:rsidR="000F75E2" w:rsidRDefault="000F75E2" w:rsidP="00F307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7B1" w:rsidRDefault="00F307B1" w:rsidP="00F307B1">
    <w:pPr>
      <w:pStyle w:val="Header"/>
      <w:ind w:right="560"/>
      <w:rPr>
        <w:rFonts w:ascii="AdiHaus" w:hAnsi="AdiHaus"/>
        <w:b/>
        <w:sz w:val="28"/>
        <w:szCs w:val="28"/>
        <w:lang w:val="de-DE"/>
      </w:rPr>
    </w:pPr>
  </w:p>
  <w:p w:rsidR="00F307B1" w:rsidRDefault="00F307B1" w:rsidP="00F307B1">
    <w:pPr>
      <w:pStyle w:val="Header"/>
      <w:ind w:right="560"/>
      <w:rPr>
        <w:rFonts w:ascii="AdiHaus" w:hAnsi="AdiHaus"/>
        <w:b/>
        <w:sz w:val="28"/>
        <w:szCs w:val="28"/>
        <w:lang w:val="de-DE"/>
      </w:rPr>
    </w:pPr>
    <w:r w:rsidRPr="00713377">
      <w:rPr>
        <w:rFonts w:ascii="AdiHaus" w:hAnsi="AdiHaus"/>
        <w:b/>
        <w:sz w:val="28"/>
        <w:szCs w:val="28"/>
        <w:lang w:val="de-DE"/>
      </w:rPr>
      <w:t>Information</w:t>
    </w:r>
    <w:r>
      <w:rPr>
        <w:rFonts w:ascii="AdiHaus" w:hAnsi="AdiHaus"/>
        <w:b/>
        <w:sz w:val="28"/>
        <w:szCs w:val="28"/>
        <w:lang w:val="de-DE"/>
      </w:rPr>
      <w:t xml:space="preserve">                                                                                                  </w:t>
    </w:r>
    <w:r w:rsidRPr="00713377">
      <w:rPr>
        <w:rFonts w:ascii="AdiHaus" w:hAnsi="AdiHaus"/>
        <w:b/>
        <w:noProof/>
        <w:sz w:val="28"/>
        <w:szCs w:val="28"/>
        <w:lang w:val="en-US"/>
      </w:rPr>
      <w:drawing>
        <wp:inline distT="0" distB="0" distL="0" distR="0" wp14:anchorId="2E04BF39" wp14:editId="0728AE86">
          <wp:extent cx="554137" cy="540975"/>
          <wp:effectExtent l="0" t="0" r="0" b="0"/>
          <wp:docPr id="1" name="Picture 1" descr="C:\Users\benjarae\Dropbox (adidas)\01. PR\GENERAL\03. LOGOS\Originals - HF\logo\Originals_Logo_BWp\office\originals_logo_bwp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jarae\Dropbox (adidas)\01. PR\GENERAL\03. LOGOS\Originals - HF\logo\Originals_Logo_BWp\office\originals_logo_bwp_v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80" cy="580847"/>
                  </a:xfrm>
                  <a:prstGeom prst="rect">
                    <a:avLst/>
                  </a:prstGeom>
                  <a:noFill/>
                  <a:ln>
                    <a:noFill/>
                  </a:ln>
                </pic:spPr>
              </pic:pic>
            </a:graphicData>
          </a:graphic>
        </wp:inline>
      </w:drawing>
    </w:r>
  </w:p>
  <w:p w:rsidR="00F307B1" w:rsidRDefault="00F307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2C"/>
    <w:rsid w:val="000908D7"/>
    <w:rsid w:val="000D68D0"/>
    <w:rsid w:val="000F75E2"/>
    <w:rsid w:val="00461037"/>
    <w:rsid w:val="00994968"/>
    <w:rsid w:val="00AC2A2C"/>
    <w:rsid w:val="00AF0747"/>
    <w:rsid w:val="00B752C4"/>
    <w:rsid w:val="00C040C0"/>
    <w:rsid w:val="00C06A1E"/>
    <w:rsid w:val="00DF4D41"/>
    <w:rsid w:val="00F01AA2"/>
    <w:rsid w:val="00F307B1"/>
    <w:rsid w:val="00FB4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CBE02"/>
  <w15:docId w15:val="{EE4361A5-5EDD-4B9E-9717-E4A03954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F307B1"/>
    <w:pPr>
      <w:tabs>
        <w:tab w:val="center" w:pos="4680"/>
        <w:tab w:val="right" w:pos="9360"/>
      </w:tabs>
      <w:spacing w:line="240" w:lineRule="auto"/>
    </w:pPr>
  </w:style>
  <w:style w:type="character" w:customStyle="1" w:styleId="HeaderChar">
    <w:name w:val="Header Char"/>
    <w:basedOn w:val="DefaultParagraphFont"/>
    <w:link w:val="Header"/>
    <w:uiPriority w:val="99"/>
    <w:rsid w:val="00F307B1"/>
  </w:style>
  <w:style w:type="paragraph" w:styleId="Footer">
    <w:name w:val="footer"/>
    <w:basedOn w:val="Normal"/>
    <w:link w:val="FooterChar"/>
    <w:uiPriority w:val="99"/>
    <w:unhideWhenUsed/>
    <w:rsid w:val="00F307B1"/>
    <w:pPr>
      <w:tabs>
        <w:tab w:val="center" w:pos="4680"/>
        <w:tab w:val="right" w:pos="9360"/>
      </w:tabs>
      <w:spacing w:line="240" w:lineRule="auto"/>
    </w:pPr>
  </w:style>
  <w:style w:type="character" w:customStyle="1" w:styleId="FooterChar">
    <w:name w:val="Footer Char"/>
    <w:basedOn w:val="DefaultParagraphFont"/>
    <w:link w:val="Footer"/>
    <w:uiPriority w:val="99"/>
    <w:rsid w:val="00F307B1"/>
  </w:style>
  <w:style w:type="character" w:styleId="Hyperlink">
    <w:name w:val="Hyperlink"/>
    <w:basedOn w:val="DefaultParagraphFont"/>
    <w:uiPriority w:val="99"/>
    <w:unhideWhenUsed/>
    <w:rsid w:val="00AF0747"/>
    <w:rPr>
      <w:color w:val="0000FF" w:themeColor="hyperlink"/>
      <w:u w:val="single"/>
    </w:rPr>
  </w:style>
  <w:style w:type="character" w:styleId="Mention">
    <w:name w:val="Mention"/>
    <w:basedOn w:val="DefaultParagraphFont"/>
    <w:uiPriority w:val="99"/>
    <w:semiHidden/>
    <w:unhideWhenUsed/>
    <w:rsid w:val="00AF074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583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idas.com/po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Benjamin-Wardle, RaEsa</dc:creator>
  <cp:lastModifiedBy>Benjamin-Wardle, RaEsa</cp:lastModifiedBy>
  <cp:revision>7</cp:revision>
  <dcterms:created xsi:type="dcterms:W3CDTF">2018-10-05T13:31:00Z</dcterms:created>
  <dcterms:modified xsi:type="dcterms:W3CDTF">2018-10-07T01:43:00Z</dcterms:modified>
</cp:coreProperties>
</file>