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94D4" w14:textId="77777777" w:rsidR="00F9735D" w:rsidRDefault="00F9735D" w:rsidP="00C4048E">
      <w:pPr>
        <w:spacing w:after="0" w:line="360" w:lineRule="auto"/>
        <w:jc w:val="center"/>
        <w:rPr>
          <w:rFonts w:ascii="AdiHaus Regular" w:eastAsia="Times New Roman" w:hAnsi="AdiHaus Regular" w:cs="AdihausDIN"/>
          <w:b/>
          <w:sz w:val="22"/>
          <w:szCs w:val="22"/>
        </w:rPr>
      </w:pPr>
    </w:p>
    <w:p w14:paraId="72B301DB" w14:textId="008B2D86" w:rsidR="00A80DA8" w:rsidRPr="00194F57" w:rsidRDefault="00A80DA8" w:rsidP="00194F57">
      <w:pPr>
        <w:pStyle w:val="ListParagraph"/>
        <w:spacing w:after="0" w:line="360" w:lineRule="auto"/>
        <w:jc w:val="center"/>
        <w:rPr>
          <w:rFonts w:ascii="AdiHaus Regular" w:eastAsia="Times New Roman" w:hAnsi="AdiHaus Regular" w:cs="AdihausDIN"/>
          <w:b/>
          <w:sz w:val="28"/>
        </w:rPr>
      </w:pPr>
      <w:r w:rsidRPr="00194F57">
        <w:rPr>
          <w:rFonts w:ascii="AdiHaus Regular" w:eastAsia="Times New Roman" w:hAnsi="AdiHaus Regular" w:cs="AdihausDIN"/>
          <w:b/>
          <w:sz w:val="28"/>
        </w:rPr>
        <w:t>ADID</w:t>
      </w:r>
      <w:r w:rsidR="00E972A9">
        <w:rPr>
          <w:rFonts w:ascii="AdiHaus Regular" w:eastAsia="Times New Roman" w:hAnsi="AdiHaus Regular" w:cs="AdihausDIN"/>
          <w:b/>
          <w:sz w:val="28"/>
        </w:rPr>
        <w:t>AS RUNNING BRINGS TAILORED FIBER</w:t>
      </w:r>
      <w:r w:rsidRPr="00194F57">
        <w:rPr>
          <w:rFonts w:ascii="AdiHaus Regular" w:eastAsia="Times New Roman" w:hAnsi="AdiHaus Regular" w:cs="AdihausDIN"/>
          <w:b/>
          <w:sz w:val="28"/>
        </w:rPr>
        <w:t xml:space="preserve"> PLACEMENT TECHNOLOGY TO THE SPORTS INDUSTRY LIKE NO ONE ELSE WITH THE NEW SOLARBOOST</w:t>
      </w:r>
    </w:p>
    <w:p w14:paraId="7351BBC6" w14:textId="77777777" w:rsidR="00A80DA8" w:rsidRPr="00727BED" w:rsidRDefault="00A80DA8" w:rsidP="00A80DA8">
      <w:pPr>
        <w:pStyle w:val="ListParagraph"/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0BC6E34A" w14:textId="5D597F0D" w:rsidR="009A1FD4" w:rsidRPr="00727BED" w:rsidRDefault="006D3FEA" w:rsidP="009A1F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>
        <w:rPr>
          <w:rFonts w:ascii="AdiHaus Regular" w:eastAsia="Times New Roman" w:hAnsi="AdiHaus Regular" w:cs="AdihausDIN"/>
          <w:b/>
        </w:rPr>
        <w:t>The brand new technical SOLARBOOST features</w:t>
      </w:r>
      <w:r w:rsidR="00A80DA8">
        <w:rPr>
          <w:rFonts w:ascii="AdiHaus Regular" w:eastAsia="Times New Roman" w:hAnsi="AdiHaus Regular" w:cs="AdihausDIN"/>
          <w:b/>
        </w:rPr>
        <w:t xml:space="preserve"> rocket science you can wear </w:t>
      </w:r>
    </w:p>
    <w:p w14:paraId="71E8EB9C" w14:textId="48B67A76" w:rsidR="00E51332" w:rsidRDefault="00E01B25" w:rsidP="00C94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 w:rsidRPr="007E662E">
        <w:rPr>
          <w:rFonts w:ascii="AdiHaus Regular" w:eastAsia="Times New Roman" w:hAnsi="AdiHaus Regular" w:cs="AdihausDIN"/>
          <w:b/>
        </w:rPr>
        <w:t>Featuring</w:t>
      </w:r>
      <w:r w:rsidR="00E854A1">
        <w:rPr>
          <w:rFonts w:ascii="AdiHaus Regular" w:eastAsia="Times New Roman" w:hAnsi="AdiHaus Regular" w:cs="AdihausDIN"/>
          <w:b/>
        </w:rPr>
        <w:t xml:space="preserve"> </w:t>
      </w:r>
      <w:r w:rsidR="004D5258">
        <w:rPr>
          <w:rFonts w:ascii="AdiHaus Regular" w:eastAsia="Times New Roman" w:hAnsi="AdiHaus Regular" w:cs="AdihausDIN"/>
          <w:b/>
        </w:rPr>
        <w:t xml:space="preserve">BOOST and </w:t>
      </w:r>
      <w:r w:rsidRPr="007E662E">
        <w:rPr>
          <w:rFonts w:ascii="AdiHaus Regular" w:eastAsia="Times New Roman" w:hAnsi="AdiHaus Regular" w:cs="AdihausDIN"/>
          <w:b/>
        </w:rPr>
        <w:t>r</w:t>
      </w:r>
      <w:r w:rsidR="005077F7" w:rsidRPr="007E662E">
        <w:rPr>
          <w:rFonts w:ascii="AdiHaus Regular" w:eastAsia="Times New Roman" w:hAnsi="AdiHaus Regular" w:cs="AdihausDIN"/>
          <w:b/>
        </w:rPr>
        <w:t>evolutionary</w:t>
      </w:r>
      <w:r w:rsidR="00E972A9">
        <w:rPr>
          <w:rFonts w:ascii="AdiHaus Regular" w:eastAsia="Times New Roman" w:hAnsi="AdiHaus Regular" w:cs="AdihausDIN"/>
          <w:b/>
        </w:rPr>
        <w:t xml:space="preserve"> Tailored Fiber</w:t>
      </w:r>
      <w:r w:rsidR="00E51332" w:rsidRPr="007E662E">
        <w:rPr>
          <w:rFonts w:ascii="AdiHaus Regular" w:eastAsia="Times New Roman" w:hAnsi="AdiHaus Regular" w:cs="AdihausDIN"/>
          <w:b/>
        </w:rPr>
        <w:t xml:space="preserve"> Pla</w:t>
      </w:r>
      <w:r w:rsidRPr="007E662E">
        <w:rPr>
          <w:rFonts w:ascii="AdiHaus Regular" w:eastAsia="Times New Roman" w:hAnsi="AdiHaus Regular" w:cs="AdihausDIN"/>
          <w:b/>
        </w:rPr>
        <w:t>cement</w:t>
      </w:r>
      <w:r w:rsidR="00E0267B">
        <w:rPr>
          <w:rFonts w:ascii="AdiHaus Regular" w:eastAsia="Times New Roman" w:hAnsi="AdiHaus Regular" w:cs="AdihausDIN"/>
          <w:b/>
        </w:rPr>
        <w:t xml:space="preserve"> </w:t>
      </w:r>
      <w:r w:rsidR="004D5258">
        <w:rPr>
          <w:rFonts w:ascii="AdiHaus Regular" w:eastAsia="Times New Roman" w:hAnsi="AdiHaus Regular" w:cs="AdihausDIN"/>
          <w:b/>
        </w:rPr>
        <w:t>technology</w:t>
      </w:r>
      <w:r w:rsidR="00E0267B">
        <w:rPr>
          <w:rFonts w:ascii="AdiHaus Regular" w:eastAsia="Times New Roman" w:hAnsi="AdiHaus Regular" w:cs="AdihausDIN"/>
          <w:b/>
        </w:rPr>
        <w:t>,</w:t>
      </w:r>
      <w:r w:rsidR="00E51332" w:rsidRPr="007E662E">
        <w:rPr>
          <w:rFonts w:ascii="AdiHaus Regular" w:eastAsia="Times New Roman" w:hAnsi="AdiHaus Regular" w:cs="AdihausDIN"/>
          <w:b/>
        </w:rPr>
        <w:t xml:space="preserve"> the </w:t>
      </w:r>
      <w:r w:rsidR="00727BED">
        <w:rPr>
          <w:rFonts w:ascii="AdiHaus Regular" w:eastAsia="Times New Roman" w:hAnsi="AdiHaus Regular" w:cs="AdihausDIN"/>
          <w:b/>
        </w:rPr>
        <w:t>SOLARBOOST</w:t>
      </w:r>
      <w:r w:rsidR="004D5258">
        <w:rPr>
          <w:rFonts w:ascii="AdiHaus Regular" w:eastAsia="Times New Roman" w:hAnsi="AdiHaus Regular" w:cs="AdihausDIN"/>
          <w:b/>
        </w:rPr>
        <w:t xml:space="preserve"> </w:t>
      </w:r>
      <w:r w:rsidR="00EA2DAD">
        <w:rPr>
          <w:rFonts w:ascii="AdiHaus Regular" w:eastAsia="Times New Roman" w:hAnsi="AdiHaus Regular" w:cs="AdihausDIN"/>
          <w:b/>
        </w:rPr>
        <w:t>delivers</w:t>
      </w:r>
      <w:r w:rsidR="004D5258">
        <w:rPr>
          <w:rFonts w:ascii="AdiHaus Regular" w:eastAsia="Times New Roman" w:hAnsi="AdiHaus Regular" w:cs="AdihausDIN"/>
          <w:b/>
        </w:rPr>
        <w:t xml:space="preserve"> lightweight support</w:t>
      </w:r>
      <w:r w:rsidR="00EA2DAD">
        <w:rPr>
          <w:rFonts w:ascii="AdiHaus Regular" w:eastAsia="Times New Roman" w:hAnsi="AdiHaus Regular" w:cs="AdihausDIN"/>
          <w:b/>
        </w:rPr>
        <w:t>, superior cushioning</w:t>
      </w:r>
      <w:r w:rsidR="004D5258">
        <w:rPr>
          <w:rFonts w:ascii="AdiHaus Regular" w:eastAsia="Times New Roman" w:hAnsi="AdiHaus Regular" w:cs="AdihausDIN"/>
          <w:b/>
        </w:rPr>
        <w:t xml:space="preserve"> and precise comfort</w:t>
      </w:r>
    </w:p>
    <w:p w14:paraId="15646BB2" w14:textId="5AA877E8" w:rsidR="00296AC9" w:rsidRPr="00194F57" w:rsidRDefault="00296AC9" w:rsidP="00C94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 w:rsidRPr="00194F57">
        <w:rPr>
          <w:rFonts w:ascii="AdiHaus Regular" w:eastAsia="Times New Roman" w:hAnsi="AdiHaus Regular" w:cs="AdihausDIN"/>
          <w:b/>
        </w:rPr>
        <w:t xml:space="preserve">New running silhouette delivers higher energy return compared to NIKE Epic React </w:t>
      </w:r>
      <w:proofErr w:type="spellStart"/>
      <w:r w:rsidRPr="00194F57">
        <w:rPr>
          <w:rFonts w:ascii="AdiHaus Regular" w:eastAsia="Times New Roman" w:hAnsi="AdiHaus Regular" w:cs="AdihausDIN"/>
          <w:b/>
        </w:rPr>
        <w:t>Flyknit</w:t>
      </w:r>
      <w:proofErr w:type="spellEnd"/>
      <w:r w:rsidRPr="00194F57">
        <w:rPr>
          <w:rFonts w:ascii="AdiHaus Regular" w:eastAsia="Times New Roman" w:hAnsi="AdiHaus Regular" w:cs="AdihausDIN"/>
          <w:b/>
        </w:rPr>
        <w:t xml:space="preserve">, proven by internal research and verified by an independent external partner </w:t>
      </w:r>
    </w:p>
    <w:p w14:paraId="7501DC96" w14:textId="0F535B63" w:rsidR="00C4048E" w:rsidRDefault="006E66EB" w:rsidP="00C94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  <w:r w:rsidRPr="007E662E">
        <w:rPr>
          <w:rFonts w:ascii="AdiHaus Regular" w:eastAsia="Times New Roman" w:hAnsi="AdiHaus Regular" w:cs="AdihausDIN"/>
          <w:b/>
        </w:rPr>
        <w:t>Inspired by NASA</w:t>
      </w:r>
      <w:r w:rsidR="00C94658">
        <w:rPr>
          <w:rFonts w:ascii="AdiHaus Regular" w:eastAsia="Times New Roman" w:hAnsi="AdiHaus Regular" w:cs="AdihausDIN"/>
          <w:b/>
        </w:rPr>
        <w:t xml:space="preserve"> engineering</w:t>
      </w:r>
      <w:r w:rsidR="008929E2" w:rsidRPr="007E662E">
        <w:rPr>
          <w:rFonts w:ascii="AdiHaus Regular" w:eastAsia="Times New Roman" w:hAnsi="AdiHaus Regular" w:cs="AdihausDIN"/>
          <w:b/>
        </w:rPr>
        <w:t>,</w:t>
      </w:r>
      <w:r w:rsidRPr="007E662E">
        <w:rPr>
          <w:rFonts w:ascii="AdiHaus Regular" w:eastAsia="Times New Roman" w:hAnsi="AdiHaus Regular" w:cs="AdihausDIN"/>
          <w:b/>
        </w:rPr>
        <w:t xml:space="preserve"> </w:t>
      </w:r>
      <w:r w:rsidR="009171B5">
        <w:rPr>
          <w:rFonts w:ascii="AdiHaus Regular" w:eastAsia="Times New Roman" w:hAnsi="AdiHaus Regular" w:cs="AdihausDIN"/>
          <w:b/>
        </w:rPr>
        <w:t xml:space="preserve">the </w:t>
      </w:r>
      <w:r w:rsidR="006C291A">
        <w:rPr>
          <w:rFonts w:ascii="AdiHaus Regular" w:eastAsia="Times New Roman" w:hAnsi="AdiHaus Regular" w:cs="AdihausDIN"/>
          <w:b/>
        </w:rPr>
        <w:t>shoe</w:t>
      </w:r>
      <w:r w:rsidR="006C291A" w:rsidRPr="007E662E">
        <w:rPr>
          <w:rFonts w:ascii="AdiHaus Regular" w:eastAsia="Times New Roman" w:hAnsi="AdiHaus Regular" w:cs="AdihausDIN"/>
          <w:b/>
        </w:rPr>
        <w:t xml:space="preserve"> </w:t>
      </w:r>
      <w:r w:rsidRPr="007E662E">
        <w:rPr>
          <w:rFonts w:ascii="AdiHaus Regular" w:eastAsia="Times New Roman" w:hAnsi="AdiHaus Regular" w:cs="AdihausDIN"/>
          <w:b/>
        </w:rPr>
        <w:t xml:space="preserve">is </w:t>
      </w:r>
      <w:r w:rsidR="00C94658">
        <w:rPr>
          <w:rFonts w:ascii="AdiHaus Regular" w:eastAsia="Times New Roman" w:hAnsi="AdiHaus Regular" w:cs="AdihausDIN"/>
          <w:b/>
        </w:rPr>
        <w:t>built</w:t>
      </w:r>
      <w:r w:rsidRPr="007E662E">
        <w:rPr>
          <w:rFonts w:ascii="AdiHaus Regular" w:eastAsia="Times New Roman" w:hAnsi="AdiHaus Regular" w:cs="AdihausDIN"/>
          <w:b/>
        </w:rPr>
        <w:t xml:space="preserve"> for </w:t>
      </w:r>
      <w:r w:rsidR="008929E2" w:rsidRPr="007E662E">
        <w:rPr>
          <w:rFonts w:ascii="AdiHaus Regular" w:eastAsia="Times New Roman" w:hAnsi="AdiHaus Regular" w:cs="AdihausDIN"/>
          <w:b/>
        </w:rPr>
        <w:t>pure functio</w:t>
      </w:r>
      <w:r w:rsidR="00C94658">
        <w:rPr>
          <w:rFonts w:ascii="AdiHaus Regular" w:eastAsia="Times New Roman" w:hAnsi="AdiHaus Regular" w:cs="AdihausDIN"/>
          <w:b/>
        </w:rPr>
        <w:t>n</w:t>
      </w:r>
      <w:r w:rsidR="006C291A">
        <w:rPr>
          <w:rFonts w:ascii="AdiHaus Regular" w:eastAsia="Times New Roman" w:hAnsi="AdiHaus Regular" w:cs="AdihausDIN"/>
          <w:b/>
        </w:rPr>
        <w:t xml:space="preserve">, </w:t>
      </w:r>
      <w:r w:rsidR="00C94658">
        <w:rPr>
          <w:rFonts w:ascii="AdiHaus Regular" w:eastAsia="Times New Roman" w:hAnsi="AdiHaus Regular" w:cs="AdihausDIN"/>
          <w:b/>
        </w:rPr>
        <w:t>performance</w:t>
      </w:r>
      <w:r w:rsidR="006C291A">
        <w:rPr>
          <w:rFonts w:ascii="AdiHaus Regular" w:eastAsia="Times New Roman" w:hAnsi="AdiHaus Regular" w:cs="AdihausDIN"/>
          <w:b/>
        </w:rPr>
        <w:t xml:space="preserve"> and empowers runners to harness </w:t>
      </w:r>
      <w:r w:rsidR="006C291A" w:rsidRPr="003449C9">
        <w:rPr>
          <w:rFonts w:ascii="AdiHaus Regular" w:eastAsia="Times New Roman" w:hAnsi="AdiHaus Regular" w:cs="AdihausDIN"/>
          <w:b/>
        </w:rPr>
        <w:t xml:space="preserve">superior energy and </w:t>
      </w:r>
      <w:r w:rsidR="006C291A">
        <w:rPr>
          <w:rFonts w:ascii="AdiHaus Regular" w:eastAsia="Times New Roman" w:hAnsi="AdiHaus Regular" w:cs="AdihausDIN"/>
          <w:b/>
        </w:rPr>
        <w:t>self-</w:t>
      </w:r>
      <w:r w:rsidR="006C291A" w:rsidRPr="003449C9">
        <w:rPr>
          <w:rFonts w:ascii="AdiHaus Regular" w:eastAsia="Times New Roman" w:hAnsi="AdiHaus Regular" w:cs="AdihausDIN"/>
          <w:b/>
        </w:rPr>
        <w:t>confidence</w:t>
      </w:r>
    </w:p>
    <w:p w14:paraId="6D6B98BC" w14:textId="77777777" w:rsidR="003449C9" w:rsidRPr="003449C9" w:rsidRDefault="003449C9" w:rsidP="00386B32">
      <w:pPr>
        <w:pStyle w:val="ListParagraph"/>
        <w:spacing w:after="0" w:line="360" w:lineRule="auto"/>
        <w:jc w:val="both"/>
        <w:rPr>
          <w:rFonts w:ascii="AdiHaus Regular" w:eastAsia="Times New Roman" w:hAnsi="AdiHaus Regular" w:cs="AdihausDIN"/>
          <w:b/>
        </w:rPr>
      </w:pPr>
    </w:p>
    <w:p w14:paraId="647AAF6B" w14:textId="1C5A611D" w:rsidR="00060F49" w:rsidRDefault="00AB3326" w:rsidP="00AB3326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proofErr w:type="spellStart"/>
      <w:r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Herzogenaurach</w:t>
      </w:r>
      <w:proofErr w:type="spellEnd"/>
      <w:r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 xml:space="preserve">, </w:t>
      </w:r>
      <w:r w:rsidR="00364A24"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May 7</w:t>
      </w:r>
      <w:r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, 201</w:t>
      </w:r>
      <w:r w:rsidR="00724787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8</w:t>
      </w:r>
      <w:r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 xml:space="preserve"> –</w:t>
      </w:r>
      <w:r w:rsidR="00F55EDA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7C7A2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adidas Running </w:t>
      </w:r>
      <w:r w:rsidR="00F55ED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launch</w:t>
      </w:r>
      <w:r w:rsidR="00F55EDA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es</w:t>
      </w:r>
      <w:r w:rsidR="00F55ED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7C7A2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a brand-new</w:t>
      </w:r>
      <w:r w:rsidR="00B77A8B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0A3C93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technical</w:t>
      </w:r>
      <w:r w:rsidR="007C7A2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A80DA8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performance silhouette</w:t>
      </w:r>
      <w:r w:rsidR="009A1FD4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7C7A2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for </w:t>
      </w:r>
      <w:r w:rsidR="00A80DA8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those</w:t>
      </w:r>
      <w:r w:rsidR="00F55EDA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6E66EB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who </w:t>
      </w:r>
      <w:r w:rsidR="00654622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demand the best </w:t>
      </w:r>
      <w:r w:rsidR="00B77A8B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in performance, comfort</w:t>
      </w:r>
      <w:r w:rsidR="000A3C93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and </w:t>
      </w:r>
      <w:r w:rsidR="008929E2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energy</w:t>
      </w:r>
      <w:r w:rsidR="0063028A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0A3C93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return</w:t>
      </w:r>
      <w:r w:rsidR="00A80DA8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when they run</w:t>
      </w:r>
      <w:r w:rsidR="000A3C93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</w:t>
      </w:r>
    </w:p>
    <w:p w14:paraId="49C6D196" w14:textId="77777777" w:rsidR="0013623F" w:rsidRPr="007E662E" w:rsidRDefault="0013623F" w:rsidP="00AB3326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036D1AB0" w14:textId="7665803F" w:rsidR="007B60DF" w:rsidRDefault="007B60DF" w:rsidP="007B60DF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Inspired by NASA engineering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and designed for pure function, the </w:t>
      </w:r>
      <w:r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SOLAR</w:t>
      </w:r>
      <w:r w:rsidRPr="00AE5930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BOOST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is a high-performance, lightweight running shoe created using adidas’ best innovations. Featuring pioneering 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data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-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driven </w:t>
      </w:r>
      <w:r w:rsidR="00E972A9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Tailored Fiber</w:t>
      </w:r>
      <w:r w:rsidRPr="007E662E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 xml:space="preserve"> Placement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technology</w:t>
      </w:r>
      <w:r w:rsidR="00BF3C7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BF3C7B" w:rsidRPr="001E32E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which lays down 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fibers</w:t>
      </w:r>
      <w:r w:rsidR="0030722E" w:rsidRPr="001E32E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featuring</w:t>
      </w:r>
      <w:r w:rsidR="0030722E" w:rsidRPr="001E32E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BF3C7B" w:rsidRPr="001E32E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Parley material content</w:t>
      </w:r>
      <w:r w:rsidRPr="001E32E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every single millimeter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of the shoe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is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precisely stitched and constructed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. The result – superior comfort, fit and support in </w:t>
      </w:r>
      <w:r w:rsidRPr="00E715F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a</w:t>
      </w:r>
      <w:r w:rsidR="002E1868" w:rsidRPr="00E715F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Pr="002C1A16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lightweight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form so runners can move confidently at any speed or distance.</w:t>
      </w:r>
    </w:p>
    <w:p w14:paraId="06F052E0" w14:textId="4CA81A17" w:rsidR="00494A8C" w:rsidRDefault="00494A8C" w:rsidP="00EA42EB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67FDBF77" w14:textId="50E9D4D6" w:rsidR="00494A8C" w:rsidRDefault="00B667EC" w:rsidP="00EA42EB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Confidence was a key inspiration behind the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new franchise. </w:t>
      </w:r>
      <w:r w:rsidR="00E97C1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Knowing 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that running enthusiasts </w:t>
      </w:r>
      <w:r w:rsidR="00E97C1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run</w:t>
      </w:r>
      <w:r w:rsidR="002018A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to gain </w:t>
      </w:r>
      <w:r w:rsidR="003449C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self-belief 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other aspects of 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their lives, </w:t>
      </w:r>
      <w:r w:rsidR="00E97C1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the </w:t>
      </w:r>
      <w:r w:rsidR="004157C4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silhouette </w:t>
      </w:r>
      <w:r w:rsidR="00E97C1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is designed 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to </w:t>
      </w:r>
      <w:r w:rsidR="003449C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build this </w:t>
      </w:r>
      <w:r w:rsidR="002018A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confidence 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 runners </w:t>
      </w:r>
      <w:r w:rsidR="0013623F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by equipping them with advanced technology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</w:t>
      </w:r>
      <w:r w:rsidR="00EA0835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 the first of its kind to feature </w:t>
      </w:r>
      <w:r w:rsidR="00494A8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adidas Runner’s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community </w:t>
      </w:r>
      <w:r w:rsidR="00494A8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members, </w:t>
      </w:r>
      <w:bookmarkStart w:id="0" w:name="_GoBack"/>
      <w:bookmarkEnd w:id="0"/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who are at the center</w:t>
      </w:r>
      <w:r w:rsidR="002778F7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of everything that adidas Running do</w:t>
      </w:r>
      <w:r w:rsidR="00BF7EC1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es</w:t>
      </w:r>
      <w:r w:rsidR="002778F7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, </w:t>
      </w:r>
      <w:r w:rsidR="00494A8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the 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supporting </w:t>
      </w:r>
      <w:r w:rsidR="0013623F" w:rsidRPr="0013623F">
        <w:rPr>
          <w:rFonts w:ascii="AdiHaus Regular" w:eastAsiaTheme="minorEastAsia" w:hAnsi="AdiHaus Regular"/>
          <w:i/>
          <w:color w:val="000000" w:themeColor="text1"/>
          <w:sz w:val="22"/>
          <w:szCs w:val="22"/>
          <w:lang w:eastAsia="zh-CN"/>
        </w:rPr>
        <w:t xml:space="preserve">Run </w:t>
      </w:r>
      <w:proofErr w:type="gramStart"/>
      <w:r w:rsidR="0013623F" w:rsidRPr="0013623F">
        <w:rPr>
          <w:rFonts w:ascii="AdiHaus Regular" w:eastAsiaTheme="minorEastAsia" w:hAnsi="AdiHaus Regular"/>
          <w:i/>
          <w:color w:val="000000" w:themeColor="text1"/>
          <w:sz w:val="22"/>
          <w:szCs w:val="22"/>
          <w:lang w:eastAsia="zh-CN"/>
        </w:rPr>
        <w:t>To</w:t>
      </w:r>
      <w:proofErr w:type="gramEnd"/>
      <w:r w:rsidR="0013623F" w:rsidRPr="0013623F">
        <w:rPr>
          <w:rFonts w:ascii="AdiHaus Regular" w:eastAsiaTheme="minorEastAsia" w:hAnsi="AdiHaus Regular"/>
          <w:i/>
          <w:color w:val="000000" w:themeColor="text1"/>
          <w:sz w:val="22"/>
          <w:szCs w:val="22"/>
          <w:lang w:eastAsia="zh-CN"/>
        </w:rPr>
        <w:t xml:space="preserve"> Rise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494A8C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campaign is designed to </w:t>
      </w:r>
      <w:r w:rsidR="0013623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celebrate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the peak in confidence and energy that runners </w:t>
      </w:r>
      <w:r w:rsidR="006144A1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experience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when they complete their run</w:t>
      </w:r>
      <w:r w:rsidR="00B50D61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</w:t>
      </w:r>
    </w:p>
    <w:p w14:paraId="7DB3FED6" w14:textId="77777777" w:rsidR="00E972A9" w:rsidRDefault="00E972A9" w:rsidP="00750D4D">
      <w:pPr>
        <w:spacing w:line="360" w:lineRule="auto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7E8A1BA1" w14:textId="2F22CA16" w:rsidR="00296AC9" w:rsidRPr="00750D4D" w:rsidRDefault="009171B5" w:rsidP="00750D4D">
      <w:pPr>
        <w:spacing w:line="360" w:lineRule="auto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Drawing parallels with the construction of a space-shuttle, in which every part has a unique purpose, </w:t>
      </w:r>
      <w:r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</w:t>
      </w:r>
      <w:r w:rsidR="000E39BF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very element </w:t>
      </w:r>
      <w:r w:rsidR="00B50D6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 the </w:t>
      </w:r>
      <w:r w:rsidR="00727BED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SOLARBOOST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has been maximized</w:t>
      </w:r>
      <w:r w:rsidR="00B50D6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0E39BF" w:rsidRPr="006E1F2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for a specific performance-driven </w:t>
      </w:r>
      <w:r w:rsidR="003449C9" w:rsidRPr="006E1F2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lastRenderedPageBreak/>
        <w:t>function</w:t>
      </w:r>
      <w:r w:rsidR="00E47163" w:rsidRPr="00750D4D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. </w:t>
      </w:r>
      <w:r w:rsidR="006B552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Weighing </w:t>
      </w:r>
      <w:r w:rsidR="00EA2DAD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only </w:t>
      </w:r>
      <w:r w:rsidR="006B552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295g</w:t>
      </w:r>
      <w:r w:rsidR="00902373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902373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(men’s 8.5 UK)</w:t>
      </w:r>
      <w:r w:rsidR="006B5521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</w:t>
      </w:r>
      <w:r w:rsidR="006B552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the new silhouette is 15g lighter than the previous Energy Boost </w:t>
      </w:r>
      <w:r w:rsidR="008A460D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silhouette</w:t>
      </w:r>
      <w:r w:rsidR="003F6B1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</w:t>
      </w:r>
      <w:r w:rsidR="008A460D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6B5521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reflecting a significant reduction in weight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while still</w:t>
      </w:r>
      <w:r w:rsidR="00296AC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delivering superior energy return through BOOST technology. </w:t>
      </w:r>
      <w:r w:rsidR="00296AC9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Internal research verified by an independent external partner </w:t>
      </w:r>
      <w:r w:rsidR="00750D4D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proved that the new adidas SOLAR</w:t>
      </w:r>
      <w:r w:rsidR="00296AC9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BOOST delivers higher energy return with each and every stride compared to the recently launched NIKE Epic React </w:t>
      </w:r>
      <w:proofErr w:type="spellStart"/>
      <w:r w:rsidR="00296AC9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Flyknit</w:t>
      </w:r>
      <w:proofErr w:type="spellEnd"/>
      <w:r w:rsidR="00296AC9" w:rsidRP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</w:t>
      </w:r>
      <w:r w:rsidR="00296AC9" w:rsidRPr="00750D4D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</w:p>
    <w:p w14:paraId="13513583" w14:textId="2AE39286" w:rsidR="00BB6D46" w:rsidRPr="00296AC9" w:rsidRDefault="00BB6D46" w:rsidP="00727BED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val="en-US" w:eastAsia="zh-CN"/>
        </w:rPr>
      </w:pPr>
    </w:p>
    <w:p w14:paraId="129C4A1B" w14:textId="26B43F2F" w:rsidR="0067392E" w:rsidRPr="007E662E" w:rsidRDefault="006144A1" w:rsidP="00727BED">
      <w:p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Tested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by </w:t>
      </w:r>
      <w:r w:rsidR="00BB6D46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the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adidas Runners </w:t>
      </w:r>
      <w:r w:rsidR="00BB6D46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community i</w:t>
      </w:r>
      <w:r w:rsidR="00386B3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n key cities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across the world, within a wide range of temperatures and </w:t>
      </w:r>
      <w:r w:rsidR="008A460D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conditions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, the </w:t>
      </w:r>
      <w:r w:rsidR="00EA2DAD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lightweight yet durable </w:t>
      </w:r>
      <w:r w:rsidR="00DD13BD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model</w:t>
      </w:r>
      <w:r w:rsidR="00135921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DD13BD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features </w:t>
      </w:r>
      <w:r w:rsidR="00B50D61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adidas’ most ground-breaking innovations</w:t>
      </w:r>
      <w:r w:rsidR="002018A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</w:t>
      </w:r>
      <w:r w:rsidR="00B13427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including</w:t>
      </w:r>
      <w:r w:rsidR="00B13427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val="en-US" w:eastAsia="zh-CN"/>
        </w:rPr>
        <w:t>:</w:t>
      </w:r>
      <w:r w:rsidR="00B13427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DD13BD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</w:p>
    <w:p w14:paraId="26951E26" w14:textId="03000B07" w:rsidR="00B13427" w:rsidRPr="00E715FB" w:rsidRDefault="00711100" w:rsidP="00E715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  <w:r w:rsidRPr="007E2650">
        <w:rPr>
          <w:rFonts w:ascii="AdiHaus Regular" w:eastAsiaTheme="minorEastAsia" w:hAnsi="AdiHaus Regular"/>
          <w:b/>
          <w:bCs/>
          <w:color w:val="000000" w:themeColor="text1"/>
          <w:lang w:eastAsia="zh-CN"/>
        </w:rPr>
        <w:t xml:space="preserve">NEW </w:t>
      </w:r>
      <w:r w:rsidR="00E972A9">
        <w:rPr>
          <w:rFonts w:ascii="AdiHaus Regular" w:eastAsiaTheme="minorEastAsia" w:hAnsi="AdiHaus Regular"/>
          <w:b/>
          <w:bCs/>
          <w:color w:val="000000" w:themeColor="text1"/>
          <w:lang w:eastAsia="zh-CN"/>
        </w:rPr>
        <w:t>Tailored Fiber</w:t>
      </w:r>
      <w:r w:rsidR="00B13427" w:rsidRPr="007E2650">
        <w:rPr>
          <w:rFonts w:ascii="AdiHaus Regular" w:eastAsiaTheme="minorEastAsia" w:hAnsi="AdiHaus Regular"/>
          <w:b/>
          <w:bCs/>
          <w:color w:val="000000" w:themeColor="text1"/>
          <w:lang w:eastAsia="zh-CN"/>
        </w:rPr>
        <w:t xml:space="preserve"> Placement:</w:t>
      </w:r>
      <w:r w:rsidR="00B13427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 </w:t>
      </w:r>
      <w:r w:rsidR="00E0267B" w:rsidRPr="7E8F4947">
        <w:rPr>
          <w:rFonts w:ascii="AdiHaus Regular" w:eastAsiaTheme="minorEastAsia" w:hAnsi="AdiHaus Regular"/>
          <w:color w:val="000000" w:themeColor="text1"/>
          <w:lang w:eastAsia="zh-CN"/>
        </w:rPr>
        <w:t>cutting-edge</w:t>
      </w:r>
      <w:r w:rsidR="006144A1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 </w:t>
      </w:r>
      <w:r w:rsidR="00E0267B" w:rsidRPr="007E2650">
        <w:rPr>
          <w:rFonts w:ascii="AdiHaus Regular" w:eastAsiaTheme="minorEastAsia" w:hAnsi="AdiHaus Regular"/>
          <w:color w:val="000000" w:themeColor="text1"/>
          <w:lang w:val="en-US" w:eastAsia="zh-CN"/>
        </w:rPr>
        <w:t>technology uses</w:t>
      </w:r>
      <w:r w:rsidR="00B13427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 Aramis </w:t>
      </w:r>
      <w:r w:rsidR="00E0267B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data </w:t>
      </w:r>
      <w:r w:rsidR="00980C84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to </w:t>
      </w:r>
      <w:r w:rsidR="00E0267B" w:rsidRPr="7E8F4947">
        <w:rPr>
          <w:rFonts w:ascii="AdiHaus Regular" w:eastAsiaTheme="minorEastAsia" w:hAnsi="AdiHaus Regular"/>
          <w:color w:val="000000" w:themeColor="text1"/>
          <w:lang w:eastAsia="zh-CN"/>
        </w:rPr>
        <w:t xml:space="preserve">precisely </w:t>
      </w:r>
      <w:r w:rsidR="00E972A9">
        <w:rPr>
          <w:rFonts w:ascii="AdiHaus Regular" w:eastAsiaTheme="minorEastAsia" w:hAnsi="AdiHaus Regular"/>
          <w:color w:val="000000" w:themeColor="text1"/>
          <w:lang w:eastAsia="zh-CN"/>
        </w:rPr>
        <w:t xml:space="preserve">lay down fibers </w:t>
      </w:r>
      <w:r w:rsidR="00C9394C" w:rsidRPr="00E715FB">
        <w:rPr>
          <w:rFonts w:ascii="AdiHaus Regular" w:eastAsiaTheme="minorEastAsia" w:hAnsi="AdiHaus Regular"/>
          <w:color w:val="000000" w:themeColor="text1"/>
          <w:lang w:eastAsia="zh-CN"/>
        </w:rPr>
        <w:t xml:space="preserve">which feature </w:t>
      </w:r>
      <w:r w:rsidR="00EA2DAD" w:rsidRPr="00C9394C">
        <w:rPr>
          <w:rFonts w:ascii="AdiHaus Regular" w:eastAsiaTheme="minorEastAsia" w:hAnsi="AdiHaus Regular"/>
          <w:color w:val="000000" w:themeColor="text1"/>
          <w:lang w:val="en-US" w:eastAsia="zh-CN"/>
        </w:rPr>
        <w:t>Parley</w:t>
      </w:r>
      <w:r w:rsidR="00E0267B" w:rsidRPr="00C9394C">
        <w:rPr>
          <w:rFonts w:ascii="AdiHaus Regular" w:eastAsiaTheme="minorEastAsia" w:hAnsi="AdiHaus Regular"/>
          <w:color w:val="000000" w:themeColor="text1"/>
          <w:lang w:val="en-US" w:eastAsia="zh-CN"/>
        </w:rPr>
        <w:t xml:space="preserve"> </w:t>
      </w:r>
      <w:r w:rsidR="00B82D24" w:rsidRPr="00C9394C">
        <w:rPr>
          <w:rFonts w:ascii="AdiHaus Regular" w:eastAsiaTheme="minorEastAsia" w:hAnsi="AdiHaus Regular"/>
          <w:color w:val="000000" w:themeColor="text1"/>
          <w:lang w:val="en-US" w:eastAsia="zh-CN"/>
        </w:rPr>
        <w:t xml:space="preserve">material </w:t>
      </w:r>
      <w:r w:rsidR="00C9394C" w:rsidRPr="00E715FB">
        <w:rPr>
          <w:rFonts w:ascii="AdiHaus Regular" w:eastAsiaTheme="minorEastAsia" w:hAnsi="AdiHaus Regular"/>
          <w:color w:val="000000" w:themeColor="text1"/>
          <w:lang w:val="en-US" w:eastAsia="zh-CN"/>
        </w:rPr>
        <w:t xml:space="preserve">content </w:t>
      </w:r>
      <w:r w:rsidR="00E0267B" w:rsidRPr="00C9394C">
        <w:rPr>
          <w:rFonts w:ascii="AdiHaus Regular" w:eastAsiaTheme="minorEastAsia" w:hAnsi="AdiHaus Regular"/>
          <w:color w:val="000000" w:themeColor="text1"/>
          <w:lang w:val="en-US" w:eastAsia="zh-CN"/>
        </w:rPr>
        <w:t>in</w:t>
      </w:r>
      <w:r w:rsidR="00E0267B" w:rsidRPr="007E2650">
        <w:rPr>
          <w:rFonts w:ascii="AdiHaus Regular" w:eastAsiaTheme="minorEastAsia" w:hAnsi="AdiHaus Regular"/>
          <w:color w:val="000000" w:themeColor="text1"/>
          <w:lang w:val="en-US" w:eastAsia="zh-CN"/>
        </w:rPr>
        <w:t xml:space="preserve"> the mid-foot to support the runner</w:t>
      </w:r>
    </w:p>
    <w:p w14:paraId="73F53AF9" w14:textId="47BB343B" w:rsidR="00711100" w:rsidRPr="007E662E" w:rsidRDefault="008E00B7" w:rsidP="001359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  <w:r>
        <w:rPr>
          <w:rFonts w:ascii="AdiHaus Regular" w:eastAsiaTheme="minorEastAsia" w:hAnsi="AdiHaus Regular"/>
          <w:b/>
          <w:color w:val="000000" w:themeColor="text1"/>
          <w:lang w:eastAsia="zh-CN"/>
        </w:rPr>
        <w:t>Updated</w:t>
      </w:r>
      <w:r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 xml:space="preserve"> </w:t>
      </w:r>
      <w:r>
        <w:rPr>
          <w:rFonts w:ascii="AdiHaus Regular" w:eastAsiaTheme="minorEastAsia" w:hAnsi="AdiHaus Regular"/>
          <w:b/>
          <w:color w:val="000000" w:themeColor="text1"/>
          <w:lang w:eastAsia="zh-CN"/>
        </w:rPr>
        <w:t>Energy</w:t>
      </w:r>
      <w:r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 xml:space="preserve"> </w:t>
      </w:r>
      <w:r w:rsidR="008172D5">
        <w:rPr>
          <w:rFonts w:ascii="AdiHaus Regular" w:eastAsiaTheme="minorEastAsia" w:hAnsi="AdiHaus Regular"/>
          <w:b/>
          <w:color w:val="000000" w:themeColor="text1"/>
          <w:lang w:eastAsia="zh-CN"/>
        </w:rPr>
        <w:t>r</w:t>
      </w:r>
      <w:r w:rsidR="00711100"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>ail:</w:t>
      </w:r>
      <w:r w:rsidR="00711100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a brand new, lightweight symmetrical construction that works with </w:t>
      </w:r>
      <w:r w:rsidR="007E662E" w:rsidRPr="007E662E">
        <w:rPr>
          <w:rFonts w:ascii="AdiHaus Regular" w:eastAsiaTheme="minorEastAsia" w:hAnsi="AdiHaus Regular"/>
          <w:color w:val="000000" w:themeColor="text1"/>
          <w:lang w:eastAsia="zh-CN"/>
        </w:rPr>
        <w:t>BOOST</w:t>
      </w:r>
      <w:r w:rsidR="00711100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to increase stability </w:t>
      </w:r>
    </w:p>
    <w:p w14:paraId="6E56ADBB" w14:textId="6AA57771" w:rsidR="00B13427" w:rsidRPr="007E662E" w:rsidRDefault="00214A17" w:rsidP="00B1342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  <w:r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>Refined</w:t>
      </w:r>
      <w:r w:rsidR="00B13427"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 xml:space="preserve"> fit counter:</w:t>
      </w:r>
      <w:r w:rsidR="00B13427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supportive lightweight heel construction</w:t>
      </w:r>
      <w:r w:rsidR="00E854A1">
        <w:rPr>
          <w:rFonts w:ascii="AdiHaus Regular" w:eastAsiaTheme="minorEastAsia" w:hAnsi="AdiHaus Regular"/>
          <w:color w:val="000000" w:themeColor="text1"/>
          <w:lang w:eastAsia="zh-CN"/>
        </w:rPr>
        <w:t>,</w:t>
      </w:r>
      <w:r w:rsidR="00B13427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designed to enable the free motion of the </w:t>
      </w:r>
      <w:r w:rsidR="00E81316" w:rsidRPr="007E662E">
        <w:rPr>
          <w:rFonts w:ascii="AdiHaus Regular" w:eastAsiaTheme="minorEastAsia" w:hAnsi="AdiHaus Regular"/>
          <w:color w:val="000000" w:themeColor="text1"/>
          <w:lang w:eastAsia="zh-CN"/>
        </w:rPr>
        <w:t>Achilles</w:t>
      </w:r>
      <w:r w:rsidR="00B13427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tendon as well as a wider, more accommodating fit</w:t>
      </w:r>
    </w:p>
    <w:p w14:paraId="1DCD2154" w14:textId="41D16630" w:rsidR="00E0267B" w:rsidRPr="00E0267B" w:rsidRDefault="00B13427" w:rsidP="00A7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  <w:r w:rsidRPr="00E0267B">
        <w:rPr>
          <w:rFonts w:ascii="AdiHaus Regular" w:eastAsiaTheme="minorEastAsia" w:hAnsi="AdiHaus Regular"/>
          <w:b/>
          <w:color w:val="000000" w:themeColor="text1"/>
          <w:lang w:eastAsia="zh-CN"/>
        </w:rPr>
        <w:t>BOOST sole:</w:t>
      </w:r>
      <w:r w:rsidRPr="00E0267B">
        <w:rPr>
          <w:rFonts w:ascii="AdiHaus Regular" w:eastAsiaTheme="minorEastAsia" w:hAnsi="AdiHaus Regular"/>
          <w:color w:val="000000" w:themeColor="text1"/>
          <w:lang w:eastAsia="zh-CN"/>
        </w:rPr>
        <w:t xml:space="preserve"> </w:t>
      </w:r>
      <w:r w:rsidR="00E0267B" w:rsidRPr="00E0267B">
        <w:rPr>
          <w:rFonts w:ascii="AdiHaus Regular" w:hAnsi="AdiHaus Regular"/>
          <w:iCs/>
          <w:color w:val="000000" w:themeColor="text1"/>
          <w:lang w:val="en-US" w:eastAsia="zh-CN"/>
        </w:rPr>
        <w:t xml:space="preserve">a highly responsive </w:t>
      </w:r>
      <w:r w:rsidR="00335ED6">
        <w:rPr>
          <w:rFonts w:ascii="AdiHaus Regular" w:hAnsi="AdiHaus Regular"/>
          <w:iCs/>
          <w:color w:val="000000" w:themeColor="text1"/>
          <w:lang w:val="en-US" w:eastAsia="zh-CN"/>
        </w:rPr>
        <w:t>85</w:t>
      </w:r>
      <w:r w:rsidR="009171B5">
        <w:rPr>
          <w:rFonts w:ascii="AdiHaus Regular" w:hAnsi="AdiHaus Regular"/>
          <w:iCs/>
          <w:color w:val="000000" w:themeColor="text1"/>
          <w:lang w:val="en-US" w:eastAsia="zh-CN"/>
        </w:rPr>
        <w:t xml:space="preserve">% BOOST </w:t>
      </w:r>
      <w:r w:rsidR="00E0267B" w:rsidRPr="00E0267B">
        <w:rPr>
          <w:rFonts w:ascii="AdiHaus Regular" w:hAnsi="AdiHaus Regular"/>
          <w:iCs/>
          <w:color w:val="000000" w:themeColor="text1"/>
          <w:lang w:val="en-US" w:eastAsia="zh-CN"/>
        </w:rPr>
        <w:t xml:space="preserve">midsole </w:t>
      </w:r>
      <w:r w:rsidR="00EA2DAD">
        <w:rPr>
          <w:rFonts w:ascii="AdiHaus Regular" w:hAnsi="AdiHaus Regular"/>
          <w:iCs/>
          <w:color w:val="000000" w:themeColor="text1"/>
          <w:lang w:val="en-US" w:eastAsia="zh-CN"/>
        </w:rPr>
        <w:t>provides superior, li</w:t>
      </w:r>
      <w:r w:rsidR="00E972A9">
        <w:rPr>
          <w:rFonts w:ascii="AdiHaus Regular" w:hAnsi="AdiHaus Regular"/>
          <w:iCs/>
          <w:color w:val="000000" w:themeColor="text1"/>
          <w:lang w:val="en-US" w:eastAsia="zh-CN"/>
        </w:rPr>
        <w:t>ghtweight cushioning to energize</w:t>
      </w:r>
      <w:r w:rsidR="009171B5">
        <w:rPr>
          <w:rFonts w:ascii="AdiHaus Regular" w:hAnsi="AdiHaus Regular"/>
          <w:iCs/>
          <w:color w:val="000000" w:themeColor="text1"/>
          <w:lang w:val="en-US" w:eastAsia="zh-CN"/>
        </w:rPr>
        <w:t xml:space="preserve"> </w:t>
      </w:r>
      <w:r w:rsidR="00EA2DAD">
        <w:rPr>
          <w:rFonts w:ascii="AdiHaus Regular" w:hAnsi="AdiHaus Regular"/>
          <w:iCs/>
          <w:color w:val="000000" w:themeColor="text1"/>
          <w:lang w:val="en-US" w:eastAsia="zh-CN"/>
        </w:rPr>
        <w:t xml:space="preserve">runners </w:t>
      </w:r>
      <w:r w:rsidR="009171B5">
        <w:rPr>
          <w:rFonts w:ascii="AdiHaus Regular" w:hAnsi="AdiHaus Regular"/>
          <w:iCs/>
          <w:color w:val="000000" w:themeColor="text1"/>
          <w:lang w:val="en-US" w:eastAsia="zh-CN"/>
        </w:rPr>
        <w:t>from the ground up</w:t>
      </w:r>
      <w:r w:rsidR="00E0267B" w:rsidRPr="00E0267B">
        <w:rPr>
          <w:rFonts w:ascii="AdiHaus Regular" w:hAnsi="AdiHaus Regular"/>
          <w:iCs/>
          <w:color w:val="000000" w:themeColor="text1"/>
          <w:lang w:val="en-US" w:eastAsia="zh-CN"/>
        </w:rPr>
        <w:t xml:space="preserve"> </w:t>
      </w:r>
    </w:p>
    <w:p w14:paraId="3ADBF6C1" w14:textId="436EBD7F" w:rsidR="00296AC9" w:rsidRPr="00E71A0E" w:rsidRDefault="00135921" w:rsidP="00296A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  <w:r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 xml:space="preserve">Optimised </w:t>
      </w:r>
      <w:proofErr w:type="spellStart"/>
      <w:r w:rsidR="00E81316"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>Stretchweb</w:t>
      </w:r>
      <w:proofErr w:type="spellEnd"/>
      <w:r w:rsidR="00E81316" w:rsidRPr="007E662E">
        <w:rPr>
          <w:rFonts w:ascii="AdiHaus Regular" w:eastAsiaTheme="minorEastAsia" w:hAnsi="AdiHaus Regular"/>
          <w:b/>
          <w:color w:val="000000" w:themeColor="text1"/>
          <w:lang w:eastAsia="zh-CN"/>
        </w:rPr>
        <w:t>:</w:t>
      </w:r>
      <w:r w:rsidR="00E81316" w:rsidRPr="007E662E">
        <w:rPr>
          <w:rFonts w:ascii="AdiHaus Regular" w:eastAsiaTheme="minorEastAsia" w:hAnsi="AdiHaus Regular"/>
          <w:color w:val="000000" w:themeColor="text1"/>
          <w:lang w:eastAsia="zh-CN"/>
        </w:rPr>
        <w:t xml:space="preserve"> rubber outsole with superior grip that adapts to every runner’s foot strike by moving in harmony with boost to provide a smoother and more flexible ride.</w:t>
      </w:r>
    </w:p>
    <w:p w14:paraId="3182E5AA" w14:textId="77777777" w:rsidR="002018AB" w:rsidRDefault="002018AB" w:rsidP="002018AB">
      <w:pPr>
        <w:pStyle w:val="ListParagraph"/>
        <w:spacing w:line="360" w:lineRule="auto"/>
        <w:jc w:val="both"/>
        <w:rPr>
          <w:rFonts w:ascii="AdiHaus Regular" w:eastAsiaTheme="minorEastAsia" w:hAnsi="AdiHaus Regular"/>
          <w:color w:val="000000" w:themeColor="text1"/>
          <w:lang w:eastAsia="zh-CN"/>
        </w:rPr>
      </w:pPr>
    </w:p>
    <w:p w14:paraId="4F975F10" w14:textId="3AE8D984" w:rsidR="00B44BFD" w:rsidRPr="00B44BFD" w:rsidRDefault="002512FA" w:rsidP="00E97C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2650">
        <w:rPr>
          <w:rFonts w:ascii="AdiHaus Regular" w:eastAsiaTheme="minorEastAsia" w:hAnsi="AdiHaus Regular"/>
          <w:b/>
          <w:bCs/>
          <w:color w:val="000000" w:themeColor="text1"/>
          <w:sz w:val="22"/>
          <w:szCs w:val="22"/>
          <w:lang w:eastAsia="zh-CN"/>
        </w:rPr>
        <w:t>Chris Ekman</w:t>
      </w:r>
      <w:r w:rsidRPr="007E2650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 Senior Product Manager</w:t>
      </w:r>
      <w:r w:rsidR="007E662E" w:rsidRPr="007E2650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</w:t>
      </w:r>
      <w:r w:rsidRPr="007E2650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adidas Running</w:t>
      </w:r>
      <w:r w:rsidR="00ED61A0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, said</w:t>
      </w:r>
      <w:r w:rsidR="00076C42" w:rsidRPr="00B122D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:</w:t>
      </w:r>
      <w:r w:rsidR="00ED61A0" w:rsidRPr="006E1F2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“We knew it was time to challenge the status quo of a performance running shoe.  To create a </w:t>
      </w:r>
      <w:r w:rsidR="00E47163" w:rsidRPr="00B43157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lightweight,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supportive and comfortable silhouette for every runner, we took inspiration </w:t>
      </w:r>
      <w:r w:rsidR="00E97C19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from 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the automotive and aerospace industri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es and discovered Tailored Fiber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Placement, a precision manufacturing technology that allowed us to stitch materials </w:t>
      </w:r>
      <w:r w:rsidR="00E97C19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together 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more precisely than ever before. We combined this with a</w:t>
      </w:r>
      <w:r w:rsidR="008172D5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n updated Energy</w:t>
      </w:r>
      <w:r w:rsidR="00E47163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rail and optimised BOOST for a more efficient take-off</w:t>
      </w:r>
      <w:r w:rsidR="00CD1EA7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</w:t>
      </w:r>
      <w:r w:rsidR="00461838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E97C19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In pioneering the use of Tailored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Fiber</w:t>
      </w:r>
      <w:r w:rsidR="00E97C19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Placement </w:t>
      </w:r>
      <w:r w:rsidR="009171B5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with</w:t>
      </w:r>
      <w:r w:rsidR="00E97C19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in the running footwear industry, </w:t>
      </w:r>
      <w:r w:rsidR="003E2B41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we were able to </w:t>
      </w:r>
      <w:r w:rsidR="009171B5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engineer </w:t>
      </w:r>
      <w:r w:rsidR="00461838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the most technical running silhouette ever created by adidas Running</w:t>
      </w:r>
      <w:r w:rsidR="00B44BFD" w:rsidRPr="6418C662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.”</w:t>
      </w:r>
    </w:p>
    <w:p w14:paraId="6E72D91A" w14:textId="77777777" w:rsidR="003E6878" w:rsidRPr="007E662E" w:rsidRDefault="003E6878" w:rsidP="00073F56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</w:p>
    <w:p w14:paraId="385F2FD8" w14:textId="5911BA0F" w:rsidR="00BA016C" w:rsidRPr="007E662E" w:rsidRDefault="00C0728E" w:rsidP="00DB3FE2">
      <w:pPr>
        <w:spacing w:line="360" w:lineRule="auto"/>
        <w:jc w:val="both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lastRenderedPageBreak/>
        <w:t xml:space="preserve">The </w:t>
      </w:r>
      <w:r w:rsidR="00727BED" w:rsidRPr="000B2400">
        <w:rPr>
          <w:rFonts w:ascii="AdiHaus Regular" w:eastAsiaTheme="minorEastAsia" w:hAnsi="AdiHaus Regular"/>
          <w:b/>
          <w:color w:val="000000" w:themeColor="text1"/>
          <w:sz w:val="22"/>
          <w:szCs w:val="22"/>
          <w:lang w:eastAsia="zh-CN"/>
        </w:rPr>
        <w:t>SOLARBOOST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(MRRP </w:t>
      </w:r>
      <w:r w:rsidR="00194F57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$160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) </w:t>
      </w:r>
      <w:r w:rsidR="00E715FB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will be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BA016C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available online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and in select adidas stores in US 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starting</w:t>
      </w:r>
      <w:r w:rsidR="00BA016C" w:rsidRPr="003449C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="000B2400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May 17th</w:t>
      </w:r>
      <w:r w:rsidR="00BA016C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and in </w:t>
      </w:r>
      <w:r w:rsidR="00BA016C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stores worldwide from </w:t>
      </w:r>
      <w:r w:rsidR="00E972A9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June 1, 2018</w:t>
      </w:r>
      <w:r w:rsidR="00BA016C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. To find out more, please visit:</w:t>
      </w:r>
      <w:r w:rsidR="004977CF" w:rsidRPr="004977CF">
        <w:rPr>
          <w:rFonts w:ascii="AdiHaus Regular" w:eastAsiaTheme="minorEastAsia" w:hAnsi="AdiHaus Regular"/>
          <w:color w:val="000000" w:themeColor="text1"/>
          <w:sz w:val="22"/>
          <w:szCs w:val="22"/>
          <w:u w:val="single"/>
          <w:lang w:val="en-US" w:eastAsia="zh-CN"/>
        </w:rPr>
        <w:t xml:space="preserve"> </w:t>
      </w:r>
      <w:hyperlink r:id="rId8" w:history="1">
        <w:r w:rsidR="00194F57" w:rsidRPr="00E140E6">
          <w:rPr>
            <w:rStyle w:val="Hyperlink"/>
            <w:rFonts w:ascii="AdiHaus Regular" w:eastAsiaTheme="minorEastAsia" w:hAnsi="AdiHaus Regular"/>
            <w:sz w:val="22"/>
            <w:szCs w:val="22"/>
            <w:lang w:val="en-US" w:eastAsia="zh-CN"/>
          </w:rPr>
          <w:t>https://www.adidas.com/us/solar</w:t>
        </w:r>
      </w:hyperlink>
      <w:r w:rsidR="00194F57">
        <w:rPr>
          <w:rFonts w:ascii="AdiHaus Regular" w:eastAsiaTheme="minorEastAsia" w:hAnsi="AdiHaus Regular"/>
          <w:color w:val="000000" w:themeColor="text1"/>
          <w:sz w:val="22"/>
          <w:szCs w:val="22"/>
          <w:u w:val="single"/>
          <w:lang w:val="en-US" w:eastAsia="zh-CN"/>
        </w:rPr>
        <w:t xml:space="preserve">. </w:t>
      </w:r>
    </w:p>
    <w:p w14:paraId="36BB3C9F" w14:textId="2D941C8C" w:rsidR="00BA016C" w:rsidRPr="007E662E" w:rsidRDefault="00BA016C" w:rsidP="00BA016C">
      <w:pPr>
        <w:spacing w:line="360" w:lineRule="auto"/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</w:pP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Follow the conversation at @</w:t>
      </w:r>
      <w:proofErr w:type="spellStart"/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adida</w:t>
      </w:r>
      <w:r w:rsidR="004977C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srunning</w:t>
      </w:r>
      <w:proofErr w:type="spellEnd"/>
      <w:r w:rsidR="004977C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on Instagram, Facebook, 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Twitter </w:t>
      </w:r>
      <w:r w:rsidR="004977C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and </w:t>
      </w:r>
      <w:hyperlink r:id="rId9" w:history="1">
        <w:proofErr w:type="spellStart"/>
        <w:r w:rsidR="004977CF" w:rsidRPr="00DD18CB">
          <w:rPr>
            <w:rStyle w:val="Hyperlink"/>
            <w:rFonts w:ascii="AdiHaus Regular" w:eastAsiaTheme="minorEastAsia" w:hAnsi="AdiHaus Regular"/>
            <w:sz w:val="22"/>
            <w:szCs w:val="22"/>
            <w:lang w:eastAsia="zh-CN"/>
          </w:rPr>
          <w:t>Youtube</w:t>
        </w:r>
        <w:proofErr w:type="spellEnd"/>
      </w:hyperlink>
      <w:r w:rsidR="004977CF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 xml:space="preserve"> </w:t>
      </w:r>
      <w:r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using #</w:t>
      </w:r>
      <w:r w:rsidR="00B82D24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SOLARB</w:t>
      </w:r>
      <w:r w:rsidR="00B82D24" w:rsidRPr="007E662E">
        <w:rPr>
          <w:rFonts w:ascii="AdiHaus Regular" w:eastAsiaTheme="minorEastAsia" w:hAnsi="AdiHaus Regular"/>
          <w:color w:val="000000" w:themeColor="text1"/>
          <w:sz w:val="22"/>
          <w:szCs w:val="22"/>
          <w:lang w:eastAsia="zh-CN"/>
        </w:rPr>
        <w:t>OOST</w:t>
      </w:r>
    </w:p>
    <w:p w14:paraId="6283EE54" w14:textId="77777777" w:rsidR="00BA016C" w:rsidRPr="007E662E" w:rsidRDefault="00BA016C" w:rsidP="00BA016C">
      <w:p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  <w:r w:rsidRPr="007E662E">
        <w:rPr>
          <w:rFonts w:ascii="AdiHaus Regular" w:hAnsi="AdiHaus Regular" w:cs="AdihausDIN"/>
          <w:b/>
          <w:sz w:val="22"/>
          <w:szCs w:val="22"/>
        </w:rPr>
        <w:t>For questions or more information please contact:</w:t>
      </w:r>
    </w:p>
    <w:p w14:paraId="7A5B0466" w14:textId="4A39B0D0" w:rsidR="00BA016C" w:rsidRPr="007E662E" w:rsidRDefault="00194F57" w:rsidP="00BA016C">
      <w:pPr>
        <w:autoSpaceDE w:val="0"/>
        <w:autoSpaceDN w:val="0"/>
        <w:adjustRightInd w:val="0"/>
        <w:spacing w:after="0" w:line="240" w:lineRule="auto"/>
        <w:jc w:val="center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>Margaret Bourn</w:t>
      </w:r>
      <w:r w:rsidR="00BA016C" w:rsidRPr="007E662E">
        <w:rPr>
          <w:rFonts w:ascii="AdiHaus Regular" w:hAnsi="AdiHaus Regular"/>
          <w:sz w:val="22"/>
          <w:szCs w:val="22"/>
        </w:rPr>
        <w:t xml:space="preserve"> | </w:t>
      </w:r>
      <w:r>
        <w:rPr>
          <w:rFonts w:ascii="AdiHaus Regular" w:hAnsi="AdiHaus Regular"/>
          <w:sz w:val="22"/>
          <w:szCs w:val="22"/>
        </w:rPr>
        <w:t xml:space="preserve">adidas Public </w:t>
      </w:r>
      <w:proofErr w:type="gramStart"/>
      <w:r>
        <w:rPr>
          <w:rFonts w:ascii="AdiHaus Regular" w:hAnsi="AdiHaus Regular"/>
          <w:sz w:val="22"/>
          <w:szCs w:val="22"/>
        </w:rPr>
        <w:t xml:space="preserve">Relations </w:t>
      </w:r>
      <w:r w:rsidR="00BA016C" w:rsidRPr="007E662E">
        <w:rPr>
          <w:rFonts w:ascii="AdiHaus Regular" w:hAnsi="AdiHaus Regular"/>
          <w:sz w:val="22"/>
          <w:szCs w:val="22"/>
        </w:rPr>
        <w:t xml:space="preserve"> |</w:t>
      </w:r>
      <w:proofErr w:type="gramEnd"/>
      <w:r w:rsidR="00BA016C" w:rsidRPr="007E662E">
        <w:rPr>
          <w:rFonts w:ascii="AdiHaus Regular" w:hAnsi="AdiHaus Regular"/>
          <w:sz w:val="22"/>
          <w:szCs w:val="22"/>
        </w:rPr>
        <w:t xml:space="preserve"> </w:t>
      </w:r>
      <w:hyperlink r:id="rId10" w:history="1">
        <w:r w:rsidRPr="00E140E6">
          <w:rPr>
            <w:rStyle w:val="Hyperlink"/>
            <w:rFonts w:ascii="AdiHaus Regular" w:hAnsi="AdiHaus Regular"/>
            <w:sz w:val="22"/>
            <w:szCs w:val="22"/>
          </w:rPr>
          <w:t>Margaret.Bourn@adidas.com</w:t>
        </w:r>
      </w:hyperlink>
      <w:r>
        <w:rPr>
          <w:rFonts w:ascii="AdiHaus Regular" w:hAnsi="AdiHaus Regular"/>
          <w:sz w:val="22"/>
          <w:szCs w:val="22"/>
        </w:rPr>
        <w:t xml:space="preserve"> </w:t>
      </w:r>
    </w:p>
    <w:p w14:paraId="6401B24D" w14:textId="324797DE" w:rsidR="003A4BE3" w:rsidRPr="007E662E" w:rsidRDefault="003A4BE3" w:rsidP="00386B32">
      <w:pPr>
        <w:spacing w:after="0" w:line="360" w:lineRule="auto"/>
        <w:rPr>
          <w:rFonts w:ascii="AdiHaus Regular" w:hAnsi="AdiHaus Regular"/>
          <w:sz w:val="22"/>
          <w:szCs w:val="22"/>
        </w:rPr>
      </w:pPr>
    </w:p>
    <w:sectPr w:rsidR="003A4BE3" w:rsidRPr="007E662E" w:rsidSect="007E265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3117" w14:textId="77777777" w:rsidR="000E56D0" w:rsidRDefault="000E56D0" w:rsidP="009B7D39">
      <w:pPr>
        <w:spacing w:after="0" w:line="240" w:lineRule="auto"/>
      </w:pPr>
      <w:r>
        <w:separator/>
      </w:r>
    </w:p>
  </w:endnote>
  <w:endnote w:type="continuationSeparator" w:id="0">
    <w:p w14:paraId="4366340A" w14:textId="77777777" w:rsidR="000E56D0" w:rsidRDefault="000E56D0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CE99" w14:textId="77777777" w:rsidR="000E56D0" w:rsidRDefault="000E56D0" w:rsidP="009B7D39">
      <w:pPr>
        <w:spacing w:after="0" w:line="240" w:lineRule="auto"/>
      </w:pPr>
      <w:r>
        <w:separator/>
      </w:r>
    </w:p>
  </w:footnote>
  <w:footnote w:type="continuationSeparator" w:id="0">
    <w:p w14:paraId="1E934702" w14:textId="77777777" w:rsidR="000E56D0" w:rsidRDefault="000E56D0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00C51" w14:textId="39243B97" w:rsidR="00AB3326" w:rsidRPr="00AB3326" w:rsidRDefault="00AB3326">
    <w:pPr>
      <w:pStyle w:val="Header"/>
      <w:rPr>
        <w:b/>
      </w:rPr>
    </w:pPr>
    <w:r>
      <w:tab/>
    </w:r>
    <w:r>
      <w:rPr>
        <w:noProof/>
        <w:lang w:eastAsia="en-GB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7718"/>
    <w:multiLevelType w:val="hybridMultilevel"/>
    <w:tmpl w:val="59F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26"/>
    <w:rsid w:val="0002127D"/>
    <w:rsid w:val="00060F49"/>
    <w:rsid w:val="00073F56"/>
    <w:rsid w:val="000755D6"/>
    <w:rsid w:val="00076C42"/>
    <w:rsid w:val="000940E8"/>
    <w:rsid w:val="000A3C93"/>
    <w:rsid w:val="000B2400"/>
    <w:rsid w:val="000E39BF"/>
    <w:rsid w:val="000E56D0"/>
    <w:rsid w:val="000E7D20"/>
    <w:rsid w:val="000F0FF1"/>
    <w:rsid w:val="00113692"/>
    <w:rsid w:val="00135921"/>
    <w:rsid w:val="0013623F"/>
    <w:rsid w:val="001413FF"/>
    <w:rsid w:val="0015514F"/>
    <w:rsid w:val="00172842"/>
    <w:rsid w:val="00194F57"/>
    <w:rsid w:val="001A14EB"/>
    <w:rsid w:val="001A787D"/>
    <w:rsid w:val="001E32EC"/>
    <w:rsid w:val="002018AB"/>
    <w:rsid w:val="00205E3B"/>
    <w:rsid w:val="00214A17"/>
    <w:rsid w:val="00221836"/>
    <w:rsid w:val="00246F15"/>
    <w:rsid w:val="00250B30"/>
    <w:rsid w:val="002512FA"/>
    <w:rsid w:val="002778F7"/>
    <w:rsid w:val="00296AC9"/>
    <w:rsid w:val="002C1A16"/>
    <w:rsid w:val="002C38A3"/>
    <w:rsid w:val="002E0B4A"/>
    <w:rsid w:val="002E1868"/>
    <w:rsid w:val="002E249E"/>
    <w:rsid w:val="002E27D4"/>
    <w:rsid w:val="002E3C99"/>
    <w:rsid w:val="0030722E"/>
    <w:rsid w:val="00335ED6"/>
    <w:rsid w:val="003431BB"/>
    <w:rsid w:val="003433C6"/>
    <w:rsid w:val="003449C9"/>
    <w:rsid w:val="0036166D"/>
    <w:rsid w:val="00364A24"/>
    <w:rsid w:val="003854AF"/>
    <w:rsid w:val="00386B32"/>
    <w:rsid w:val="00395F05"/>
    <w:rsid w:val="003A4BE3"/>
    <w:rsid w:val="003D2EBC"/>
    <w:rsid w:val="003E2B41"/>
    <w:rsid w:val="003E6878"/>
    <w:rsid w:val="003F6B1F"/>
    <w:rsid w:val="004157C4"/>
    <w:rsid w:val="004275F0"/>
    <w:rsid w:val="00457B3E"/>
    <w:rsid w:val="00461838"/>
    <w:rsid w:val="00467053"/>
    <w:rsid w:val="00467F4C"/>
    <w:rsid w:val="00494A8C"/>
    <w:rsid w:val="004977CF"/>
    <w:rsid w:val="004A6E2F"/>
    <w:rsid w:val="004D5258"/>
    <w:rsid w:val="004F1F42"/>
    <w:rsid w:val="005077F7"/>
    <w:rsid w:val="0051491E"/>
    <w:rsid w:val="00521141"/>
    <w:rsid w:val="00533B9A"/>
    <w:rsid w:val="00556D94"/>
    <w:rsid w:val="005620F5"/>
    <w:rsid w:val="005E46F3"/>
    <w:rsid w:val="005F06A8"/>
    <w:rsid w:val="005F5346"/>
    <w:rsid w:val="00603DA9"/>
    <w:rsid w:val="0061055F"/>
    <w:rsid w:val="006144A1"/>
    <w:rsid w:val="006274EE"/>
    <w:rsid w:val="0063028A"/>
    <w:rsid w:val="0063476F"/>
    <w:rsid w:val="00636FFC"/>
    <w:rsid w:val="00651D4A"/>
    <w:rsid w:val="00654622"/>
    <w:rsid w:val="0067392E"/>
    <w:rsid w:val="006B5521"/>
    <w:rsid w:val="006C15DD"/>
    <w:rsid w:val="006C1F93"/>
    <w:rsid w:val="006C291A"/>
    <w:rsid w:val="006D35EF"/>
    <w:rsid w:val="006D3FEA"/>
    <w:rsid w:val="006E1F2F"/>
    <w:rsid w:val="006E66EB"/>
    <w:rsid w:val="00706030"/>
    <w:rsid w:val="00711100"/>
    <w:rsid w:val="00724787"/>
    <w:rsid w:val="00727BED"/>
    <w:rsid w:val="00741BAC"/>
    <w:rsid w:val="00750D4D"/>
    <w:rsid w:val="00752467"/>
    <w:rsid w:val="00770CFA"/>
    <w:rsid w:val="00777466"/>
    <w:rsid w:val="00794E0D"/>
    <w:rsid w:val="007B099A"/>
    <w:rsid w:val="007B60DF"/>
    <w:rsid w:val="007B6CF7"/>
    <w:rsid w:val="007C17F5"/>
    <w:rsid w:val="007C7A2A"/>
    <w:rsid w:val="007E2650"/>
    <w:rsid w:val="007E662E"/>
    <w:rsid w:val="007F6D87"/>
    <w:rsid w:val="0081121A"/>
    <w:rsid w:val="00814356"/>
    <w:rsid w:val="008172D5"/>
    <w:rsid w:val="00826050"/>
    <w:rsid w:val="00850D08"/>
    <w:rsid w:val="008929E2"/>
    <w:rsid w:val="008A1A0D"/>
    <w:rsid w:val="008A460D"/>
    <w:rsid w:val="008E00B7"/>
    <w:rsid w:val="008E1D6C"/>
    <w:rsid w:val="008E506B"/>
    <w:rsid w:val="008F31F5"/>
    <w:rsid w:val="00901320"/>
    <w:rsid w:val="00902373"/>
    <w:rsid w:val="009171B5"/>
    <w:rsid w:val="00980C84"/>
    <w:rsid w:val="0098315F"/>
    <w:rsid w:val="00995C6C"/>
    <w:rsid w:val="00997EF7"/>
    <w:rsid w:val="009A1FD4"/>
    <w:rsid w:val="009A5F4C"/>
    <w:rsid w:val="009B2643"/>
    <w:rsid w:val="009B2880"/>
    <w:rsid w:val="009B7D39"/>
    <w:rsid w:val="009D456E"/>
    <w:rsid w:val="00A360E2"/>
    <w:rsid w:val="00A80DA8"/>
    <w:rsid w:val="00A86A2E"/>
    <w:rsid w:val="00AA399B"/>
    <w:rsid w:val="00AB3326"/>
    <w:rsid w:val="00AC03A4"/>
    <w:rsid w:val="00AC0EB7"/>
    <w:rsid w:val="00AC3280"/>
    <w:rsid w:val="00AE52B8"/>
    <w:rsid w:val="00AE5930"/>
    <w:rsid w:val="00B070E4"/>
    <w:rsid w:val="00B122D9"/>
    <w:rsid w:val="00B13427"/>
    <w:rsid w:val="00B246E2"/>
    <w:rsid w:val="00B43157"/>
    <w:rsid w:val="00B44BFD"/>
    <w:rsid w:val="00B50D61"/>
    <w:rsid w:val="00B61BFE"/>
    <w:rsid w:val="00B667EC"/>
    <w:rsid w:val="00B77A8B"/>
    <w:rsid w:val="00B82D24"/>
    <w:rsid w:val="00B95C43"/>
    <w:rsid w:val="00BA016C"/>
    <w:rsid w:val="00BA6777"/>
    <w:rsid w:val="00BA7971"/>
    <w:rsid w:val="00BB6D46"/>
    <w:rsid w:val="00BB74E3"/>
    <w:rsid w:val="00BF3C7B"/>
    <w:rsid w:val="00BF77C3"/>
    <w:rsid w:val="00BF7EC1"/>
    <w:rsid w:val="00C069F9"/>
    <w:rsid w:val="00C0728E"/>
    <w:rsid w:val="00C343FF"/>
    <w:rsid w:val="00C4048E"/>
    <w:rsid w:val="00C54E6A"/>
    <w:rsid w:val="00C9394C"/>
    <w:rsid w:val="00C94658"/>
    <w:rsid w:val="00CD1EA7"/>
    <w:rsid w:val="00D56956"/>
    <w:rsid w:val="00D82354"/>
    <w:rsid w:val="00DA5D41"/>
    <w:rsid w:val="00DB1842"/>
    <w:rsid w:val="00DB3FE2"/>
    <w:rsid w:val="00DC74F0"/>
    <w:rsid w:val="00DD13BD"/>
    <w:rsid w:val="00DD18CB"/>
    <w:rsid w:val="00DD6872"/>
    <w:rsid w:val="00DF042E"/>
    <w:rsid w:val="00E01B25"/>
    <w:rsid w:val="00E01E11"/>
    <w:rsid w:val="00E0267B"/>
    <w:rsid w:val="00E03DD8"/>
    <w:rsid w:val="00E047CC"/>
    <w:rsid w:val="00E25F53"/>
    <w:rsid w:val="00E354FD"/>
    <w:rsid w:val="00E47163"/>
    <w:rsid w:val="00E51332"/>
    <w:rsid w:val="00E5372C"/>
    <w:rsid w:val="00E715FB"/>
    <w:rsid w:val="00E71A0E"/>
    <w:rsid w:val="00E81316"/>
    <w:rsid w:val="00E854A1"/>
    <w:rsid w:val="00E869B3"/>
    <w:rsid w:val="00E972A9"/>
    <w:rsid w:val="00E97C19"/>
    <w:rsid w:val="00EA0835"/>
    <w:rsid w:val="00EA2DAD"/>
    <w:rsid w:val="00EA42EB"/>
    <w:rsid w:val="00EA7F1E"/>
    <w:rsid w:val="00ED61A0"/>
    <w:rsid w:val="00EF4D31"/>
    <w:rsid w:val="00F04D93"/>
    <w:rsid w:val="00F10B8E"/>
    <w:rsid w:val="00F429A2"/>
    <w:rsid w:val="00F4692B"/>
    <w:rsid w:val="00F55EDA"/>
    <w:rsid w:val="00F57E6A"/>
    <w:rsid w:val="00F9735D"/>
    <w:rsid w:val="00FD0200"/>
    <w:rsid w:val="31BB4BD7"/>
    <w:rsid w:val="6418C662"/>
    <w:rsid w:val="7E8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4CC6"/>
  <w15:chartTrackingRefBased/>
  <w15:docId w15:val="{7FFCC904-1105-4BD4-A23A-BC2E748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7E6A"/>
  </w:style>
  <w:style w:type="character" w:styleId="UnresolvedMention">
    <w:name w:val="Unresolved Mention"/>
    <w:basedOn w:val="DefaultParagraphFont"/>
    <w:uiPriority w:val="99"/>
    <w:rsid w:val="00DD1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das.com/us/so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garet.Bourn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XYs8bJV6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88ACB39-CFCA-0249-9B0F-377472A1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Wyatt</dc:creator>
  <cp:keywords/>
  <dc:description/>
  <cp:lastModifiedBy>Bourn, Margaret</cp:lastModifiedBy>
  <cp:revision>16</cp:revision>
  <cp:lastPrinted>2018-03-05T14:45:00Z</cp:lastPrinted>
  <dcterms:created xsi:type="dcterms:W3CDTF">2018-03-20T15:11:00Z</dcterms:created>
  <dcterms:modified xsi:type="dcterms:W3CDTF">2018-05-07T14:13:00Z</dcterms:modified>
</cp:coreProperties>
</file>