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00E6" w14:textId="193457B3" w:rsidR="000574F2" w:rsidRDefault="000574F2" w:rsidP="000574F2">
      <w:pPr>
        <w:spacing w:after="0"/>
        <w:jc w:val="center"/>
      </w:pPr>
      <w:r>
        <w:rPr>
          <w:noProof/>
        </w:rPr>
        <w:drawing>
          <wp:inline distT="0" distB="0" distL="0" distR="0" wp14:anchorId="081523D4" wp14:editId="2E0C3F87">
            <wp:extent cx="533400" cy="360578"/>
            <wp:effectExtent l="0" t="0" r="0" b="1905"/>
            <wp:docPr id="3" name="Picture 3" descr="Image result for adidas badge of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badge of spor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11" cy="367008"/>
                    </a:xfrm>
                    <a:prstGeom prst="rect">
                      <a:avLst/>
                    </a:prstGeom>
                    <a:noFill/>
                    <a:ln>
                      <a:noFill/>
                    </a:ln>
                  </pic:spPr>
                </pic:pic>
              </a:graphicData>
            </a:graphic>
          </wp:inline>
        </w:drawing>
      </w:r>
    </w:p>
    <w:p w14:paraId="2CDC4448" w14:textId="77777777" w:rsidR="000574F2" w:rsidRDefault="000574F2" w:rsidP="00C5043D">
      <w:pPr>
        <w:spacing w:after="0"/>
      </w:pPr>
    </w:p>
    <w:p w14:paraId="0FE7FC60" w14:textId="3CB6CC8B" w:rsidR="000D740A" w:rsidRPr="000574F2" w:rsidRDefault="00C5043D" w:rsidP="000574F2">
      <w:pPr>
        <w:spacing w:after="0"/>
        <w:jc w:val="center"/>
        <w:rPr>
          <w:b/>
        </w:rPr>
      </w:pPr>
      <w:r w:rsidRPr="000574F2">
        <w:rPr>
          <w:b/>
        </w:rPr>
        <w:t xml:space="preserve">adidas Golf </w:t>
      </w:r>
      <w:r w:rsidR="00435B96">
        <w:rPr>
          <w:b/>
        </w:rPr>
        <w:t xml:space="preserve">Introduces Special Edition </w:t>
      </w:r>
      <w:r w:rsidR="00B5101E">
        <w:rPr>
          <w:b/>
        </w:rPr>
        <w:t>Silver</w:t>
      </w:r>
      <w:r w:rsidR="005A4B1A">
        <w:rPr>
          <w:b/>
        </w:rPr>
        <w:t xml:space="preserve"> BOOST™ Colorway</w:t>
      </w:r>
    </w:p>
    <w:p w14:paraId="51C9984F" w14:textId="77777777" w:rsidR="00C5043D" w:rsidRDefault="00C5043D" w:rsidP="00C5043D">
      <w:pPr>
        <w:spacing w:after="0"/>
      </w:pPr>
    </w:p>
    <w:p w14:paraId="3DE4F9B3" w14:textId="12AE3D3D" w:rsidR="00C5043D" w:rsidRDefault="00C5043D" w:rsidP="00C5043D">
      <w:pPr>
        <w:spacing w:after="0"/>
      </w:pPr>
      <w:r>
        <w:t>CARLSBAD, Calif. (May 7, 2018</w:t>
      </w:r>
      <w:proofErr w:type="gramStart"/>
      <w:r>
        <w:t>)  --</w:t>
      </w:r>
      <w:proofErr w:type="gramEnd"/>
      <w:r>
        <w:t xml:space="preserve"> </w:t>
      </w:r>
      <w:r w:rsidR="00262247">
        <w:t>New colors contin</w:t>
      </w:r>
      <w:r w:rsidR="00AE3C10">
        <w:t xml:space="preserve">ue to find their way into adidas’ BOOST™ technology on the golf course. </w:t>
      </w:r>
      <w:r w:rsidR="00D40463">
        <w:t xml:space="preserve">Today adidas Golf announced the availability of a special edition </w:t>
      </w:r>
      <w:r w:rsidR="00B5101E">
        <w:t>silver</w:t>
      </w:r>
      <w:r w:rsidR="00A62428">
        <w:t xml:space="preserve"> BOOST</w:t>
      </w:r>
      <w:r w:rsidR="00D40463">
        <w:t xml:space="preserve"> colorway, </w:t>
      </w:r>
      <w:r w:rsidR="000804F6">
        <w:t>providing an additional style option</w:t>
      </w:r>
      <w:r w:rsidR="005C2046">
        <w:t xml:space="preserve"> and clean look</w:t>
      </w:r>
      <w:r w:rsidR="00D40463">
        <w:t xml:space="preserve"> for</w:t>
      </w:r>
      <w:r w:rsidR="00D5292D">
        <w:t xml:space="preserve"> </w:t>
      </w:r>
      <w:r w:rsidR="004434A5">
        <w:t>the</w:t>
      </w:r>
      <w:r w:rsidR="00D40463">
        <w:t xml:space="preserve"> best</w:t>
      </w:r>
      <w:r w:rsidR="000804F6">
        <w:t xml:space="preserve"> cushioning in the game.</w:t>
      </w:r>
      <w:r w:rsidR="009F5574">
        <w:t xml:space="preserve"> The new colorway</w:t>
      </w:r>
      <w:r w:rsidR="00D40463">
        <w:t xml:space="preserve"> </w:t>
      </w:r>
      <w:r w:rsidR="009F5574">
        <w:t xml:space="preserve">is </w:t>
      </w:r>
      <w:r w:rsidR="004434A5">
        <w:t>available now</w:t>
      </w:r>
      <w:r w:rsidR="00D40463">
        <w:t xml:space="preserve"> in adidas’ iconic TOUR360, TOUR360 Knit and </w:t>
      </w:r>
      <w:proofErr w:type="spellStart"/>
      <w:r w:rsidR="00D40463">
        <w:t>Crossknit</w:t>
      </w:r>
      <w:proofErr w:type="spellEnd"/>
      <w:r w:rsidR="00D40463">
        <w:t xml:space="preserve"> 2.0 models. adidas athletes competing in THE PLAYERS</w:t>
      </w:r>
      <w:r w:rsidR="000804F6">
        <w:t xml:space="preserve"> Championship</w:t>
      </w:r>
      <w:r w:rsidR="00D40463">
        <w:t xml:space="preserve"> this week will</w:t>
      </w:r>
      <w:r w:rsidR="000804F6">
        <w:t xml:space="preserve"> also</w:t>
      </w:r>
      <w:r w:rsidR="00D40463">
        <w:t xml:space="preserve"> be wearing select models </w:t>
      </w:r>
      <w:r w:rsidR="00D5292D">
        <w:t xml:space="preserve">of the </w:t>
      </w:r>
      <w:r w:rsidR="00B5101E">
        <w:t>silver</w:t>
      </w:r>
      <w:r w:rsidR="00D5292D">
        <w:t xml:space="preserve"> BOOST </w:t>
      </w:r>
      <w:r w:rsidR="00D40463">
        <w:t>during competition on Friday</w:t>
      </w:r>
      <w:r w:rsidR="004434A5">
        <w:t xml:space="preserve"> </w:t>
      </w:r>
      <w:r w:rsidR="00D5292D">
        <w:t xml:space="preserve">with </w:t>
      </w:r>
      <w:r w:rsidR="004434A5">
        <w:t xml:space="preserve">a special white and </w:t>
      </w:r>
      <w:r w:rsidR="00B5101E">
        <w:t>silver</w:t>
      </w:r>
      <w:r w:rsidR="004434A5">
        <w:t xml:space="preserve"> head-to-toe look.</w:t>
      </w:r>
    </w:p>
    <w:p w14:paraId="3B6AF35D" w14:textId="11070311" w:rsidR="004434A5" w:rsidRDefault="004434A5" w:rsidP="00C5043D">
      <w:pPr>
        <w:spacing w:after="0"/>
      </w:pPr>
    </w:p>
    <w:p w14:paraId="550D5334" w14:textId="73F5DA81" w:rsidR="004434A5" w:rsidRDefault="004434A5" w:rsidP="00C5043D">
      <w:pPr>
        <w:spacing w:after="0"/>
      </w:pPr>
      <w:r>
        <w:t xml:space="preserve">The </w:t>
      </w:r>
      <w:r w:rsidR="00B5101E">
        <w:t>silver</w:t>
      </w:r>
      <w:r>
        <w:t xml:space="preserve"> colorway </w:t>
      </w:r>
      <w:r w:rsidR="005F0A6F">
        <w:t xml:space="preserve">is a first for adidas Golf, but </w:t>
      </w:r>
      <w:r>
        <w:t>marks the second installment of colored BOOST to enter adidas Golf footwear following the introduction of</w:t>
      </w:r>
      <w:r w:rsidR="00062B9D">
        <w:t xml:space="preserve"> the special edition</w:t>
      </w:r>
      <w:r>
        <w:t xml:space="preserve"> black BOOST</w:t>
      </w:r>
      <w:r w:rsidR="00062B9D">
        <w:t xml:space="preserve"> colorway</w:t>
      </w:r>
      <w:r>
        <w:t xml:space="preserve"> in March. These select models will be featured in a white and </w:t>
      </w:r>
      <w:r w:rsidR="00B5101E">
        <w:t>silver</w:t>
      </w:r>
      <w:r>
        <w:t xml:space="preserve"> colorway, </w:t>
      </w:r>
      <w:r w:rsidR="00FD1E32">
        <w:t>providing players with a premium and clean</w:t>
      </w:r>
      <w:r w:rsidR="005F0A6F">
        <w:t xml:space="preserve"> </w:t>
      </w:r>
      <w:r w:rsidR="00FA4EFC">
        <w:t>look for the</w:t>
      </w:r>
      <w:r w:rsidR="00A62428">
        <w:t xml:space="preserve"> unrivaled BOOST technology while</w:t>
      </w:r>
      <w:r w:rsidR="005F0A6F">
        <w:t xml:space="preserve"> making their way </w:t>
      </w:r>
      <w:r w:rsidR="005C2046">
        <w:t>around</w:t>
      </w:r>
      <w:r w:rsidR="005F0A6F">
        <w:t xml:space="preserve"> the course.</w:t>
      </w:r>
    </w:p>
    <w:p w14:paraId="3ACC4016" w14:textId="48C35772" w:rsidR="005F0A6F" w:rsidRDefault="005F0A6F" w:rsidP="00C5043D">
      <w:pPr>
        <w:spacing w:after="0"/>
      </w:pPr>
    </w:p>
    <w:p w14:paraId="08FE9259" w14:textId="48D5EAA1" w:rsidR="005F0A6F" w:rsidRDefault="00AE3C10" w:rsidP="00C5043D">
      <w:pPr>
        <w:spacing w:after="0"/>
      </w:pPr>
      <w:r>
        <w:t>“Having additional colors for our BOOST technology is something all golf fans have been waiting for,” said Masun Denison, global footwear director, adidas Golf. “</w:t>
      </w:r>
      <w:r w:rsidR="00435B96">
        <w:t xml:space="preserve">We saw amazing interest around our special edition BOOST colorway we introduced in black, and know that this </w:t>
      </w:r>
      <w:r w:rsidR="00B5101E">
        <w:t>silver</w:t>
      </w:r>
      <w:r w:rsidR="00435B96">
        <w:t xml:space="preserve"> version will be</w:t>
      </w:r>
      <w:r w:rsidR="005C2046">
        <w:t xml:space="preserve"> yet </w:t>
      </w:r>
      <w:r w:rsidR="00435B96">
        <w:t>another great style option for those looking to wear the best cushioning in the game.”</w:t>
      </w:r>
    </w:p>
    <w:p w14:paraId="64590CCA" w14:textId="474C9479" w:rsidR="005F0A6F" w:rsidRDefault="005F0A6F" w:rsidP="00C5043D">
      <w:pPr>
        <w:spacing w:after="0"/>
      </w:pPr>
      <w:bookmarkStart w:id="0" w:name="_GoBack"/>
      <w:bookmarkEnd w:id="0"/>
    </w:p>
    <w:p w14:paraId="5FE8BFCB" w14:textId="3F7E58EC" w:rsidR="005F0A6F" w:rsidRDefault="00062B9D" w:rsidP="00C5043D">
      <w:pPr>
        <w:spacing w:after="0"/>
      </w:pPr>
      <w:r w:rsidRPr="00062B9D">
        <w:t>The BOOST technology, proprietary to adidas in partnership with BASF, provides cushioning in the form of highly elastic thermoplastic urethane (TPU) pellets that are then fused together with heat and molded into the midsole shape for each specific model. There are numerous benefits that BOOST offers, but incredible energy return, unmatched cushioning and comfort along with long-lasting durability are the key highlights that players everywhere enjoy. Playing the game and walking the course is now more comfortable than ever before.</w:t>
      </w:r>
    </w:p>
    <w:p w14:paraId="6D262215" w14:textId="6AF6835A" w:rsidR="00062B9D" w:rsidRDefault="00062B9D" w:rsidP="00C5043D">
      <w:pPr>
        <w:spacing w:after="0"/>
      </w:pPr>
    </w:p>
    <w:p w14:paraId="17030623" w14:textId="1C3E2A08" w:rsidR="00062B9D" w:rsidRDefault="00062B9D" w:rsidP="00C5043D">
      <w:pPr>
        <w:spacing w:after="0"/>
      </w:pPr>
      <w:r>
        <w:t xml:space="preserve">The special edition </w:t>
      </w:r>
      <w:r w:rsidR="00B5101E">
        <w:t>silver</w:t>
      </w:r>
      <w:r>
        <w:t xml:space="preserve"> BOOST colorway is available now and will be featured in th</w:t>
      </w:r>
      <w:r w:rsidR="00283E33">
        <w:t xml:space="preserve">e TOUR360 ($210), TOUR360 Knit </w:t>
      </w:r>
      <w:r>
        <w:t xml:space="preserve">($190) and </w:t>
      </w:r>
      <w:proofErr w:type="spellStart"/>
      <w:r>
        <w:t>Crossknit</w:t>
      </w:r>
      <w:proofErr w:type="spellEnd"/>
      <w:r>
        <w:t xml:space="preserve"> 2.0 ($160) models. All shoes will be available at adidas.com and </w:t>
      </w:r>
      <w:r w:rsidR="0077192B">
        <w:t>at select retailers nationwide.</w:t>
      </w:r>
    </w:p>
    <w:p w14:paraId="642FC87E" w14:textId="77777777" w:rsidR="00062B9D" w:rsidRDefault="00062B9D" w:rsidP="00C5043D">
      <w:pPr>
        <w:spacing w:after="0"/>
      </w:pPr>
    </w:p>
    <w:p w14:paraId="6A272516" w14:textId="77777777" w:rsidR="0077192B" w:rsidRDefault="0077192B" w:rsidP="0077192B">
      <w:pPr>
        <w:rPr>
          <w:b/>
          <w:bCs/>
        </w:rPr>
      </w:pPr>
      <w:r>
        <w:rPr>
          <w:b/>
          <w:bCs/>
        </w:rPr>
        <w:t>About adidas</w:t>
      </w:r>
    </w:p>
    <w:p w14:paraId="7AC6B3D3" w14:textId="77777777" w:rsidR="0077192B" w:rsidRDefault="0077192B" w:rsidP="0077192B">
      <w:r>
        <w:rPr>
          <w:bCs/>
        </w:rPr>
        <w:lastRenderedPageBreak/>
        <w:t xml:space="preserve">adidas is a global leader in the sporting goods industry with the core brands adidas and Reebok. Headquartered in </w:t>
      </w:r>
      <w:proofErr w:type="spellStart"/>
      <w:r>
        <w:rPr>
          <w:bCs/>
        </w:rPr>
        <w:t>Herzogenaurach</w:t>
      </w:r>
      <w:proofErr w:type="spellEnd"/>
      <w:r>
        <w:rPr>
          <w:bCs/>
        </w:rPr>
        <w:t>/Germany, the company employs almost 57,000 people across the globe and generated sales of around € 21 billion in 2017.</w:t>
      </w:r>
    </w:p>
    <w:p w14:paraId="442FBC30" w14:textId="4E3D0B67" w:rsidR="000804F6" w:rsidRDefault="000804F6" w:rsidP="00C5043D">
      <w:pPr>
        <w:spacing w:after="0"/>
      </w:pPr>
    </w:p>
    <w:p w14:paraId="765354BA" w14:textId="77777777" w:rsidR="000804F6" w:rsidRDefault="000804F6" w:rsidP="00C5043D">
      <w:pPr>
        <w:spacing w:after="0"/>
      </w:pPr>
    </w:p>
    <w:p w14:paraId="155FC12C" w14:textId="73B12348" w:rsidR="000804F6" w:rsidRDefault="000804F6" w:rsidP="00C5043D">
      <w:pPr>
        <w:spacing w:after="0"/>
      </w:pPr>
    </w:p>
    <w:sectPr w:rsidR="0008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D"/>
    <w:rsid w:val="000574F2"/>
    <w:rsid w:val="00062B9D"/>
    <w:rsid w:val="000804F6"/>
    <w:rsid w:val="000D740A"/>
    <w:rsid w:val="00262247"/>
    <w:rsid w:val="00283E33"/>
    <w:rsid w:val="002E73D6"/>
    <w:rsid w:val="00435B96"/>
    <w:rsid w:val="004434A5"/>
    <w:rsid w:val="0049394A"/>
    <w:rsid w:val="005A4B1A"/>
    <w:rsid w:val="005C2046"/>
    <w:rsid w:val="005F0A6F"/>
    <w:rsid w:val="005F266A"/>
    <w:rsid w:val="0077192B"/>
    <w:rsid w:val="009F5574"/>
    <w:rsid w:val="00A62428"/>
    <w:rsid w:val="00AE3C10"/>
    <w:rsid w:val="00B5101E"/>
    <w:rsid w:val="00C5043D"/>
    <w:rsid w:val="00C97B59"/>
    <w:rsid w:val="00D40463"/>
    <w:rsid w:val="00D5292D"/>
    <w:rsid w:val="00FA4EFC"/>
    <w:rsid w:val="00FC4981"/>
    <w:rsid w:val="00FD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72CE"/>
  <w15:chartTrackingRefBased/>
  <w15:docId w15:val="{118C0FC1-43DE-42FF-931B-9056CAA8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463"/>
    <w:rPr>
      <w:sz w:val="16"/>
      <w:szCs w:val="16"/>
    </w:rPr>
  </w:style>
  <w:style w:type="paragraph" w:styleId="CommentText">
    <w:name w:val="annotation text"/>
    <w:basedOn w:val="Normal"/>
    <w:link w:val="CommentTextChar"/>
    <w:uiPriority w:val="99"/>
    <w:semiHidden/>
    <w:unhideWhenUsed/>
    <w:rsid w:val="00D40463"/>
    <w:pPr>
      <w:spacing w:line="240" w:lineRule="auto"/>
    </w:pPr>
    <w:rPr>
      <w:sz w:val="20"/>
      <w:szCs w:val="20"/>
    </w:rPr>
  </w:style>
  <w:style w:type="character" w:customStyle="1" w:styleId="CommentTextChar">
    <w:name w:val="Comment Text Char"/>
    <w:basedOn w:val="DefaultParagraphFont"/>
    <w:link w:val="CommentText"/>
    <w:uiPriority w:val="99"/>
    <w:semiHidden/>
    <w:rsid w:val="00D40463"/>
    <w:rPr>
      <w:sz w:val="20"/>
      <w:szCs w:val="20"/>
    </w:rPr>
  </w:style>
  <w:style w:type="paragraph" w:styleId="CommentSubject">
    <w:name w:val="annotation subject"/>
    <w:basedOn w:val="CommentText"/>
    <w:next w:val="CommentText"/>
    <w:link w:val="CommentSubjectChar"/>
    <w:uiPriority w:val="99"/>
    <w:semiHidden/>
    <w:unhideWhenUsed/>
    <w:rsid w:val="00D40463"/>
    <w:rPr>
      <w:b/>
      <w:bCs/>
    </w:rPr>
  </w:style>
  <w:style w:type="character" w:customStyle="1" w:styleId="CommentSubjectChar">
    <w:name w:val="Comment Subject Char"/>
    <w:basedOn w:val="CommentTextChar"/>
    <w:link w:val="CommentSubject"/>
    <w:uiPriority w:val="99"/>
    <w:semiHidden/>
    <w:rsid w:val="00D40463"/>
    <w:rPr>
      <w:b/>
      <w:bCs/>
      <w:sz w:val="20"/>
      <w:szCs w:val="20"/>
    </w:rPr>
  </w:style>
  <w:style w:type="paragraph" w:styleId="BalloonText">
    <w:name w:val="Balloon Text"/>
    <w:basedOn w:val="Normal"/>
    <w:link w:val="BalloonTextChar"/>
    <w:uiPriority w:val="99"/>
    <w:semiHidden/>
    <w:unhideWhenUsed/>
    <w:rsid w:val="00D40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4</cp:revision>
  <dcterms:created xsi:type="dcterms:W3CDTF">2018-05-01T23:04:00Z</dcterms:created>
  <dcterms:modified xsi:type="dcterms:W3CDTF">2018-05-04T21:35:00Z</dcterms:modified>
</cp:coreProperties>
</file>