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0B6203" w14:textId="5BD4FEDC" w:rsidR="00CF5BDB" w:rsidRDefault="00CF5BDB" w:rsidP="00CF5BDB">
      <w:pPr>
        <w:autoSpaceDE w:val="0"/>
        <w:autoSpaceDN w:val="0"/>
        <w:adjustRightInd w:val="0"/>
        <w:spacing w:line="360" w:lineRule="auto"/>
        <w:rPr>
          <w:rFonts w:ascii="AdiHaus" w:hAnsi="AdiHaus" w:cs="AdihausDIN"/>
          <w:b/>
          <w:sz w:val="22"/>
          <w:szCs w:val="22"/>
          <w:lang w:val="en-US"/>
        </w:rPr>
      </w:pPr>
      <w:bookmarkStart w:id="0" w:name="_Hlk509226074"/>
      <w:bookmarkStart w:id="1" w:name="_Hlk509253592"/>
      <w:bookmarkStart w:id="2" w:name="_GoBack"/>
      <w:bookmarkEnd w:id="2"/>
    </w:p>
    <w:p w14:paraId="15422D91" w14:textId="77777777" w:rsidR="00980E72" w:rsidRPr="00182AAF" w:rsidRDefault="00980E72" w:rsidP="00CF5BDB">
      <w:pPr>
        <w:autoSpaceDE w:val="0"/>
        <w:autoSpaceDN w:val="0"/>
        <w:adjustRightInd w:val="0"/>
        <w:spacing w:line="360" w:lineRule="auto"/>
        <w:rPr>
          <w:rFonts w:ascii="AdiHaus" w:hAnsi="AdiHaus" w:cs="AdihausDIN"/>
          <w:b/>
          <w:sz w:val="22"/>
          <w:szCs w:val="22"/>
          <w:lang w:val="en-US"/>
        </w:rPr>
      </w:pPr>
    </w:p>
    <w:p w14:paraId="18FBF2A8" w14:textId="73C77DF8" w:rsidR="0095709B" w:rsidRDefault="009B0047" w:rsidP="0095709B">
      <w:pPr>
        <w:autoSpaceDE w:val="0"/>
        <w:autoSpaceDN w:val="0"/>
        <w:adjustRightInd w:val="0"/>
        <w:spacing w:line="360" w:lineRule="auto"/>
        <w:jc w:val="center"/>
        <w:rPr>
          <w:rFonts w:ascii="AdiHaus" w:hAnsi="AdiHaus" w:cs="AdihausDIN"/>
          <w:b/>
          <w:sz w:val="22"/>
          <w:szCs w:val="22"/>
          <w:lang w:val="en-US"/>
        </w:rPr>
      </w:pPr>
      <w:r w:rsidRPr="009B0047">
        <w:rPr>
          <w:rFonts w:ascii="AdiHaus" w:hAnsi="AdiHaus" w:cs="AdihausDIN"/>
          <w:b/>
          <w:noProof/>
          <w:sz w:val="22"/>
          <w:szCs w:val="22"/>
          <w:lang w:val="en-US"/>
        </w:rPr>
        <w:object w:dxaOrig="10680" w:dyaOrig="2985" w14:anchorId="328D20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70.75pt;height:77.25pt;mso-width-percent:0;mso-height-percent:0;mso-width-percent:0;mso-height-percent:0" o:ole="">
            <v:imagedata r:id="rId8" o:title=""/>
          </v:shape>
          <o:OLEObject Type="Embed" ProgID="AcroExch.Document.7" ShapeID="_x0000_i1025" DrawAspect="Content" ObjectID="_1584891616" r:id="rId9"/>
        </w:object>
      </w:r>
    </w:p>
    <w:p w14:paraId="473893F8" w14:textId="77777777" w:rsidR="00B52967" w:rsidRPr="00182AAF" w:rsidRDefault="00B52967" w:rsidP="0095709B">
      <w:pPr>
        <w:autoSpaceDE w:val="0"/>
        <w:autoSpaceDN w:val="0"/>
        <w:adjustRightInd w:val="0"/>
        <w:spacing w:line="360" w:lineRule="auto"/>
        <w:jc w:val="center"/>
        <w:rPr>
          <w:rFonts w:ascii="AdiHaus" w:hAnsi="AdiHaus" w:cs="AdihausDIN"/>
          <w:b/>
          <w:sz w:val="22"/>
          <w:szCs w:val="22"/>
          <w:lang w:val="en-US"/>
        </w:rPr>
      </w:pPr>
    </w:p>
    <w:p w14:paraId="7F28646A" w14:textId="702BFA5F" w:rsidR="005840EA" w:rsidRPr="00980E72" w:rsidRDefault="005840EA" w:rsidP="005840EA">
      <w:pPr>
        <w:autoSpaceDE w:val="0"/>
        <w:autoSpaceDN w:val="0"/>
        <w:adjustRightInd w:val="0"/>
        <w:spacing w:line="360" w:lineRule="auto"/>
        <w:jc w:val="center"/>
        <w:rPr>
          <w:rFonts w:ascii="AdiHaus" w:hAnsi="AdiHaus" w:cs="AdihausDIN"/>
          <w:b/>
          <w:bCs/>
          <w:lang w:val="en-US"/>
        </w:rPr>
      </w:pPr>
      <w:r w:rsidRPr="00980E72">
        <w:rPr>
          <w:rFonts w:ascii="AdiHaus" w:hAnsi="AdiHaus" w:cs="AdihausDIN"/>
          <w:b/>
          <w:lang w:val="en-US"/>
        </w:rPr>
        <w:t xml:space="preserve">ALL MAJOR LEAGUE SOCCER TEAMS TO WEAR ADIDAS </w:t>
      </w:r>
      <w:r w:rsidR="00980E72" w:rsidRPr="00980E72">
        <w:rPr>
          <w:rFonts w:ascii="AdiHaus" w:hAnsi="AdiHaus" w:cs="AdihausDIN"/>
          <w:b/>
          <w:lang w:val="en-US"/>
        </w:rPr>
        <w:t>KITS</w:t>
      </w:r>
      <w:r w:rsidRPr="00980E72">
        <w:rPr>
          <w:rFonts w:ascii="AdiHaus" w:hAnsi="AdiHaus" w:cs="AdihausDIN"/>
          <w:b/>
          <w:lang w:val="en-US"/>
        </w:rPr>
        <w:t xml:space="preserve"> MADE FROM PARLEY OCEAN PLASTIC™ FOR EARTH DAY 2018</w:t>
      </w:r>
    </w:p>
    <w:p w14:paraId="43EB76EB" w14:textId="6B262CAF" w:rsidR="00F04500" w:rsidRPr="00E66BDE" w:rsidRDefault="00F04500" w:rsidP="00F04500">
      <w:pPr>
        <w:autoSpaceDE w:val="0"/>
        <w:autoSpaceDN w:val="0"/>
        <w:adjustRightInd w:val="0"/>
        <w:spacing w:line="360" w:lineRule="auto"/>
        <w:jc w:val="center"/>
        <w:rPr>
          <w:rFonts w:ascii="AdiHaus" w:hAnsi="AdiHaus" w:cs="AdihausDIN"/>
          <w:b/>
          <w:sz w:val="22"/>
          <w:szCs w:val="22"/>
          <w:lang w:val="en-US"/>
        </w:rPr>
      </w:pPr>
    </w:p>
    <w:p w14:paraId="296B274E" w14:textId="215573A5" w:rsidR="005840EA" w:rsidRPr="00E66BDE" w:rsidRDefault="005840EA" w:rsidP="005840EA">
      <w:pPr>
        <w:pStyle w:val="PlainText"/>
        <w:spacing w:line="360" w:lineRule="auto"/>
        <w:jc w:val="center"/>
        <w:rPr>
          <w:rFonts w:ascii="AdiHaus Regular" w:eastAsia="Times New Roman" w:hAnsi="AdiHaus Regular" w:cs="AdihausDIN"/>
          <w:b/>
          <w:szCs w:val="22"/>
          <w:lang w:val="en-US"/>
        </w:rPr>
      </w:pPr>
      <w:r w:rsidRPr="00E66BDE">
        <w:rPr>
          <w:rFonts w:ascii="AdiHaus Regular" w:eastAsia="Times New Roman" w:hAnsi="AdiHaus Regular" w:cs="AdihausDIN"/>
          <w:b/>
          <w:szCs w:val="22"/>
          <w:lang w:val="en-US"/>
        </w:rPr>
        <w:t xml:space="preserve">- </w:t>
      </w:r>
      <w:r w:rsidR="00B52967" w:rsidRPr="00E66BDE">
        <w:rPr>
          <w:rFonts w:ascii="AdiHaus Regular" w:eastAsia="Times New Roman" w:hAnsi="AdiHaus Regular" w:cs="AdihausDIN"/>
          <w:b/>
          <w:szCs w:val="22"/>
          <w:lang w:val="en-US"/>
        </w:rPr>
        <w:t xml:space="preserve">Parley jerseys will be exclusively worn by all </w:t>
      </w:r>
      <w:r w:rsidR="001E16F3" w:rsidRPr="00E66BDE">
        <w:rPr>
          <w:rFonts w:ascii="AdiHaus Regular" w:eastAsia="Times New Roman" w:hAnsi="AdiHaus Regular" w:cs="AdihausDIN"/>
          <w:b/>
          <w:szCs w:val="22"/>
          <w:lang w:val="en-US"/>
        </w:rPr>
        <w:t xml:space="preserve">MLS </w:t>
      </w:r>
      <w:r w:rsidR="00B52967" w:rsidRPr="00E66BDE">
        <w:rPr>
          <w:rFonts w:ascii="AdiHaus Regular" w:eastAsia="Times New Roman" w:hAnsi="AdiHaus Regular" w:cs="AdihausDIN"/>
          <w:b/>
          <w:szCs w:val="22"/>
          <w:lang w:val="en-US"/>
        </w:rPr>
        <w:t>teams playing</w:t>
      </w:r>
      <w:r w:rsidRPr="00E66BDE">
        <w:rPr>
          <w:rFonts w:ascii="AdiHaus Regular" w:eastAsia="Times New Roman" w:hAnsi="AdiHaus Regular" w:cs="AdihausDIN"/>
          <w:b/>
          <w:szCs w:val="22"/>
          <w:lang w:val="en-US"/>
        </w:rPr>
        <w:t xml:space="preserve"> on</w:t>
      </w:r>
      <w:r w:rsidR="00980E72" w:rsidRPr="00E66BDE">
        <w:rPr>
          <w:rFonts w:ascii="AdiHaus Regular" w:eastAsia="Times New Roman" w:hAnsi="AdiHaus Regular" w:cs="AdihausDIN"/>
          <w:b/>
          <w:szCs w:val="22"/>
          <w:lang w:val="en-US"/>
        </w:rPr>
        <w:t xml:space="preserve"> Earth Day weekend, April 20-22</w:t>
      </w:r>
      <w:r w:rsidR="001E4C30" w:rsidRPr="00E66BDE">
        <w:rPr>
          <w:rStyle w:val="CommentReference"/>
          <w:rFonts w:ascii="Times New Roman" w:hAnsi="Times New Roman" w:cs="Times New Roman"/>
          <w:sz w:val="22"/>
          <w:szCs w:val="22"/>
        </w:rPr>
        <w:t xml:space="preserve"> </w:t>
      </w:r>
      <w:r w:rsidR="00B52967" w:rsidRPr="00E66BDE">
        <w:rPr>
          <w:rStyle w:val="CommentReference"/>
          <w:rFonts w:ascii="Times New Roman" w:hAnsi="Times New Roman" w:cs="Times New Roman"/>
          <w:sz w:val="22"/>
          <w:szCs w:val="22"/>
        </w:rPr>
        <w:t>-</w:t>
      </w:r>
    </w:p>
    <w:p w14:paraId="10D7C7F5" w14:textId="1073FC36" w:rsidR="00800408" w:rsidRPr="00980E72" w:rsidRDefault="005840EA" w:rsidP="00E66BDE">
      <w:pPr>
        <w:jc w:val="center"/>
        <w:rPr>
          <w:rFonts w:ascii="AdiHaus Regular" w:hAnsi="AdiHaus Regular" w:cs="AdihausDIN"/>
          <w:b/>
          <w:szCs w:val="22"/>
          <w:lang w:val="en-US"/>
        </w:rPr>
      </w:pPr>
      <w:r w:rsidRPr="00E66BDE">
        <w:rPr>
          <w:rFonts w:ascii="AdiHaus Regular" w:hAnsi="AdiHaus Regular" w:cs="AdihausDIN"/>
          <w:b/>
          <w:sz w:val="22"/>
          <w:szCs w:val="22"/>
          <w:lang w:val="en-US"/>
        </w:rPr>
        <w:t xml:space="preserve">- The kits are </w:t>
      </w:r>
      <w:r w:rsidR="004B3D08" w:rsidRPr="00E66BDE">
        <w:rPr>
          <w:rFonts w:ascii="AdiHaus Regular" w:hAnsi="AdiHaus Regular" w:cs="AdihausDIN"/>
          <w:b/>
          <w:sz w:val="22"/>
          <w:szCs w:val="22"/>
          <w:lang w:val="en-US"/>
        </w:rPr>
        <w:t>made using</w:t>
      </w:r>
      <w:r w:rsidR="00DF6044" w:rsidRPr="00E66BDE">
        <w:rPr>
          <w:rFonts w:ascii="AdiHaus Regular" w:hAnsi="AdiHaus Regular" w:cs="AdihausDIN"/>
          <w:b/>
          <w:sz w:val="22"/>
          <w:szCs w:val="22"/>
          <w:lang w:val="en-US"/>
        </w:rPr>
        <w:t xml:space="preserve"> </w:t>
      </w:r>
      <w:r w:rsidRPr="00E66BDE">
        <w:rPr>
          <w:rFonts w:ascii="AdiHaus Regular" w:hAnsi="AdiHaus Regular" w:cs="AdihausDIN"/>
          <w:b/>
          <w:sz w:val="22"/>
          <w:szCs w:val="22"/>
          <w:lang w:val="en-US"/>
        </w:rPr>
        <w:t>upcycled plas</w:t>
      </w:r>
      <w:r w:rsidR="00AD44C2" w:rsidRPr="00E66BDE">
        <w:rPr>
          <w:rFonts w:ascii="AdiHaus Regular" w:hAnsi="AdiHaus Regular" w:cs="AdihausDIN"/>
          <w:b/>
          <w:sz w:val="22"/>
          <w:szCs w:val="22"/>
          <w:lang w:val="en-US"/>
        </w:rPr>
        <w:t xml:space="preserve">tic waste </w:t>
      </w:r>
      <w:r w:rsidR="00E00DAE" w:rsidRPr="00E66BDE">
        <w:rPr>
          <w:rFonts w:ascii="AdiHaus Regular" w:hAnsi="AdiHaus Regular" w:cs="AdihausDIN"/>
          <w:b/>
          <w:sz w:val="22"/>
          <w:szCs w:val="22"/>
          <w:lang w:val="en-US"/>
        </w:rPr>
        <w:t>intercepted</w:t>
      </w:r>
      <w:r w:rsidR="00E66BDE" w:rsidRPr="00E66BDE">
        <w:rPr>
          <w:rFonts w:ascii="AdiHaus Regular" w:hAnsi="AdiHaus Regular" w:cs="AdihausDIN"/>
          <w:b/>
          <w:sz w:val="22"/>
          <w:szCs w:val="22"/>
          <w:lang w:val="en-US"/>
        </w:rPr>
        <w:t xml:space="preserve"> on beaches and in coastal communities -</w:t>
      </w:r>
    </w:p>
    <w:p w14:paraId="0CF5568F" w14:textId="77777777" w:rsidR="005840EA" w:rsidRPr="00980E72" w:rsidRDefault="005840EA" w:rsidP="005840EA">
      <w:pPr>
        <w:pStyle w:val="PlainText"/>
        <w:spacing w:line="360" w:lineRule="auto"/>
        <w:jc w:val="center"/>
        <w:rPr>
          <w:rFonts w:ascii="AdiHaus Regular" w:hAnsi="AdiHaus Regular" w:cs="AdihausDIN"/>
          <w:b/>
          <w:color w:val="FF0000"/>
          <w:szCs w:val="22"/>
          <w:lang w:val="en-US"/>
        </w:rPr>
      </w:pPr>
    </w:p>
    <w:p w14:paraId="7DB29012" w14:textId="038F5866" w:rsidR="005840EA" w:rsidRDefault="000D50AD" w:rsidP="000D50AD">
      <w:pPr>
        <w:spacing w:line="360" w:lineRule="auto"/>
        <w:jc w:val="center"/>
        <w:rPr>
          <w:rFonts w:ascii="AdiHaus" w:eastAsiaTheme="minorHAnsi" w:hAnsi="AdiHaus" w:cs="AdihausDIN"/>
          <w:b/>
          <w:sz w:val="22"/>
          <w:szCs w:val="22"/>
          <w:lang w:val="en-US"/>
        </w:rPr>
      </w:pPr>
      <w:r>
        <w:rPr>
          <w:noProof/>
        </w:rPr>
        <w:drawing>
          <wp:inline distT="0" distB="0" distL="0" distR="0" wp14:anchorId="53CE2494" wp14:editId="31E715EA">
            <wp:extent cx="2280865" cy="340995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82826" cy="3412882"/>
                    </a:xfrm>
                    <a:prstGeom prst="rect">
                      <a:avLst/>
                    </a:prstGeom>
                  </pic:spPr>
                </pic:pic>
              </a:graphicData>
            </a:graphic>
          </wp:inline>
        </w:drawing>
      </w:r>
    </w:p>
    <w:p w14:paraId="2D3EEE63" w14:textId="77777777" w:rsidR="000D50AD" w:rsidRPr="005840EA" w:rsidRDefault="000D50AD" w:rsidP="000D50AD">
      <w:pPr>
        <w:spacing w:line="360" w:lineRule="auto"/>
        <w:jc w:val="center"/>
        <w:rPr>
          <w:rFonts w:ascii="AdiHaus" w:eastAsiaTheme="minorHAnsi" w:hAnsi="AdiHaus" w:cs="AdihausDIN"/>
          <w:b/>
          <w:sz w:val="22"/>
          <w:szCs w:val="22"/>
          <w:lang w:val="en-US"/>
        </w:rPr>
      </w:pPr>
    </w:p>
    <w:p w14:paraId="0DFE24C7" w14:textId="4B2D8052" w:rsidR="00E66BDE" w:rsidRPr="00E66BDE" w:rsidRDefault="005840EA" w:rsidP="00E66BDE">
      <w:pPr>
        <w:spacing w:line="360" w:lineRule="auto"/>
        <w:jc w:val="both"/>
        <w:rPr>
          <w:rFonts w:ascii="AdiHaus Regular" w:eastAsiaTheme="minorHAnsi" w:hAnsi="AdiHaus Regular" w:cs="AdihausDIN"/>
          <w:sz w:val="22"/>
          <w:szCs w:val="22"/>
          <w:lang w:val="en-US"/>
        </w:rPr>
      </w:pPr>
      <w:r w:rsidRPr="008E63D7">
        <w:rPr>
          <w:rFonts w:ascii="AdiHaus Regular" w:eastAsiaTheme="minorHAnsi" w:hAnsi="AdiHaus Regular" w:cs="AdihausDIN"/>
          <w:b/>
          <w:bCs/>
          <w:sz w:val="22"/>
          <w:szCs w:val="22"/>
          <w:lang w:val="en-US"/>
        </w:rPr>
        <w:lastRenderedPageBreak/>
        <w:t xml:space="preserve">Portland, Ore. April </w:t>
      </w:r>
      <w:r w:rsidR="00E66BDE" w:rsidRPr="008E63D7">
        <w:rPr>
          <w:rFonts w:ascii="AdiHaus Regular" w:eastAsiaTheme="minorHAnsi" w:hAnsi="AdiHaus Regular" w:cs="AdihausDIN"/>
          <w:b/>
          <w:bCs/>
          <w:sz w:val="22"/>
          <w:szCs w:val="22"/>
          <w:lang w:val="en-US"/>
        </w:rPr>
        <w:t>10</w:t>
      </w:r>
      <w:r w:rsidRPr="008E63D7">
        <w:rPr>
          <w:rFonts w:ascii="AdiHaus Regular" w:eastAsiaTheme="minorHAnsi" w:hAnsi="AdiHaus Regular" w:cs="AdihausDIN"/>
          <w:b/>
          <w:bCs/>
          <w:sz w:val="22"/>
          <w:szCs w:val="22"/>
          <w:vertAlign w:val="superscript"/>
          <w:lang w:val="en-US"/>
        </w:rPr>
        <w:t>th</w:t>
      </w:r>
      <w:r w:rsidRPr="008E63D7">
        <w:rPr>
          <w:rFonts w:ascii="AdiHaus Regular" w:eastAsiaTheme="minorHAnsi" w:hAnsi="AdiHaus Regular" w:cs="AdihausDIN"/>
          <w:b/>
          <w:bCs/>
          <w:sz w:val="22"/>
          <w:szCs w:val="22"/>
          <w:lang w:val="en-US"/>
        </w:rPr>
        <w:t>, 2018</w:t>
      </w:r>
      <w:r w:rsidRPr="00980E72">
        <w:rPr>
          <w:rFonts w:ascii="AdiHaus Regular" w:eastAsiaTheme="minorHAnsi" w:hAnsi="AdiHaus Regular" w:cs="AdihausDIN"/>
          <w:b/>
          <w:bCs/>
          <w:sz w:val="22"/>
          <w:szCs w:val="22"/>
          <w:lang w:val="en-US"/>
        </w:rPr>
        <w:t xml:space="preserve"> </w:t>
      </w:r>
      <w:r w:rsidRPr="00980E72">
        <w:rPr>
          <w:rFonts w:ascii="AdiHaus Regular" w:eastAsiaTheme="minorHAnsi" w:hAnsi="AdiHaus Regular" w:cs="AdihausDIN"/>
          <w:b/>
          <w:sz w:val="22"/>
          <w:szCs w:val="22"/>
          <w:lang w:val="en-US"/>
        </w:rPr>
        <w:t xml:space="preserve">– </w:t>
      </w:r>
      <w:r w:rsidRPr="00E66BDE">
        <w:rPr>
          <w:rFonts w:ascii="AdiHaus Regular" w:eastAsiaTheme="minorHAnsi" w:hAnsi="AdiHaus Regular" w:cs="AdihausDIN"/>
          <w:sz w:val="22"/>
          <w:szCs w:val="22"/>
          <w:lang w:val="en-US"/>
        </w:rPr>
        <w:t xml:space="preserve">adidas, Major League Soccer and Parley for the Oceans are expanding their efforts to raise awareness </w:t>
      </w:r>
      <w:r w:rsidR="00CA4333" w:rsidRPr="00E66BDE">
        <w:rPr>
          <w:rFonts w:ascii="AdiHaus Regular" w:eastAsiaTheme="minorHAnsi" w:hAnsi="AdiHaus Regular" w:cs="AdihausDIN"/>
          <w:sz w:val="22"/>
          <w:szCs w:val="22"/>
          <w:lang w:val="en-US"/>
        </w:rPr>
        <w:t xml:space="preserve">and inspire action </w:t>
      </w:r>
      <w:r w:rsidRPr="00E66BDE">
        <w:rPr>
          <w:rFonts w:ascii="AdiHaus Regular" w:eastAsiaTheme="minorHAnsi" w:hAnsi="AdiHaus Regular" w:cs="AdihausDIN"/>
          <w:sz w:val="22"/>
          <w:szCs w:val="22"/>
          <w:lang w:val="en-US"/>
        </w:rPr>
        <w:t xml:space="preserve">around the harmful impact of marine plastic pollution by creating full customized uniforms built of technical yarns made </w:t>
      </w:r>
      <w:r w:rsidR="00AE24A3" w:rsidRPr="00E66BDE">
        <w:rPr>
          <w:rFonts w:ascii="AdiHaus Regular" w:eastAsiaTheme="minorHAnsi" w:hAnsi="AdiHaus Regular" w:cs="AdihausDIN"/>
          <w:sz w:val="22"/>
          <w:szCs w:val="22"/>
          <w:lang w:val="en-US"/>
        </w:rPr>
        <w:t xml:space="preserve">using </w:t>
      </w:r>
      <w:r w:rsidRPr="00E66BDE">
        <w:rPr>
          <w:rFonts w:ascii="AdiHaus Regular" w:eastAsiaTheme="minorHAnsi" w:hAnsi="AdiHaus Regular" w:cs="AdihausDIN"/>
          <w:sz w:val="22"/>
          <w:szCs w:val="22"/>
          <w:lang w:val="en-US"/>
        </w:rPr>
        <w:t xml:space="preserve">Parley Ocean Plastic™. </w:t>
      </w:r>
    </w:p>
    <w:p w14:paraId="415F38EA" w14:textId="77777777" w:rsidR="00E66BDE" w:rsidRPr="00E66BDE" w:rsidRDefault="00E66BDE" w:rsidP="00E66BDE">
      <w:pPr>
        <w:spacing w:line="360" w:lineRule="auto"/>
        <w:jc w:val="both"/>
        <w:rPr>
          <w:rFonts w:ascii="AdiHaus Regular" w:eastAsiaTheme="minorHAnsi" w:hAnsi="AdiHaus Regular" w:cs="AdihausDIN"/>
          <w:sz w:val="22"/>
          <w:szCs w:val="22"/>
          <w:lang w:val="en-US"/>
        </w:rPr>
      </w:pPr>
    </w:p>
    <w:p w14:paraId="2F230CEF" w14:textId="0E32221F" w:rsidR="00E66BDE" w:rsidRPr="00E66BDE" w:rsidRDefault="00E66BDE" w:rsidP="00E66BDE">
      <w:pPr>
        <w:spacing w:line="360" w:lineRule="auto"/>
        <w:jc w:val="both"/>
        <w:rPr>
          <w:rFonts w:ascii="AdiHaus Regular" w:eastAsiaTheme="minorHAnsi" w:hAnsi="AdiHaus Regular" w:cs="AdihausDIN"/>
          <w:sz w:val="22"/>
          <w:szCs w:val="22"/>
        </w:rPr>
      </w:pPr>
      <w:r w:rsidRPr="00E66BDE">
        <w:rPr>
          <w:rFonts w:ascii="AdiHaus Regular" w:eastAsiaTheme="minorHAnsi" w:hAnsi="AdiHaus Regular" w:cs="AdihausDIN"/>
          <w:sz w:val="22"/>
          <w:szCs w:val="22"/>
        </w:rPr>
        <w:t>This year’s partnership, in conjunction with MLS WORKS Greener Goals, is part of the League-wide efforts on and off the field to highlight MLS’ commitment to environmental susta</w:t>
      </w:r>
      <w:r w:rsidR="001651D2">
        <w:rPr>
          <w:rFonts w:ascii="AdiHaus Regular" w:eastAsiaTheme="minorHAnsi" w:hAnsi="AdiHaus Regular" w:cs="AdihausDIN"/>
          <w:sz w:val="22"/>
          <w:szCs w:val="22"/>
        </w:rPr>
        <w:t>inability. All 23 teams will feature</w:t>
      </w:r>
      <w:r w:rsidRPr="00E66BDE">
        <w:rPr>
          <w:rFonts w:ascii="AdiHaus Regular" w:eastAsiaTheme="minorHAnsi" w:hAnsi="AdiHaus Regular" w:cs="AdihausDIN"/>
          <w:sz w:val="22"/>
          <w:szCs w:val="22"/>
        </w:rPr>
        <w:t xml:space="preserve"> the adidas’ MLS Parley kits during Earth Day weekend, Friday, April 20 through Sunday, April 22.  </w:t>
      </w:r>
    </w:p>
    <w:p w14:paraId="0937530A" w14:textId="77777777" w:rsidR="00E66BDE" w:rsidRPr="00E66BDE" w:rsidRDefault="00E66BDE" w:rsidP="00E66BDE">
      <w:pPr>
        <w:spacing w:line="360" w:lineRule="auto"/>
        <w:jc w:val="both"/>
        <w:rPr>
          <w:rFonts w:ascii="AdiHaus Regular" w:eastAsiaTheme="minorHAnsi" w:hAnsi="AdiHaus Regular" w:cs="AdihausDIN"/>
          <w:sz w:val="22"/>
          <w:szCs w:val="22"/>
        </w:rPr>
      </w:pPr>
    </w:p>
    <w:p w14:paraId="285BC2BA" w14:textId="76A61A47" w:rsidR="005840EA" w:rsidRPr="00E66BDE" w:rsidRDefault="005840EA" w:rsidP="00E66BDE">
      <w:pPr>
        <w:spacing w:line="360" w:lineRule="auto"/>
        <w:jc w:val="both"/>
        <w:rPr>
          <w:rFonts w:ascii="AdiHaus Regular" w:eastAsiaTheme="minorHAnsi" w:hAnsi="AdiHaus Regular" w:cs="AdihausDIN"/>
          <w:sz w:val="22"/>
          <w:szCs w:val="22"/>
          <w:lang w:val="en-US"/>
        </w:rPr>
      </w:pPr>
      <w:r w:rsidRPr="00E66BDE">
        <w:rPr>
          <w:rFonts w:ascii="AdiHaus Regular" w:eastAsiaTheme="minorHAnsi" w:hAnsi="AdiHaus Regular" w:cs="AdihausDIN"/>
          <w:sz w:val="22"/>
          <w:szCs w:val="22"/>
          <w:lang w:val="en-US"/>
        </w:rPr>
        <w:t xml:space="preserve">The adidas 2018 MLS Parley jerseys </w:t>
      </w:r>
      <w:r w:rsidR="004754A4" w:rsidRPr="00E66BDE">
        <w:rPr>
          <w:rFonts w:ascii="AdiHaus Regular" w:eastAsiaTheme="minorHAnsi" w:hAnsi="AdiHaus Regular" w:cs="AdihausDIN"/>
          <w:sz w:val="22"/>
          <w:szCs w:val="22"/>
          <w:lang w:val="en-US"/>
        </w:rPr>
        <w:t xml:space="preserve">for all 23 clubs will be </w:t>
      </w:r>
      <w:r w:rsidRPr="00E66BDE">
        <w:rPr>
          <w:rFonts w:ascii="AdiHaus Regular" w:eastAsiaTheme="minorHAnsi" w:hAnsi="AdiHaus Regular" w:cs="AdihausDIN"/>
          <w:sz w:val="22"/>
          <w:szCs w:val="22"/>
          <w:lang w:val="en-US"/>
        </w:rPr>
        <w:t xml:space="preserve">available for purchase </w:t>
      </w:r>
      <w:r w:rsidR="004E4CEA">
        <w:rPr>
          <w:rFonts w:ascii="AdiHaus Regular" w:eastAsiaTheme="minorHAnsi" w:hAnsi="AdiHaus Regular" w:cs="AdihausDIN"/>
          <w:sz w:val="22"/>
          <w:szCs w:val="22"/>
          <w:lang w:val="en-US"/>
        </w:rPr>
        <w:t>starting today</w:t>
      </w:r>
      <w:r w:rsidRPr="00E66BDE">
        <w:rPr>
          <w:rFonts w:ascii="AdiHaus Regular" w:eastAsiaTheme="minorHAnsi" w:hAnsi="AdiHaus Regular" w:cs="AdihausDIN"/>
          <w:sz w:val="22"/>
          <w:szCs w:val="22"/>
          <w:lang w:val="en-US"/>
        </w:rPr>
        <w:t xml:space="preserve"> at</w:t>
      </w:r>
      <w:hyperlink r:id="rId11" w:history="1">
        <w:r w:rsidRPr="00E66BDE">
          <w:rPr>
            <w:rStyle w:val="Hyperlink"/>
            <w:rFonts w:ascii="AdiHaus Regular" w:eastAsiaTheme="minorHAnsi" w:hAnsi="AdiHaus Regular" w:cs="AdihausDIN"/>
            <w:sz w:val="22"/>
            <w:szCs w:val="22"/>
            <w:lang w:val="en-US"/>
          </w:rPr>
          <w:t xml:space="preserve"> http://www.adidas.com/us/soccer</w:t>
        </w:r>
      </w:hyperlink>
      <w:r w:rsidRPr="00E66BDE">
        <w:rPr>
          <w:rFonts w:ascii="AdiHaus Regular" w:eastAsiaTheme="minorHAnsi" w:hAnsi="AdiHaus Regular" w:cs="AdihausDIN"/>
          <w:sz w:val="22"/>
          <w:szCs w:val="22"/>
          <w:lang w:val="en-US"/>
        </w:rPr>
        <w:t xml:space="preserve"> and </w:t>
      </w:r>
      <w:hyperlink r:id="rId12" w:history="1">
        <w:r w:rsidRPr="00E66BDE">
          <w:rPr>
            <w:rStyle w:val="Hyperlink"/>
            <w:rFonts w:ascii="AdiHaus Regular" w:eastAsiaTheme="minorHAnsi" w:hAnsi="AdiHaus Regular" w:cs="AdihausDIN"/>
            <w:sz w:val="22"/>
            <w:szCs w:val="22"/>
            <w:lang w:val="en-US"/>
          </w:rPr>
          <w:t>www.mlsstore.com</w:t>
        </w:r>
      </w:hyperlink>
      <w:r w:rsidRPr="00E66BDE">
        <w:rPr>
          <w:rFonts w:ascii="AdiHaus Regular" w:eastAsiaTheme="minorHAnsi" w:hAnsi="AdiHaus Regular" w:cs="AdihausDIN"/>
          <w:sz w:val="22"/>
          <w:szCs w:val="22"/>
          <w:lang w:val="en-US"/>
        </w:rPr>
        <w:t xml:space="preserve">. </w:t>
      </w:r>
    </w:p>
    <w:p w14:paraId="634A265F" w14:textId="77777777" w:rsidR="005840EA" w:rsidRPr="00E66BDE" w:rsidRDefault="005840EA" w:rsidP="00E66BDE">
      <w:pPr>
        <w:spacing w:line="360" w:lineRule="auto"/>
        <w:jc w:val="both"/>
        <w:rPr>
          <w:rFonts w:ascii="AdiHaus Regular" w:eastAsiaTheme="minorHAnsi" w:hAnsi="AdiHaus Regular" w:cs="AdihausDIN"/>
          <w:sz w:val="22"/>
          <w:szCs w:val="22"/>
          <w:lang w:val="en-US"/>
        </w:rPr>
      </w:pPr>
    </w:p>
    <w:p w14:paraId="4DFA6DA3" w14:textId="04439553" w:rsidR="001110D2" w:rsidRPr="00E66BDE" w:rsidRDefault="001110D2" w:rsidP="00E66BDE">
      <w:pPr>
        <w:spacing w:line="360" w:lineRule="auto"/>
        <w:jc w:val="both"/>
        <w:rPr>
          <w:rFonts w:ascii="AdiHaus Regular" w:eastAsiaTheme="minorHAnsi" w:hAnsi="AdiHaus Regular" w:cs="AdihausDIN"/>
          <w:sz w:val="22"/>
          <w:szCs w:val="22"/>
          <w:lang w:val="en-US"/>
        </w:rPr>
      </w:pPr>
      <w:r w:rsidRPr="00E66BDE">
        <w:rPr>
          <w:rFonts w:ascii="AdiHaus Regular" w:eastAsiaTheme="minorHAnsi" w:hAnsi="AdiHaus Regular" w:cs="AdihausDIN"/>
          <w:bCs/>
          <w:sz w:val="22"/>
          <w:szCs w:val="22"/>
          <w:lang w:val="en-US"/>
        </w:rPr>
        <w:t xml:space="preserve">“We are proud to continue to build upon our collaborative efforts with MLS and Parley for the Oceans to inspire creative solutions for protecting the world’s oceans,” said </w:t>
      </w:r>
      <w:r w:rsidRPr="008E63D7">
        <w:rPr>
          <w:rFonts w:ascii="AdiHaus Regular" w:eastAsiaTheme="minorHAnsi" w:hAnsi="AdiHaus Regular" w:cs="AdihausDIN"/>
          <w:b/>
          <w:bCs/>
          <w:sz w:val="22"/>
          <w:szCs w:val="22"/>
          <w:lang w:val="en-US"/>
        </w:rPr>
        <w:t>Ernesto Bruce, Sr. Director of adidas Soccer</w:t>
      </w:r>
      <w:r w:rsidRPr="00E66BDE">
        <w:rPr>
          <w:rFonts w:ascii="AdiHaus Regular" w:eastAsiaTheme="minorHAnsi" w:hAnsi="AdiHaus Regular" w:cs="AdihausDIN"/>
          <w:bCs/>
          <w:sz w:val="22"/>
          <w:szCs w:val="22"/>
          <w:lang w:val="en-US"/>
        </w:rPr>
        <w:t>. “We believe in the innovative partnership we have forged and hope that these kits made using Parley Ocean Plastic inspire the soccer community to join us in preserving our precious environment.”</w:t>
      </w:r>
    </w:p>
    <w:p w14:paraId="52775B1A" w14:textId="77777777" w:rsidR="001110D2" w:rsidRPr="00E66BDE" w:rsidRDefault="001110D2" w:rsidP="00E66BDE">
      <w:pPr>
        <w:spacing w:line="360" w:lineRule="auto"/>
        <w:jc w:val="both"/>
        <w:rPr>
          <w:rFonts w:ascii="AdiHaus Regular" w:eastAsiaTheme="minorHAnsi" w:hAnsi="AdiHaus Regular" w:cs="AdihausDIN"/>
          <w:sz w:val="22"/>
          <w:szCs w:val="22"/>
          <w:lang w:val="en-US"/>
        </w:rPr>
      </w:pPr>
    </w:p>
    <w:p w14:paraId="4C76C15E" w14:textId="3DE75D6C" w:rsidR="005840EA" w:rsidRPr="00E66BDE" w:rsidRDefault="005840EA" w:rsidP="00E66BDE">
      <w:pPr>
        <w:spacing w:line="360" w:lineRule="auto"/>
        <w:jc w:val="both"/>
        <w:rPr>
          <w:rFonts w:ascii="AdiHaus Regular" w:eastAsiaTheme="minorHAnsi" w:hAnsi="AdiHaus Regular" w:cs="AdihausDIN"/>
          <w:sz w:val="22"/>
          <w:szCs w:val="22"/>
          <w:lang w:val="en-US"/>
        </w:rPr>
      </w:pPr>
      <w:r w:rsidRPr="00E66BDE">
        <w:rPr>
          <w:rFonts w:ascii="AdiHaus Regular" w:eastAsiaTheme="minorHAnsi" w:hAnsi="AdiHaus Regular" w:cs="AdihausDIN"/>
          <w:sz w:val="22"/>
          <w:szCs w:val="22"/>
          <w:lang w:val="en-US"/>
        </w:rPr>
        <w:t>ad</w:t>
      </w:r>
      <w:r w:rsidR="00AD44C2" w:rsidRPr="00E66BDE">
        <w:rPr>
          <w:rFonts w:ascii="AdiHaus Regular" w:eastAsiaTheme="minorHAnsi" w:hAnsi="AdiHaus Regular" w:cs="AdihausDIN"/>
          <w:sz w:val="22"/>
          <w:szCs w:val="22"/>
          <w:lang w:val="en-US"/>
        </w:rPr>
        <w:t xml:space="preserve">idas and MLS first partnered with </w:t>
      </w:r>
      <w:r w:rsidRPr="00E66BDE">
        <w:rPr>
          <w:rFonts w:ascii="AdiHaus Regular" w:eastAsiaTheme="minorHAnsi" w:hAnsi="AdiHaus Regular" w:cs="AdihausDIN"/>
          <w:sz w:val="22"/>
          <w:szCs w:val="22"/>
          <w:lang w:val="en-US"/>
        </w:rPr>
        <w:t>Parley for the Oceans with the introduction of the first MLS Parley jerseys in 2017</w:t>
      </w:r>
      <w:r w:rsidR="00AD44C2" w:rsidRPr="00E66BDE">
        <w:rPr>
          <w:rFonts w:ascii="AdiHaus Regular" w:eastAsiaTheme="minorHAnsi" w:hAnsi="AdiHaus Regular" w:cs="AdihausDIN"/>
          <w:sz w:val="22"/>
          <w:szCs w:val="22"/>
          <w:lang w:val="en-US"/>
        </w:rPr>
        <w:t xml:space="preserve"> when four MLS clubs </w:t>
      </w:r>
      <w:r w:rsidR="00020959" w:rsidRPr="00E66BDE">
        <w:rPr>
          <w:rFonts w:ascii="AdiHaus Regular" w:eastAsiaTheme="minorHAnsi" w:hAnsi="AdiHaus Regular" w:cs="AdihausDIN"/>
          <w:sz w:val="22"/>
          <w:szCs w:val="22"/>
          <w:lang w:val="en-US"/>
        </w:rPr>
        <w:t xml:space="preserve">– New York City FC, Orlando City SC, LA Galaxy and Seattle Sounders FC - </w:t>
      </w:r>
      <w:r w:rsidR="00AD44C2" w:rsidRPr="00E66BDE">
        <w:rPr>
          <w:rFonts w:ascii="AdiHaus Regular" w:eastAsiaTheme="minorHAnsi" w:hAnsi="AdiHaus Regular" w:cs="AdihausDIN"/>
          <w:sz w:val="22"/>
          <w:szCs w:val="22"/>
          <w:lang w:val="en-US"/>
        </w:rPr>
        <w:t>donned these kits on Earth Day</w:t>
      </w:r>
      <w:r w:rsidRPr="00E66BDE">
        <w:rPr>
          <w:rFonts w:ascii="AdiHaus Regular" w:eastAsiaTheme="minorHAnsi" w:hAnsi="AdiHaus Regular" w:cs="AdihausDIN"/>
          <w:sz w:val="22"/>
          <w:szCs w:val="22"/>
          <w:lang w:val="en-US"/>
        </w:rPr>
        <w:t xml:space="preserve">. </w:t>
      </w:r>
      <w:r w:rsidR="00020959" w:rsidRPr="00E66BDE">
        <w:rPr>
          <w:rFonts w:ascii="AdiHaus Regular" w:eastAsiaTheme="minorHAnsi" w:hAnsi="AdiHaus Regular" w:cs="AdihausDIN"/>
          <w:sz w:val="22"/>
          <w:szCs w:val="22"/>
          <w:lang w:val="en-US"/>
        </w:rPr>
        <w:t>T</w:t>
      </w:r>
      <w:r w:rsidR="00AD44C2" w:rsidRPr="00E66BDE">
        <w:rPr>
          <w:rFonts w:ascii="AdiHaus Regular" w:eastAsiaTheme="minorHAnsi" w:hAnsi="AdiHaus Regular" w:cs="AdihausDIN"/>
          <w:sz w:val="22"/>
          <w:szCs w:val="22"/>
          <w:lang w:val="en-US"/>
        </w:rPr>
        <w:t xml:space="preserve">he 2018 edition of the </w:t>
      </w:r>
      <w:r w:rsidR="00020959" w:rsidRPr="00E66BDE">
        <w:rPr>
          <w:rFonts w:ascii="AdiHaus Regular" w:eastAsiaTheme="minorHAnsi" w:hAnsi="AdiHaus Regular" w:cs="AdihausDIN"/>
          <w:sz w:val="22"/>
          <w:szCs w:val="22"/>
          <w:lang w:val="en-US"/>
        </w:rPr>
        <w:t>jerseys</w:t>
      </w:r>
      <w:r w:rsidRPr="00E66BDE">
        <w:rPr>
          <w:rFonts w:ascii="AdiHaus Regular" w:eastAsiaTheme="minorHAnsi" w:hAnsi="AdiHaus Regular" w:cs="AdihausDIN"/>
          <w:sz w:val="22"/>
          <w:szCs w:val="22"/>
          <w:lang w:val="en-US"/>
        </w:rPr>
        <w:t xml:space="preserve"> come</w:t>
      </w:r>
      <w:r w:rsidR="00AD44C2" w:rsidRPr="00E66BDE">
        <w:rPr>
          <w:rFonts w:ascii="AdiHaus Regular" w:eastAsiaTheme="minorHAnsi" w:hAnsi="AdiHaus Regular" w:cs="AdihausDIN"/>
          <w:sz w:val="22"/>
          <w:szCs w:val="22"/>
          <w:lang w:val="en-US"/>
        </w:rPr>
        <w:t>s</w:t>
      </w:r>
      <w:r w:rsidRPr="00E66BDE">
        <w:rPr>
          <w:rFonts w:ascii="AdiHaus Regular" w:eastAsiaTheme="minorHAnsi" w:hAnsi="AdiHaus Regular" w:cs="AdihausDIN"/>
          <w:sz w:val="22"/>
          <w:szCs w:val="22"/>
          <w:lang w:val="en-US"/>
        </w:rPr>
        <w:t xml:space="preserve"> in two colorways, </w:t>
      </w:r>
      <w:r w:rsidR="004754A4" w:rsidRPr="00E66BDE">
        <w:rPr>
          <w:rFonts w:ascii="AdiHaus Regular" w:eastAsiaTheme="minorHAnsi" w:hAnsi="AdiHaus Regular" w:cs="AdihausDIN"/>
          <w:sz w:val="22"/>
          <w:szCs w:val="22"/>
          <w:lang w:val="en-US"/>
        </w:rPr>
        <w:t xml:space="preserve">non-dye </w:t>
      </w:r>
      <w:r w:rsidRPr="00E66BDE">
        <w:rPr>
          <w:rFonts w:ascii="AdiHaus Regular" w:eastAsiaTheme="minorHAnsi" w:hAnsi="AdiHaus Regular" w:cs="AdihausDIN"/>
          <w:sz w:val="22"/>
          <w:szCs w:val="22"/>
          <w:lang w:val="en-US"/>
        </w:rPr>
        <w:t xml:space="preserve">and carbon, differentiating the </w:t>
      </w:r>
      <w:r w:rsidR="00B52967" w:rsidRPr="00E66BDE">
        <w:rPr>
          <w:rFonts w:ascii="AdiHaus Regular" w:eastAsiaTheme="minorHAnsi" w:hAnsi="AdiHaus Regular" w:cs="AdihausDIN"/>
          <w:sz w:val="22"/>
          <w:szCs w:val="22"/>
          <w:lang w:val="en-US"/>
        </w:rPr>
        <w:t xml:space="preserve">two </w:t>
      </w:r>
      <w:r w:rsidRPr="00E66BDE">
        <w:rPr>
          <w:rFonts w:ascii="AdiHaus Regular" w:eastAsiaTheme="minorHAnsi" w:hAnsi="AdiHaus Regular" w:cs="AdihausDIN"/>
          <w:sz w:val="22"/>
          <w:szCs w:val="22"/>
          <w:lang w:val="en-US"/>
        </w:rPr>
        <w:t>teams in each game.</w:t>
      </w:r>
    </w:p>
    <w:p w14:paraId="02E52438" w14:textId="77777777" w:rsidR="005840EA" w:rsidRPr="00E66BDE" w:rsidRDefault="005840EA" w:rsidP="00E66BDE">
      <w:pPr>
        <w:spacing w:line="360" w:lineRule="auto"/>
        <w:jc w:val="both"/>
        <w:rPr>
          <w:rFonts w:ascii="AdiHaus Regular" w:eastAsiaTheme="minorHAnsi" w:hAnsi="AdiHaus Regular" w:cs="AdihausDIN"/>
          <w:sz w:val="22"/>
          <w:szCs w:val="22"/>
          <w:lang w:val="en-US"/>
        </w:rPr>
      </w:pPr>
    </w:p>
    <w:p w14:paraId="26393A8D" w14:textId="77777777" w:rsidR="008E63D7" w:rsidRPr="008E63D7" w:rsidRDefault="008E63D7" w:rsidP="008E63D7">
      <w:pPr>
        <w:spacing w:line="360" w:lineRule="auto"/>
        <w:jc w:val="both"/>
        <w:rPr>
          <w:rFonts w:ascii="AdiHaus Regular" w:eastAsiaTheme="minorHAnsi" w:hAnsi="AdiHaus Regular" w:cs="AdihausDIN"/>
          <w:iCs/>
          <w:sz w:val="22"/>
          <w:szCs w:val="22"/>
          <w:lang w:val="en-US"/>
        </w:rPr>
      </w:pPr>
      <w:r w:rsidRPr="008E63D7">
        <w:rPr>
          <w:rFonts w:ascii="AdiHaus Regular" w:eastAsiaTheme="minorHAnsi" w:hAnsi="AdiHaus Regular" w:cs="AdihausDIN"/>
          <w:iCs/>
          <w:sz w:val="22"/>
          <w:szCs w:val="22"/>
          <w:lang w:val="en-US"/>
        </w:rPr>
        <w:t xml:space="preserve">“In partnership with adidas, we’re excited to bring the MLS Parley kits to all 23 clubs as part of this season’s MLS WORKS Greener Goals initiative,” said </w:t>
      </w:r>
      <w:r w:rsidRPr="008E63D7">
        <w:rPr>
          <w:rFonts w:ascii="AdiHaus Regular" w:eastAsiaTheme="minorHAnsi" w:hAnsi="AdiHaus Regular" w:cs="AdihausDIN"/>
          <w:b/>
          <w:iCs/>
          <w:sz w:val="22"/>
          <w:szCs w:val="22"/>
          <w:lang w:val="en-US"/>
        </w:rPr>
        <w:t>JoAnn Neale, Chief Administrative &amp; Social Responsibility Officer for Major League Soccer</w:t>
      </w:r>
      <w:r w:rsidRPr="008E63D7">
        <w:rPr>
          <w:rFonts w:ascii="AdiHaus Regular" w:eastAsiaTheme="minorHAnsi" w:hAnsi="AdiHaus Regular" w:cs="AdihausDIN"/>
          <w:iCs/>
          <w:sz w:val="22"/>
          <w:szCs w:val="22"/>
          <w:lang w:val="en-US"/>
        </w:rPr>
        <w:t>. “MLS is committed to reducing our carbon footprint and raising awareness about environmental issues, including plastic pollution. We’re proud to support Parley for the Oceans and encourage the soccer community to create a cleaner, healthier environment.”</w:t>
      </w:r>
    </w:p>
    <w:p w14:paraId="6149C2A0" w14:textId="77777777" w:rsidR="005840EA" w:rsidRPr="00E66BDE" w:rsidRDefault="005840EA" w:rsidP="00E66BDE">
      <w:pPr>
        <w:spacing w:line="360" w:lineRule="auto"/>
        <w:jc w:val="both"/>
        <w:rPr>
          <w:rFonts w:ascii="AdiHaus Regular" w:eastAsiaTheme="minorHAnsi" w:hAnsi="AdiHaus Regular" w:cs="AdihausDIN"/>
          <w:sz w:val="22"/>
          <w:szCs w:val="22"/>
          <w:lang w:val="en-US"/>
        </w:rPr>
      </w:pPr>
    </w:p>
    <w:p w14:paraId="65BC5A66" w14:textId="38271F50" w:rsidR="005840EA" w:rsidRPr="00E66BDE" w:rsidRDefault="005840EA" w:rsidP="00E66BDE">
      <w:pPr>
        <w:spacing w:line="360" w:lineRule="auto"/>
        <w:jc w:val="both"/>
        <w:rPr>
          <w:rFonts w:ascii="AdiHaus Regular" w:hAnsi="AdiHaus Regular"/>
          <w:color w:val="000000"/>
          <w:sz w:val="22"/>
          <w:szCs w:val="22"/>
          <w:shd w:val="clear" w:color="auto" w:fill="FFFFFF"/>
        </w:rPr>
      </w:pPr>
      <w:r w:rsidRPr="00E66BDE">
        <w:rPr>
          <w:rFonts w:ascii="AdiHaus Regular" w:eastAsiaTheme="minorHAnsi" w:hAnsi="AdiHaus Regular" w:cs="AdihausDIN"/>
          <w:sz w:val="22"/>
          <w:szCs w:val="22"/>
          <w:lang w:val="en-US"/>
        </w:rPr>
        <w:t xml:space="preserve">Each product is crafted </w:t>
      </w:r>
      <w:r w:rsidR="00DF6044" w:rsidRPr="00E66BDE">
        <w:rPr>
          <w:rFonts w:ascii="AdiHaus Regular" w:eastAsiaTheme="minorHAnsi" w:hAnsi="AdiHaus Regular" w:cs="AdihausDIN"/>
          <w:sz w:val="22"/>
          <w:szCs w:val="22"/>
          <w:lang w:val="en-US"/>
        </w:rPr>
        <w:t xml:space="preserve">using </w:t>
      </w:r>
      <w:r w:rsidRPr="00E66BDE">
        <w:rPr>
          <w:rFonts w:ascii="AdiHaus Regular" w:eastAsiaTheme="minorHAnsi" w:hAnsi="AdiHaus Regular" w:cs="AdihausDIN"/>
          <w:sz w:val="22"/>
          <w:szCs w:val="22"/>
          <w:lang w:val="en-US"/>
        </w:rPr>
        <w:t xml:space="preserve">Parley Ocean Plastic™ upcycled from plastic intercepted </w:t>
      </w:r>
      <w:r w:rsidR="001E16F3" w:rsidRPr="00E66BDE">
        <w:rPr>
          <w:rFonts w:ascii="AdiHaus Regular" w:hAnsi="AdiHaus Regular"/>
          <w:color w:val="000000"/>
          <w:sz w:val="22"/>
          <w:szCs w:val="22"/>
          <w:shd w:val="clear" w:color="auto" w:fill="FFFFFF"/>
        </w:rPr>
        <w:t>on beaches and in coastal communities</w:t>
      </w:r>
      <w:r w:rsidRPr="00E66BDE">
        <w:rPr>
          <w:rFonts w:ascii="AdiHaus Regular" w:eastAsiaTheme="minorHAnsi" w:hAnsi="AdiHaus Regular" w:cs="AdihausDIN"/>
          <w:sz w:val="22"/>
          <w:szCs w:val="22"/>
          <w:lang w:val="en-US"/>
        </w:rPr>
        <w:t xml:space="preserve">.  Once collected, the original plastic source is reworked into technical fibers that can </w:t>
      </w:r>
      <w:r w:rsidRPr="00E66BDE">
        <w:rPr>
          <w:rFonts w:ascii="AdiHaus Regular" w:eastAsiaTheme="minorHAnsi" w:hAnsi="AdiHaus Regular" w:cs="AdihausDIN"/>
          <w:sz w:val="22"/>
          <w:szCs w:val="22"/>
          <w:lang w:val="en-US"/>
        </w:rPr>
        <w:lastRenderedPageBreak/>
        <w:t>then be repurposed for use in either apparel or footwear. To commemorate this unique process of repurposing plastic debris</w:t>
      </w:r>
      <w:r w:rsidR="00CA4333" w:rsidRPr="00E66BDE">
        <w:rPr>
          <w:rFonts w:ascii="AdiHaus Regular" w:eastAsiaTheme="minorHAnsi" w:hAnsi="AdiHaus Regular" w:cs="AdihausDIN"/>
          <w:sz w:val="22"/>
          <w:szCs w:val="22"/>
          <w:lang w:val="en-US"/>
        </w:rPr>
        <w:t xml:space="preserve">, and the greater mission behind it, </w:t>
      </w:r>
      <w:r w:rsidRPr="00E66BDE">
        <w:rPr>
          <w:rFonts w:ascii="AdiHaus Regular" w:eastAsiaTheme="minorHAnsi" w:hAnsi="AdiHaus Regular" w:cs="AdihausDIN"/>
          <w:sz w:val="22"/>
          <w:szCs w:val="22"/>
          <w:lang w:val="en-US"/>
        </w:rPr>
        <w:t>the message “For the Oceans” is featured in the inside of the neck tape detailing, and each club’s name is featured on the back-neck.</w:t>
      </w:r>
    </w:p>
    <w:p w14:paraId="05E4F8F0" w14:textId="77777777" w:rsidR="005840EA" w:rsidRPr="00E66BDE" w:rsidRDefault="005840EA" w:rsidP="00E66BDE">
      <w:pPr>
        <w:spacing w:line="360" w:lineRule="auto"/>
        <w:jc w:val="both"/>
        <w:rPr>
          <w:rFonts w:ascii="AdiHaus Regular" w:eastAsiaTheme="minorHAnsi" w:hAnsi="AdiHaus Regular" w:cs="AdihausDIN"/>
          <w:sz w:val="22"/>
          <w:szCs w:val="22"/>
          <w:lang w:val="en-US"/>
        </w:rPr>
      </w:pPr>
    </w:p>
    <w:p w14:paraId="0A6B357E" w14:textId="77777777" w:rsidR="008D4C18" w:rsidRPr="008D4C18" w:rsidRDefault="008D4C18" w:rsidP="008D4C18">
      <w:pPr>
        <w:spacing w:line="360" w:lineRule="auto"/>
        <w:jc w:val="both"/>
        <w:rPr>
          <w:rFonts w:ascii="AdiHaus Regular" w:eastAsiaTheme="minorHAnsi" w:hAnsi="AdiHaus Regular" w:cs="AdihausDIN"/>
          <w:sz w:val="22"/>
          <w:szCs w:val="22"/>
          <w:lang w:val="en-US"/>
        </w:rPr>
      </w:pPr>
      <w:r w:rsidRPr="008D4C18">
        <w:rPr>
          <w:rFonts w:ascii="AdiHaus Regular" w:eastAsiaTheme="minorHAnsi" w:hAnsi="AdiHaus Regular" w:cs="AdihausDIN"/>
          <w:sz w:val="22"/>
          <w:szCs w:val="22"/>
          <w:lang w:val="en-US"/>
        </w:rPr>
        <w:t xml:space="preserve">“Creating change and playing soccer feels very similar. You strategize, you dive into the game and give everything you have. That’s why you never truly lose. You just get better and better. And suddenly victory is yours, as if it is the most normal thing in life", says </w:t>
      </w:r>
      <w:proofErr w:type="spellStart"/>
      <w:r w:rsidRPr="008D4C18">
        <w:rPr>
          <w:rFonts w:ascii="AdiHaus Regular" w:eastAsiaTheme="minorHAnsi" w:hAnsi="AdiHaus Regular" w:cs="AdihausDIN"/>
          <w:b/>
          <w:sz w:val="22"/>
          <w:szCs w:val="22"/>
          <w:lang w:val="en-US"/>
        </w:rPr>
        <w:t>Cyrill</w:t>
      </w:r>
      <w:proofErr w:type="spellEnd"/>
      <w:r w:rsidRPr="008D4C18">
        <w:rPr>
          <w:rFonts w:ascii="AdiHaus Regular" w:eastAsiaTheme="minorHAnsi" w:hAnsi="AdiHaus Regular" w:cs="AdihausDIN"/>
          <w:b/>
          <w:sz w:val="22"/>
          <w:szCs w:val="22"/>
          <w:lang w:val="en-US"/>
        </w:rPr>
        <w:t xml:space="preserve"> </w:t>
      </w:r>
      <w:proofErr w:type="spellStart"/>
      <w:r w:rsidRPr="008D4C18">
        <w:rPr>
          <w:rFonts w:ascii="AdiHaus Regular" w:eastAsiaTheme="minorHAnsi" w:hAnsi="AdiHaus Regular" w:cs="AdihausDIN"/>
          <w:b/>
          <w:sz w:val="22"/>
          <w:szCs w:val="22"/>
          <w:lang w:val="en-US"/>
        </w:rPr>
        <w:t>Gutsch</w:t>
      </w:r>
      <w:proofErr w:type="spellEnd"/>
      <w:r w:rsidRPr="008D4C18">
        <w:rPr>
          <w:rFonts w:ascii="AdiHaus Regular" w:eastAsiaTheme="minorHAnsi" w:hAnsi="AdiHaus Regular" w:cs="AdihausDIN"/>
          <w:b/>
          <w:sz w:val="22"/>
          <w:szCs w:val="22"/>
          <w:lang w:val="en-US"/>
        </w:rPr>
        <w:t xml:space="preserve">, Founder of Parley for the Oceans. </w:t>
      </w:r>
      <w:r w:rsidRPr="008D4C18">
        <w:rPr>
          <w:rFonts w:ascii="AdiHaus Regular" w:eastAsiaTheme="minorHAnsi" w:hAnsi="AdiHaus Regular" w:cs="AdihausDIN"/>
          <w:sz w:val="22"/>
          <w:szCs w:val="22"/>
          <w:lang w:val="en-US"/>
        </w:rPr>
        <w:t>" The good thing with this partnership: with all 23 Major League Soccer teams flying our jerseys, the Oceans always win!”</w:t>
      </w:r>
    </w:p>
    <w:p w14:paraId="69D4BB15" w14:textId="77777777" w:rsidR="005840EA" w:rsidRPr="00E66BDE" w:rsidRDefault="005840EA" w:rsidP="00E66BDE">
      <w:pPr>
        <w:spacing w:line="360" w:lineRule="auto"/>
        <w:jc w:val="both"/>
        <w:rPr>
          <w:rFonts w:ascii="AdiHaus Regular" w:eastAsiaTheme="minorHAnsi" w:hAnsi="AdiHaus Regular" w:cs="AdihausDIN"/>
          <w:sz w:val="22"/>
          <w:szCs w:val="22"/>
          <w:lang w:val="en-US"/>
        </w:rPr>
      </w:pPr>
    </w:p>
    <w:p w14:paraId="3F56EF02" w14:textId="7BA91EAE" w:rsidR="005840EA" w:rsidRPr="00E66BDE" w:rsidRDefault="005840EA" w:rsidP="00E66BDE">
      <w:pPr>
        <w:spacing w:line="360" w:lineRule="auto"/>
        <w:jc w:val="both"/>
        <w:rPr>
          <w:rFonts w:ascii="AdiHaus Regular" w:eastAsiaTheme="minorHAnsi" w:hAnsi="AdiHaus Regular" w:cs="AdihausDIN"/>
          <w:sz w:val="22"/>
          <w:szCs w:val="22"/>
          <w:lang w:val="en-US"/>
        </w:rPr>
      </w:pPr>
      <w:r w:rsidRPr="00E66BDE">
        <w:rPr>
          <w:rFonts w:ascii="AdiHaus Regular" w:eastAsiaTheme="minorHAnsi" w:hAnsi="AdiHaus Regular" w:cs="AdihausDIN"/>
          <w:sz w:val="22"/>
          <w:szCs w:val="22"/>
          <w:lang w:val="en-US"/>
        </w:rPr>
        <w:t>Since the announcement of the adidas and Parley partnership in April 2015, the focus of the collaboration is the brand’s comm</w:t>
      </w:r>
      <w:r w:rsidR="00E66BDE">
        <w:rPr>
          <w:rFonts w:ascii="AdiHaus Regular" w:eastAsiaTheme="minorHAnsi" w:hAnsi="AdiHaus Regular" w:cs="AdihausDIN"/>
          <w:sz w:val="22"/>
          <w:szCs w:val="22"/>
          <w:lang w:val="en-US"/>
        </w:rPr>
        <w:t>i</w:t>
      </w:r>
      <w:r w:rsidRPr="00E66BDE">
        <w:rPr>
          <w:rFonts w:ascii="AdiHaus Regular" w:eastAsiaTheme="minorHAnsi" w:hAnsi="AdiHaus Regular" w:cs="AdihausDIN"/>
          <w:sz w:val="22"/>
          <w:szCs w:val="22"/>
          <w:lang w:val="en-US"/>
        </w:rPr>
        <w:t>tment to implement the Parley A.I.R. strategy (Avoid, Intercept, Redesign). As a part of “Redesign”, adidas is committed to increasing the use of eco-innovative materials such as Parley Ocean Plastic™ in its products as a replacement for virgin plastic</w:t>
      </w:r>
      <w:r w:rsidR="00CA4333" w:rsidRPr="00E66BDE">
        <w:rPr>
          <w:rFonts w:ascii="AdiHaus Regular" w:eastAsiaTheme="minorHAnsi" w:hAnsi="AdiHaus Regular" w:cs="AdihausDIN"/>
          <w:sz w:val="22"/>
          <w:szCs w:val="22"/>
          <w:lang w:val="en-US"/>
        </w:rPr>
        <w:t xml:space="preserve"> and a symbol and catalyst for longer-term change. The partnership is also dedicated to setting </w:t>
      </w:r>
      <w:r w:rsidRPr="00E66BDE">
        <w:rPr>
          <w:rFonts w:ascii="AdiHaus Regular" w:eastAsiaTheme="minorHAnsi" w:hAnsi="AdiHaus Regular" w:cs="AdihausDIN"/>
          <w:sz w:val="22"/>
          <w:szCs w:val="22"/>
          <w:lang w:val="en-US"/>
        </w:rPr>
        <w:t>new industry standards with a focus on creativity and collaboration.</w:t>
      </w:r>
    </w:p>
    <w:p w14:paraId="051BECFB" w14:textId="77777777" w:rsidR="005840EA" w:rsidRPr="00E66BDE" w:rsidRDefault="005840EA" w:rsidP="00E66BDE">
      <w:pPr>
        <w:spacing w:line="360" w:lineRule="auto"/>
        <w:jc w:val="both"/>
        <w:rPr>
          <w:rFonts w:ascii="AdiHaus Regular" w:eastAsiaTheme="minorHAnsi" w:hAnsi="AdiHaus Regular" w:cs="AdihausDIN"/>
          <w:sz w:val="22"/>
          <w:szCs w:val="22"/>
          <w:lang w:val="en-US"/>
        </w:rPr>
      </w:pPr>
    </w:p>
    <w:p w14:paraId="7D1CE7B4" w14:textId="370659EE" w:rsidR="00020959" w:rsidRPr="00E66BDE" w:rsidRDefault="00020959" w:rsidP="00E66BDE">
      <w:pPr>
        <w:spacing w:line="360" w:lineRule="auto"/>
        <w:jc w:val="both"/>
        <w:rPr>
          <w:rFonts w:ascii="AdiHaus Regular" w:eastAsiaTheme="minorHAnsi" w:hAnsi="AdiHaus Regular" w:cs="AdihausDIN"/>
          <w:sz w:val="22"/>
          <w:szCs w:val="22"/>
          <w:lang w:val="en-US"/>
        </w:rPr>
      </w:pPr>
      <w:r w:rsidRPr="00E66BDE">
        <w:rPr>
          <w:rFonts w:ascii="AdiHaus Regular" w:eastAsiaTheme="minorHAnsi" w:hAnsi="AdiHaus Regular" w:cs="AdihausDIN"/>
          <w:sz w:val="22"/>
          <w:szCs w:val="22"/>
          <w:lang w:val="en-US"/>
        </w:rPr>
        <w:t xml:space="preserve">In addition to checking out this gear in-person at all the MLS matches across the nation, fans will be able to see the new kits during the local and nationally-televised games across the weekend (schedule available </w:t>
      </w:r>
      <w:hyperlink r:id="rId13" w:history="1">
        <w:r w:rsidRPr="00E66BDE">
          <w:rPr>
            <w:rStyle w:val="Hyperlink"/>
            <w:rFonts w:ascii="AdiHaus Regular" w:eastAsiaTheme="minorHAnsi" w:hAnsi="AdiHaus Regular" w:cs="AdihausDIN"/>
            <w:sz w:val="22"/>
            <w:szCs w:val="22"/>
            <w:lang w:val="en-US"/>
          </w:rPr>
          <w:t>here</w:t>
        </w:r>
      </w:hyperlink>
      <w:r w:rsidRPr="00E66BDE">
        <w:rPr>
          <w:rFonts w:ascii="AdiHaus Regular" w:eastAsiaTheme="minorHAnsi" w:hAnsi="AdiHaus Regular" w:cs="AdihausDIN"/>
          <w:sz w:val="22"/>
          <w:szCs w:val="22"/>
          <w:lang w:val="en-US"/>
        </w:rPr>
        <w:t xml:space="preserve">). </w:t>
      </w:r>
    </w:p>
    <w:p w14:paraId="4F495617" w14:textId="77777777" w:rsidR="00020959" w:rsidRPr="00E66BDE" w:rsidRDefault="00020959" w:rsidP="00E66BDE">
      <w:pPr>
        <w:spacing w:line="360" w:lineRule="auto"/>
        <w:jc w:val="both"/>
        <w:rPr>
          <w:rFonts w:ascii="AdiHaus Regular" w:eastAsiaTheme="minorHAnsi" w:hAnsi="AdiHaus Regular" w:cs="AdihausDIN"/>
          <w:sz w:val="22"/>
          <w:szCs w:val="22"/>
          <w:lang w:val="en-US"/>
        </w:rPr>
      </w:pPr>
    </w:p>
    <w:p w14:paraId="1B5F1714" w14:textId="58F1CCC4" w:rsidR="005840EA" w:rsidRPr="00E66BDE" w:rsidRDefault="005840EA" w:rsidP="00E66BDE">
      <w:pPr>
        <w:spacing w:line="360" w:lineRule="auto"/>
        <w:jc w:val="both"/>
        <w:rPr>
          <w:rFonts w:ascii="AdiHaus Regular" w:eastAsiaTheme="minorHAnsi" w:hAnsi="AdiHaus Regular" w:cs="AdihausDIN"/>
          <w:sz w:val="22"/>
          <w:szCs w:val="22"/>
          <w:lang w:val="en-US"/>
        </w:rPr>
      </w:pPr>
      <w:r w:rsidRPr="00E66BDE">
        <w:rPr>
          <w:rFonts w:ascii="AdiHaus Regular" w:eastAsiaTheme="minorHAnsi" w:hAnsi="AdiHaus Regular" w:cs="AdihausDIN"/>
          <w:sz w:val="22"/>
          <w:szCs w:val="22"/>
          <w:lang w:val="en-US"/>
        </w:rPr>
        <w:t xml:space="preserve">For more information visit </w:t>
      </w:r>
      <w:hyperlink r:id="rId14" w:history="1">
        <w:r w:rsidRPr="00E66BDE">
          <w:rPr>
            <w:rStyle w:val="Hyperlink"/>
            <w:rFonts w:ascii="AdiHaus Regular" w:eastAsiaTheme="minorHAnsi" w:hAnsi="AdiHaus Regular" w:cs="AdihausDIN"/>
            <w:sz w:val="22"/>
            <w:szCs w:val="22"/>
            <w:lang w:val="en-US"/>
          </w:rPr>
          <w:t>www.adidas.com/us/soccer</w:t>
        </w:r>
      </w:hyperlink>
      <w:r w:rsidRPr="00E66BDE">
        <w:rPr>
          <w:rFonts w:eastAsiaTheme="minorHAnsi"/>
          <w:sz w:val="22"/>
          <w:szCs w:val="22"/>
          <w:lang w:val="en-US"/>
        </w:rPr>
        <w:t>​​</w:t>
      </w:r>
      <w:r w:rsidRPr="00E66BDE">
        <w:rPr>
          <w:rFonts w:ascii="AdiHaus Regular" w:eastAsiaTheme="minorHAnsi" w:hAnsi="AdiHaus Regular" w:cs="AdihausDIN"/>
          <w:sz w:val="22"/>
          <w:szCs w:val="22"/>
          <w:lang w:val="en-US"/>
        </w:rPr>
        <w:t xml:space="preserve"> and join the conversation on </w:t>
      </w:r>
      <w:hyperlink r:id="rId15" w:history="1">
        <w:r w:rsidRPr="00E66BDE">
          <w:rPr>
            <w:rStyle w:val="Hyperlink"/>
            <w:rFonts w:ascii="AdiHaus Regular" w:eastAsiaTheme="minorHAnsi" w:hAnsi="AdiHaus Regular" w:cs="AdihausDIN"/>
            <w:sz w:val="22"/>
            <w:szCs w:val="22"/>
            <w:lang w:val="en-US"/>
          </w:rPr>
          <w:t>Twitter</w:t>
        </w:r>
      </w:hyperlink>
      <w:r w:rsidRPr="00E66BDE">
        <w:rPr>
          <w:rFonts w:eastAsiaTheme="minorHAnsi"/>
          <w:sz w:val="22"/>
          <w:szCs w:val="22"/>
          <w:lang w:val="en-US"/>
        </w:rPr>
        <w:t>​</w:t>
      </w:r>
      <w:r w:rsidRPr="00E66BDE">
        <w:rPr>
          <w:rFonts w:ascii="AdiHaus Regular" w:eastAsiaTheme="minorHAnsi" w:hAnsi="AdiHaus Regular" w:cs="AdihausDIN"/>
          <w:sz w:val="22"/>
          <w:szCs w:val="22"/>
          <w:lang w:val="en-US"/>
        </w:rPr>
        <w:t xml:space="preserve"> and </w:t>
      </w:r>
      <w:hyperlink r:id="rId16" w:history="1">
        <w:r w:rsidRPr="00E66BDE">
          <w:rPr>
            <w:rStyle w:val="Hyperlink"/>
            <w:rFonts w:ascii="AdiHaus Regular" w:eastAsiaTheme="minorHAnsi" w:hAnsi="AdiHaus Regular" w:cs="AdihausDIN"/>
            <w:sz w:val="22"/>
            <w:szCs w:val="22"/>
            <w:lang w:val="en-US"/>
          </w:rPr>
          <w:t>Instagram</w:t>
        </w:r>
      </w:hyperlink>
      <w:r w:rsidRPr="00E66BDE">
        <w:rPr>
          <w:rFonts w:eastAsiaTheme="minorHAnsi"/>
          <w:sz w:val="22"/>
          <w:szCs w:val="22"/>
          <w:lang w:val="en-US"/>
        </w:rPr>
        <w:t>​</w:t>
      </w:r>
      <w:r w:rsidRPr="00E66BDE">
        <w:rPr>
          <w:rFonts w:ascii="AdiHaus Regular" w:eastAsiaTheme="minorHAnsi" w:hAnsi="AdiHaus Regular" w:cs="AdihausDIN"/>
          <w:sz w:val="22"/>
          <w:szCs w:val="22"/>
          <w:lang w:val="en-US"/>
        </w:rPr>
        <w:t xml:space="preserve"> with </w:t>
      </w:r>
      <w:hyperlink r:id="rId17" w:history="1">
        <w:r w:rsidRPr="00E66BDE">
          <w:rPr>
            <w:rStyle w:val="Hyperlink"/>
            <w:rFonts w:ascii="AdiHaus Regular" w:eastAsiaTheme="minorHAnsi" w:hAnsi="AdiHaus Regular" w:cs="AdihausDIN"/>
            <w:sz w:val="22"/>
            <w:szCs w:val="22"/>
            <w:lang w:val="en-US"/>
          </w:rPr>
          <w:t>#</w:t>
        </w:r>
        <w:proofErr w:type="spellStart"/>
        <w:r w:rsidRPr="00E66BDE">
          <w:rPr>
            <w:rStyle w:val="Hyperlink"/>
            <w:rFonts w:ascii="AdiHaus Regular" w:eastAsiaTheme="minorHAnsi" w:hAnsi="AdiHaus Regular" w:cs="AdihausDIN"/>
            <w:sz w:val="22"/>
            <w:szCs w:val="22"/>
            <w:lang w:val="en-US"/>
          </w:rPr>
          <w:t>adidasParley</w:t>
        </w:r>
        <w:proofErr w:type="spellEnd"/>
      </w:hyperlink>
      <w:r w:rsidR="00AD44C2" w:rsidRPr="00E66BDE">
        <w:rPr>
          <w:rFonts w:ascii="AdiHaus Regular" w:eastAsiaTheme="minorHAnsi" w:hAnsi="AdiHaus Regular" w:cs="AdihausDIN"/>
          <w:sz w:val="22"/>
          <w:szCs w:val="22"/>
          <w:lang w:val="en-US"/>
        </w:rPr>
        <w:t xml:space="preserve"> and </w:t>
      </w:r>
      <w:hyperlink r:id="rId18" w:history="1">
        <w:r w:rsidR="00AD44C2" w:rsidRPr="00E66BDE">
          <w:rPr>
            <w:rStyle w:val="Hyperlink"/>
            <w:rFonts w:ascii="AdiHaus Regular" w:eastAsiaTheme="minorHAnsi" w:hAnsi="AdiHaus Regular" w:cs="AdihausDIN"/>
            <w:sz w:val="22"/>
            <w:szCs w:val="22"/>
            <w:lang w:val="en-US"/>
          </w:rPr>
          <w:t>#</w:t>
        </w:r>
        <w:proofErr w:type="spellStart"/>
        <w:r w:rsidR="00AD44C2" w:rsidRPr="00E66BDE">
          <w:rPr>
            <w:rStyle w:val="Hyperlink"/>
            <w:rFonts w:ascii="AdiHaus Regular" w:eastAsiaTheme="minorHAnsi" w:hAnsi="AdiHaus Regular" w:cs="AdihausDIN"/>
            <w:sz w:val="22"/>
            <w:szCs w:val="22"/>
            <w:lang w:val="en-US"/>
          </w:rPr>
          <w:t>HereToCreate</w:t>
        </w:r>
        <w:proofErr w:type="spellEnd"/>
      </w:hyperlink>
      <w:r w:rsidR="00AD44C2" w:rsidRPr="00E66BDE">
        <w:rPr>
          <w:rFonts w:ascii="AdiHaus Regular" w:eastAsiaTheme="minorHAnsi" w:hAnsi="AdiHaus Regular" w:cs="AdihausDIN"/>
          <w:sz w:val="22"/>
          <w:szCs w:val="22"/>
          <w:lang w:val="en-US"/>
        </w:rPr>
        <w:t>.  </w:t>
      </w:r>
    </w:p>
    <w:p w14:paraId="7CB9B04D" w14:textId="439E1022" w:rsidR="00616946" w:rsidRPr="00E66BDE" w:rsidRDefault="00616946" w:rsidP="00E66BDE">
      <w:pPr>
        <w:pStyle w:val="PlainText"/>
        <w:spacing w:line="360" w:lineRule="auto"/>
        <w:jc w:val="both"/>
        <w:rPr>
          <w:rFonts w:ascii="AdiHaus Regular" w:hAnsi="AdiHaus Regular" w:cs="AdihausDIN"/>
          <w:szCs w:val="22"/>
          <w:lang w:val="en-US"/>
        </w:rPr>
      </w:pPr>
    </w:p>
    <w:p w14:paraId="7AAD7D2B" w14:textId="77777777" w:rsidR="00616946" w:rsidRPr="00E66BDE" w:rsidRDefault="00616946" w:rsidP="00E66BDE">
      <w:pPr>
        <w:spacing w:line="360" w:lineRule="auto"/>
        <w:jc w:val="center"/>
        <w:rPr>
          <w:rFonts w:ascii="AdiHaus Regular" w:hAnsi="AdiHaus Regular"/>
          <w:b/>
          <w:bCs/>
          <w:sz w:val="22"/>
          <w:szCs w:val="22"/>
          <w:lang w:val="en-US"/>
        </w:rPr>
      </w:pPr>
      <w:r w:rsidRPr="00E66BDE">
        <w:rPr>
          <w:rFonts w:ascii="AdiHaus Regular" w:hAnsi="AdiHaus Regular"/>
          <w:b/>
          <w:bCs/>
          <w:sz w:val="22"/>
          <w:szCs w:val="22"/>
          <w:lang w:val="en-US"/>
        </w:rPr>
        <w:t>- END -</w:t>
      </w:r>
    </w:p>
    <w:p w14:paraId="6CA7DCEB" w14:textId="77777777" w:rsidR="00616946" w:rsidRPr="00E66BDE" w:rsidRDefault="00616946" w:rsidP="00E66BDE">
      <w:pPr>
        <w:spacing w:line="360" w:lineRule="auto"/>
        <w:jc w:val="both"/>
        <w:rPr>
          <w:rFonts w:ascii="AdiHaus Regular" w:hAnsi="AdiHaus Regular"/>
          <w:b/>
          <w:bCs/>
          <w:sz w:val="22"/>
          <w:szCs w:val="22"/>
          <w:lang w:val="en-US"/>
        </w:rPr>
      </w:pPr>
    </w:p>
    <w:p w14:paraId="0C135296" w14:textId="77777777" w:rsidR="00AD44C2" w:rsidRPr="00E66BDE" w:rsidRDefault="00AD44C2" w:rsidP="00E66BDE">
      <w:pPr>
        <w:spacing w:line="360" w:lineRule="auto"/>
        <w:jc w:val="both"/>
        <w:rPr>
          <w:rFonts w:ascii="AdiHaus Regular" w:hAnsi="AdiHaus Regular" w:cs="AdihausDIN"/>
          <w:b/>
          <w:sz w:val="22"/>
          <w:szCs w:val="22"/>
          <w:lang w:val="en-US"/>
        </w:rPr>
      </w:pPr>
      <w:r w:rsidRPr="00E66BDE">
        <w:rPr>
          <w:rFonts w:ascii="AdiHaus Regular" w:hAnsi="AdiHaus Regular" w:cs="AdihausDIN"/>
          <w:b/>
          <w:sz w:val="22"/>
          <w:szCs w:val="22"/>
          <w:lang w:val="en-US"/>
        </w:rPr>
        <w:t xml:space="preserve">For further media information please visit </w:t>
      </w:r>
      <w:hyperlink r:id="rId19" w:history="1">
        <w:r w:rsidRPr="00E66BDE">
          <w:rPr>
            <w:rStyle w:val="Hyperlink"/>
            <w:rFonts w:ascii="AdiHaus Regular" w:hAnsi="AdiHaus Regular"/>
            <w:b/>
            <w:sz w:val="22"/>
            <w:szCs w:val="22"/>
            <w:lang w:val="en-US"/>
          </w:rPr>
          <w:t>http://news.adidas.com/US/home/SOCCER</w:t>
        </w:r>
      </w:hyperlink>
      <w:r w:rsidRPr="00E66BDE">
        <w:rPr>
          <w:rFonts w:ascii="AdiHaus Regular" w:hAnsi="AdiHaus Regular"/>
          <w:sz w:val="22"/>
          <w:szCs w:val="22"/>
          <w:lang w:val="en-US"/>
        </w:rPr>
        <w:t xml:space="preserve"> </w:t>
      </w:r>
      <w:r w:rsidRPr="00E66BDE">
        <w:rPr>
          <w:rFonts w:ascii="AdiHaus Regular" w:hAnsi="AdiHaus Regular" w:cs="AdihausDIN"/>
          <w:b/>
          <w:sz w:val="22"/>
          <w:szCs w:val="22"/>
          <w:lang w:val="en-US"/>
        </w:rPr>
        <w:t xml:space="preserve">and </w:t>
      </w:r>
      <w:hyperlink r:id="rId20" w:history="1">
        <w:r w:rsidRPr="00E66BDE">
          <w:rPr>
            <w:rStyle w:val="Hyperlink"/>
            <w:rFonts w:ascii="AdiHaus Regular" w:hAnsi="AdiHaus Regular" w:cs="AdihausDIN"/>
            <w:b/>
            <w:sz w:val="22"/>
            <w:szCs w:val="22"/>
            <w:lang w:val="en-US"/>
          </w:rPr>
          <w:t>www.adidas.com/parley</w:t>
        </w:r>
      </w:hyperlink>
      <w:r w:rsidRPr="00E66BDE">
        <w:rPr>
          <w:rFonts w:ascii="AdiHaus Regular" w:hAnsi="AdiHaus Regular" w:cs="AdihausDIN"/>
          <w:b/>
          <w:sz w:val="22"/>
          <w:szCs w:val="22"/>
          <w:lang w:val="en-US"/>
        </w:rPr>
        <w:t xml:space="preserve"> or contact:</w:t>
      </w:r>
    </w:p>
    <w:p w14:paraId="0450986E" w14:textId="77777777" w:rsidR="00616946" w:rsidRPr="00E66BDE" w:rsidRDefault="00616946" w:rsidP="00E66BDE">
      <w:pPr>
        <w:spacing w:line="360" w:lineRule="auto"/>
        <w:jc w:val="both"/>
        <w:rPr>
          <w:rFonts w:ascii="AdiHaus Regular" w:hAnsi="AdiHaus Regular"/>
          <w:b/>
          <w:bCs/>
          <w:sz w:val="22"/>
          <w:szCs w:val="22"/>
          <w:lang w:val="en-US"/>
        </w:rPr>
      </w:pPr>
    </w:p>
    <w:tbl>
      <w:tblPr>
        <w:tblW w:w="10278" w:type="dxa"/>
        <w:tblCellMar>
          <w:left w:w="0" w:type="dxa"/>
          <w:right w:w="0" w:type="dxa"/>
        </w:tblCellMar>
        <w:tblLook w:val="04A0" w:firstRow="1" w:lastRow="0" w:firstColumn="1" w:lastColumn="0" w:noHBand="0" w:noVBand="1"/>
      </w:tblPr>
      <w:tblGrid>
        <w:gridCol w:w="5148"/>
        <w:gridCol w:w="5130"/>
      </w:tblGrid>
      <w:tr w:rsidR="00616946" w:rsidRPr="00E66BDE" w14:paraId="30DE25E4" w14:textId="77777777" w:rsidTr="008F4D98">
        <w:tc>
          <w:tcPr>
            <w:tcW w:w="5148" w:type="dxa"/>
            <w:tcMar>
              <w:top w:w="0" w:type="dxa"/>
              <w:left w:w="108" w:type="dxa"/>
              <w:bottom w:w="0" w:type="dxa"/>
              <w:right w:w="108" w:type="dxa"/>
            </w:tcMar>
          </w:tcPr>
          <w:p w14:paraId="22F4693D" w14:textId="77777777" w:rsidR="00616946" w:rsidRPr="00E66BDE" w:rsidRDefault="00616946" w:rsidP="00E66BDE">
            <w:pPr>
              <w:spacing w:line="360" w:lineRule="auto"/>
              <w:jc w:val="both"/>
              <w:rPr>
                <w:rFonts w:ascii="AdiHaus Regular" w:hAnsi="AdiHaus Regular"/>
                <w:sz w:val="22"/>
                <w:szCs w:val="22"/>
                <w:lang w:val="es-ES_tradnl"/>
              </w:rPr>
            </w:pPr>
            <w:r w:rsidRPr="00E66BDE">
              <w:rPr>
                <w:rFonts w:ascii="AdiHaus Regular" w:hAnsi="AdiHaus Regular"/>
                <w:sz w:val="22"/>
                <w:szCs w:val="22"/>
                <w:lang w:val="es-ES_tradnl"/>
              </w:rPr>
              <w:t>Cristina Maillo Belda</w:t>
            </w:r>
          </w:p>
          <w:p w14:paraId="15760242" w14:textId="77777777" w:rsidR="00616946" w:rsidRPr="00E66BDE" w:rsidRDefault="00616946" w:rsidP="00E66BDE">
            <w:pPr>
              <w:spacing w:line="360" w:lineRule="auto"/>
              <w:jc w:val="both"/>
              <w:rPr>
                <w:rFonts w:ascii="AdiHaus Regular" w:hAnsi="AdiHaus Regular"/>
                <w:sz w:val="22"/>
                <w:szCs w:val="22"/>
                <w:lang w:val="es-ES_tradnl"/>
              </w:rPr>
            </w:pPr>
            <w:r w:rsidRPr="00E66BDE">
              <w:rPr>
                <w:rFonts w:ascii="AdiHaus Regular" w:hAnsi="AdiHaus Regular"/>
                <w:sz w:val="22"/>
                <w:szCs w:val="22"/>
                <w:lang w:val="es-ES_tradnl"/>
              </w:rPr>
              <w:lastRenderedPageBreak/>
              <w:t>PR Manager, adidas Soccer</w:t>
            </w:r>
          </w:p>
          <w:p w14:paraId="6B41612F" w14:textId="77777777" w:rsidR="00616946" w:rsidRPr="00E66BDE" w:rsidRDefault="00616946" w:rsidP="00E66BDE">
            <w:pPr>
              <w:spacing w:line="360" w:lineRule="auto"/>
              <w:jc w:val="both"/>
              <w:rPr>
                <w:rFonts w:ascii="AdiHaus Regular" w:hAnsi="AdiHaus Regular"/>
                <w:sz w:val="22"/>
                <w:szCs w:val="22"/>
                <w:lang w:val="en-US"/>
              </w:rPr>
            </w:pPr>
            <w:r w:rsidRPr="00E66BDE">
              <w:rPr>
                <w:rFonts w:ascii="AdiHaus Regular" w:hAnsi="AdiHaus Regular"/>
                <w:sz w:val="22"/>
                <w:szCs w:val="22"/>
                <w:lang w:val="en-US"/>
              </w:rPr>
              <w:t xml:space="preserve">Email: </w:t>
            </w:r>
            <w:hyperlink r:id="rId21" w:history="1">
              <w:r w:rsidRPr="00E66BDE">
                <w:rPr>
                  <w:rStyle w:val="Hyperlink"/>
                  <w:rFonts w:ascii="AdiHaus Regular" w:hAnsi="AdiHaus Regular"/>
                  <w:sz w:val="22"/>
                  <w:szCs w:val="22"/>
                  <w:lang w:val="en-US"/>
                </w:rPr>
                <w:t>Cristina.maillobelda@external.adidas.com</w:t>
              </w:r>
            </w:hyperlink>
            <w:r w:rsidRPr="00E66BDE">
              <w:rPr>
                <w:rFonts w:ascii="AdiHaus Regular" w:hAnsi="AdiHaus Regular"/>
                <w:sz w:val="22"/>
                <w:szCs w:val="22"/>
                <w:lang w:val="en-US"/>
              </w:rPr>
              <w:t xml:space="preserve"> </w:t>
            </w:r>
          </w:p>
          <w:p w14:paraId="463A45A7" w14:textId="77777777" w:rsidR="00616946" w:rsidRPr="00E66BDE" w:rsidRDefault="00616946" w:rsidP="00E66BDE">
            <w:pPr>
              <w:spacing w:line="360" w:lineRule="auto"/>
              <w:jc w:val="both"/>
              <w:rPr>
                <w:rFonts w:ascii="AdiHaus Regular" w:hAnsi="AdiHaus Regular"/>
                <w:sz w:val="22"/>
                <w:szCs w:val="22"/>
                <w:lang w:val="en-US"/>
              </w:rPr>
            </w:pPr>
            <w:r w:rsidRPr="00E66BDE">
              <w:rPr>
                <w:rFonts w:ascii="AdiHaus Regular" w:hAnsi="AdiHaus Regular"/>
                <w:sz w:val="22"/>
                <w:szCs w:val="22"/>
                <w:lang w:val="en-US"/>
              </w:rPr>
              <w:t xml:space="preserve">Tel: 503.915.9129 </w:t>
            </w:r>
          </w:p>
          <w:p w14:paraId="448F01FE" w14:textId="77777777" w:rsidR="00616946" w:rsidRPr="00E66BDE" w:rsidRDefault="00616946" w:rsidP="00E66BDE">
            <w:pPr>
              <w:spacing w:line="360" w:lineRule="auto"/>
              <w:jc w:val="both"/>
              <w:rPr>
                <w:rFonts w:ascii="AdiHaus Regular" w:hAnsi="AdiHaus Regular"/>
                <w:b/>
                <w:bCs/>
                <w:sz w:val="22"/>
                <w:szCs w:val="22"/>
                <w:lang w:val="en-US"/>
              </w:rPr>
            </w:pPr>
          </w:p>
        </w:tc>
        <w:tc>
          <w:tcPr>
            <w:tcW w:w="5130" w:type="dxa"/>
            <w:tcMar>
              <w:top w:w="0" w:type="dxa"/>
              <w:left w:w="108" w:type="dxa"/>
              <w:bottom w:w="0" w:type="dxa"/>
              <w:right w:w="108" w:type="dxa"/>
            </w:tcMar>
          </w:tcPr>
          <w:p w14:paraId="3D4C3D72" w14:textId="77777777" w:rsidR="00616946" w:rsidRPr="00E66BDE" w:rsidRDefault="00616946" w:rsidP="00E66BDE">
            <w:pPr>
              <w:spacing w:line="360" w:lineRule="auto"/>
              <w:jc w:val="both"/>
              <w:rPr>
                <w:rFonts w:ascii="AdiHaus Regular" w:hAnsi="AdiHaus Regular"/>
                <w:b/>
                <w:bCs/>
                <w:sz w:val="22"/>
                <w:szCs w:val="22"/>
                <w:lang w:val="en-US"/>
              </w:rPr>
            </w:pPr>
          </w:p>
        </w:tc>
      </w:tr>
    </w:tbl>
    <w:p w14:paraId="55606FBF" w14:textId="77777777" w:rsidR="00616946" w:rsidRPr="00E66BDE" w:rsidRDefault="00616946" w:rsidP="00616946">
      <w:pPr>
        <w:spacing w:line="360" w:lineRule="auto"/>
        <w:jc w:val="both"/>
        <w:rPr>
          <w:rFonts w:ascii="AdiHaus Regular" w:hAnsi="AdiHaus Regular" w:cstheme="minorBidi"/>
          <w:sz w:val="22"/>
          <w:szCs w:val="22"/>
          <w:lang w:val="en-US"/>
        </w:rPr>
      </w:pPr>
      <w:r w:rsidRPr="00E66BDE">
        <w:rPr>
          <w:rFonts w:ascii="AdiHaus Regular" w:hAnsi="AdiHaus Regular"/>
          <w:b/>
          <w:bCs/>
          <w:sz w:val="22"/>
          <w:szCs w:val="22"/>
          <w:lang w:val="en-US"/>
        </w:rPr>
        <w:t>About adidas Soccer</w:t>
      </w:r>
    </w:p>
    <w:p w14:paraId="6FABDD02" w14:textId="165E886F" w:rsidR="00616946" w:rsidRPr="00E66BDE" w:rsidRDefault="00616946" w:rsidP="00616946">
      <w:pPr>
        <w:spacing w:line="360" w:lineRule="auto"/>
        <w:jc w:val="both"/>
        <w:rPr>
          <w:rFonts w:ascii="AdiHaus Regular" w:hAnsi="AdiHaus Regular"/>
          <w:sz w:val="22"/>
          <w:szCs w:val="22"/>
          <w:lang w:val="en-US"/>
        </w:rPr>
      </w:pPr>
      <w:r w:rsidRPr="00E66BDE">
        <w:rPr>
          <w:rFonts w:ascii="AdiHaus Regular" w:hAnsi="AdiHaus Regular"/>
          <w:sz w:val="22"/>
          <w:szCs w:val="22"/>
          <w:lang w:val="en-US"/>
        </w:rPr>
        <w:t xml:space="preserve">adidas is the global leader in soccer. It is the official sponsor / official supplier partner of the most important soccer tournaments in the world, such as the FIFA World Cup™, the FIFA Confederations Cup, the UEFA Champions League, the UEFA Europa League, the UEFA European Championships and Major League Soccer. adidas also sponsors some of the world’s top clubs including Manchester United, Real Madrid, FC Bayern Munich, Juventus and AC Milan. Some of the world’s best players also on the adidas roster are Leo Messi, Paul Pogba, Gareth Bale, Karim Benzema, Roberto </w:t>
      </w:r>
      <w:proofErr w:type="spellStart"/>
      <w:r w:rsidRPr="00E66BDE">
        <w:rPr>
          <w:rFonts w:ascii="AdiHaus Regular" w:hAnsi="AdiHaus Regular"/>
          <w:sz w:val="22"/>
          <w:szCs w:val="22"/>
          <w:lang w:val="en-US"/>
        </w:rPr>
        <w:t>Firmino</w:t>
      </w:r>
      <w:proofErr w:type="spellEnd"/>
      <w:r w:rsidRPr="00E66BDE">
        <w:rPr>
          <w:rFonts w:ascii="AdiHaus Regular" w:hAnsi="AdiHaus Regular"/>
          <w:sz w:val="22"/>
          <w:szCs w:val="22"/>
          <w:lang w:val="en-US"/>
        </w:rPr>
        <w:t xml:space="preserve">, Thomas Müller, Luis Suárez, James Rodríguez, Diego Costa, Mesut Özil, Renato </w:t>
      </w:r>
      <w:proofErr w:type="spellStart"/>
      <w:r w:rsidRPr="00E66BDE">
        <w:rPr>
          <w:rFonts w:ascii="AdiHaus Regular" w:hAnsi="AdiHaus Regular"/>
          <w:sz w:val="22"/>
          <w:szCs w:val="22"/>
          <w:lang w:val="en-US"/>
        </w:rPr>
        <w:t>Sanches</w:t>
      </w:r>
      <w:proofErr w:type="spellEnd"/>
      <w:r w:rsidRPr="00E66BDE">
        <w:rPr>
          <w:rFonts w:ascii="AdiHaus Regular" w:hAnsi="AdiHaus Regular"/>
          <w:sz w:val="22"/>
          <w:szCs w:val="22"/>
          <w:lang w:val="en-US"/>
        </w:rPr>
        <w:t xml:space="preserve"> and Julian </w:t>
      </w:r>
      <w:proofErr w:type="spellStart"/>
      <w:r w:rsidRPr="00E66BDE">
        <w:rPr>
          <w:rFonts w:ascii="AdiHaus Regular" w:hAnsi="AdiHaus Regular"/>
          <w:sz w:val="22"/>
          <w:szCs w:val="22"/>
          <w:lang w:val="en-US"/>
        </w:rPr>
        <w:t>Draxler</w:t>
      </w:r>
      <w:proofErr w:type="spellEnd"/>
      <w:r w:rsidRPr="00E66BDE">
        <w:rPr>
          <w:rFonts w:ascii="AdiHaus Regular" w:hAnsi="AdiHaus Regular"/>
          <w:sz w:val="22"/>
          <w:szCs w:val="22"/>
          <w:lang w:val="en-US"/>
        </w:rPr>
        <w:t>.</w:t>
      </w:r>
    </w:p>
    <w:p w14:paraId="43A4C49E" w14:textId="2317C761" w:rsidR="00AD44C2" w:rsidRPr="00E66BDE" w:rsidRDefault="00AD44C2" w:rsidP="00616946">
      <w:pPr>
        <w:spacing w:line="360" w:lineRule="auto"/>
        <w:jc w:val="both"/>
        <w:rPr>
          <w:rFonts w:ascii="AdiHaus Regular" w:hAnsi="AdiHaus Regular"/>
          <w:sz w:val="22"/>
          <w:szCs w:val="22"/>
          <w:lang w:val="en-US"/>
        </w:rPr>
      </w:pPr>
    </w:p>
    <w:p w14:paraId="14C49B0F" w14:textId="77777777" w:rsidR="00AD44C2" w:rsidRPr="00E66BDE" w:rsidRDefault="00AD44C2" w:rsidP="00AD44C2">
      <w:pPr>
        <w:spacing w:line="360" w:lineRule="auto"/>
        <w:jc w:val="both"/>
        <w:rPr>
          <w:rFonts w:ascii="AdiHaus Regular" w:hAnsi="AdiHaus Regular" w:cs="AdihausDIN"/>
          <w:b/>
          <w:sz w:val="22"/>
          <w:szCs w:val="22"/>
          <w:lang w:val="en-US"/>
        </w:rPr>
      </w:pPr>
      <w:r w:rsidRPr="00E66BDE">
        <w:rPr>
          <w:rFonts w:ascii="AdiHaus Regular" w:hAnsi="AdiHaus Regular" w:cs="AdihausDIN"/>
          <w:b/>
          <w:sz w:val="22"/>
          <w:szCs w:val="22"/>
          <w:lang w:val="en-US"/>
        </w:rPr>
        <w:t>About Major League Soccer</w:t>
      </w:r>
    </w:p>
    <w:p w14:paraId="557D4CA4" w14:textId="6574DFCA" w:rsidR="00AD44C2" w:rsidRPr="00E66BDE" w:rsidRDefault="00AD44C2" w:rsidP="00AD44C2">
      <w:pPr>
        <w:spacing w:line="360" w:lineRule="auto"/>
        <w:jc w:val="both"/>
        <w:rPr>
          <w:rFonts w:ascii="AdiHaus Regular" w:hAnsi="AdiHaus Regular" w:cs="AdihausDIN"/>
          <w:sz w:val="22"/>
          <w:szCs w:val="22"/>
          <w:lang w:val="en-US"/>
        </w:rPr>
      </w:pPr>
      <w:r w:rsidRPr="00E66BDE">
        <w:rPr>
          <w:rFonts w:ascii="AdiHaus Regular" w:hAnsi="AdiHaus Regular" w:cs="AdihausDIN"/>
          <w:sz w:val="22"/>
          <w:szCs w:val="22"/>
          <w:lang w:val="en-US"/>
        </w:rPr>
        <w:t>Headquartered in New York City, Major League Soccer features 2</w:t>
      </w:r>
      <w:r w:rsidR="00E66BDE" w:rsidRPr="00E66BDE">
        <w:rPr>
          <w:rFonts w:ascii="AdiHaus Regular" w:hAnsi="AdiHaus Regular" w:cs="AdihausDIN"/>
          <w:sz w:val="22"/>
          <w:szCs w:val="22"/>
          <w:lang w:val="en-US"/>
        </w:rPr>
        <w:t>3</w:t>
      </w:r>
      <w:r w:rsidRPr="00E66BDE">
        <w:rPr>
          <w:rFonts w:ascii="AdiHaus Regular" w:hAnsi="AdiHaus Regular" w:cs="AdihausDIN"/>
          <w:sz w:val="22"/>
          <w:szCs w:val="22"/>
          <w:lang w:val="en-US"/>
        </w:rPr>
        <w:t xml:space="preserve"> clubs throughout the United States and Canada. For more information about MLS, visit </w:t>
      </w:r>
      <w:hyperlink r:id="rId22" w:history="1">
        <w:r w:rsidRPr="00E66BDE">
          <w:rPr>
            <w:rStyle w:val="Hyperlink"/>
            <w:rFonts w:ascii="AdiHaus Regular" w:hAnsi="AdiHaus Regular" w:cs="AdihausDIN"/>
            <w:sz w:val="22"/>
            <w:szCs w:val="22"/>
            <w:lang w:val="en-US"/>
          </w:rPr>
          <w:t>www.MLSsoccer.com</w:t>
        </w:r>
      </w:hyperlink>
      <w:r w:rsidRPr="00E66BDE">
        <w:rPr>
          <w:rFonts w:ascii="AdiHaus Regular" w:hAnsi="AdiHaus Regular" w:cs="AdihausDIN"/>
          <w:sz w:val="22"/>
          <w:szCs w:val="22"/>
          <w:lang w:val="en-US"/>
        </w:rPr>
        <w:t xml:space="preserve">. </w:t>
      </w:r>
    </w:p>
    <w:p w14:paraId="4FBA315B" w14:textId="35045C42" w:rsidR="00E66BDE" w:rsidRPr="00E66BDE" w:rsidRDefault="00E66BDE" w:rsidP="00AD44C2">
      <w:pPr>
        <w:spacing w:line="360" w:lineRule="auto"/>
        <w:jc w:val="both"/>
        <w:rPr>
          <w:rFonts w:ascii="AdiHaus Regular" w:hAnsi="AdiHaus Regular" w:cs="AdihausDIN"/>
          <w:sz w:val="22"/>
          <w:szCs w:val="22"/>
          <w:lang w:val="en-US"/>
        </w:rPr>
      </w:pPr>
    </w:p>
    <w:p w14:paraId="308487B0" w14:textId="77777777" w:rsidR="00E66BDE" w:rsidRPr="00E66BDE" w:rsidRDefault="00E66BDE" w:rsidP="00E66BDE">
      <w:pPr>
        <w:spacing w:line="360" w:lineRule="auto"/>
        <w:jc w:val="both"/>
        <w:rPr>
          <w:rFonts w:ascii="AdiHaus Regular" w:hAnsi="AdiHaus Regular" w:cs="AdihausDIN"/>
          <w:b/>
          <w:sz w:val="22"/>
          <w:szCs w:val="22"/>
          <w:lang w:val="en-US"/>
        </w:rPr>
      </w:pPr>
      <w:r w:rsidRPr="00E66BDE">
        <w:rPr>
          <w:rFonts w:ascii="AdiHaus Regular" w:hAnsi="AdiHaus Regular" w:cs="AdihausDIN"/>
          <w:b/>
          <w:sz w:val="22"/>
          <w:szCs w:val="22"/>
          <w:lang w:val="en-US"/>
        </w:rPr>
        <w:t>About Parley for the Oceans</w:t>
      </w:r>
    </w:p>
    <w:p w14:paraId="67562EBF" w14:textId="77777777" w:rsidR="00E66BDE" w:rsidRPr="00E66BDE" w:rsidRDefault="00E66BDE" w:rsidP="00E66BDE">
      <w:pPr>
        <w:spacing w:line="360" w:lineRule="auto"/>
        <w:jc w:val="both"/>
        <w:rPr>
          <w:rFonts w:ascii="AdiHaus Regular" w:hAnsi="AdiHaus Regular" w:cs="AdihausDIN"/>
          <w:sz w:val="22"/>
          <w:szCs w:val="22"/>
        </w:rPr>
      </w:pPr>
      <w:r w:rsidRPr="00E66BDE">
        <w:rPr>
          <w:rFonts w:ascii="AdiHaus Regular" w:hAnsi="AdiHaus Regular" w:cs="AdihausDIN"/>
          <w:sz w:val="22"/>
          <w:szCs w:val="22"/>
        </w:rPr>
        <w:t>Parley for the Oceans is the global network where creators, thinkers and leaders from the creative industries, brands, governments and environmental groups come together to raise awareness for the beauty and fragility of the oceans and collaborate on projects that can end their destruction. The organization has formed alliances with major corporations including adidas, Anheuser Busch InBev (Corona), Intel; the United Nations; and collaborators spanning the worlds of science, art, fashion, design, entertainment, sports, and space and ocean exploration.</w:t>
      </w:r>
    </w:p>
    <w:p w14:paraId="704C3DFC" w14:textId="77777777" w:rsidR="00E66BDE" w:rsidRPr="00E66BDE" w:rsidRDefault="00E66BDE" w:rsidP="00E66BDE">
      <w:pPr>
        <w:spacing w:line="360" w:lineRule="auto"/>
        <w:jc w:val="both"/>
        <w:rPr>
          <w:rFonts w:ascii="AdiHaus Regular" w:hAnsi="AdiHaus Regular" w:cs="AdihausDIN"/>
          <w:sz w:val="22"/>
          <w:szCs w:val="22"/>
        </w:rPr>
      </w:pPr>
    </w:p>
    <w:p w14:paraId="37F2DC44" w14:textId="769AE148" w:rsidR="00E66BDE" w:rsidRDefault="00E66BDE" w:rsidP="00E66BDE">
      <w:pPr>
        <w:spacing w:line="360" w:lineRule="auto"/>
        <w:jc w:val="both"/>
        <w:rPr>
          <w:rFonts w:ascii="AdiHaus Regular" w:hAnsi="AdiHaus Regular" w:cs="AdihausDIN"/>
          <w:sz w:val="22"/>
          <w:szCs w:val="22"/>
        </w:rPr>
      </w:pPr>
      <w:r w:rsidRPr="00E66BDE">
        <w:rPr>
          <w:rFonts w:ascii="AdiHaus Regular" w:hAnsi="AdiHaus Regular" w:cs="AdihausDIN"/>
          <w:sz w:val="22"/>
          <w:szCs w:val="22"/>
        </w:rPr>
        <w:t>To address the fast-growing threat of marine plastic pollution, Parley puts forth a flexible, scalable strategy: Parley AIR — Avoid, Intercept, Redesign. The organization gained global attention by rebranding sustainability into ‘</w:t>
      </w:r>
      <w:r w:rsidRPr="00E66BDE">
        <w:rPr>
          <w:rFonts w:ascii="AdiHaus Regular" w:hAnsi="AdiHaus Regular" w:cs="AdihausDIN"/>
          <w:sz w:val="22"/>
          <w:szCs w:val="22"/>
          <w:lang w:val="it-IT"/>
        </w:rPr>
        <w:t>Eco Innovation</w:t>
      </w:r>
      <w:r w:rsidRPr="00E66BDE">
        <w:rPr>
          <w:rFonts w:ascii="AdiHaus Regular" w:hAnsi="AdiHaus Regular" w:cs="AdihausDIN"/>
          <w:sz w:val="22"/>
          <w:szCs w:val="22"/>
        </w:rPr>
        <w:t xml:space="preserve">’, and through the invention of Ocean Plastic™: a range of premium materials created from upcycled plastic waste intercepted from oceans, shorelines, and in coastal communities. The material provides a replacement for virgin plastic as well as a catalyst for </w:t>
      </w:r>
      <w:r w:rsidRPr="00E66BDE">
        <w:rPr>
          <w:rFonts w:ascii="AdiHaus Regular" w:hAnsi="AdiHaus Regular" w:cs="AdihausDIN"/>
          <w:sz w:val="22"/>
          <w:szCs w:val="22"/>
        </w:rPr>
        <w:lastRenderedPageBreak/>
        <w:t>awareness and funding of initiatives focused on longer-term, source-based solutions, including: Education and Communication, Direct Impact, Research and Development, and Eco Innovation.  </w:t>
      </w:r>
    </w:p>
    <w:p w14:paraId="2EC17980" w14:textId="77777777" w:rsidR="008D4C18" w:rsidRPr="00E66BDE" w:rsidRDefault="008D4C18" w:rsidP="00E66BDE">
      <w:pPr>
        <w:spacing w:line="360" w:lineRule="auto"/>
        <w:jc w:val="both"/>
        <w:rPr>
          <w:rFonts w:ascii="AdiHaus Regular" w:hAnsi="AdiHaus Regular" w:cs="AdihausDIN"/>
          <w:sz w:val="22"/>
          <w:szCs w:val="22"/>
        </w:rPr>
      </w:pPr>
    </w:p>
    <w:p w14:paraId="7AF8EFF2" w14:textId="77777777" w:rsidR="00E66BDE" w:rsidRPr="00E66BDE" w:rsidRDefault="00E66BDE" w:rsidP="00E66BDE">
      <w:pPr>
        <w:spacing w:line="360" w:lineRule="auto"/>
        <w:jc w:val="both"/>
        <w:rPr>
          <w:rFonts w:ascii="AdiHaus Regular" w:hAnsi="AdiHaus Regular" w:cs="AdihausDIN"/>
          <w:sz w:val="22"/>
          <w:szCs w:val="22"/>
          <w:lang w:val="en-US"/>
        </w:rPr>
      </w:pPr>
      <w:r w:rsidRPr="00E66BDE">
        <w:rPr>
          <w:rFonts w:ascii="AdiHaus Regular" w:hAnsi="AdiHaus Regular" w:cs="AdihausDIN"/>
          <w:sz w:val="22"/>
          <w:szCs w:val="22"/>
        </w:rPr>
        <w:t xml:space="preserve">During the Parley x </w:t>
      </w:r>
      <w:proofErr w:type="spellStart"/>
      <w:r w:rsidRPr="00E66BDE">
        <w:rPr>
          <w:rFonts w:ascii="AdiHaus Regular" w:hAnsi="AdiHaus Regular" w:cs="AdihausDIN"/>
          <w:sz w:val="22"/>
          <w:szCs w:val="22"/>
        </w:rPr>
        <w:t>Biofabricate</w:t>
      </w:r>
      <w:proofErr w:type="spellEnd"/>
      <w:r w:rsidRPr="00E66BDE">
        <w:rPr>
          <w:rFonts w:ascii="AdiHaus Regular" w:hAnsi="AdiHaus Regular" w:cs="AdihausDIN"/>
          <w:sz w:val="22"/>
          <w:szCs w:val="22"/>
        </w:rPr>
        <w:t xml:space="preserve"> conference held in New York on December 7, 2017, Parley for the Oceans announced a partnership with the </w:t>
      </w:r>
      <w:proofErr w:type="spellStart"/>
      <w:r w:rsidRPr="00E66BDE">
        <w:rPr>
          <w:rFonts w:ascii="AdiHaus Regular" w:hAnsi="AdiHaus Regular" w:cs="AdihausDIN"/>
          <w:sz w:val="22"/>
          <w:szCs w:val="22"/>
        </w:rPr>
        <w:t>Biofabricate</w:t>
      </w:r>
      <w:proofErr w:type="spellEnd"/>
      <w:r w:rsidRPr="00E66BDE">
        <w:rPr>
          <w:rFonts w:ascii="AdiHaus Regular" w:hAnsi="AdiHaus Regular" w:cs="AdihausDIN"/>
          <w:sz w:val="22"/>
          <w:szCs w:val="22"/>
        </w:rPr>
        <w:t xml:space="preserve"> summit and launched the ‘</w:t>
      </w:r>
      <w:r w:rsidRPr="00E66BDE">
        <w:rPr>
          <w:rFonts w:ascii="AdiHaus Regular" w:hAnsi="AdiHaus Regular" w:cs="AdihausDIN"/>
          <w:sz w:val="22"/>
          <w:szCs w:val="22"/>
          <w:lang w:val="en-US"/>
        </w:rPr>
        <w:t>Material Revolution’ to boost the development of new materials that can replace current plastic and drive the success of the third pillar of Parley AIR: Redesign. </w:t>
      </w:r>
    </w:p>
    <w:p w14:paraId="3B1A0F8D" w14:textId="77777777" w:rsidR="00E66BDE" w:rsidRPr="00E66BDE" w:rsidRDefault="00E66BDE" w:rsidP="00E66BDE">
      <w:pPr>
        <w:spacing w:line="360" w:lineRule="auto"/>
        <w:jc w:val="both"/>
        <w:rPr>
          <w:rFonts w:ascii="AdiHaus Regular" w:hAnsi="AdiHaus Regular" w:cs="AdihausDIN"/>
          <w:sz w:val="22"/>
          <w:szCs w:val="22"/>
        </w:rPr>
      </w:pPr>
    </w:p>
    <w:p w14:paraId="71D358C8" w14:textId="77777777" w:rsidR="00E66BDE" w:rsidRPr="00E66BDE" w:rsidRDefault="00E66BDE" w:rsidP="00E66BDE">
      <w:pPr>
        <w:spacing w:line="360" w:lineRule="auto"/>
        <w:jc w:val="both"/>
        <w:rPr>
          <w:rFonts w:ascii="AdiHaus Regular" w:hAnsi="AdiHaus Regular" w:cs="AdihausDIN"/>
          <w:sz w:val="22"/>
          <w:szCs w:val="22"/>
        </w:rPr>
      </w:pPr>
      <w:r w:rsidRPr="00E66BDE">
        <w:rPr>
          <w:rFonts w:ascii="AdiHaus Regular" w:hAnsi="AdiHaus Regular" w:cs="AdihausDIN"/>
          <w:sz w:val="22"/>
          <w:szCs w:val="22"/>
        </w:rPr>
        <w:t>For more information about Parley for the Oceans, please visit </w:t>
      </w:r>
      <w:hyperlink r:id="rId23" w:tgtFrame="_blank" w:history="1">
        <w:r w:rsidRPr="00E66BDE">
          <w:rPr>
            <w:rStyle w:val="Hyperlink"/>
            <w:rFonts w:ascii="AdiHaus Regular" w:hAnsi="AdiHaus Regular" w:cs="AdihausDIN"/>
            <w:sz w:val="22"/>
            <w:szCs w:val="22"/>
          </w:rPr>
          <w:t>www.parley.tv</w:t>
        </w:r>
      </w:hyperlink>
      <w:r w:rsidRPr="00E66BDE">
        <w:rPr>
          <w:rFonts w:ascii="AdiHaus Regular" w:hAnsi="AdiHaus Regular" w:cs="AdihausDIN"/>
          <w:sz w:val="22"/>
          <w:szCs w:val="22"/>
        </w:rPr>
        <w:t>, and join the movement at </w:t>
      </w:r>
      <w:hyperlink r:id="rId24" w:tgtFrame="_blank" w:history="1">
        <w:r w:rsidRPr="00E66BDE">
          <w:rPr>
            <w:rStyle w:val="Hyperlink"/>
            <w:rFonts w:ascii="AdiHaus Regular" w:hAnsi="AdiHaus Regular" w:cs="AdihausDIN"/>
            <w:sz w:val="22"/>
            <w:szCs w:val="22"/>
          </w:rPr>
          <w:t>air.parley.tv</w:t>
        </w:r>
      </w:hyperlink>
    </w:p>
    <w:p w14:paraId="5401D236" w14:textId="77777777" w:rsidR="00E66BDE" w:rsidRPr="00E66BDE" w:rsidRDefault="00E66BDE" w:rsidP="00E66BDE">
      <w:pPr>
        <w:spacing w:line="360" w:lineRule="auto"/>
        <w:jc w:val="both"/>
        <w:rPr>
          <w:rFonts w:ascii="AdiHaus Regular" w:hAnsi="AdiHaus Regular" w:cs="AdihausDIN"/>
          <w:sz w:val="22"/>
          <w:szCs w:val="22"/>
          <w:lang w:val="en-US"/>
        </w:rPr>
      </w:pPr>
    </w:p>
    <w:p w14:paraId="64EA4EA3" w14:textId="77777777" w:rsidR="00E66BDE" w:rsidRPr="00E66BDE" w:rsidRDefault="00E66BDE" w:rsidP="00E66BDE">
      <w:pPr>
        <w:spacing w:line="360" w:lineRule="auto"/>
        <w:jc w:val="both"/>
        <w:rPr>
          <w:rFonts w:ascii="AdiHaus Regular" w:hAnsi="AdiHaus Regular" w:cs="AdihausDIN"/>
          <w:sz w:val="22"/>
          <w:szCs w:val="22"/>
          <w:lang w:val="en-US"/>
        </w:rPr>
      </w:pPr>
    </w:p>
    <w:p w14:paraId="0BD7A812" w14:textId="77777777" w:rsidR="00E66BDE" w:rsidRPr="00E66BDE" w:rsidRDefault="00E66BDE" w:rsidP="00E66BDE">
      <w:pPr>
        <w:spacing w:line="360" w:lineRule="auto"/>
        <w:jc w:val="both"/>
        <w:rPr>
          <w:rFonts w:ascii="AdiHaus Regular" w:hAnsi="AdiHaus Regular" w:cs="AdihausDIN"/>
          <w:sz w:val="22"/>
          <w:szCs w:val="22"/>
          <w:lang w:val="en-US"/>
        </w:rPr>
      </w:pPr>
    </w:p>
    <w:p w14:paraId="6B5780BF" w14:textId="77777777" w:rsidR="00E66BDE" w:rsidRPr="00E66BDE" w:rsidRDefault="00E66BDE" w:rsidP="00E66BDE">
      <w:pPr>
        <w:spacing w:line="360" w:lineRule="auto"/>
        <w:jc w:val="both"/>
        <w:rPr>
          <w:rFonts w:ascii="AdiHaus Regular" w:hAnsi="AdiHaus Regular" w:cs="AdihausDIN"/>
          <w:sz w:val="22"/>
          <w:szCs w:val="22"/>
          <w:lang w:val="en-US"/>
        </w:rPr>
      </w:pPr>
    </w:p>
    <w:p w14:paraId="03540E8C" w14:textId="77777777" w:rsidR="00E66BDE" w:rsidRPr="00E66BDE" w:rsidRDefault="00E66BDE" w:rsidP="00AD44C2">
      <w:pPr>
        <w:spacing w:line="360" w:lineRule="auto"/>
        <w:jc w:val="both"/>
        <w:rPr>
          <w:rFonts w:ascii="AdiHaus Regular" w:hAnsi="AdiHaus Regular" w:cs="AdihausDIN"/>
          <w:sz w:val="22"/>
          <w:szCs w:val="22"/>
          <w:lang w:val="en-US"/>
        </w:rPr>
      </w:pPr>
    </w:p>
    <w:bookmarkEnd w:id="0"/>
    <w:bookmarkEnd w:id="1"/>
    <w:p w14:paraId="42F20047" w14:textId="77777777" w:rsidR="00AD44C2" w:rsidRPr="00E66BDE" w:rsidRDefault="00AD44C2" w:rsidP="00AD44C2">
      <w:pPr>
        <w:spacing w:line="360" w:lineRule="auto"/>
        <w:jc w:val="both"/>
        <w:rPr>
          <w:rFonts w:ascii="AdiHaus Regular" w:hAnsi="AdiHaus Regular" w:cs="AdihausDIN"/>
          <w:sz w:val="22"/>
          <w:szCs w:val="22"/>
          <w:lang w:val="en-US"/>
        </w:rPr>
      </w:pPr>
    </w:p>
    <w:sectPr w:rsidR="00AD44C2" w:rsidRPr="00E66BDE" w:rsidSect="00B52967">
      <w:headerReference w:type="default" r:id="rId25"/>
      <w:pgSz w:w="12240" w:h="15840"/>
      <w:pgMar w:top="1440" w:right="1080" w:bottom="1440" w:left="18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A72738" w14:textId="77777777" w:rsidR="00EB09A2" w:rsidRDefault="00EB09A2">
      <w:r>
        <w:separator/>
      </w:r>
    </w:p>
  </w:endnote>
  <w:endnote w:type="continuationSeparator" w:id="0">
    <w:p w14:paraId="2404F65E" w14:textId="77777777" w:rsidR="00EB09A2" w:rsidRDefault="00EB09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diHaus">
    <w:altName w:val="Agency FB"/>
    <w:charset w:val="00"/>
    <w:family w:val="auto"/>
    <w:pitch w:val="variable"/>
    <w:sig w:usb0="800000A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dihausDIN">
    <w:charset w:val="00"/>
    <w:family w:val="swiss"/>
    <w:pitch w:val="variable"/>
    <w:sig w:usb0="A00002BF" w:usb1="4000207B" w:usb2="00000008" w:usb3="00000000" w:csb0="0000009F" w:csb1="00000000"/>
  </w:font>
  <w:font w:name="adiNeue-Regular">
    <w:panose1 w:val="00000000000000000000"/>
    <w:charset w:val="00"/>
    <w:family w:val="swiss"/>
    <w:notTrueType/>
    <w:pitch w:val="default"/>
    <w:sig w:usb0="00000003" w:usb1="00000000" w:usb2="00000000" w:usb3="00000000" w:csb0="00000001" w:csb1="00000000"/>
  </w:font>
  <w:font w:name="Tahoma">
    <w:charset w:val="00"/>
    <w:family w:val="swiss"/>
    <w:pitch w:val="variable"/>
    <w:sig w:usb0="E1002EFF" w:usb1="C000605B" w:usb2="00000029" w:usb3="00000000" w:csb0="000101FF" w:csb1="00000000"/>
  </w:font>
  <w:font w:name="AdiHaus Regular">
    <w:altName w:val="Corbel"/>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284A2B" w14:textId="77777777" w:rsidR="00EB09A2" w:rsidRDefault="00EB09A2">
      <w:r>
        <w:separator/>
      </w:r>
    </w:p>
  </w:footnote>
  <w:footnote w:type="continuationSeparator" w:id="0">
    <w:p w14:paraId="00FCB43E" w14:textId="77777777" w:rsidR="00EB09A2" w:rsidRDefault="00EB09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70850C" w14:textId="2AD7E7F6" w:rsidR="008F4D98" w:rsidRDefault="009B0047" w:rsidP="00670FD6">
    <w:pPr>
      <w:tabs>
        <w:tab w:val="center" w:pos="4320"/>
        <w:tab w:val="right" w:pos="8640"/>
      </w:tabs>
      <w:rPr>
        <w:rFonts w:ascii="AdiHaus" w:eastAsia="SimSun" w:hAnsi="AdiHaus"/>
        <w:b/>
        <w:bCs/>
        <w:sz w:val="40"/>
        <w:szCs w:val="40"/>
        <w:lang w:val="de-DE"/>
      </w:rPr>
    </w:pPr>
    <w:r w:rsidRPr="009B0047">
      <w:rPr>
        <w:rFonts w:ascii="AdiHaus" w:hAnsi="AdiHaus" w:cs="AdihausDIN"/>
        <w:b/>
        <w:noProof/>
        <w:sz w:val="22"/>
        <w:szCs w:val="22"/>
        <w:lang w:val="en-US"/>
      </w:rPr>
      <w:object w:dxaOrig="10680" w:dyaOrig="2985" w14:anchorId="78713A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212.25pt;height:57.75pt;mso-width-percent:0;mso-height-percent:0;mso-width-percent:0;mso-height-percent:0" o:ole="">
          <v:imagedata r:id="rId1" o:title=""/>
        </v:shape>
        <o:OLEObject Type="Embed" ProgID="AcroExch.Document.7" ShapeID="_x0000_i1026" DrawAspect="Content" ObjectID="_1584891617" r:id="rId2"/>
      </w:object>
    </w:r>
    <w:r w:rsidR="008F4D98">
      <w:rPr>
        <w:rFonts w:ascii="AdiHaus" w:hAnsi="AdiHaus"/>
        <w:b/>
        <w:noProof/>
        <w:lang w:val="de-DE"/>
      </w:rPr>
      <w:t xml:space="preserve">                                            </w:t>
    </w:r>
    <w:r w:rsidR="008F4D98">
      <w:rPr>
        <w:rFonts w:ascii="AdiHaus" w:hAnsi="AdiHaus"/>
        <w:b/>
        <w:noProof/>
        <w:lang w:val="de-DE"/>
      </w:rPr>
      <w:tab/>
      <w:t xml:space="preserve">       </w:t>
    </w:r>
    <w:r w:rsidR="008F4D98">
      <w:rPr>
        <w:rFonts w:ascii="AdiHaus" w:eastAsia="SimSun" w:hAnsi="AdiHaus"/>
        <w:b/>
        <w:bCs/>
        <w:sz w:val="40"/>
        <w:szCs w:val="40"/>
        <w:lang w:val="de-DE"/>
      </w:rPr>
      <w:t>Information</w:t>
    </w:r>
  </w:p>
  <w:p w14:paraId="2BAD07FC" w14:textId="77777777" w:rsidR="008F4D98" w:rsidRPr="00670FD6" w:rsidRDefault="008F4D98" w:rsidP="00670FD6">
    <w:pPr>
      <w:pStyle w:val="Header"/>
      <w:rPr>
        <w:rFonts w:eastAsia="SimSu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017DA"/>
    <w:multiLevelType w:val="hybridMultilevel"/>
    <w:tmpl w:val="FF88C1D6"/>
    <w:lvl w:ilvl="0" w:tplc="A88ECAA8">
      <w:start w:val="2005"/>
      <w:numFmt w:val="decimal"/>
      <w:lvlText w:val="%1"/>
      <w:lvlJc w:val="left"/>
      <w:pPr>
        <w:tabs>
          <w:tab w:val="num" w:pos="502"/>
        </w:tabs>
        <w:ind w:left="502" w:hanging="360"/>
      </w:pPr>
      <w:rPr>
        <w:rFonts w:cs="Times New Roman" w:hint="default"/>
        <w:b/>
        <w:color w:val="auto"/>
      </w:rPr>
    </w:lvl>
    <w:lvl w:ilvl="1" w:tplc="04090019" w:tentative="1">
      <w:start w:val="1"/>
      <w:numFmt w:val="lowerLetter"/>
      <w:lvlText w:val="%2."/>
      <w:lvlJc w:val="left"/>
      <w:pPr>
        <w:tabs>
          <w:tab w:val="num" w:pos="1582"/>
        </w:tabs>
        <w:ind w:left="1582" w:hanging="360"/>
      </w:pPr>
    </w:lvl>
    <w:lvl w:ilvl="2" w:tplc="0409001B" w:tentative="1">
      <w:start w:val="1"/>
      <w:numFmt w:val="lowerRoman"/>
      <w:lvlText w:val="%3."/>
      <w:lvlJc w:val="right"/>
      <w:pPr>
        <w:tabs>
          <w:tab w:val="num" w:pos="2302"/>
        </w:tabs>
        <w:ind w:left="2302" w:hanging="180"/>
      </w:pPr>
    </w:lvl>
    <w:lvl w:ilvl="3" w:tplc="0409000F" w:tentative="1">
      <w:start w:val="1"/>
      <w:numFmt w:val="decimal"/>
      <w:lvlText w:val="%4."/>
      <w:lvlJc w:val="left"/>
      <w:pPr>
        <w:tabs>
          <w:tab w:val="num" w:pos="3022"/>
        </w:tabs>
        <w:ind w:left="3022" w:hanging="360"/>
      </w:pPr>
    </w:lvl>
    <w:lvl w:ilvl="4" w:tplc="04090019" w:tentative="1">
      <w:start w:val="1"/>
      <w:numFmt w:val="lowerLetter"/>
      <w:lvlText w:val="%5."/>
      <w:lvlJc w:val="left"/>
      <w:pPr>
        <w:tabs>
          <w:tab w:val="num" w:pos="3742"/>
        </w:tabs>
        <w:ind w:left="3742" w:hanging="360"/>
      </w:pPr>
    </w:lvl>
    <w:lvl w:ilvl="5" w:tplc="0409001B" w:tentative="1">
      <w:start w:val="1"/>
      <w:numFmt w:val="lowerRoman"/>
      <w:lvlText w:val="%6."/>
      <w:lvlJc w:val="right"/>
      <w:pPr>
        <w:tabs>
          <w:tab w:val="num" w:pos="4462"/>
        </w:tabs>
        <w:ind w:left="4462" w:hanging="180"/>
      </w:pPr>
    </w:lvl>
    <w:lvl w:ilvl="6" w:tplc="0409000F" w:tentative="1">
      <w:start w:val="1"/>
      <w:numFmt w:val="decimal"/>
      <w:lvlText w:val="%7."/>
      <w:lvlJc w:val="left"/>
      <w:pPr>
        <w:tabs>
          <w:tab w:val="num" w:pos="5182"/>
        </w:tabs>
        <w:ind w:left="5182" w:hanging="360"/>
      </w:pPr>
    </w:lvl>
    <w:lvl w:ilvl="7" w:tplc="04090019" w:tentative="1">
      <w:start w:val="1"/>
      <w:numFmt w:val="lowerLetter"/>
      <w:lvlText w:val="%8."/>
      <w:lvlJc w:val="left"/>
      <w:pPr>
        <w:tabs>
          <w:tab w:val="num" w:pos="5902"/>
        </w:tabs>
        <w:ind w:left="5902" w:hanging="360"/>
      </w:pPr>
    </w:lvl>
    <w:lvl w:ilvl="8" w:tplc="0409001B" w:tentative="1">
      <w:start w:val="1"/>
      <w:numFmt w:val="lowerRoman"/>
      <w:lvlText w:val="%9."/>
      <w:lvlJc w:val="right"/>
      <w:pPr>
        <w:tabs>
          <w:tab w:val="num" w:pos="6622"/>
        </w:tabs>
        <w:ind w:left="6622" w:hanging="180"/>
      </w:pPr>
    </w:lvl>
  </w:abstractNum>
  <w:abstractNum w:abstractNumId="1" w15:restartNumberingAfterBreak="0">
    <w:nsid w:val="04F3093A"/>
    <w:multiLevelType w:val="hybridMultilevel"/>
    <w:tmpl w:val="7D4648DE"/>
    <w:lvl w:ilvl="0" w:tplc="9AAE92C8">
      <w:start w:val="101"/>
      <w:numFmt w:val="bullet"/>
      <w:lvlText w:val="-"/>
      <w:lvlJc w:val="left"/>
      <w:pPr>
        <w:ind w:left="720" w:hanging="360"/>
      </w:pPr>
      <w:rPr>
        <w:rFonts w:ascii="AdiHaus" w:eastAsiaTheme="minorHAnsi" w:hAnsi="AdiHau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DA4090"/>
    <w:multiLevelType w:val="hybridMultilevel"/>
    <w:tmpl w:val="D7BE4A38"/>
    <w:lvl w:ilvl="0" w:tplc="E7EE5C1A">
      <w:numFmt w:val="bullet"/>
      <w:lvlText w:val="-"/>
      <w:lvlJc w:val="left"/>
      <w:pPr>
        <w:tabs>
          <w:tab w:val="num" w:pos="720"/>
        </w:tabs>
        <w:ind w:left="720" w:hanging="360"/>
      </w:pPr>
      <w:rPr>
        <w:rFonts w:ascii="AdiHaus" w:eastAsia="Times New Roman" w:hAnsi="AdiHau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9E80F60"/>
    <w:multiLevelType w:val="hybridMultilevel"/>
    <w:tmpl w:val="0F1CFA46"/>
    <w:lvl w:ilvl="0" w:tplc="E3781232">
      <w:start w:val="1"/>
      <w:numFmt w:val="bullet"/>
      <w:lvlText w:val="•"/>
      <w:lvlJc w:val="left"/>
      <w:pPr>
        <w:tabs>
          <w:tab w:val="num" w:pos="720"/>
        </w:tabs>
        <w:ind w:left="720" w:hanging="360"/>
      </w:pPr>
      <w:rPr>
        <w:rFonts w:ascii="AdiHaus" w:hAnsi="AdiHaus" w:hint="default"/>
      </w:rPr>
    </w:lvl>
    <w:lvl w:ilvl="1" w:tplc="6DFE2828" w:tentative="1">
      <w:start w:val="1"/>
      <w:numFmt w:val="bullet"/>
      <w:lvlText w:val="•"/>
      <w:lvlJc w:val="left"/>
      <w:pPr>
        <w:tabs>
          <w:tab w:val="num" w:pos="1440"/>
        </w:tabs>
        <w:ind w:left="1440" w:hanging="360"/>
      </w:pPr>
      <w:rPr>
        <w:rFonts w:ascii="AdiHaus" w:hAnsi="AdiHaus" w:hint="default"/>
      </w:rPr>
    </w:lvl>
    <w:lvl w:ilvl="2" w:tplc="EC34338A" w:tentative="1">
      <w:start w:val="1"/>
      <w:numFmt w:val="bullet"/>
      <w:lvlText w:val="•"/>
      <w:lvlJc w:val="left"/>
      <w:pPr>
        <w:tabs>
          <w:tab w:val="num" w:pos="2160"/>
        </w:tabs>
        <w:ind w:left="2160" w:hanging="360"/>
      </w:pPr>
      <w:rPr>
        <w:rFonts w:ascii="AdiHaus" w:hAnsi="AdiHaus" w:hint="default"/>
      </w:rPr>
    </w:lvl>
    <w:lvl w:ilvl="3" w:tplc="AD40F318" w:tentative="1">
      <w:start w:val="1"/>
      <w:numFmt w:val="bullet"/>
      <w:lvlText w:val="•"/>
      <w:lvlJc w:val="left"/>
      <w:pPr>
        <w:tabs>
          <w:tab w:val="num" w:pos="2880"/>
        </w:tabs>
        <w:ind w:left="2880" w:hanging="360"/>
      </w:pPr>
      <w:rPr>
        <w:rFonts w:ascii="AdiHaus" w:hAnsi="AdiHaus" w:hint="default"/>
      </w:rPr>
    </w:lvl>
    <w:lvl w:ilvl="4" w:tplc="73E0C1E0" w:tentative="1">
      <w:start w:val="1"/>
      <w:numFmt w:val="bullet"/>
      <w:lvlText w:val="•"/>
      <w:lvlJc w:val="left"/>
      <w:pPr>
        <w:tabs>
          <w:tab w:val="num" w:pos="3600"/>
        </w:tabs>
        <w:ind w:left="3600" w:hanging="360"/>
      </w:pPr>
      <w:rPr>
        <w:rFonts w:ascii="AdiHaus" w:hAnsi="AdiHaus" w:hint="default"/>
      </w:rPr>
    </w:lvl>
    <w:lvl w:ilvl="5" w:tplc="2D4C37DE" w:tentative="1">
      <w:start w:val="1"/>
      <w:numFmt w:val="bullet"/>
      <w:lvlText w:val="•"/>
      <w:lvlJc w:val="left"/>
      <w:pPr>
        <w:tabs>
          <w:tab w:val="num" w:pos="4320"/>
        </w:tabs>
        <w:ind w:left="4320" w:hanging="360"/>
      </w:pPr>
      <w:rPr>
        <w:rFonts w:ascii="AdiHaus" w:hAnsi="AdiHaus" w:hint="default"/>
      </w:rPr>
    </w:lvl>
    <w:lvl w:ilvl="6" w:tplc="BD12048E" w:tentative="1">
      <w:start w:val="1"/>
      <w:numFmt w:val="bullet"/>
      <w:lvlText w:val="•"/>
      <w:lvlJc w:val="left"/>
      <w:pPr>
        <w:tabs>
          <w:tab w:val="num" w:pos="5040"/>
        </w:tabs>
        <w:ind w:left="5040" w:hanging="360"/>
      </w:pPr>
      <w:rPr>
        <w:rFonts w:ascii="AdiHaus" w:hAnsi="AdiHaus" w:hint="default"/>
      </w:rPr>
    </w:lvl>
    <w:lvl w:ilvl="7" w:tplc="F4DE9B80" w:tentative="1">
      <w:start w:val="1"/>
      <w:numFmt w:val="bullet"/>
      <w:lvlText w:val="•"/>
      <w:lvlJc w:val="left"/>
      <w:pPr>
        <w:tabs>
          <w:tab w:val="num" w:pos="5760"/>
        </w:tabs>
        <w:ind w:left="5760" w:hanging="360"/>
      </w:pPr>
      <w:rPr>
        <w:rFonts w:ascii="AdiHaus" w:hAnsi="AdiHaus" w:hint="default"/>
      </w:rPr>
    </w:lvl>
    <w:lvl w:ilvl="8" w:tplc="E968D48A" w:tentative="1">
      <w:start w:val="1"/>
      <w:numFmt w:val="bullet"/>
      <w:lvlText w:val="•"/>
      <w:lvlJc w:val="left"/>
      <w:pPr>
        <w:tabs>
          <w:tab w:val="num" w:pos="6480"/>
        </w:tabs>
        <w:ind w:left="6480" w:hanging="360"/>
      </w:pPr>
      <w:rPr>
        <w:rFonts w:ascii="AdiHaus" w:hAnsi="AdiHaus" w:hint="default"/>
      </w:rPr>
    </w:lvl>
  </w:abstractNum>
  <w:abstractNum w:abstractNumId="4" w15:restartNumberingAfterBreak="0">
    <w:nsid w:val="1B3D17AF"/>
    <w:multiLevelType w:val="hybridMultilevel"/>
    <w:tmpl w:val="9C18E0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B5E1875"/>
    <w:multiLevelType w:val="hybridMultilevel"/>
    <w:tmpl w:val="0772FCD8"/>
    <w:lvl w:ilvl="0" w:tplc="9A9A8980">
      <w:start w:val="1"/>
      <w:numFmt w:val="bullet"/>
      <w:lvlText w:val="-"/>
      <w:lvlJc w:val="left"/>
      <w:pPr>
        <w:tabs>
          <w:tab w:val="num" w:pos="720"/>
        </w:tabs>
        <w:ind w:left="720" w:hanging="360"/>
      </w:pPr>
      <w:rPr>
        <w:rFonts w:ascii="AdiHaus" w:hAnsi="AdiHaus" w:hint="default"/>
      </w:rPr>
    </w:lvl>
    <w:lvl w:ilvl="1" w:tplc="68CE36F6" w:tentative="1">
      <w:start w:val="1"/>
      <w:numFmt w:val="bullet"/>
      <w:lvlText w:val="-"/>
      <w:lvlJc w:val="left"/>
      <w:pPr>
        <w:tabs>
          <w:tab w:val="num" w:pos="1440"/>
        </w:tabs>
        <w:ind w:left="1440" w:hanging="360"/>
      </w:pPr>
      <w:rPr>
        <w:rFonts w:ascii="AdiHaus" w:hAnsi="AdiHaus" w:hint="default"/>
      </w:rPr>
    </w:lvl>
    <w:lvl w:ilvl="2" w:tplc="D0F61756" w:tentative="1">
      <w:start w:val="1"/>
      <w:numFmt w:val="bullet"/>
      <w:lvlText w:val="-"/>
      <w:lvlJc w:val="left"/>
      <w:pPr>
        <w:tabs>
          <w:tab w:val="num" w:pos="2160"/>
        </w:tabs>
        <w:ind w:left="2160" w:hanging="360"/>
      </w:pPr>
      <w:rPr>
        <w:rFonts w:ascii="AdiHaus" w:hAnsi="AdiHaus" w:hint="default"/>
      </w:rPr>
    </w:lvl>
    <w:lvl w:ilvl="3" w:tplc="9296EFFA" w:tentative="1">
      <w:start w:val="1"/>
      <w:numFmt w:val="bullet"/>
      <w:lvlText w:val="-"/>
      <w:lvlJc w:val="left"/>
      <w:pPr>
        <w:tabs>
          <w:tab w:val="num" w:pos="2880"/>
        </w:tabs>
        <w:ind w:left="2880" w:hanging="360"/>
      </w:pPr>
      <w:rPr>
        <w:rFonts w:ascii="AdiHaus" w:hAnsi="AdiHaus" w:hint="default"/>
      </w:rPr>
    </w:lvl>
    <w:lvl w:ilvl="4" w:tplc="0308B4BE" w:tentative="1">
      <w:start w:val="1"/>
      <w:numFmt w:val="bullet"/>
      <w:lvlText w:val="-"/>
      <w:lvlJc w:val="left"/>
      <w:pPr>
        <w:tabs>
          <w:tab w:val="num" w:pos="3600"/>
        </w:tabs>
        <w:ind w:left="3600" w:hanging="360"/>
      </w:pPr>
      <w:rPr>
        <w:rFonts w:ascii="AdiHaus" w:hAnsi="AdiHaus" w:hint="default"/>
      </w:rPr>
    </w:lvl>
    <w:lvl w:ilvl="5" w:tplc="6B3412DC" w:tentative="1">
      <w:start w:val="1"/>
      <w:numFmt w:val="bullet"/>
      <w:lvlText w:val="-"/>
      <w:lvlJc w:val="left"/>
      <w:pPr>
        <w:tabs>
          <w:tab w:val="num" w:pos="4320"/>
        </w:tabs>
        <w:ind w:left="4320" w:hanging="360"/>
      </w:pPr>
      <w:rPr>
        <w:rFonts w:ascii="AdiHaus" w:hAnsi="AdiHaus" w:hint="default"/>
      </w:rPr>
    </w:lvl>
    <w:lvl w:ilvl="6" w:tplc="F2DED4A4" w:tentative="1">
      <w:start w:val="1"/>
      <w:numFmt w:val="bullet"/>
      <w:lvlText w:val="-"/>
      <w:lvlJc w:val="left"/>
      <w:pPr>
        <w:tabs>
          <w:tab w:val="num" w:pos="5040"/>
        </w:tabs>
        <w:ind w:left="5040" w:hanging="360"/>
      </w:pPr>
      <w:rPr>
        <w:rFonts w:ascii="AdiHaus" w:hAnsi="AdiHaus" w:hint="default"/>
      </w:rPr>
    </w:lvl>
    <w:lvl w:ilvl="7" w:tplc="25D4A97C" w:tentative="1">
      <w:start w:val="1"/>
      <w:numFmt w:val="bullet"/>
      <w:lvlText w:val="-"/>
      <w:lvlJc w:val="left"/>
      <w:pPr>
        <w:tabs>
          <w:tab w:val="num" w:pos="5760"/>
        </w:tabs>
        <w:ind w:left="5760" w:hanging="360"/>
      </w:pPr>
      <w:rPr>
        <w:rFonts w:ascii="AdiHaus" w:hAnsi="AdiHaus" w:hint="default"/>
      </w:rPr>
    </w:lvl>
    <w:lvl w:ilvl="8" w:tplc="6F9AF2BE" w:tentative="1">
      <w:start w:val="1"/>
      <w:numFmt w:val="bullet"/>
      <w:lvlText w:val="-"/>
      <w:lvlJc w:val="left"/>
      <w:pPr>
        <w:tabs>
          <w:tab w:val="num" w:pos="6480"/>
        </w:tabs>
        <w:ind w:left="6480" w:hanging="360"/>
      </w:pPr>
      <w:rPr>
        <w:rFonts w:ascii="AdiHaus" w:hAnsi="AdiHaus" w:hint="default"/>
      </w:rPr>
    </w:lvl>
  </w:abstractNum>
  <w:abstractNum w:abstractNumId="6" w15:restartNumberingAfterBreak="0">
    <w:nsid w:val="2720226B"/>
    <w:multiLevelType w:val="hybridMultilevel"/>
    <w:tmpl w:val="54A0DA8E"/>
    <w:lvl w:ilvl="0" w:tplc="2F68F292">
      <w:start w:val="1"/>
      <w:numFmt w:val="bullet"/>
      <w:lvlText w:val="•"/>
      <w:lvlJc w:val="left"/>
      <w:pPr>
        <w:tabs>
          <w:tab w:val="num" w:pos="720"/>
        </w:tabs>
        <w:ind w:left="720" w:hanging="360"/>
      </w:pPr>
      <w:rPr>
        <w:rFonts w:ascii="AdiHaus" w:hAnsi="AdiHaus" w:hint="default"/>
      </w:rPr>
    </w:lvl>
    <w:lvl w:ilvl="1" w:tplc="722EAFE8" w:tentative="1">
      <w:start w:val="1"/>
      <w:numFmt w:val="bullet"/>
      <w:lvlText w:val="•"/>
      <w:lvlJc w:val="left"/>
      <w:pPr>
        <w:tabs>
          <w:tab w:val="num" w:pos="1440"/>
        </w:tabs>
        <w:ind w:left="1440" w:hanging="360"/>
      </w:pPr>
      <w:rPr>
        <w:rFonts w:ascii="AdiHaus" w:hAnsi="AdiHaus" w:hint="default"/>
      </w:rPr>
    </w:lvl>
    <w:lvl w:ilvl="2" w:tplc="CE0890F6" w:tentative="1">
      <w:start w:val="1"/>
      <w:numFmt w:val="bullet"/>
      <w:lvlText w:val="•"/>
      <w:lvlJc w:val="left"/>
      <w:pPr>
        <w:tabs>
          <w:tab w:val="num" w:pos="2160"/>
        </w:tabs>
        <w:ind w:left="2160" w:hanging="360"/>
      </w:pPr>
      <w:rPr>
        <w:rFonts w:ascii="AdiHaus" w:hAnsi="AdiHaus" w:hint="default"/>
      </w:rPr>
    </w:lvl>
    <w:lvl w:ilvl="3" w:tplc="C5E43B6A" w:tentative="1">
      <w:start w:val="1"/>
      <w:numFmt w:val="bullet"/>
      <w:lvlText w:val="•"/>
      <w:lvlJc w:val="left"/>
      <w:pPr>
        <w:tabs>
          <w:tab w:val="num" w:pos="2880"/>
        </w:tabs>
        <w:ind w:left="2880" w:hanging="360"/>
      </w:pPr>
      <w:rPr>
        <w:rFonts w:ascii="AdiHaus" w:hAnsi="AdiHaus" w:hint="default"/>
      </w:rPr>
    </w:lvl>
    <w:lvl w:ilvl="4" w:tplc="C0D09D7C" w:tentative="1">
      <w:start w:val="1"/>
      <w:numFmt w:val="bullet"/>
      <w:lvlText w:val="•"/>
      <w:lvlJc w:val="left"/>
      <w:pPr>
        <w:tabs>
          <w:tab w:val="num" w:pos="3600"/>
        </w:tabs>
        <w:ind w:left="3600" w:hanging="360"/>
      </w:pPr>
      <w:rPr>
        <w:rFonts w:ascii="AdiHaus" w:hAnsi="AdiHaus" w:hint="default"/>
      </w:rPr>
    </w:lvl>
    <w:lvl w:ilvl="5" w:tplc="0AFA8E90" w:tentative="1">
      <w:start w:val="1"/>
      <w:numFmt w:val="bullet"/>
      <w:lvlText w:val="•"/>
      <w:lvlJc w:val="left"/>
      <w:pPr>
        <w:tabs>
          <w:tab w:val="num" w:pos="4320"/>
        </w:tabs>
        <w:ind w:left="4320" w:hanging="360"/>
      </w:pPr>
      <w:rPr>
        <w:rFonts w:ascii="AdiHaus" w:hAnsi="AdiHaus" w:hint="default"/>
      </w:rPr>
    </w:lvl>
    <w:lvl w:ilvl="6" w:tplc="D518A534" w:tentative="1">
      <w:start w:val="1"/>
      <w:numFmt w:val="bullet"/>
      <w:lvlText w:val="•"/>
      <w:lvlJc w:val="left"/>
      <w:pPr>
        <w:tabs>
          <w:tab w:val="num" w:pos="5040"/>
        </w:tabs>
        <w:ind w:left="5040" w:hanging="360"/>
      </w:pPr>
      <w:rPr>
        <w:rFonts w:ascii="AdiHaus" w:hAnsi="AdiHaus" w:hint="default"/>
      </w:rPr>
    </w:lvl>
    <w:lvl w:ilvl="7" w:tplc="5A1C3C1C" w:tentative="1">
      <w:start w:val="1"/>
      <w:numFmt w:val="bullet"/>
      <w:lvlText w:val="•"/>
      <w:lvlJc w:val="left"/>
      <w:pPr>
        <w:tabs>
          <w:tab w:val="num" w:pos="5760"/>
        </w:tabs>
        <w:ind w:left="5760" w:hanging="360"/>
      </w:pPr>
      <w:rPr>
        <w:rFonts w:ascii="AdiHaus" w:hAnsi="AdiHaus" w:hint="default"/>
      </w:rPr>
    </w:lvl>
    <w:lvl w:ilvl="8" w:tplc="51F8FFC0" w:tentative="1">
      <w:start w:val="1"/>
      <w:numFmt w:val="bullet"/>
      <w:lvlText w:val="•"/>
      <w:lvlJc w:val="left"/>
      <w:pPr>
        <w:tabs>
          <w:tab w:val="num" w:pos="6480"/>
        </w:tabs>
        <w:ind w:left="6480" w:hanging="360"/>
      </w:pPr>
      <w:rPr>
        <w:rFonts w:ascii="AdiHaus" w:hAnsi="AdiHaus" w:hint="default"/>
      </w:rPr>
    </w:lvl>
  </w:abstractNum>
  <w:abstractNum w:abstractNumId="7" w15:restartNumberingAfterBreak="0">
    <w:nsid w:val="275813C6"/>
    <w:multiLevelType w:val="hybridMultilevel"/>
    <w:tmpl w:val="7A582484"/>
    <w:lvl w:ilvl="0" w:tplc="5B2074B0">
      <w:start w:val="2009"/>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28447ADC"/>
    <w:multiLevelType w:val="hybridMultilevel"/>
    <w:tmpl w:val="0BD40C70"/>
    <w:lvl w:ilvl="0" w:tplc="CAB869F4">
      <w:start w:val="3"/>
      <w:numFmt w:val="bullet"/>
      <w:lvlText w:val="-"/>
      <w:lvlJc w:val="left"/>
      <w:pPr>
        <w:ind w:left="720" w:hanging="360"/>
      </w:pPr>
      <w:rPr>
        <w:rFonts w:ascii="AdiHaus" w:eastAsia="Times New Roman" w:hAnsi="AdiHaus" w:cs="AdihausDI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597C11"/>
    <w:multiLevelType w:val="hybridMultilevel"/>
    <w:tmpl w:val="D8FE2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B57339"/>
    <w:multiLevelType w:val="hybridMultilevel"/>
    <w:tmpl w:val="2ACE7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BC46DC"/>
    <w:multiLevelType w:val="hybridMultilevel"/>
    <w:tmpl w:val="59D26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9EC2113"/>
    <w:multiLevelType w:val="hybridMultilevel"/>
    <w:tmpl w:val="10306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5F6A4A"/>
    <w:multiLevelType w:val="hybridMultilevel"/>
    <w:tmpl w:val="FC46BB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C30633A"/>
    <w:multiLevelType w:val="hybridMultilevel"/>
    <w:tmpl w:val="FB4E87B6"/>
    <w:lvl w:ilvl="0" w:tplc="F8A0AC32">
      <w:start w:val="1"/>
      <w:numFmt w:val="bullet"/>
      <w:lvlText w:val="•"/>
      <w:lvlJc w:val="left"/>
      <w:pPr>
        <w:tabs>
          <w:tab w:val="num" w:pos="720"/>
        </w:tabs>
        <w:ind w:left="720" w:hanging="360"/>
      </w:pPr>
      <w:rPr>
        <w:rFonts w:ascii="AdiHaus" w:hAnsi="AdiHaus" w:hint="default"/>
      </w:rPr>
    </w:lvl>
    <w:lvl w:ilvl="1" w:tplc="9538EBE0" w:tentative="1">
      <w:start w:val="1"/>
      <w:numFmt w:val="bullet"/>
      <w:lvlText w:val="•"/>
      <w:lvlJc w:val="left"/>
      <w:pPr>
        <w:tabs>
          <w:tab w:val="num" w:pos="1440"/>
        </w:tabs>
        <w:ind w:left="1440" w:hanging="360"/>
      </w:pPr>
      <w:rPr>
        <w:rFonts w:ascii="AdiHaus" w:hAnsi="AdiHaus" w:hint="default"/>
      </w:rPr>
    </w:lvl>
    <w:lvl w:ilvl="2" w:tplc="83721854" w:tentative="1">
      <w:start w:val="1"/>
      <w:numFmt w:val="bullet"/>
      <w:lvlText w:val="•"/>
      <w:lvlJc w:val="left"/>
      <w:pPr>
        <w:tabs>
          <w:tab w:val="num" w:pos="2160"/>
        </w:tabs>
        <w:ind w:left="2160" w:hanging="360"/>
      </w:pPr>
      <w:rPr>
        <w:rFonts w:ascii="AdiHaus" w:hAnsi="AdiHaus" w:hint="default"/>
      </w:rPr>
    </w:lvl>
    <w:lvl w:ilvl="3" w:tplc="C2A0E886" w:tentative="1">
      <w:start w:val="1"/>
      <w:numFmt w:val="bullet"/>
      <w:lvlText w:val="•"/>
      <w:lvlJc w:val="left"/>
      <w:pPr>
        <w:tabs>
          <w:tab w:val="num" w:pos="2880"/>
        </w:tabs>
        <w:ind w:left="2880" w:hanging="360"/>
      </w:pPr>
      <w:rPr>
        <w:rFonts w:ascii="AdiHaus" w:hAnsi="AdiHaus" w:hint="default"/>
      </w:rPr>
    </w:lvl>
    <w:lvl w:ilvl="4" w:tplc="21981260" w:tentative="1">
      <w:start w:val="1"/>
      <w:numFmt w:val="bullet"/>
      <w:lvlText w:val="•"/>
      <w:lvlJc w:val="left"/>
      <w:pPr>
        <w:tabs>
          <w:tab w:val="num" w:pos="3600"/>
        </w:tabs>
        <w:ind w:left="3600" w:hanging="360"/>
      </w:pPr>
      <w:rPr>
        <w:rFonts w:ascii="AdiHaus" w:hAnsi="AdiHaus" w:hint="default"/>
      </w:rPr>
    </w:lvl>
    <w:lvl w:ilvl="5" w:tplc="498E4824" w:tentative="1">
      <w:start w:val="1"/>
      <w:numFmt w:val="bullet"/>
      <w:lvlText w:val="•"/>
      <w:lvlJc w:val="left"/>
      <w:pPr>
        <w:tabs>
          <w:tab w:val="num" w:pos="4320"/>
        </w:tabs>
        <w:ind w:left="4320" w:hanging="360"/>
      </w:pPr>
      <w:rPr>
        <w:rFonts w:ascii="AdiHaus" w:hAnsi="AdiHaus" w:hint="default"/>
      </w:rPr>
    </w:lvl>
    <w:lvl w:ilvl="6" w:tplc="200CD644" w:tentative="1">
      <w:start w:val="1"/>
      <w:numFmt w:val="bullet"/>
      <w:lvlText w:val="•"/>
      <w:lvlJc w:val="left"/>
      <w:pPr>
        <w:tabs>
          <w:tab w:val="num" w:pos="5040"/>
        </w:tabs>
        <w:ind w:left="5040" w:hanging="360"/>
      </w:pPr>
      <w:rPr>
        <w:rFonts w:ascii="AdiHaus" w:hAnsi="AdiHaus" w:hint="default"/>
      </w:rPr>
    </w:lvl>
    <w:lvl w:ilvl="7" w:tplc="9170FFB8" w:tentative="1">
      <w:start w:val="1"/>
      <w:numFmt w:val="bullet"/>
      <w:lvlText w:val="•"/>
      <w:lvlJc w:val="left"/>
      <w:pPr>
        <w:tabs>
          <w:tab w:val="num" w:pos="5760"/>
        </w:tabs>
        <w:ind w:left="5760" w:hanging="360"/>
      </w:pPr>
      <w:rPr>
        <w:rFonts w:ascii="AdiHaus" w:hAnsi="AdiHaus" w:hint="default"/>
      </w:rPr>
    </w:lvl>
    <w:lvl w:ilvl="8" w:tplc="D63A0D10" w:tentative="1">
      <w:start w:val="1"/>
      <w:numFmt w:val="bullet"/>
      <w:lvlText w:val="•"/>
      <w:lvlJc w:val="left"/>
      <w:pPr>
        <w:tabs>
          <w:tab w:val="num" w:pos="6480"/>
        </w:tabs>
        <w:ind w:left="6480" w:hanging="360"/>
      </w:pPr>
      <w:rPr>
        <w:rFonts w:ascii="AdiHaus" w:hAnsi="AdiHaus" w:hint="default"/>
      </w:rPr>
    </w:lvl>
  </w:abstractNum>
  <w:abstractNum w:abstractNumId="15" w15:restartNumberingAfterBreak="0">
    <w:nsid w:val="688A43B4"/>
    <w:multiLevelType w:val="hybridMultilevel"/>
    <w:tmpl w:val="97AE52AC"/>
    <w:lvl w:ilvl="0" w:tplc="A23445DE">
      <w:start w:val="2013"/>
      <w:numFmt w:val="bullet"/>
      <w:lvlText w:val="-"/>
      <w:lvlJc w:val="left"/>
      <w:pPr>
        <w:ind w:left="720" w:hanging="360"/>
      </w:pPr>
      <w:rPr>
        <w:rFonts w:ascii="AdiHaus" w:eastAsiaTheme="minorHAnsi" w:hAnsi="AdiHaus" w:cs="adiNeue-Regular"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78D559E1"/>
    <w:multiLevelType w:val="hybridMultilevel"/>
    <w:tmpl w:val="C8064910"/>
    <w:lvl w:ilvl="0" w:tplc="7D6E85B6">
      <w:start w:val="1"/>
      <w:numFmt w:val="bullet"/>
      <w:lvlText w:val="•"/>
      <w:lvlJc w:val="left"/>
      <w:pPr>
        <w:tabs>
          <w:tab w:val="num" w:pos="720"/>
        </w:tabs>
        <w:ind w:left="720" w:hanging="360"/>
      </w:pPr>
      <w:rPr>
        <w:rFonts w:ascii="AdiHaus" w:hAnsi="AdiHaus" w:hint="default"/>
      </w:rPr>
    </w:lvl>
    <w:lvl w:ilvl="1" w:tplc="182E1EB8" w:tentative="1">
      <w:start w:val="1"/>
      <w:numFmt w:val="bullet"/>
      <w:lvlText w:val="•"/>
      <w:lvlJc w:val="left"/>
      <w:pPr>
        <w:tabs>
          <w:tab w:val="num" w:pos="1440"/>
        </w:tabs>
        <w:ind w:left="1440" w:hanging="360"/>
      </w:pPr>
      <w:rPr>
        <w:rFonts w:ascii="AdiHaus" w:hAnsi="AdiHaus" w:hint="default"/>
      </w:rPr>
    </w:lvl>
    <w:lvl w:ilvl="2" w:tplc="E6F6EAE6" w:tentative="1">
      <w:start w:val="1"/>
      <w:numFmt w:val="bullet"/>
      <w:lvlText w:val="•"/>
      <w:lvlJc w:val="left"/>
      <w:pPr>
        <w:tabs>
          <w:tab w:val="num" w:pos="2160"/>
        </w:tabs>
        <w:ind w:left="2160" w:hanging="360"/>
      </w:pPr>
      <w:rPr>
        <w:rFonts w:ascii="AdiHaus" w:hAnsi="AdiHaus" w:hint="default"/>
      </w:rPr>
    </w:lvl>
    <w:lvl w:ilvl="3" w:tplc="02189C4C" w:tentative="1">
      <w:start w:val="1"/>
      <w:numFmt w:val="bullet"/>
      <w:lvlText w:val="•"/>
      <w:lvlJc w:val="left"/>
      <w:pPr>
        <w:tabs>
          <w:tab w:val="num" w:pos="2880"/>
        </w:tabs>
        <w:ind w:left="2880" w:hanging="360"/>
      </w:pPr>
      <w:rPr>
        <w:rFonts w:ascii="AdiHaus" w:hAnsi="AdiHaus" w:hint="default"/>
      </w:rPr>
    </w:lvl>
    <w:lvl w:ilvl="4" w:tplc="B6A800EC" w:tentative="1">
      <w:start w:val="1"/>
      <w:numFmt w:val="bullet"/>
      <w:lvlText w:val="•"/>
      <w:lvlJc w:val="left"/>
      <w:pPr>
        <w:tabs>
          <w:tab w:val="num" w:pos="3600"/>
        </w:tabs>
        <w:ind w:left="3600" w:hanging="360"/>
      </w:pPr>
      <w:rPr>
        <w:rFonts w:ascii="AdiHaus" w:hAnsi="AdiHaus" w:hint="default"/>
      </w:rPr>
    </w:lvl>
    <w:lvl w:ilvl="5" w:tplc="A2B0D3A2" w:tentative="1">
      <w:start w:val="1"/>
      <w:numFmt w:val="bullet"/>
      <w:lvlText w:val="•"/>
      <w:lvlJc w:val="left"/>
      <w:pPr>
        <w:tabs>
          <w:tab w:val="num" w:pos="4320"/>
        </w:tabs>
        <w:ind w:left="4320" w:hanging="360"/>
      </w:pPr>
      <w:rPr>
        <w:rFonts w:ascii="AdiHaus" w:hAnsi="AdiHaus" w:hint="default"/>
      </w:rPr>
    </w:lvl>
    <w:lvl w:ilvl="6" w:tplc="976ED5AE" w:tentative="1">
      <w:start w:val="1"/>
      <w:numFmt w:val="bullet"/>
      <w:lvlText w:val="•"/>
      <w:lvlJc w:val="left"/>
      <w:pPr>
        <w:tabs>
          <w:tab w:val="num" w:pos="5040"/>
        </w:tabs>
        <w:ind w:left="5040" w:hanging="360"/>
      </w:pPr>
      <w:rPr>
        <w:rFonts w:ascii="AdiHaus" w:hAnsi="AdiHaus" w:hint="default"/>
      </w:rPr>
    </w:lvl>
    <w:lvl w:ilvl="7" w:tplc="F0B0580A" w:tentative="1">
      <w:start w:val="1"/>
      <w:numFmt w:val="bullet"/>
      <w:lvlText w:val="•"/>
      <w:lvlJc w:val="left"/>
      <w:pPr>
        <w:tabs>
          <w:tab w:val="num" w:pos="5760"/>
        </w:tabs>
        <w:ind w:left="5760" w:hanging="360"/>
      </w:pPr>
      <w:rPr>
        <w:rFonts w:ascii="AdiHaus" w:hAnsi="AdiHaus" w:hint="default"/>
      </w:rPr>
    </w:lvl>
    <w:lvl w:ilvl="8" w:tplc="08E47BB8" w:tentative="1">
      <w:start w:val="1"/>
      <w:numFmt w:val="bullet"/>
      <w:lvlText w:val="•"/>
      <w:lvlJc w:val="left"/>
      <w:pPr>
        <w:tabs>
          <w:tab w:val="num" w:pos="6480"/>
        </w:tabs>
        <w:ind w:left="6480" w:hanging="360"/>
      </w:pPr>
      <w:rPr>
        <w:rFonts w:ascii="AdiHaus" w:hAnsi="AdiHaus" w:hint="default"/>
      </w:rPr>
    </w:lvl>
  </w:abstractNum>
  <w:abstractNum w:abstractNumId="17" w15:restartNumberingAfterBreak="0">
    <w:nsid w:val="7CBA2E22"/>
    <w:multiLevelType w:val="hybridMultilevel"/>
    <w:tmpl w:val="F8FA1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16"/>
  </w:num>
  <w:num w:numId="4">
    <w:abstractNumId w:val="14"/>
  </w:num>
  <w:num w:numId="5">
    <w:abstractNumId w:val="3"/>
  </w:num>
  <w:num w:numId="6">
    <w:abstractNumId w:val="2"/>
  </w:num>
  <w:num w:numId="7">
    <w:abstractNumId w:val="0"/>
  </w:num>
  <w:num w:numId="8">
    <w:abstractNumId w:val="7"/>
  </w:num>
  <w:num w:numId="9">
    <w:abstractNumId w:val="4"/>
  </w:num>
  <w:num w:numId="10">
    <w:abstractNumId w:val="15"/>
  </w:num>
  <w:num w:numId="11">
    <w:abstractNumId w:val="10"/>
  </w:num>
  <w:num w:numId="12">
    <w:abstractNumId w:val="1"/>
  </w:num>
  <w:num w:numId="13">
    <w:abstractNumId w:val="13"/>
  </w:num>
  <w:num w:numId="14">
    <w:abstractNumId w:val="8"/>
  </w:num>
  <w:num w:numId="15">
    <w:abstractNumId w:val="17"/>
  </w:num>
  <w:num w:numId="16">
    <w:abstractNumId w:val="12"/>
  </w:num>
  <w:num w:numId="17">
    <w:abstractNumId w:val="9"/>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38D8"/>
    <w:rsid w:val="00000A0E"/>
    <w:rsid w:val="00004353"/>
    <w:rsid w:val="000055EF"/>
    <w:rsid w:val="0001103D"/>
    <w:rsid w:val="000116D8"/>
    <w:rsid w:val="000165B1"/>
    <w:rsid w:val="000166F1"/>
    <w:rsid w:val="0002077D"/>
    <w:rsid w:val="00020959"/>
    <w:rsid w:val="00020E0C"/>
    <w:rsid w:val="00025664"/>
    <w:rsid w:val="00025F6E"/>
    <w:rsid w:val="000269C5"/>
    <w:rsid w:val="0003080E"/>
    <w:rsid w:val="000316C0"/>
    <w:rsid w:val="00033051"/>
    <w:rsid w:val="0003527F"/>
    <w:rsid w:val="000424D9"/>
    <w:rsid w:val="0004624D"/>
    <w:rsid w:val="00046401"/>
    <w:rsid w:val="00050953"/>
    <w:rsid w:val="000509DF"/>
    <w:rsid w:val="00050E56"/>
    <w:rsid w:val="00051842"/>
    <w:rsid w:val="00051F58"/>
    <w:rsid w:val="000525D2"/>
    <w:rsid w:val="000525F2"/>
    <w:rsid w:val="000537E4"/>
    <w:rsid w:val="00054679"/>
    <w:rsid w:val="0005494B"/>
    <w:rsid w:val="00056AD6"/>
    <w:rsid w:val="00056C5A"/>
    <w:rsid w:val="000571DD"/>
    <w:rsid w:val="00060ECA"/>
    <w:rsid w:val="000615D3"/>
    <w:rsid w:val="00065364"/>
    <w:rsid w:val="00066CAF"/>
    <w:rsid w:val="000709B9"/>
    <w:rsid w:val="00071774"/>
    <w:rsid w:val="00071FF2"/>
    <w:rsid w:val="00072355"/>
    <w:rsid w:val="000723F6"/>
    <w:rsid w:val="000736DD"/>
    <w:rsid w:val="000762FB"/>
    <w:rsid w:val="0008310C"/>
    <w:rsid w:val="00083327"/>
    <w:rsid w:val="000877C0"/>
    <w:rsid w:val="00095BEA"/>
    <w:rsid w:val="000A0619"/>
    <w:rsid w:val="000A167C"/>
    <w:rsid w:val="000A2C9E"/>
    <w:rsid w:val="000A450A"/>
    <w:rsid w:val="000A4E15"/>
    <w:rsid w:val="000A6FE8"/>
    <w:rsid w:val="000B0CDE"/>
    <w:rsid w:val="000B3B89"/>
    <w:rsid w:val="000B3DD2"/>
    <w:rsid w:val="000B574C"/>
    <w:rsid w:val="000B7108"/>
    <w:rsid w:val="000C06E4"/>
    <w:rsid w:val="000C28A1"/>
    <w:rsid w:val="000C29BC"/>
    <w:rsid w:val="000C5A89"/>
    <w:rsid w:val="000C5B45"/>
    <w:rsid w:val="000C746A"/>
    <w:rsid w:val="000D3956"/>
    <w:rsid w:val="000D3AC6"/>
    <w:rsid w:val="000D50AD"/>
    <w:rsid w:val="000E14EE"/>
    <w:rsid w:val="000E2673"/>
    <w:rsid w:val="000E5D1D"/>
    <w:rsid w:val="000E65C2"/>
    <w:rsid w:val="000E77A9"/>
    <w:rsid w:val="000F16B8"/>
    <w:rsid w:val="000F34E7"/>
    <w:rsid w:val="001000BD"/>
    <w:rsid w:val="001065B3"/>
    <w:rsid w:val="00106936"/>
    <w:rsid w:val="00107F0D"/>
    <w:rsid w:val="001106D3"/>
    <w:rsid w:val="001110D2"/>
    <w:rsid w:val="00112F5C"/>
    <w:rsid w:val="0011325B"/>
    <w:rsid w:val="00115780"/>
    <w:rsid w:val="001172D8"/>
    <w:rsid w:val="00121138"/>
    <w:rsid w:val="00121AEB"/>
    <w:rsid w:val="001224D1"/>
    <w:rsid w:val="00122846"/>
    <w:rsid w:val="0012410C"/>
    <w:rsid w:val="00124DC4"/>
    <w:rsid w:val="00126DD8"/>
    <w:rsid w:val="00130F37"/>
    <w:rsid w:val="001318E1"/>
    <w:rsid w:val="00132407"/>
    <w:rsid w:val="001337B5"/>
    <w:rsid w:val="001340FB"/>
    <w:rsid w:val="001342ED"/>
    <w:rsid w:val="00137587"/>
    <w:rsid w:val="0014082F"/>
    <w:rsid w:val="001409E6"/>
    <w:rsid w:val="00143DFD"/>
    <w:rsid w:val="0014622D"/>
    <w:rsid w:val="00146909"/>
    <w:rsid w:val="00146AC3"/>
    <w:rsid w:val="00147A0F"/>
    <w:rsid w:val="00151356"/>
    <w:rsid w:val="0015224F"/>
    <w:rsid w:val="00152E12"/>
    <w:rsid w:val="00154C23"/>
    <w:rsid w:val="0015510E"/>
    <w:rsid w:val="001562DF"/>
    <w:rsid w:val="001566D8"/>
    <w:rsid w:val="00157C48"/>
    <w:rsid w:val="00161E98"/>
    <w:rsid w:val="00162659"/>
    <w:rsid w:val="00164939"/>
    <w:rsid w:val="001651D2"/>
    <w:rsid w:val="00165385"/>
    <w:rsid w:val="001655FC"/>
    <w:rsid w:val="00171BEC"/>
    <w:rsid w:val="001734AE"/>
    <w:rsid w:val="00173A12"/>
    <w:rsid w:val="00174999"/>
    <w:rsid w:val="00175CCD"/>
    <w:rsid w:val="00180002"/>
    <w:rsid w:val="00182AAF"/>
    <w:rsid w:val="00184DB1"/>
    <w:rsid w:val="00186E98"/>
    <w:rsid w:val="00192963"/>
    <w:rsid w:val="00195249"/>
    <w:rsid w:val="001A0BBB"/>
    <w:rsid w:val="001A230A"/>
    <w:rsid w:val="001A4378"/>
    <w:rsid w:val="001B3BA7"/>
    <w:rsid w:val="001B41DB"/>
    <w:rsid w:val="001B5986"/>
    <w:rsid w:val="001B7CED"/>
    <w:rsid w:val="001C2DE0"/>
    <w:rsid w:val="001C3148"/>
    <w:rsid w:val="001C4A9D"/>
    <w:rsid w:val="001C4BEB"/>
    <w:rsid w:val="001C50E5"/>
    <w:rsid w:val="001C5A5A"/>
    <w:rsid w:val="001C6F87"/>
    <w:rsid w:val="001C7329"/>
    <w:rsid w:val="001C7B16"/>
    <w:rsid w:val="001D0E3C"/>
    <w:rsid w:val="001D77CF"/>
    <w:rsid w:val="001D7D5D"/>
    <w:rsid w:val="001D7EA5"/>
    <w:rsid w:val="001E16F3"/>
    <w:rsid w:val="001E2CCC"/>
    <w:rsid w:val="001E3987"/>
    <w:rsid w:val="001E49F4"/>
    <w:rsid w:val="001E4C30"/>
    <w:rsid w:val="001E55CF"/>
    <w:rsid w:val="001E5971"/>
    <w:rsid w:val="001E781D"/>
    <w:rsid w:val="001F1610"/>
    <w:rsid w:val="001F1C69"/>
    <w:rsid w:val="001F1F83"/>
    <w:rsid w:val="001F3211"/>
    <w:rsid w:val="001F4BC5"/>
    <w:rsid w:val="001F655C"/>
    <w:rsid w:val="0020085A"/>
    <w:rsid w:val="002016EE"/>
    <w:rsid w:val="00202BCE"/>
    <w:rsid w:val="00204DEE"/>
    <w:rsid w:val="00207853"/>
    <w:rsid w:val="002111E1"/>
    <w:rsid w:val="002127CD"/>
    <w:rsid w:val="002148A4"/>
    <w:rsid w:val="00214AA2"/>
    <w:rsid w:val="00214F12"/>
    <w:rsid w:val="002171E6"/>
    <w:rsid w:val="00224B7D"/>
    <w:rsid w:val="00224F02"/>
    <w:rsid w:val="0022510F"/>
    <w:rsid w:val="00232857"/>
    <w:rsid w:val="00233979"/>
    <w:rsid w:val="002349BA"/>
    <w:rsid w:val="00234C47"/>
    <w:rsid w:val="0023550A"/>
    <w:rsid w:val="0023732D"/>
    <w:rsid w:val="00237F25"/>
    <w:rsid w:val="00237F99"/>
    <w:rsid w:val="002401A5"/>
    <w:rsid w:val="0024775F"/>
    <w:rsid w:val="002510A4"/>
    <w:rsid w:val="0025427E"/>
    <w:rsid w:val="002549E8"/>
    <w:rsid w:val="002578BA"/>
    <w:rsid w:val="00261CF0"/>
    <w:rsid w:val="002648C3"/>
    <w:rsid w:val="00264D57"/>
    <w:rsid w:val="00270FC5"/>
    <w:rsid w:val="0027100C"/>
    <w:rsid w:val="00271FCB"/>
    <w:rsid w:val="0027688A"/>
    <w:rsid w:val="002802EC"/>
    <w:rsid w:val="00281098"/>
    <w:rsid w:val="00281C10"/>
    <w:rsid w:val="0028324D"/>
    <w:rsid w:val="00283635"/>
    <w:rsid w:val="00287ACB"/>
    <w:rsid w:val="00287AFE"/>
    <w:rsid w:val="00287DBC"/>
    <w:rsid w:val="002923C4"/>
    <w:rsid w:val="00292C19"/>
    <w:rsid w:val="002931A6"/>
    <w:rsid w:val="00293E0F"/>
    <w:rsid w:val="00296D2F"/>
    <w:rsid w:val="00297DAC"/>
    <w:rsid w:val="002A22E1"/>
    <w:rsid w:val="002A2815"/>
    <w:rsid w:val="002A4B4F"/>
    <w:rsid w:val="002A51FB"/>
    <w:rsid w:val="002A5AC1"/>
    <w:rsid w:val="002A6F9C"/>
    <w:rsid w:val="002B1331"/>
    <w:rsid w:val="002B48B8"/>
    <w:rsid w:val="002B56FA"/>
    <w:rsid w:val="002B5AA7"/>
    <w:rsid w:val="002B62DD"/>
    <w:rsid w:val="002B69DD"/>
    <w:rsid w:val="002B6E86"/>
    <w:rsid w:val="002B7D77"/>
    <w:rsid w:val="002C017C"/>
    <w:rsid w:val="002C0C0B"/>
    <w:rsid w:val="002C1BCA"/>
    <w:rsid w:val="002C2932"/>
    <w:rsid w:val="002C29F6"/>
    <w:rsid w:val="002C3318"/>
    <w:rsid w:val="002C5817"/>
    <w:rsid w:val="002D047D"/>
    <w:rsid w:val="002D2A42"/>
    <w:rsid w:val="002D6522"/>
    <w:rsid w:val="002D7A9A"/>
    <w:rsid w:val="002E0749"/>
    <w:rsid w:val="002E12D8"/>
    <w:rsid w:val="002E18ED"/>
    <w:rsid w:val="002E3D43"/>
    <w:rsid w:val="002E445F"/>
    <w:rsid w:val="002E4548"/>
    <w:rsid w:val="002E4C24"/>
    <w:rsid w:val="002F11E5"/>
    <w:rsid w:val="002F17CD"/>
    <w:rsid w:val="002F1BC3"/>
    <w:rsid w:val="002F1FB3"/>
    <w:rsid w:val="002F1FCD"/>
    <w:rsid w:val="002F5F43"/>
    <w:rsid w:val="002F6D47"/>
    <w:rsid w:val="002F704F"/>
    <w:rsid w:val="0030225F"/>
    <w:rsid w:val="003045F8"/>
    <w:rsid w:val="00306C43"/>
    <w:rsid w:val="00307B02"/>
    <w:rsid w:val="003100FE"/>
    <w:rsid w:val="00311B22"/>
    <w:rsid w:val="00313B12"/>
    <w:rsid w:val="00315303"/>
    <w:rsid w:val="00317255"/>
    <w:rsid w:val="0031755B"/>
    <w:rsid w:val="00320B64"/>
    <w:rsid w:val="00321501"/>
    <w:rsid w:val="0032378A"/>
    <w:rsid w:val="00323B7F"/>
    <w:rsid w:val="00323BC4"/>
    <w:rsid w:val="0032454A"/>
    <w:rsid w:val="003253A7"/>
    <w:rsid w:val="003258EF"/>
    <w:rsid w:val="0032690E"/>
    <w:rsid w:val="003313A1"/>
    <w:rsid w:val="00334459"/>
    <w:rsid w:val="00342514"/>
    <w:rsid w:val="003433B1"/>
    <w:rsid w:val="00344A5C"/>
    <w:rsid w:val="00344E39"/>
    <w:rsid w:val="00344E49"/>
    <w:rsid w:val="00346155"/>
    <w:rsid w:val="003476BE"/>
    <w:rsid w:val="003501B2"/>
    <w:rsid w:val="00350733"/>
    <w:rsid w:val="003509D4"/>
    <w:rsid w:val="003512F8"/>
    <w:rsid w:val="003548AE"/>
    <w:rsid w:val="003566F2"/>
    <w:rsid w:val="003607F1"/>
    <w:rsid w:val="00361CD1"/>
    <w:rsid w:val="0036264A"/>
    <w:rsid w:val="00362FAE"/>
    <w:rsid w:val="0036416B"/>
    <w:rsid w:val="00365DC6"/>
    <w:rsid w:val="00365F86"/>
    <w:rsid w:val="003661AB"/>
    <w:rsid w:val="00366E0C"/>
    <w:rsid w:val="00367FB4"/>
    <w:rsid w:val="00372286"/>
    <w:rsid w:val="003735B5"/>
    <w:rsid w:val="00373832"/>
    <w:rsid w:val="003740A9"/>
    <w:rsid w:val="0037495F"/>
    <w:rsid w:val="0037596A"/>
    <w:rsid w:val="00377DF3"/>
    <w:rsid w:val="00382B10"/>
    <w:rsid w:val="00382B49"/>
    <w:rsid w:val="0038302E"/>
    <w:rsid w:val="003905E0"/>
    <w:rsid w:val="00391429"/>
    <w:rsid w:val="00392D89"/>
    <w:rsid w:val="00395BCE"/>
    <w:rsid w:val="00396364"/>
    <w:rsid w:val="003A002E"/>
    <w:rsid w:val="003A0511"/>
    <w:rsid w:val="003A272B"/>
    <w:rsid w:val="003A381F"/>
    <w:rsid w:val="003A54EB"/>
    <w:rsid w:val="003A6043"/>
    <w:rsid w:val="003B1EF0"/>
    <w:rsid w:val="003B2754"/>
    <w:rsid w:val="003B39EA"/>
    <w:rsid w:val="003B4062"/>
    <w:rsid w:val="003B454D"/>
    <w:rsid w:val="003B6BCD"/>
    <w:rsid w:val="003B737C"/>
    <w:rsid w:val="003B7A6D"/>
    <w:rsid w:val="003C33FA"/>
    <w:rsid w:val="003C3961"/>
    <w:rsid w:val="003C43B9"/>
    <w:rsid w:val="003C4422"/>
    <w:rsid w:val="003C7A3C"/>
    <w:rsid w:val="003D020A"/>
    <w:rsid w:val="003D0798"/>
    <w:rsid w:val="003D190C"/>
    <w:rsid w:val="003D73F6"/>
    <w:rsid w:val="003E0644"/>
    <w:rsid w:val="003E0D53"/>
    <w:rsid w:val="003E10A4"/>
    <w:rsid w:val="003E3177"/>
    <w:rsid w:val="003E3303"/>
    <w:rsid w:val="003E4E9C"/>
    <w:rsid w:val="003E5368"/>
    <w:rsid w:val="003F07E3"/>
    <w:rsid w:val="003F15E4"/>
    <w:rsid w:val="003F27A8"/>
    <w:rsid w:val="003F292F"/>
    <w:rsid w:val="003F4750"/>
    <w:rsid w:val="003F4CC2"/>
    <w:rsid w:val="00400C2D"/>
    <w:rsid w:val="004026D6"/>
    <w:rsid w:val="00404722"/>
    <w:rsid w:val="004055D5"/>
    <w:rsid w:val="00410CFC"/>
    <w:rsid w:val="004112C5"/>
    <w:rsid w:val="0041156C"/>
    <w:rsid w:val="00411AF3"/>
    <w:rsid w:val="00412224"/>
    <w:rsid w:val="00412796"/>
    <w:rsid w:val="00414607"/>
    <w:rsid w:val="00415678"/>
    <w:rsid w:val="004157A0"/>
    <w:rsid w:val="004179D6"/>
    <w:rsid w:val="00417F1B"/>
    <w:rsid w:val="00420DE1"/>
    <w:rsid w:val="00421411"/>
    <w:rsid w:val="00423407"/>
    <w:rsid w:val="0042466F"/>
    <w:rsid w:val="00426EF3"/>
    <w:rsid w:val="004315CA"/>
    <w:rsid w:val="00432C69"/>
    <w:rsid w:val="00432C97"/>
    <w:rsid w:val="00433031"/>
    <w:rsid w:val="0044025D"/>
    <w:rsid w:val="00440C34"/>
    <w:rsid w:val="00442E81"/>
    <w:rsid w:val="004442A0"/>
    <w:rsid w:val="004443F7"/>
    <w:rsid w:val="004473FF"/>
    <w:rsid w:val="00450DCC"/>
    <w:rsid w:val="00450EBE"/>
    <w:rsid w:val="00451D8B"/>
    <w:rsid w:val="004524B3"/>
    <w:rsid w:val="004565AE"/>
    <w:rsid w:val="0045717D"/>
    <w:rsid w:val="0046047D"/>
    <w:rsid w:val="00460481"/>
    <w:rsid w:val="00462C3F"/>
    <w:rsid w:val="004663AC"/>
    <w:rsid w:val="0046697E"/>
    <w:rsid w:val="004754A4"/>
    <w:rsid w:val="00475C2B"/>
    <w:rsid w:val="00475EBC"/>
    <w:rsid w:val="004775BA"/>
    <w:rsid w:val="00481936"/>
    <w:rsid w:val="00484ABB"/>
    <w:rsid w:val="00484CA7"/>
    <w:rsid w:val="00485D6A"/>
    <w:rsid w:val="00487BF1"/>
    <w:rsid w:val="00490A9E"/>
    <w:rsid w:val="00490AAB"/>
    <w:rsid w:val="00492E0B"/>
    <w:rsid w:val="00493F89"/>
    <w:rsid w:val="004946D6"/>
    <w:rsid w:val="0049485D"/>
    <w:rsid w:val="004964A0"/>
    <w:rsid w:val="004972F2"/>
    <w:rsid w:val="00497E15"/>
    <w:rsid w:val="004A1DD0"/>
    <w:rsid w:val="004A3AD7"/>
    <w:rsid w:val="004A5910"/>
    <w:rsid w:val="004A6267"/>
    <w:rsid w:val="004A6E3D"/>
    <w:rsid w:val="004A6F17"/>
    <w:rsid w:val="004B23F5"/>
    <w:rsid w:val="004B3D08"/>
    <w:rsid w:val="004B5696"/>
    <w:rsid w:val="004B6056"/>
    <w:rsid w:val="004C0BE1"/>
    <w:rsid w:val="004C1638"/>
    <w:rsid w:val="004C1CB0"/>
    <w:rsid w:val="004C41B0"/>
    <w:rsid w:val="004C4E01"/>
    <w:rsid w:val="004C4F15"/>
    <w:rsid w:val="004C6A2F"/>
    <w:rsid w:val="004D0A05"/>
    <w:rsid w:val="004D0C55"/>
    <w:rsid w:val="004D2508"/>
    <w:rsid w:val="004D28F6"/>
    <w:rsid w:val="004D5D66"/>
    <w:rsid w:val="004D64CA"/>
    <w:rsid w:val="004D7A3C"/>
    <w:rsid w:val="004E052A"/>
    <w:rsid w:val="004E4CEA"/>
    <w:rsid w:val="004E5A48"/>
    <w:rsid w:val="004F0571"/>
    <w:rsid w:val="004F0F58"/>
    <w:rsid w:val="004F3AC4"/>
    <w:rsid w:val="004F3D24"/>
    <w:rsid w:val="004F5AD7"/>
    <w:rsid w:val="004F688A"/>
    <w:rsid w:val="00502B30"/>
    <w:rsid w:val="00502EE4"/>
    <w:rsid w:val="00505E20"/>
    <w:rsid w:val="005068CA"/>
    <w:rsid w:val="00507D4B"/>
    <w:rsid w:val="00507F20"/>
    <w:rsid w:val="00514694"/>
    <w:rsid w:val="00514CDF"/>
    <w:rsid w:val="00514E17"/>
    <w:rsid w:val="00523BEF"/>
    <w:rsid w:val="005242CE"/>
    <w:rsid w:val="00531CF8"/>
    <w:rsid w:val="00531F0E"/>
    <w:rsid w:val="005334F5"/>
    <w:rsid w:val="00535DD5"/>
    <w:rsid w:val="00536135"/>
    <w:rsid w:val="005402C7"/>
    <w:rsid w:val="005413C2"/>
    <w:rsid w:val="00541D05"/>
    <w:rsid w:val="005422EE"/>
    <w:rsid w:val="005445C7"/>
    <w:rsid w:val="00545FC3"/>
    <w:rsid w:val="00550ECB"/>
    <w:rsid w:val="00565FD7"/>
    <w:rsid w:val="005663D2"/>
    <w:rsid w:val="00567B35"/>
    <w:rsid w:val="00576064"/>
    <w:rsid w:val="00576166"/>
    <w:rsid w:val="00576760"/>
    <w:rsid w:val="00577952"/>
    <w:rsid w:val="005812B7"/>
    <w:rsid w:val="005813BB"/>
    <w:rsid w:val="005815D1"/>
    <w:rsid w:val="00581D3E"/>
    <w:rsid w:val="00582AB2"/>
    <w:rsid w:val="00582DDB"/>
    <w:rsid w:val="005840EA"/>
    <w:rsid w:val="00585C79"/>
    <w:rsid w:val="00587DD2"/>
    <w:rsid w:val="00590140"/>
    <w:rsid w:val="005924CB"/>
    <w:rsid w:val="00592A56"/>
    <w:rsid w:val="005A14B4"/>
    <w:rsid w:val="005A19F9"/>
    <w:rsid w:val="005A4C34"/>
    <w:rsid w:val="005A5933"/>
    <w:rsid w:val="005A5E53"/>
    <w:rsid w:val="005A5F3D"/>
    <w:rsid w:val="005A6351"/>
    <w:rsid w:val="005A733E"/>
    <w:rsid w:val="005B17E6"/>
    <w:rsid w:val="005B21E1"/>
    <w:rsid w:val="005B285E"/>
    <w:rsid w:val="005B3E3C"/>
    <w:rsid w:val="005B502B"/>
    <w:rsid w:val="005B5A79"/>
    <w:rsid w:val="005C164A"/>
    <w:rsid w:val="005C32B2"/>
    <w:rsid w:val="005C4184"/>
    <w:rsid w:val="005C52DD"/>
    <w:rsid w:val="005C67F0"/>
    <w:rsid w:val="005D332F"/>
    <w:rsid w:val="005D33A5"/>
    <w:rsid w:val="005D4C50"/>
    <w:rsid w:val="005D4FE4"/>
    <w:rsid w:val="005E018C"/>
    <w:rsid w:val="005E1B8A"/>
    <w:rsid w:val="005E1D1E"/>
    <w:rsid w:val="005E24E7"/>
    <w:rsid w:val="005E30D1"/>
    <w:rsid w:val="005F32F7"/>
    <w:rsid w:val="005F4C3E"/>
    <w:rsid w:val="005F5519"/>
    <w:rsid w:val="005F67AC"/>
    <w:rsid w:val="0060096E"/>
    <w:rsid w:val="00603F63"/>
    <w:rsid w:val="00604D07"/>
    <w:rsid w:val="00605C37"/>
    <w:rsid w:val="00606289"/>
    <w:rsid w:val="0060761E"/>
    <w:rsid w:val="0060773A"/>
    <w:rsid w:val="006104F4"/>
    <w:rsid w:val="006110E6"/>
    <w:rsid w:val="0061117D"/>
    <w:rsid w:val="00614CCC"/>
    <w:rsid w:val="0061560A"/>
    <w:rsid w:val="006159B8"/>
    <w:rsid w:val="00616946"/>
    <w:rsid w:val="006224E6"/>
    <w:rsid w:val="00623357"/>
    <w:rsid w:val="0062353C"/>
    <w:rsid w:val="00623E5D"/>
    <w:rsid w:val="006246ED"/>
    <w:rsid w:val="00630FDC"/>
    <w:rsid w:val="00631098"/>
    <w:rsid w:val="006320A8"/>
    <w:rsid w:val="006340DC"/>
    <w:rsid w:val="006343AB"/>
    <w:rsid w:val="006347AB"/>
    <w:rsid w:val="00634BBB"/>
    <w:rsid w:val="00637406"/>
    <w:rsid w:val="00637FC7"/>
    <w:rsid w:val="00640D5B"/>
    <w:rsid w:val="00642283"/>
    <w:rsid w:val="00642FD0"/>
    <w:rsid w:val="0064409C"/>
    <w:rsid w:val="00645A0D"/>
    <w:rsid w:val="00645CE0"/>
    <w:rsid w:val="0064624B"/>
    <w:rsid w:val="00646C3D"/>
    <w:rsid w:val="00651215"/>
    <w:rsid w:val="00653817"/>
    <w:rsid w:val="006543EF"/>
    <w:rsid w:val="00657144"/>
    <w:rsid w:val="00662DD5"/>
    <w:rsid w:val="006636F9"/>
    <w:rsid w:val="00663BD1"/>
    <w:rsid w:val="00664FAE"/>
    <w:rsid w:val="00670FD6"/>
    <w:rsid w:val="006713D5"/>
    <w:rsid w:val="00672531"/>
    <w:rsid w:val="00673810"/>
    <w:rsid w:val="00674786"/>
    <w:rsid w:val="00680C67"/>
    <w:rsid w:val="00680FEA"/>
    <w:rsid w:val="00685F03"/>
    <w:rsid w:val="00686616"/>
    <w:rsid w:val="006938B3"/>
    <w:rsid w:val="006A38DB"/>
    <w:rsid w:val="006A3941"/>
    <w:rsid w:val="006A39DF"/>
    <w:rsid w:val="006A4320"/>
    <w:rsid w:val="006A69E2"/>
    <w:rsid w:val="006B5EF0"/>
    <w:rsid w:val="006B67A4"/>
    <w:rsid w:val="006B7E7F"/>
    <w:rsid w:val="006C4282"/>
    <w:rsid w:val="006C4A21"/>
    <w:rsid w:val="006D053F"/>
    <w:rsid w:val="006D226D"/>
    <w:rsid w:val="006D3436"/>
    <w:rsid w:val="006D559A"/>
    <w:rsid w:val="006D6573"/>
    <w:rsid w:val="006D667E"/>
    <w:rsid w:val="006E1788"/>
    <w:rsid w:val="006E2672"/>
    <w:rsid w:val="006E35DF"/>
    <w:rsid w:val="006E49FA"/>
    <w:rsid w:val="006E5457"/>
    <w:rsid w:val="006E6B98"/>
    <w:rsid w:val="006E7B94"/>
    <w:rsid w:val="006F09DC"/>
    <w:rsid w:val="006F0B64"/>
    <w:rsid w:val="006F1669"/>
    <w:rsid w:val="006F1D11"/>
    <w:rsid w:val="006F482E"/>
    <w:rsid w:val="006F5DF7"/>
    <w:rsid w:val="0070454D"/>
    <w:rsid w:val="0070555A"/>
    <w:rsid w:val="00706E49"/>
    <w:rsid w:val="007071BD"/>
    <w:rsid w:val="0070753C"/>
    <w:rsid w:val="007076F5"/>
    <w:rsid w:val="007079F5"/>
    <w:rsid w:val="007111F2"/>
    <w:rsid w:val="00720462"/>
    <w:rsid w:val="00722A94"/>
    <w:rsid w:val="007235E4"/>
    <w:rsid w:val="00724B11"/>
    <w:rsid w:val="007315B2"/>
    <w:rsid w:val="00731C85"/>
    <w:rsid w:val="0073678B"/>
    <w:rsid w:val="00736A02"/>
    <w:rsid w:val="00737F0F"/>
    <w:rsid w:val="00741838"/>
    <w:rsid w:val="007418EF"/>
    <w:rsid w:val="00741996"/>
    <w:rsid w:val="00745764"/>
    <w:rsid w:val="007467C2"/>
    <w:rsid w:val="00751E1A"/>
    <w:rsid w:val="00753C59"/>
    <w:rsid w:val="00754888"/>
    <w:rsid w:val="007567F1"/>
    <w:rsid w:val="00756B60"/>
    <w:rsid w:val="0076358A"/>
    <w:rsid w:val="00763FB0"/>
    <w:rsid w:val="00766D3C"/>
    <w:rsid w:val="00766F96"/>
    <w:rsid w:val="007737FE"/>
    <w:rsid w:val="007766AC"/>
    <w:rsid w:val="00781B2A"/>
    <w:rsid w:val="00783DF8"/>
    <w:rsid w:val="00786937"/>
    <w:rsid w:val="00787F7C"/>
    <w:rsid w:val="00790BCD"/>
    <w:rsid w:val="00794F91"/>
    <w:rsid w:val="0079761F"/>
    <w:rsid w:val="007977A4"/>
    <w:rsid w:val="007A1098"/>
    <w:rsid w:val="007A22B3"/>
    <w:rsid w:val="007A2C26"/>
    <w:rsid w:val="007A4070"/>
    <w:rsid w:val="007A4408"/>
    <w:rsid w:val="007A5755"/>
    <w:rsid w:val="007A633A"/>
    <w:rsid w:val="007A7BCD"/>
    <w:rsid w:val="007B1943"/>
    <w:rsid w:val="007B3721"/>
    <w:rsid w:val="007C3D01"/>
    <w:rsid w:val="007C47F9"/>
    <w:rsid w:val="007D02C9"/>
    <w:rsid w:val="007D1CE7"/>
    <w:rsid w:val="007D2120"/>
    <w:rsid w:val="007D3B59"/>
    <w:rsid w:val="007D60F0"/>
    <w:rsid w:val="007E0A9A"/>
    <w:rsid w:val="007E1B67"/>
    <w:rsid w:val="007E3278"/>
    <w:rsid w:val="007E3CCD"/>
    <w:rsid w:val="007E3E13"/>
    <w:rsid w:val="007E4B34"/>
    <w:rsid w:val="007E62BB"/>
    <w:rsid w:val="007F0656"/>
    <w:rsid w:val="007F20F9"/>
    <w:rsid w:val="007F3600"/>
    <w:rsid w:val="007F3781"/>
    <w:rsid w:val="007F389B"/>
    <w:rsid w:val="007F399D"/>
    <w:rsid w:val="007F66A5"/>
    <w:rsid w:val="00800408"/>
    <w:rsid w:val="00803630"/>
    <w:rsid w:val="00803B31"/>
    <w:rsid w:val="00804E01"/>
    <w:rsid w:val="00805E95"/>
    <w:rsid w:val="00807B90"/>
    <w:rsid w:val="00813261"/>
    <w:rsid w:val="008142EF"/>
    <w:rsid w:val="008145E5"/>
    <w:rsid w:val="00815972"/>
    <w:rsid w:val="0081679E"/>
    <w:rsid w:val="008169A6"/>
    <w:rsid w:val="0081776E"/>
    <w:rsid w:val="00820B30"/>
    <w:rsid w:val="008219AE"/>
    <w:rsid w:val="0082301A"/>
    <w:rsid w:val="00826DFD"/>
    <w:rsid w:val="00827876"/>
    <w:rsid w:val="008278B7"/>
    <w:rsid w:val="00830C26"/>
    <w:rsid w:val="00830C80"/>
    <w:rsid w:val="008313B4"/>
    <w:rsid w:val="008314F4"/>
    <w:rsid w:val="00832C6E"/>
    <w:rsid w:val="00832D4C"/>
    <w:rsid w:val="008345D4"/>
    <w:rsid w:val="0083528D"/>
    <w:rsid w:val="00837471"/>
    <w:rsid w:val="0084263E"/>
    <w:rsid w:val="008430EE"/>
    <w:rsid w:val="0084438F"/>
    <w:rsid w:val="00847095"/>
    <w:rsid w:val="00850FA9"/>
    <w:rsid w:val="00852B68"/>
    <w:rsid w:val="0085777A"/>
    <w:rsid w:val="0086123D"/>
    <w:rsid w:val="00861760"/>
    <w:rsid w:val="00862AA2"/>
    <w:rsid w:val="00863AD7"/>
    <w:rsid w:val="00864281"/>
    <w:rsid w:val="00866F03"/>
    <w:rsid w:val="00867387"/>
    <w:rsid w:val="00867A37"/>
    <w:rsid w:val="00871130"/>
    <w:rsid w:val="0087193F"/>
    <w:rsid w:val="00872E0A"/>
    <w:rsid w:val="00874788"/>
    <w:rsid w:val="0087549E"/>
    <w:rsid w:val="00876077"/>
    <w:rsid w:val="0087661B"/>
    <w:rsid w:val="008773FF"/>
    <w:rsid w:val="00877DD1"/>
    <w:rsid w:val="00880257"/>
    <w:rsid w:val="00882B61"/>
    <w:rsid w:val="00884952"/>
    <w:rsid w:val="00885B21"/>
    <w:rsid w:val="00887173"/>
    <w:rsid w:val="00887A4A"/>
    <w:rsid w:val="00887B8F"/>
    <w:rsid w:val="008903ED"/>
    <w:rsid w:val="00890B07"/>
    <w:rsid w:val="00890C3A"/>
    <w:rsid w:val="00892ACB"/>
    <w:rsid w:val="00893872"/>
    <w:rsid w:val="0089387B"/>
    <w:rsid w:val="00894383"/>
    <w:rsid w:val="008976B4"/>
    <w:rsid w:val="00897D23"/>
    <w:rsid w:val="008A0C62"/>
    <w:rsid w:val="008A196D"/>
    <w:rsid w:val="008A393D"/>
    <w:rsid w:val="008A42D4"/>
    <w:rsid w:val="008A5416"/>
    <w:rsid w:val="008B002D"/>
    <w:rsid w:val="008B2416"/>
    <w:rsid w:val="008B2851"/>
    <w:rsid w:val="008B418F"/>
    <w:rsid w:val="008B4526"/>
    <w:rsid w:val="008B4E51"/>
    <w:rsid w:val="008B704F"/>
    <w:rsid w:val="008B7700"/>
    <w:rsid w:val="008C05AC"/>
    <w:rsid w:val="008C0E87"/>
    <w:rsid w:val="008C499F"/>
    <w:rsid w:val="008D232B"/>
    <w:rsid w:val="008D3945"/>
    <w:rsid w:val="008D48A5"/>
    <w:rsid w:val="008D4C18"/>
    <w:rsid w:val="008E298A"/>
    <w:rsid w:val="008E2C83"/>
    <w:rsid w:val="008E4607"/>
    <w:rsid w:val="008E63D7"/>
    <w:rsid w:val="008E70DF"/>
    <w:rsid w:val="008E7739"/>
    <w:rsid w:val="008F025D"/>
    <w:rsid w:val="008F0B35"/>
    <w:rsid w:val="008F2CC9"/>
    <w:rsid w:val="008F3493"/>
    <w:rsid w:val="008F4D98"/>
    <w:rsid w:val="008F5A83"/>
    <w:rsid w:val="008F5B39"/>
    <w:rsid w:val="008F5C05"/>
    <w:rsid w:val="008F60D5"/>
    <w:rsid w:val="008F7F56"/>
    <w:rsid w:val="00907791"/>
    <w:rsid w:val="00907C93"/>
    <w:rsid w:val="009115A2"/>
    <w:rsid w:val="0091187E"/>
    <w:rsid w:val="0091398F"/>
    <w:rsid w:val="00915D37"/>
    <w:rsid w:val="009160F9"/>
    <w:rsid w:val="00917452"/>
    <w:rsid w:val="00920083"/>
    <w:rsid w:val="009208CF"/>
    <w:rsid w:val="009216A6"/>
    <w:rsid w:val="009228D8"/>
    <w:rsid w:val="009239A0"/>
    <w:rsid w:val="00925E77"/>
    <w:rsid w:val="009262F3"/>
    <w:rsid w:val="00926FFD"/>
    <w:rsid w:val="009317B7"/>
    <w:rsid w:val="00931DE4"/>
    <w:rsid w:val="00934B7F"/>
    <w:rsid w:val="00935819"/>
    <w:rsid w:val="00937569"/>
    <w:rsid w:val="00940043"/>
    <w:rsid w:val="0094061D"/>
    <w:rsid w:val="00941B65"/>
    <w:rsid w:val="009420E8"/>
    <w:rsid w:val="00942D8C"/>
    <w:rsid w:val="009458A0"/>
    <w:rsid w:val="00947ADE"/>
    <w:rsid w:val="009537DD"/>
    <w:rsid w:val="009540AB"/>
    <w:rsid w:val="0095564D"/>
    <w:rsid w:val="00955F47"/>
    <w:rsid w:val="0095709B"/>
    <w:rsid w:val="0095754C"/>
    <w:rsid w:val="00960845"/>
    <w:rsid w:val="00960A48"/>
    <w:rsid w:val="00961B0D"/>
    <w:rsid w:val="009623F9"/>
    <w:rsid w:val="00966B18"/>
    <w:rsid w:val="00970923"/>
    <w:rsid w:val="00971E6B"/>
    <w:rsid w:val="00973ACB"/>
    <w:rsid w:val="00976154"/>
    <w:rsid w:val="00977716"/>
    <w:rsid w:val="00977FD7"/>
    <w:rsid w:val="009807ED"/>
    <w:rsid w:val="00980E72"/>
    <w:rsid w:val="00984995"/>
    <w:rsid w:val="00984AE6"/>
    <w:rsid w:val="00986A0A"/>
    <w:rsid w:val="00994F42"/>
    <w:rsid w:val="009A0B25"/>
    <w:rsid w:val="009A0F2F"/>
    <w:rsid w:val="009A2322"/>
    <w:rsid w:val="009A23CE"/>
    <w:rsid w:val="009A2940"/>
    <w:rsid w:val="009A526E"/>
    <w:rsid w:val="009A53B4"/>
    <w:rsid w:val="009A6282"/>
    <w:rsid w:val="009A63A0"/>
    <w:rsid w:val="009B0047"/>
    <w:rsid w:val="009B038E"/>
    <w:rsid w:val="009B5BF3"/>
    <w:rsid w:val="009B7F46"/>
    <w:rsid w:val="009C014A"/>
    <w:rsid w:val="009C0428"/>
    <w:rsid w:val="009C1004"/>
    <w:rsid w:val="009C2987"/>
    <w:rsid w:val="009C2AA0"/>
    <w:rsid w:val="009C48FA"/>
    <w:rsid w:val="009C56B9"/>
    <w:rsid w:val="009C77DA"/>
    <w:rsid w:val="009C79B5"/>
    <w:rsid w:val="009D1957"/>
    <w:rsid w:val="009D2EED"/>
    <w:rsid w:val="009D46E1"/>
    <w:rsid w:val="009D562E"/>
    <w:rsid w:val="009D74CF"/>
    <w:rsid w:val="009E2610"/>
    <w:rsid w:val="009E48FC"/>
    <w:rsid w:val="009E4AA7"/>
    <w:rsid w:val="009E4D73"/>
    <w:rsid w:val="009E530C"/>
    <w:rsid w:val="009E5864"/>
    <w:rsid w:val="009E62E0"/>
    <w:rsid w:val="009E702D"/>
    <w:rsid w:val="009E7515"/>
    <w:rsid w:val="009F1C5E"/>
    <w:rsid w:val="009F4483"/>
    <w:rsid w:val="009F4D83"/>
    <w:rsid w:val="00A00C07"/>
    <w:rsid w:val="00A02DEB"/>
    <w:rsid w:val="00A041BC"/>
    <w:rsid w:val="00A11DC3"/>
    <w:rsid w:val="00A13240"/>
    <w:rsid w:val="00A13762"/>
    <w:rsid w:val="00A151A0"/>
    <w:rsid w:val="00A153A9"/>
    <w:rsid w:val="00A2020A"/>
    <w:rsid w:val="00A2077B"/>
    <w:rsid w:val="00A20F5A"/>
    <w:rsid w:val="00A2257F"/>
    <w:rsid w:val="00A26569"/>
    <w:rsid w:val="00A26C23"/>
    <w:rsid w:val="00A30067"/>
    <w:rsid w:val="00A30309"/>
    <w:rsid w:val="00A34245"/>
    <w:rsid w:val="00A35FF8"/>
    <w:rsid w:val="00A4172E"/>
    <w:rsid w:val="00A41E7C"/>
    <w:rsid w:val="00A433EC"/>
    <w:rsid w:val="00A45486"/>
    <w:rsid w:val="00A45A92"/>
    <w:rsid w:val="00A4615D"/>
    <w:rsid w:val="00A46382"/>
    <w:rsid w:val="00A507E5"/>
    <w:rsid w:val="00A51BA0"/>
    <w:rsid w:val="00A51FFF"/>
    <w:rsid w:val="00A529BF"/>
    <w:rsid w:val="00A52FC6"/>
    <w:rsid w:val="00A5474F"/>
    <w:rsid w:val="00A54E4D"/>
    <w:rsid w:val="00A553B9"/>
    <w:rsid w:val="00A556DD"/>
    <w:rsid w:val="00A56257"/>
    <w:rsid w:val="00A56578"/>
    <w:rsid w:val="00A56803"/>
    <w:rsid w:val="00A62E3A"/>
    <w:rsid w:val="00A728B2"/>
    <w:rsid w:val="00A73364"/>
    <w:rsid w:val="00A77973"/>
    <w:rsid w:val="00A81BCF"/>
    <w:rsid w:val="00A83721"/>
    <w:rsid w:val="00A865A0"/>
    <w:rsid w:val="00A86675"/>
    <w:rsid w:val="00A918D0"/>
    <w:rsid w:val="00A937CA"/>
    <w:rsid w:val="00A9478A"/>
    <w:rsid w:val="00A95463"/>
    <w:rsid w:val="00A97E46"/>
    <w:rsid w:val="00AA0021"/>
    <w:rsid w:val="00AA0266"/>
    <w:rsid w:val="00AA29A4"/>
    <w:rsid w:val="00AA2B9E"/>
    <w:rsid w:val="00AA2DF9"/>
    <w:rsid w:val="00AA3180"/>
    <w:rsid w:val="00AA74FC"/>
    <w:rsid w:val="00AB137E"/>
    <w:rsid w:val="00AB297B"/>
    <w:rsid w:val="00AB595F"/>
    <w:rsid w:val="00AB6862"/>
    <w:rsid w:val="00AC0FE1"/>
    <w:rsid w:val="00AC1E90"/>
    <w:rsid w:val="00AC3E8C"/>
    <w:rsid w:val="00AC44C1"/>
    <w:rsid w:val="00AC62C1"/>
    <w:rsid w:val="00AC761F"/>
    <w:rsid w:val="00AD44C2"/>
    <w:rsid w:val="00AD496C"/>
    <w:rsid w:val="00AD66B4"/>
    <w:rsid w:val="00AE0EBE"/>
    <w:rsid w:val="00AE24A3"/>
    <w:rsid w:val="00AE2B9C"/>
    <w:rsid w:val="00AE6C5A"/>
    <w:rsid w:val="00AE76D4"/>
    <w:rsid w:val="00AF1B45"/>
    <w:rsid w:val="00AF1C60"/>
    <w:rsid w:val="00AF29DD"/>
    <w:rsid w:val="00AF5D3F"/>
    <w:rsid w:val="00AF662F"/>
    <w:rsid w:val="00AF6B34"/>
    <w:rsid w:val="00B00432"/>
    <w:rsid w:val="00B00D38"/>
    <w:rsid w:val="00B0128F"/>
    <w:rsid w:val="00B0333F"/>
    <w:rsid w:val="00B03EB3"/>
    <w:rsid w:val="00B05454"/>
    <w:rsid w:val="00B07F0A"/>
    <w:rsid w:val="00B10859"/>
    <w:rsid w:val="00B10A9F"/>
    <w:rsid w:val="00B10F87"/>
    <w:rsid w:val="00B11567"/>
    <w:rsid w:val="00B11924"/>
    <w:rsid w:val="00B15F46"/>
    <w:rsid w:val="00B1605F"/>
    <w:rsid w:val="00B2595D"/>
    <w:rsid w:val="00B26474"/>
    <w:rsid w:val="00B266D1"/>
    <w:rsid w:val="00B26981"/>
    <w:rsid w:val="00B27A8B"/>
    <w:rsid w:val="00B30408"/>
    <w:rsid w:val="00B30752"/>
    <w:rsid w:val="00B3214F"/>
    <w:rsid w:val="00B33569"/>
    <w:rsid w:val="00B35473"/>
    <w:rsid w:val="00B355E8"/>
    <w:rsid w:val="00B36AB7"/>
    <w:rsid w:val="00B36DAF"/>
    <w:rsid w:val="00B43DF0"/>
    <w:rsid w:val="00B442FF"/>
    <w:rsid w:val="00B450B6"/>
    <w:rsid w:val="00B45348"/>
    <w:rsid w:val="00B45F95"/>
    <w:rsid w:val="00B4709F"/>
    <w:rsid w:val="00B51207"/>
    <w:rsid w:val="00B51352"/>
    <w:rsid w:val="00B52967"/>
    <w:rsid w:val="00B565F5"/>
    <w:rsid w:val="00B56A96"/>
    <w:rsid w:val="00B56ACF"/>
    <w:rsid w:val="00B600F5"/>
    <w:rsid w:val="00B62560"/>
    <w:rsid w:val="00B63060"/>
    <w:rsid w:val="00B637CA"/>
    <w:rsid w:val="00B6441B"/>
    <w:rsid w:val="00B66466"/>
    <w:rsid w:val="00B72F0C"/>
    <w:rsid w:val="00B73464"/>
    <w:rsid w:val="00B74464"/>
    <w:rsid w:val="00B7574F"/>
    <w:rsid w:val="00B75E2A"/>
    <w:rsid w:val="00B767B2"/>
    <w:rsid w:val="00B8043F"/>
    <w:rsid w:val="00B8231B"/>
    <w:rsid w:val="00B8250B"/>
    <w:rsid w:val="00B913E3"/>
    <w:rsid w:val="00B94A75"/>
    <w:rsid w:val="00B9634E"/>
    <w:rsid w:val="00B97C24"/>
    <w:rsid w:val="00BA0D65"/>
    <w:rsid w:val="00BA15AA"/>
    <w:rsid w:val="00BA4BF7"/>
    <w:rsid w:val="00BA6C35"/>
    <w:rsid w:val="00BB1AEA"/>
    <w:rsid w:val="00BB2DC6"/>
    <w:rsid w:val="00BB38D8"/>
    <w:rsid w:val="00BB5F67"/>
    <w:rsid w:val="00BB66E6"/>
    <w:rsid w:val="00BB7208"/>
    <w:rsid w:val="00BB79F9"/>
    <w:rsid w:val="00BC0147"/>
    <w:rsid w:val="00BC3337"/>
    <w:rsid w:val="00BC412A"/>
    <w:rsid w:val="00BC6D12"/>
    <w:rsid w:val="00BD123B"/>
    <w:rsid w:val="00BD2315"/>
    <w:rsid w:val="00BD5303"/>
    <w:rsid w:val="00BD575F"/>
    <w:rsid w:val="00BD73E2"/>
    <w:rsid w:val="00BD79A9"/>
    <w:rsid w:val="00BE1FA8"/>
    <w:rsid w:val="00BE2EDB"/>
    <w:rsid w:val="00BE334D"/>
    <w:rsid w:val="00BE4628"/>
    <w:rsid w:val="00BF139F"/>
    <w:rsid w:val="00BF2939"/>
    <w:rsid w:val="00BF2E63"/>
    <w:rsid w:val="00BF2FE8"/>
    <w:rsid w:val="00BF5433"/>
    <w:rsid w:val="00C01BEF"/>
    <w:rsid w:val="00C02C47"/>
    <w:rsid w:val="00C02E10"/>
    <w:rsid w:val="00C03BDC"/>
    <w:rsid w:val="00C0561B"/>
    <w:rsid w:val="00C06506"/>
    <w:rsid w:val="00C110E1"/>
    <w:rsid w:val="00C13448"/>
    <w:rsid w:val="00C13585"/>
    <w:rsid w:val="00C1392C"/>
    <w:rsid w:val="00C14762"/>
    <w:rsid w:val="00C161CB"/>
    <w:rsid w:val="00C16291"/>
    <w:rsid w:val="00C162BC"/>
    <w:rsid w:val="00C21266"/>
    <w:rsid w:val="00C21B85"/>
    <w:rsid w:val="00C23596"/>
    <w:rsid w:val="00C2393B"/>
    <w:rsid w:val="00C23C91"/>
    <w:rsid w:val="00C274D2"/>
    <w:rsid w:val="00C2770B"/>
    <w:rsid w:val="00C278AE"/>
    <w:rsid w:val="00C27E09"/>
    <w:rsid w:val="00C31217"/>
    <w:rsid w:val="00C31EE2"/>
    <w:rsid w:val="00C31F2C"/>
    <w:rsid w:val="00C326C7"/>
    <w:rsid w:val="00C340B2"/>
    <w:rsid w:val="00C34E89"/>
    <w:rsid w:val="00C36556"/>
    <w:rsid w:val="00C40370"/>
    <w:rsid w:val="00C4126F"/>
    <w:rsid w:val="00C41994"/>
    <w:rsid w:val="00C42BE8"/>
    <w:rsid w:val="00C45015"/>
    <w:rsid w:val="00C45256"/>
    <w:rsid w:val="00C45978"/>
    <w:rsid w:val="00C46DB6"/>
    <w:rsid w:val="00C50A77"/>
    <w:rsid w:val="00C62A4E"/>
    <w:rsid w:val="00C631E8"/>
    <w:rsid w:val="00C64983"/>
    <w:rsid w:val="00C663BF"/>
    <w:rsid w:val="00C70164"/>
    <w:rsid w:val="00C71B87"/>
    <w:rsid w:val="00C74A6E"/>
    <w:rsid w:val="00C7618A"/>
    <w:rsid w:val="00C76EEB"/>
    <w:rsid w:val="00C813C9"/>
    <w:rsid w:val="00C8405C"/>
    <w:rsid w:val="00C85A90"/>
    <w:rsid w:val="00C86C0D"/>
    <w:rsid w:val="00C93716"/>
    <w:rsid w:val="00C95F04"/>
    <w:rsid w:val="00C9737F"/>
    <w:rsid w:val="00C97B99"/>
    <w:rsid w:val="00CA0DF5"/>
    <w:rsid w:val="00CA28DB"/>
    <w:rsid w:val="00CA2CAE"/>
    <w:rsid w:val="00CA420E"/>
    <w:rsid w:val="00CA4333"/>
    <w:rsid w:val="00CA593D"/>
    <w:rsid w:val="00CA683F"/>
    <w:rsid w:val="00CB0DA5"/>
    <w:rsid w:val="00CB2130"/>
    <w:rsid w:val="00CB3AEB"/>
    <w:rsid w:val="00CB6295"/>
    <w:rsid w:val="00CC5ECC"/>
    <w:rsid w:val="00CC6D35"/>
    <w:rsid w:val="00CD083B"/>
    <w:rsid w:val="00CD104E"/>
    <w:rsid w:val="00CD13FA"/>
    <w:rsid w:val="00CD1507"/>
    <w:rsid w:val="00CD159F"/>
    <w:rsid w:val="00CD3B75"/>
    <w:rsid w:val="00CD71F9"/>
    <w:rsid w:val="00CD7A0E"/>
    <w:rsid w:val="00CE395A"/>
    <w:rsid w:val="00CE755D"/>
    <w:rsid w:val="00CF1812"/>
    <w:rsid w:val="00CF1FC0"/>
    <w:rsid w:val="00CF23E5"/>
    <w:rsid w:val="00CF2C83"/>
    <w:rsid w:val="00CF5BDB"/>
    <w:rsid w:val="00CF72D1"/>
    <w:rsid w:val="00CF7D08"/>
    <w:rsid w:val="00D00430"/>
    <w:rsid w:val="00D01133"/>
    <w:rsid w:val="00D028C0"/>
    <w:rsid w:val="00D04813"/>
    <w:rsid w:val="00D05658"/>
    <w:rsid w:val="00D06F22"/>
    <w:rsid w:val="00D10018"/>
    <w:rsid w:val="00D1060C"/>
    <w:rsid w:val="00D127E6"/>
    <w:rsid w:val="00D14ABA"/>
    <w:rsid w:val="00D20F6E"/>
    <w:rsid w:val="00D22180"/>
    <w:rsid w:val="00D239FC"/>
    <w:rsid w:val="00D23AD5"/>
    <w:rsid w:val="00D246A2"/>
    <w:rsid w:val="00D24BC3"/>
    <w:rsid w:val="00D259C3"/>
    <w:rsid w:val="00D324AE"/>
    <w:rsid w:val="00D3476D"/>
    <w:rsid w:val="00D34C73"/>
    <w:rsid w:val="00D41C98"/>
    <w:rsid w:val="00D446D8"/>
    <w:rsid w:val="00D4528B"/>
    <w:rsid w:val="00D472F1"/>
    <w:rsid w:val="00D51AEA"/>
    <w:rsid w:val="00D540CF"/>
    <w:rsid w:val="00D55C92"/>
    <w:rsid w:val="00D5622E"/>
    <w:rsid w:val="00D600CE"/>
    <w:rsid w:val="00D6051A"/>
    <w:rsid w:val="00D618C0"/>
    <w:rsid w:val="00D62B26"/>
    <w:rsid w:val="00D62CE1"/>
    <w:rsid w:val="00D65065"/>
    <w:rsid w:val="00D66EF2"/>
    <w:rsid w:val="00D67A29"/>
    <w:rsid w:val="00D71192"/>
    <w:rsid w:val="00D71F9A"/>
    <w:rsid w:val="00D76773"/>
    <w:rsid w:val="00D767BF"/>
    <w:rsid w:val="00D81F22"/>
    <w:rsid w:val="00D826EF"/>
    <w:rsid w:val="00D86B4C"/>
    <w:rsid w:val="00D87B90"/>
    <w:rsid w:val="00D905FC"/>
    <w:rsid w:val="00D91553"/>
    <w:rsid w:val="00D925C4"/>
    <w:rsid w:val="00D93183"/>
    <w:rsid w:val="00D93758"/>
    <w:rsid w:val="00D9430A"/>
    <w:rsid w:val="00D951D8"/>
    <w:rsid w:val="00D971F2"/>
    <w:rsid w:val="00DA17E8"/>
    <w:rsid w:val="00DA1DB3"/>
    <w:rsid w:val="00DA637B"/>
    <w:rsid w:val="00DA652B"/>
    <w:rsid w:val="00DA70AD"/>
    <w:rsid w:val="00DC1828"/>
    <w:rsid w:val="00DC289C"/>
    <w:rsid w:val="00DC2940"/>
    <w:rsid w:val="00DC36D0"/>
    <w:rsid w:val="00DC7796"/>
    <w:rsid w:val="00DC7D00"/>
    <w:rsid w:val="00DD1499"/>
    <w:rsid w:val="00DD1776"/>
    <w:rsid w:val="00DD17F9"/>
    <w:rsid w:val="00DD2549"/>
    <w:rsid w:val="00DD2B00"/>
    <w:rsid w:val="00DD3A3F"/>
    <w:rsid w:val="00DD46C6"/>
    <w:rsid w:val="00DD4ED1"/>
    <w:rsid w:val="00DD58E8"/>
    <w:rsid w:val="00DD5CCB"/>
    <w:rsid w:val="00DD6E32"/>
    <w:rsid w:val="00DD7480"/>
    <w:rsid w:val="00DD7BEA"/>
    <w:rsid w:val="00DE0285"/>
    <w:rsid w:val="00DE27EC"/>
    <w:rsid w:val="00DE2C19"/>
    <w:rsid w:val="00DE7E25"/>
    <w:rsid w:val="00DF29C0"/>
    <w:rsid w:val="00DF6044"/>
    <w:rsid w:val="00DF6050"/>
    <w:rsid w:val="00DF747D"/>
    <w:rsid w:val="00DF7681"/>
    <w:rsid w:val="00E006C2"/>
    <w:rsid w:val="00E00DAE"/>
    <w:rsid w:val="00E00DDB"/>
    <w:rsid w:val="00E0776C"/>
    <w:rsid w:val="00E07BAC"/>
    <w:rsid w:val="00E10E2C"/>
    <w:rsid w:val="00E12DC4"/>
    <w:rsid w:val="00E13425"/>
    <w:rsid w:val="00E14FC7"/>
    <w:rsid w:val="00E1563A"/>
    <w:rsid w:val="00E20D2B"/>
    <w:rsid w:val="00E21151"/>
    <w:rsid w:val="00E25856"/>
    <w:rsid w:val="00E270EB"/>
    <w:rsid w:val="00E27C31"/>
    <w:rsid w:val="00E30938"/>
    <w:rsid w:val="00E31748"/>
    <w:rsid w:val="00E3194D"/>
    <w:rsid w:val="00E32547"/>
    <w:rsid w:val="00E33D5D"/>
    <w:rsid w:val="00E4080A"/>
    <w:rsid w:val="00E42534"/>
    <w:rsid w:val="00E44688"/>
    <w:rsid w:val="00E44BDC"/>
    <w:rsid w:val="00E4685F"/>
    <w:rsid w:val="00E5393B"/>
    <w:rsid w:val="00E5482F"/>
    <w:rsid w:val="00E56059"/>
    <w:rsid w:val="00E6092D"/>
    <w:rsid w:val="00E60D7D"/>
    <w:rsid w:val="00E621B2"/>
    <w:rsid w:val="00E629E8"/>
    <w:rsid w:val="00E65C39"/>
    <w:rsid w:val="00E6637B"/>
    <w:rsid w:val="00E66BDE"/>
    <w:rsid w:val="00E67083"/>
    <w:rsid w:val="00E720D9"/>
    <w:rsid w:val="00E72119"/>
    <w:rsid w:val="00E745DE"/>
    <w:rsid w:val="00E747E5"/>
    <w:rsid w:val="00E774EB"/>
    <w:rsid w:val="00E81397"/>
    <w:rsid w:val="00E83F1B"/>
    <w:rsid w:val="00E847AD"/>
    <w:rsid w:val="00E86124"/>
    <w:rsid w:val="00E94460"/>
    <w:rsid w:val="00E95874"/>
    <w:rsid w:val="00E9596B"/>
    <w:rsid w:val="00E95DF5"/>
    <w:rsid w:val="00E97438"/>
    <w:rsid w:val="00E9761D"/>
    <w:rsid w:val="00EA1057"/>
    <w:rsid w:val="00EA11F3"/>
    <w:rsid w:val="00EA1268"/>
    <w:rsid w:val="00EA2A78"/>
    <w:rsid w:val="00EA4281"/>
    <w:rsid w:val="00EA4F0F"/>
    <w:rsid w:val="00EA5605"/>
    <w:rsid w:val="00EA7B61"/>
    <w:rsid w:val="00EB09A2"/>
    <w:rsid w:val="00EB1516"/>
    <w:rsid w:val="00EB3083"/>
    <w:rsid w:val="00EB71A3"/>
    <w:rsid w:val="00EB7EF8"/>
    <w:rsid w:val="00EC401E"/>
    <w:rsid w:val="00EC488E"/>
    <w:rsid w:val="00EC72F1"/>
    <w:rsid w:val="00EC76AB"/>
    <w:rsid w:val="00ED0C51"/>
    <w:rsid w:val="00ED2179"/>
    <w:rsid w:val="00ED4D24"/>
    <w:rsid w:val="00ED5E30"/>
    <w:rsid w:val="00ED79F4"/>
    <w:rsid w:val="00EE36B1"/>
    <w:rsid w:val="00EE37E0"/>
    <w:rsid w:val="00EE52B7"/>
    <w:rsid w:val="00EE6AA1"/>
    <w:rsid w:val="00EF4AD1"/>
    <w:rsid w:val="00EF5956"/>
    <w:rsid w:val="00EF5DDE"/>
    <w:rsid w:val="00F00BB8"/>
    <w:rsid w:val="00F0173B"/>
    <w:rsid w:val="00F01A05"/>
    <w:rsid w:val="00F0316E"/>
    <w:rsid w:val="00F04500"/>
    <w:rsid w:val="00F059D0"/>
    <w:rsid w:val="00F121AE"/>
    <w:rsid w:val="00F139FA"/>
    <w:rsid w:val="00F15B29"/>
    <w:rsid w:val="00F16BBD"/>
    <w:rsid w:val="00F219A6"/>
    <w:rsid w:val="00F2429E"/>
    <w:rsid w:val="00F26CFB"/>
    <w:rsid w:val="00F27479"/>
    <w:rsid w:val="00F27B6E"/>
    <w:rsid w:val="00F3009F"/>
    <w:rsid w:val="00F3361C"/>
    <w:rsid w:val="00F33FF5"/>
    <w:rsid w:val="00F35A74"/>
    <w:rsid w:val="00F40C4F"/>
    <w:rsid w:val="00F44696"/>
    <w:rsid w:val="00F46B83"/>
    <w:rsid w:val="00F47875"/>
    <w:rsid w:val="00F47FAA"/>
    <w:rsid w:val="00F500F6"/>
    <w:rsid w:val="00F543F1"/>
    <w:rsid w:val="00F56466"/>
    <w:rsid w:val="00F564C9"/>
    <w:rsid w:val="00F57ACC"/>
    <w:rsid w:val="00F60279"/>
    <w:rsid w:val="00F60D7A"/>
    <w:rsid w:val="00F60F27"/>
    <w:rsid w:val="00F61899"/>
    <w:rsid w:val="00F622A8"/>
    <w:rsid w:val="00F626C4"/>
    <w:rsid w:val="00F63C04"/>
    <w:rsid w:val="00F64B2B"/>
    <w:rsid w:val="00F6690C"/>
    <w:rsid w:val="00F70DE9"/>
    <w:rsid w:val="00F719EB"/>
    <w:rsid w:val="00F72900"/>
    <w:rsid w:val="00F7299C"/>
    <w:rsid w:val="00F7368C"/>
    <w:rsid w:val="00F74754"/>
    <w:rsid w:val="00F74BF7"/>
    <w:rsid w:val="00F77663"/>
    <w:rsid w:val="00F85183"/>
    <w:rsid w:val="00F86002"/>
    <w:rsid w:val="00F86075"/>
    <w:rsid w:val="00F8769E"/>
    <w:rsid w:val="00F876BA"/>
    <w:rsid w:val="00F879CF"/>
    <w:rsid w:val="00F87A30"/>
    <w:rsid w:val="00F90F4B"/>
    <w:rsid w:val="00F93108"/>
    <w:rsid w:val="00F95526"/>
    <w:rsid w:val="00F957D3"/>
    <w:rsid w:val="00F95926"/>
    <w:rsid w:val="00F962AD"/>
    <w:rsid w:val="00F97086"/>
    <w:rsid w:val="00F97E7E"/>
    <w:rsid w:val="00FA0B32"/>
    <w:rsid w:val="00FA1054"/>
    <w:rsid w:val="00FA28F7"/>
    <w:rsid w:val="00FA72CF"/>
    <w:rsid w:val="00FB11A6"/>
    <w:rsid w:val="00FB1908"/>
    <w:rsid w:val="00FB203F"/>
    <w:rsid w:val="00FB28DE"/>
    <w:rsid w:val="00FB3C83"/>
    <w:rsid w:val="00FB4E37"/>
    <w:rsid w:val="00FB617E"/>
    <w:rsid w:val="00FB6C23"/>
    <w:rsid w:val="00FC156E"/>
    <w:rsid w:val="00FC3CD1"/>
    <w:rsid w:val="00FC5C68"/>
    <w:rsid w:val="00FC77EF"/>
    <w:rsid w:val="00FD08EB"/>
    <w:rsid w:val="00FD25C5"/>
    <w:rsid w:val="00FD271D"/>
    <w:rsid w:val="00FD54EE"/>
    <w:rsid w:val="00FD5865"/>
    <w:rsid w:val="00FD6E23"/>
    <w:rsid w:val="00FD706E"/>
    <w:rsid w:val="00FD7225"/>
    <w:rsid w:val="00FD73AD"/>
    <w:rsid w:val="00FD76D5"/>
    <w:rsid w:val="00FE05B4"/>
    <w:rsid w:val="00FE1698"/>
    <w:rsid w:val="00FE253E"/>
    <w:rsid w:val="00FE5446"/>
    <w:rsid w:val="00FE5959"/>
    <w:rsid w:val="00FF0BD7"/>
    <w:rsid w:val="00FF168E"/>
    <w:rsid w:val="00FF398E"/>
    <w:rsid w:val="00FF5172"/>
    <w:rsid w:val="00FF5EFB"/>
    <w:rsid w:val="00FF7BC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C37BEFA"/>
  <w15:docId w15:val="{F9DC39D4-8366-C549-939E-45C8F262A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6BBD"/>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972F2"/>
    <w:rPr>
      <w:color w:val="0000FF"/>
      <w:u w:val="single"/>
    </w:rPr>
  </w:style>
  <w:style w:type="character" w:styleId="Strong">
    <w:name w:val="Strong"/>
    <w:uiPriority w:val="22"/>
    <w:qFormat/>
    <w:rsid w:val="00C36556"/>
    <w:rPr>
      <w:b/>
      <w:bCs/>
    </w:rPr>
  </w:style>
  <w:style w:type="paragraph" w:styleId="BalloonText">
    <w:name w:val="Balloon Text"/>
    <w:basedOn w:val="Normal"/>
    <w:semiHidden/>
    <w:rsid w:val="006A3941"/>
    <w:rPr>
      <w:rFonts w:ascii="Tahoma" w:hAnsi="Tahoma" w:cs="Tahoma"/>
      <w:sz w:val="16"/>
      <w:szCs w:val="16"/>
    </w:rPr>
  </w:style>
  <w:style w:type="character" w:styleId="CommentReference">
    <w:name w:val="annotation reference"/>
    <w:semiHidden/>
    <w:rsid w:val="00B8231B"/>
    <w:rPr>
      <w:sz w:val="16"/>
      <w:szCs w:val="16"/>
    </w:rPr>
  </w:style>
  <w:style w:type="paragraph" w:styleId="CommentText">
    <w:name w:val="annotation text"/>
    <w:basedOn w:val="Normal"/>
    <w:semiHidden/>
    <w:rsid w:val="00B8231B"/>
    <w:rPr>
      <w:sz w:val="20"/>
      <w:szCs w:val="20"/>
    </w:rPr>
  </w:style>
  <w:style w:type="paragraph" w:styleId="CommentSubject">
    <w:name w:val="annotation subject"/>
    <w:basedOn w:val="CommentText"/>
    <w:next w:val="CommentText"/>
    <w:semiHidden/>
    <w:rsid w:val="00B8231B"/>
    <w:rPr>
      <w:b/>
      <w:bCs/>
    </w:rPr>
  </w:style>
  <w:style w:type="paragraph" w:styleId="Header">
    <w:name w:val="header"/>
    <w:basedOn w:val="Normal"/>
    <w:rsid w:val="004F3AC4"/>
    <w:pPr>
      <w:tabs>
        <w:tab w:val="center" w:pos="4320"/>
        <w:tab w:val="right" w:pos="8640"/>
      </w:tabs>
    </w:pPr>
  </w:style>
  <w:style w:type="paragraph" w:styleId="Footer">
    <w:name w:val="footer"/>
    <w:basedOn w:val="Normal"/>
    <w:rsid w:val="004F3AC4"/>
    <w:pPr>
      <w:tabs>
        <w:tab w:val="center" w:pos="4320"/>
        <w:tab w:val="right" w:pos="8640"/>
      </w:tabs>
    </w:pPr>
  </w:style>
  <w:style w:type="table" w:styleId="TableGrid">
    <w:name w:val="Table Grid"/>
    <w:basedOn w:val="TableNormal"/>
    <w:rsid w:val="00B94A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D73E2"/>
    <w:pPr>
      <w:ind w:left="720"/>
      <w:contextualSpacing/>
    </w:pPr>
  </w:style>
  <w:style w:type="paragraph" w:styleId="PlainText">
    <w:name w:val="Plain Text"/>
    <w:basedOn w:val="Normal"/>
    <w:link w:val="PlainTextChar"/>
    <w:uiPriority w:val="99"/>
    <w:unhideWhenUsed/>
    <w:rsid w:val="00C8405C"/>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C8405C"/>
    <w:rPr>
      <w:rFonts w:ascii="Calibri" w:eastAsiaTheme="minorHAnsi" w:hAnsi="Calibri" w:cstheme="minorBidi"/>
      <w:sz w:val="22"/>
      <w:szCs w:val="21"/>
      <w:lang w:val="en-GB"/>
    </w:rPr>
  </w:style>
  <w:style w:type="paragraph" w:customStyle="1" w:styleId="Default">
    <w:name w:val="Default"/>
    <w:rsid w:val="002648C3"/>
    <w:pPr>
      <w:autoSpaceDE w:val="0"/>
      <w:autoSpaceDN w:val="0"/>
      <w:adjustRightInd w:val="0"/>
    </w:pPr>
    <w:rPr>
      <w:rFonts w:ascii="AdiHaus" w:hAnsi="AdiHaus" w:cs="AdiHaus"/>
      <w:color w:val="000000"/>
      <w:sz w:val="24"/>
      <w:szCs w:val="24"/>
    </w:rPr>
  </w:style>
  <w:style w:type="paragraph" w:styleId="NormalWeb">
    <w:name w:val="Normal (Web)"/>
    <w:basedOn w:val="Normal"/>
    <w:uiPriority w:val="99"/>
    <w:semiHidden/>
    <w:unhideWhenUsed/>
    <w:rsid w:val="00AA3180"/>
    <w:pPr>
      <w:spacing w:before="100" w:beforeAutospacing="1" w:after="100" w:afterAutospacing="1"/>
    </w:pPr>
    <w:rPr>
      <w:lang w:eastAsia="en-GB"/>
    </w:rPr>
  </w:style>
  <w:style w:type="paragraph" w:styleId="Revision">
    <w:name w:val="Revision"/>
    <w:hidden/>
    <w:uiPriority w:val="99"/>
    <w:semiHidden/>
    <w:rsid w:val="00BE334D"/>
    <w:rPr>
      <w:sz w:val="24"/>
      <w:szCs w:val="24"/>
      <w:lang w:val="en-GB"/>
    </w:rPr>
  </w:style>
  <w:style w:type="character" w:customStyle="1" w:styleId="UnresolvedMention1">
    <w:name w:val="Unresolved Mention1"/>
    <w:basedOn w:val="DefaultParagraphFont"/>
    <w:uiPriority w:val="99"/>
    <w:semiHidden/>
    <w:unhideWhenUsed/>
    <w:rsid w:val="005840EA"/>
    <w:rPr>
      <w:color w:val="808080"/>
      <w:shd w:val="clear" w:color="auto" w:fill="E6E6E6"/>
    </w:rPr>
  </w:style>
  <w:style w:type="character" w:customStyle="1" w:styleId="apple-converted-space">
    <w:name w:val="apple-converted-space"/>
    <w:basedOn w:val="DefaultParagraphFont"/>
    <w:rsid w:val="001E16F3"/>
  </w:style>
  <w:style w:type="character" w:styleId="UnresolvedMention">
    <w:name w:val="Unresolved Mention"/>
    <w:basedOn w:val="DefaultParagraphFont"/>
    <w:uiPriority w:val="99"/>
    <w:semiHidden/>
    <w:unhideWhenUsed/>
    <w:rsid w:val="00E66BDE"/>
    <w:rPr>
      <w:color w:val="808080"/>
      <w:shd w:val="clear" w:color="auto" w:fill="E6E6E6"/>
    </w:rPr>
  </w:style>
  <w:style w:type="character" w:styleId="FollowedHyperlink">
    <w:name w:val="FollowedHyperlink"/>
    <w:basedOn w:val="DefaultParagraphFont"/>
    <w:semiHidden/>
    <w:unhideWhenUsed/>
    <w:rsid w:val="00475EB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176100">
      <w:bodyDiv w:val="1"/>
      <w:marLeft w:val="0"/>
      <w:marRight w:val="0"/>
      <w:marTop w:val="0"/>
      <w:marBottom w:val="0"/>
      <w:divBdr>
        <w:top w:val="none" w:sz="0" w:space="0" w:color="auto"/>
        <w:left w:val="none" w:sz="0" w:space="0" w:color="auto"/>
        <w:bottom w:val="none" w:sz="0" w:space="0" w:color="auto"/>
        <w:right w:val="none" w:sz="0" w:space="0" w:color="auto"/>
      </w:divBdr>
      <w:divsChild>
        <w:div w:id="866914535">
          <w:marLeft w:val="0"/>
          <w:marRight w:val="0"/>
          <w:marTop w:val="0"/>
          <w:marBottom w:val="0"/>
          <w:divBdr>
            <w:top w:val="none" w:sz="0" w:space="0" w:color="auto"/>
            <w:left w:val="none" w:sz="0" w:space="0" w:color="auto"/>
            <w:bottom w:val="none" w:sz="0" w:space="0" w:color="auto"/>
            <w:right w:val="none" w:sz="0" w:space="0" w:color="auto"/>
          </w:divBdr>
          <w:divsChild>
            <w:div w:id="177084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32284">
      <w:bodyDiv w:val="1"/>
      <w:marLeft w:val="0"/>
      <w:marRight w:val="0"/>
      <w:marTop w:val="0"/>
      <w:marBottom w:val="0"/>
      <w:divBdr>
        <w:top w:val="none" w:sz="0" w:space="0" w:color="auto"/>
        <w:left w:val="none" w:sz="0" w:space="0" w:color="auto"/>
        <w:bottom w:val="none" w:sz="0" w:space="0" w:color="auto"/>
        <w:right w:val="none" w:sz="0" w:space="0" w:color="auto"/>
      </w:divBdr>
      <w:divsChild>
        <w:div w:id="686179980">
          <w:marLeft w:val="0"/>
          <w:marRight w:val="0"/>
          <w:marTop w:val="0"/>
          <w:marBottom w:val="0"/>
          <w:divBdr>
            <w:top w:val="none" w:sz="0" w:space="0" w:color="auto"/>
            <w:left w:val="none" w:sz="0" w:space="0" w:color="auto"/>
            <w:bottom w:val="none" w:sz="0" w:space="0" w:color="auto"/>
            <w:right w:val="none" w:sz="0" w:space="0" w:color="auto"/>
          </w:divBdr>
          <w:divsChild>
            <w:div w:id="1306661338">
              <w:marLeft w:val="0"/>
              <w:marRight w:val="0"/>
              <w:marTop w:val="0"/>
              <w:marBottom w:val="0"/>
              <w:divBdr>
                <w:top w:val="none" w:sz="0" w:space="0" w:color="auto"/>
                <w:left w:val="none" w:sz="0" w:space="0" w:color="auto"/>
                <w:bottom w:val="none" w:sz="0" w:space="0" w:color="auto"/>
                <w:right w:val="none" w:sz="0" w:space="0" w:color="auto"/>
              </w:divBdr>
            </w:div>
            <w:div w:id="179027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18541">
      <w:bodyDiv w:val="1"/>
      <w:marLeft w:val="0"/>
      <w:marRight w:val="0"/>
      <w:marTop w:val="0"/>
      <w:marBottom w:val="0"/>
      <w:divBdr>
        <w:top w:val="none" w:sz="0" w:space="0" w:color="auto"/>
        <w:left w:val="none" w:sz="0" w:space="0" w:color="auto"/>
        <w:bottom w:val="none" w:sz="0" w:space="0" w:color="auto"/>
        <w:right w:val="none" w:sz="0" w:space="0" w:color="auto"/>
      </w:divBdr>
    </w:div>
    <w:div w:id="190074416">
      <w:bodyDiv w:val="1"/>
      <w:marLeft w:val="0"/>
      <w:marRight w:val="0"/>
      <w:marTop w:val="0"/>
      <w:marBottom w:val="0"/>
      <w:divBdr>
        <w:top w:val="none" w:sz="0" w:space="0" w:color="auto"/>
        <w:left w:val="none" w:sz="0" w:space="0" w:color="auto"/>
        <w:bottom w:val="none" w:sz="0" w:space="0" w:color="auto"/>
        <w:right w:val="none" w:sz="0" w:space="0" w:color="auto"/>
      </w:divBdr>
    </w:div>
    <w:div w:id="203520125">
      <w:bodyDiv w:val="1"/>
      <w:marLeft w:val="0"/>
      <w:marRight w:val="0"/>
      <w:marTop w:val="0"/>
      <w:marBottom w:val="0"/>
      <w:divBdr>
        <w:top w:val="none" w:sz="0" w:space="0" w:color="auto"/>
        <w:left w:val="none" w:sz="0" w:space="0" w:color="auto"/>
        <w:bottom w:val="none" w:sz="0" w:space="0" w:color="auto"/>
        <w:right w:val="none" w:sz="0" w:space="0" w:color="auto"/>
      </w:divBdr>
    </w:div>
    <w:div w:id="203830454">
      <w:bodyDiv w:val="1"/>
      <w:marLeft w:val="0"/>
      <w:marRight w:val="0"/>
      <w:marTop w:val="0"/>
      <w:marBottom w:val="0"/>
      <w:divBdr>
        <w:top w:val="none" w:sz="0" w:space="0" w:color="auto"/>
        <w:left w:val="none" w:sz="0" w:space="0" w:color="auto"/>
        <w:bottom w:val="none" w:sz="0" w:space="0" w:color="auto"/>
        <w:right w:val="none" w:sz="0" w:space="0" w:color="auto"/>
      </w:divBdr>
    </w:div>
    <w:div w:id="228148828">
      <w:bodyDiv w:val="1"/>
      <w:marLeft w:val="0"/>
      <w:marRight w:val="0"/>
      <w:marTop w:val="0"/>
      <w:marBottom w:val="0"/>
      <w:divBdr>
        <w:top w:val="none" w:sz="0" w:space="0" w:color="auto"/>
        <w:left w:val="none" w:sz="0" w:space="0" w:color="auto"/>
        <w:bottom w:val="none" w:sz="0" w:space="0" w:color="auto"/>
        <w:right w:val="none" w:sz="0" w:space="0" w:color="auto"/>
      </w:divBdr>
    </w:div>
    <w:div w:id="312107334">
      <w:bodyDiv w:val="1"/>
      <w:marLeft w:val="0"/>
      <w:marRight w:val="0"/>
      <w:marTop w:val="0"/>
      <w:marBottom w:val="0"/>
      <w:divBdr>
        <w:top w:val="none" w:sz="0" w:space="0" w:color="auto"/>
        <w:left w:val="none" w:sz="0" w:space="0" w:color="auto"/>
        <w:bottom w:val="none" w:sz="0" w:space="0" w:color="auto"/>
        <w:right w:val="none" w:sz="0" w:space="0" w:color="auto"/>
      </w:divBdr>
    </w:div>
    <w:div w:id="352537205">
      <w:bodyDiv w:val="1"/>
      <w:marLeft w:val="0"/>
      <w:marRight w:val="0"/>
      <w:marTop w:val="0"/>
      <w:marBottom w:val="0"/>
      <w:divBdr>
        <w:top w:val="none" w:sz="0" w:space="0" w:color="auto"/>
        <w:left w:val="none" w:sz="0" w:space="0" w:color="auto"/>
        <w:bottom w:val="none" w:sz="0" w:space="0" w:color="auto"/>
        <w:right w:val="none" w:sz="0" w:space="0" w:color="auto"/>
      </w:divBdr>
    </w:div>
    <w:div w:id="379209047">
      <w:bodyDiv w:val="1"/>
      <w:marLeft w:val="0"/>
      <w:marRight w:val="0"/>
      <w:marTop w:val="0"/>
      <w:marBottom w:val="0"/>
      <w:divBdr>
        <w:top w:val="none" w:sz="0" w:space="0" w:color="auto"/>
        <w:left w:val="none" w:sz="0" w:space="0" w:color="auto"/>
        <w:bottom w:val="none" w:sz="0" w:space="0" w:color="auto"/>
        <w:right w:val="none" w:sz="0" w:space="0" w:color="auto"/>
      </w:divBdr>
    </w:div>
    <w:div w:id="469330134">
      <w:bodyDiv w:val="1"/>
      <w:marLeft w:val="0"/>
      <w:marRight w:val="0"/>
      <w:marTop w:val="0"/>
      <w:marBottom w:val="0"/>
      <w:divBdr>
        <w:top w:val="none" w:sz="0" w:space="0" w:color="auto"/>
        <w:left w:val="none" w:sz="0" w:space="0" w:color="auto"/>
        <w:bottom w:val="none" w:sz="0" w:space="0" w:color="auto"/>
        <w:right w:val="none" w:sz="0" w:space="0" w:color="auto"/>
      </w:divBdr>
    </w:div>
    <w:div w:id="569510065">
      <w:bodyDiv w:val="1"/>
      <w:marLeft w:val="0"/>
      <w:marRight w:val="0"/>
      <w:marTop w:val="0"/>
      <w:marBottom w:val="0"/>
      <w:divBdr>
        <w:top w:val="none" w:sz="0" w:space="0" w:color="auto"/>
        <w:left w:val="none" w:sz="0" w:space="0" w:color="auto"/>
        <w:bottom w:val="none" w:sz="0" w:space="0" w:color="auto"/>
        <w:right w:val="none" w:sz="0" w:space="0" w:color="auto"/>
      </w:divBdr>
    </w:div>
    <w:div w:id="639773592">
      <w:bodyDiv w:val="1"/>
      <w:marLeft w:val="0"/>
      <w:marRight w:val="0"/>
      <w:marTop w:val="0"/>
      <w:marBottom w:val="0"/>
      <w:divBdr>
        <w:top w:val="none" w:sz="0" w:space="0" w:color="auto"/>
        <w:left w:val="none" w:sz="0" w:space="0" w:color="auto"/>
        <w:bottom w:val="none" w:sz="0" w:space="0" w:color="auto"/>
        <w:right w:val="none" w:sz="0" w:space="0" w:color="auto"/>
      </w:divBdr>
      <w:divsChild>
        <w:div w:id="1811708561">
          <w:marLeft w:val="0"/>
          <w:marRight w:val="0"/>
          <w:marTop w:val="0"/>
          <w:marBottom w:val="0"/>
          <w:divBdr>
            <w:top w:val="none" w:sz="0" w:space="0" w:color="auto"/>
            <w:left w:val="none" w:sz="0" w:space="0" w:color="auto"/>
            <w:bottom w:val="none" w:sz="0" w:space="0" w:color="auto"/>
            <w:right w:val="none" w:sz="0" w:space="0" w:color="auto"/>
          </w:divBdr>
          <w:divsChild>
            <w:div w:id="360471358">
              <w:marLeft w:val="0"/>
              <w:marRight w:val="0"/>
              <w:marTop w:val="0"/>
              <w:marBottom w:val="0"/>
              <w:divBdr>
                <w:top w:val="none" w:sz="0" w:space="0" w:color="auto"/>
                <w:left w:val="none" w:sz="0" w:space="0" w:color="auto"/>
                <w:bottom w:val="none" w:sz="0" w:space="0" w:color="auto"/>
                <w:right w:val="none" w:sz="0" w:space="0" w:color="auto"/>
              </w:divBdr>
            </w:div>
            <w:div w:id="213753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924051">
      <w:bodyDiv w:val="1"/>
      <w:marLeft w:val="0"/>
      <w:marRight w:val="0"/>
      <w:marTop w:val="0"/>
      <w:marBottom w:val="0"/>
      <w:divBdr>
        <w:top w:val="none" w:sz="0" w:space="0" w:color="auto"/>
        <w:left w:val="none" w:sz="0" w:space="0" w:color="auto"/>
        <w:bottom w:val="none" w:sz="0" w:space="0" w:color="auto"/>
        <w:right w:val="none" w:sz="0" w:space="0" w:color="auto"/>
      </w:divBdr>
      <w:divsChild>
        <w:div w:id="1432118323">
          <w:marLeft w:val="0"/>
          <w:marRight w:val="0"/>
          <w:marTop w:val="0"/>
          <w:marBottom w:val="0"/>
          <w:divBdr>
            <w:top w:val="none" w:sz="0" w:space="0" w:color="auto"/>
            <w:left w:val="none" w:sz="0" w:space="0" w:color="auto"/>
            <w:bottom w:val="none" w:sz="0" w:space="0" w:color="auto"/>
            <w:right w:val="none" w:sz="0" w:space="0" w:color="auto"/>
          </w:divBdr>
        </w:div>
      </w:divsChild>
    </w:div>
    <w:div w:id="689338203">
      <w:bodyDiv w:val="1"/>
      <w:marLeft w:val="0"/>
      <w:marRight w:val="0"/>
      <w:marTop w:val="0"/>
      <w:marBottom w:val="0"/>
      <w:divBdr>
        <w:top w:val="none" w:sz="0" w:space="0" w:color="auto"/>
        <w:left w:val="none" w:sz="0" w:space="0" w:color="auto"/>
        <w:bottom w:val="none" w:sz="0" w:space="0" w:color="auto"/>
        <w:right w:val="none" w:sz="0" w:space="0" w:color="auto"/>
      </w:divBdr>
      <w:divsChild>
        <w:div w:id="1769882229">
          <w:marLeft w:val="0"/>
          <w:marRight w:val="0"/>
          <w:marTop w:val="0"/>
          <w:marBottom w:val="0"/>
          <w:divBdr>
            <w:top w:val="none" w:sz="0" w:space="0" w:color="auto"/>
            <w:left w:val="none" w:sz="0" w:space="0" w:color="auto"/>
            <w:bottom w:val="none" w:sz="0" w:space="0" w:color="auto"/>
            <w:right w:val="none" w:sz="0" w:space="0" w:color="auto"/>
          </w:divBdr>
        </w:div>
      </w:divsChild>
    </w:div>
    <w:div w:id="695733698">
      <w:bodyDiv w:val="1"/>
      <w:marLeft w:val="0"/>
      <w:marRight w:val="0"/>
      <w:marTop w:val="0"/>
      <w:marBottom w:val="0"/>
      <w:divBdr>
        <w:top w:val="none" w:sz="0" w:space="0" w:color="auto"/>
        <w:left w:val="none" w:sz="0" w:space="0" w:color="auto"/>
        <w:bottom w:val="none" w:sz="0" w:space="0" w:color="auto"/>
        <w:right w:val="none" w:sz="0" w:space="0" w:color="auto"/>
      </w:divBdr>
      <w:divsChild>
        <w:div w:id="1529685505">
          <w:marLeft w:val="0"/>
          <w:marRight w:val="0"/>
          <w:marTop w:val="0"/>
          <w:marBottom w:val="0"/>
          <w:divBdr>
            <w:top w:val="none" w:sz="0" w:space="0" w:color="auto"/>
            <w:left w:val="none" w:sz="0" w:space="0" w:color="auto"/>
            <w:bottom w:val="none" w:sz="0" w:space="0" w:color="auto"/>
            <w:right w:val="none" w:sz="0" w:space="0" w:color="auto"/>
          </w:divBdr>
        </w:div>
        <w:div w:id="75979420">
          <w:marLeft w:val="0"/>
          <w:marRight w:val="0"/>
          <w:marTop w:val="0"/>
          <w:marBottom w:val="0"/>
          <w:divBdr>
            <w:top w:val="none" w:sz="0" w:space="0" w:color="auto"/>
            <w:left w:val="none" w:sz="0" w:space="0" w:color="auto"/>
            <w:bottom w:val="none" w:sz="0" w:space="0" w:color="auto"/>
            <w:right w:val="none" w:sz="0" w:space="0" w:color="auto"/>
          </w:divBdr>
        </w:div>
        <w:div w:id="666521792">
          <w:marLeft w:val="0"/>
          <w:marRight w:val="0"/>
          <w:marTop w:val="0"/>
          <w:marBottom w:val="0"/>
          <w:divBdr>
            <w:top w:val="none" w:sz="0" w:space="0" w:color="auto"/>
            <w:left w:val="none" w:sz="0" w:space="0" w:color="auto"/>
            <w:bottom w:val="none" w:sz="0" w:space="0" w:color="auto"/>
            <w:right w:val="none" w:sz="0" w:space="0" w:color="auto"/>
          </w:divBdr>
        </w:div>
        <w:div w:id="34742127">
          <w:marLeft w:val="0"/>
          <w:marRight w:val="0"/>
          <w:marTop w:val="0"/>
          <w:marBottom w:val="0"/>
          <w:divBdr>
            <w:top w:val="none" w:sz="0" w:space="0" w:color="auto"/>
            <w:left w:val="none" w:sz="0" w:space="0" w:color="auto"/>
            <w:bottom w:val="none" w:sz="0" w:space="0" w:color="auto"/>
            <w:right w:val="none" w:sz="0" w:space="0" w:color="auto"/>
          </w:divBdr>
        </w:div>
        <w:div w:id="31924786">
          <w:marLeft w:val="0"/>
          <w:marRight w:val="0"/>
          <w:marTop w:val="0"/>
          <w:marBottom w:val="0"/>
          <w:divBdr>
            <w:top w:val="none" w:sz="0" w:space="0" w:color="auto"/>
            <w:left w:val="none" w:sz="0" w:space="0" w:color="auto"/>
            <w:bottom w:val="none" w:sz="0" w:space="0" w:color="auto"/>
            <w:right w:val="none" w:sz="0" w:space="0" w:color="auto"/>
          </w:divBdr>
        </w:div>
        <w:div w:id="2038119359">
          <w:marLeft w:val="0"/>
          <w:marRight w:val="0"/>
          <w:marTop w:val="0"/>
          <w:marBottom w:val="0"/>
          <w:divBdr>
            <w:top w:val="none" w:sz="0" w:space="0" w:color="auto"/>
            <w:left w:val="none" w:sz="0" w:space="0" w:color="auto"/>
            <w:bottom w:val="none" w:sz="0" w:space="0" w:color="auto"/>
            <w:right w:val="none" w:sz="0" w:space="0" w:color="auto"/>
          </w:divBdr>
        </w:div>
        <w:div w:id="831142342">
          <w:marLeft w:val="0"/>
          <w:marRight w:val="0"/>
          <w:marTop w:val="0"/>
          <w:marBottom w:val="0"/>
          <w:divBdr>
            <w:top w:val="none" w:sz="0" w:space="0" w:color="auto"/>
            <w:left w:val="none" w:sz="0" w:space="0" w:color="auto"/>
            <w:bottom w:val="none" w:sz="0" w:space="0" w:color="auto"/>
            <w:right w:val="none" w:sz="0" w:space="0" w:color="auto"/>
          </w:divBdr>
        </w:div>
        <w:div w:id="1949582639">
          <w:marLeft w:val="0"/>
          <w:marRight w:val="0"/>
          <w:marTop w:val="0"/>
          <w:marBottom w:val="0"/>
          <w:divBdr>
            <w:top w:val="none" w:sz="0" w:space="0" w:color="auto"/>
            <w:left w:val="none" w:sz="0" w:space="0" w:color="auto"/>
            <w:bottom w:val="none" w:sz="0" w:space="0" w:color="auto"/>
            <w:right w:val="none" w:sz="0" w:space="0" w:color="auto"/>
          </w:divBdr>
        </w:div>
        <w:div w:id="702288003">
          <w:marLeft w:val="0"/>
          <w:marRight w:val="0"/>
          <w:marTop w:val="0"/>
          <w:marBottom w:val="0"/>
          <w:divBdr>
            <w:top w:val="none" w:sz="0" w:space="0" w:color="auto"/>
            <w:left w:val="none" w:sz="0" w:space="0" w:color="auto"/>
            <w:bottom w:val="none" w:sz="0" w:space="0" w:color="auto"/>
            <w:right w:val="none" w:sz="0" w:space="0" w:color="auto"/>
          </w:divBdr>
        </w:div>
        <w:div w:id="204950092">
          <w:marLeft w:val="0"/>
          <w:marRight w:val="0"/>
          <w:marTop w:val="0"/>
          <w:marBottom w:val="0"/>
          <w:divBdr>
            <w:top w:val="none" w:sz="0" w:space="0" w:color="auto"/>
            <w:left w:val="none" w:sz="0" w:space="0" w:color="auto"/>
            <w:bottom w:val="none" w:sz="0" w:space="0" w:color="auto"/>
            <w:right w:val="none" w:sz="0" w:space="0" w:color="auto"/>
          </w:divBdr>
        </w:div>
        <w:div w:id="1968855917">
          <w:marLeft w:val="0"/>
          <w:marRight w:val="0"/>
          <w:marTop w:val="0"/>
          <w:marBottom w:val="0"/>
          <w:divBdr>
            <w:top w:val="none" w:sz="0" w:space="0" w:color="auto"/>
            <w:left w:val="none" w:sz="0" w:space="0" w:color="auto"/>
            <w:bottom w:val="none" w:sz="0" w:space="0" w:color="auto"/>
            <w:right w:val="none" w:sz="0" w:space="0" w:color="auto"/>
          </w:divBdr>
        </w:div>
        <w:div w:id="325911084">
          <w:marLeft w:val="0"/>
          <w:marRight w:val="0"/>
          <w:marTop w:val="0"/>
          <w:marBottom w:val="0"/>
          <w:divBdr>
            <w:top w:val="none" w:sz="0" w:space="0" w:color="auto"/>
            <w:left w:val="none" w:sz="0" w:space="0" w:color="auto"/>
            <w:bottom w:val="none" w:sz="0" w:space="0" w:color="auto"/>
            <w:right w:val="none" w:sz="0" w:space="0" w:color="auto"/>
          </w:divBdr>
        </w:div>
        <w:div w:id="1819877981">
          <w:marLeft w:val="0"/>
          <w:marRight w:val="0"/>
          <w:marTop w:val="0"/>
          <w:marBottom w:val="0"/>
          <w:divBdr>
            <w:top w:val="none" w:sz="0" w:space="0" w:color="auto"/>
            <w:left w:val="none" w:sz="0" w:space="0" w:color="auto"/>
            <w:bottom w:val="none" w:sz="0" w:space="0" w:color="auto"/>
            <w:right w:val="none" w:sz="0" w:space="0" w:color="auto"/>
          </w:divBdr>
        </w:div>
        <w:div w:id="1721048885">
          <w:marLeft w:val="0"/>
          <w:marRight w:val="0"/>
          <w:marTop w:val="0"/>
          <w:marBottom w:val="0"/>
          <w:divBdr>
            <w:top w:val="none" w:sz="0" w:space="0" w:color="auto"/>
            <w:left w:val="none" w:sz="0" w:space="0" w:color="auto"/>
            <w:bottom w:val="none" w:sz="0" w:space="0" w:color="auto"/>
            <w:right w:val="none" w:sz="0" w:space="0" w:color="auto"/>
          </w:divBdr>
        </w:div>
        <w:div w:id="1048647287">
          <w:marLeft w:val="0"/>
          <w:marRight w:val="0"/>
          <w:marTop w:val="0"/>
          <w:marBottom w:val="0"/>
          <w:divBdr>
            <w:top w:val="none" w:sz="0" w:space="0" w:color="auto"/>
            <w:left w:val="none" w:sz="0" w:space="0" w:color="auto"/>
            <w:bottom w:val="none" w:sz="0" w:space="0" w:color="auto"/>
            <w:right w:val="none" w:sz="0" w:space="0" w:color="auto"/>
          </w:divBdr>
        </w:div>
        <w:div w:id="1466776936">
          <w:marLeft w:val="0"/>
          <w:marRight w:val="0"/>
          <w:marTop w:val="0"/>
          <w:marBottom w:val="0"/>
          <w:divBdr>
            <w:top w:val="none" w:sz="0" w:space="0" w:color="auto"/>
            <w:left w:val="none" w:sz="0" w:space="0" w:color="auto"/>
            <w:bottom w:val="none" w:sz="0" w:space="0" w:color="auto"/>
            <w:right w:val="none" w:sz="0" w:space="0" w:color="auto"/>
          </w:divBdr>
        </w:div>
        <w:div w:id="1296528443">
          <w:marLeft w:val="0"/>
          <w:marRight w:val="0"/>
          <w:marTop w:val="0"/>
          <w:marBottom w:val="0"/>
          <w:divBdr>
            <w:top w:val="none" w:sz="0" w:space="0" w:color="auto"/>
            <w:left w:val="none" w:sz="0" w:space="0" w:color="auto"/>
            <w:bottom w:val="none" w:sz="0" w:space="0" w:color="auto"/>
            <w:right w:val="none" w:sz="0" w:space="0" w:color="auto"/>
          </w:divBdr>
        </w:div>
      </w:divsChild>
    </w:div>
    <w:div w:id="724063197">
      <w:bodyDiv w:val="1"/>
      <w:marLeft w:val="0"/>
      <w:marRight w:val="0"/>
      <w:marTop w:val="0"/>
      <w:marBottom w:val="0"/>
      <w:divBdr>
        <w:top w:val="none" w:sz="0" w:space="0" w:color="auto"/>
        <w:left w:val="none" w:sz="0" w:space="0" w:color="auto"/>
        <w:bottom w:val="none" w:sz="0" w:space="0" w:color="auto"/>
        <w:right w:val="none" w:sz="0" w:space="0" w:color="auto"/>
      </w:divBdr>
      <w:divsChild>
        <w:div w:id="705179599">
          <w:marLeft w:val="0"/>
          <w:marRight w:val="0"/>
          <w:marTop w:val="0"/>
          <w:marBottom w:val="0"/>
          <w:divBdr>
            <w:top w:val="none" w:sz="0" w:space="0" w:color="auto"/>
            <w:left w:val="none" w:sz="0" w:space="0" w:color="auto"/>
            <w:bottom w:val="none" w:sz="0" w:space="0" w:color="auto"/>
            <w:right w:val="none" w:sz="0" w:space="0" w:color="auto"/>
          </w:divBdr>
          <w:divsChild>
            <w:div w:id="33502203">
              <w:marLeft w:val="0"/>
              <w:marRight w:val="0"/>
              <w:marTop w:val="0"/>
              <w:marBottom w:val="0"/>
              <w:divBdr>
                <w:top w:val="none" w:sz="0" w:space="0" w:color="auto"/>
                <w:left w:val="none" w:sz="0" w:space="0" w:color="auto"/>
                <w:bottom w:val="none" w:sz="0" w:space="0" w:color="auto"/>
                <w:right w:val="none" w:sz="0" w:space="0" w:color="auto"/>
              </w:divBdr>
            </w:div>
            <w:div w:id="307131241">
              <w:marLeft w:val="0"/>
              <w:marRight w:val="0"/>
              <w:marTop w:val="0"/>
              <w:marBottom w:val="0"/>
              <w:divBdr>
                <w:top w:val="none" w:sz="0" w:space="0" w:color="auto"/>
                <w:left w:val="none" w:sz="0" w:space="0" w:color="auto"/>
                <w:bottom w:val="none" w:sz="0" w:space="0" w:color="auto"/>
                <w:right w:val="none" w:sz="0" w:space="0" w:color="auto"/>
              </w:divBdr>
            </w:div>
            <w:div w:id="98855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058775">
      <w:bodyDiv w:val="1"/>
      <w:marLeft w:val="0"/>
      <w:marRight w:val="0"/>
      <w:marTop w:val="0"/>
      <w:marBottom w:val="0"/>
      <w:divBdr>
        <w:top w:val="none" w:sz="0" w:space="0" w:color="auto"/>
        <w:left w:val="none" w:sz="0" w:space="0" w:color="auto"/>
        <w:bottom w:val="none" w:sz="0" w:space="0" w:color="auto"/>
        <w:right w:val="none" w:sz="0" w:space="0" w:color="auto"/>
      </w:divBdr>
    </w:div>
    <w:div w:id="801462364">
      <w:bodyDiv w:val="1"/>
      <w:marLeft w:val="0"/>
      <w:marRight w:val="0"/>
      <w:marTop w:val="0"/>
      <w:marBottom w:val="0"/>
      <w:divBdr>
        <w:top w:val="none" w:sz="0" w:space="0" w:color="auto"/>
        <w:left w:val="none" w:sz="0" w:space="0" w:color="auto"/>
        <w:bottom w:val="none" w:sz="0" w:space="0" w:color="auto"/>
        <w:right w:val="none" w:sz="0" w:space="0" w:color="auto"/>
      </w:divBdr>
      <w:divsChild>
        <w:div w:id="2059626671">
          <w:marLeft w:val="0"/>
          <w:marRight w:val="0"/>
          <w:marTop w:val="0"/>
          <w:marBottom w:val="0"/>
          <w:divBdr>
            <w:top w:val="none" w:sz="0" w:space="0" w:color="auto"/>
            <w:left w:val="none" w:sz="0" w:space="0" w:color="auto"/>
            <w:bottom w:val="none" w:sz="0" w:space="0" w:color="auto"/>
            <w:right w:val="none" w:sz="0" w:space="0" w:color="auto"/>
          </w:divBdr>
          <w:divsChild>
            <w:div w:id="999579764">
              <w:marLeft w:val="0"/>
              <w:marRight w:val="0"/>
              <w:marTop w:val="0"/>
              <w:marBottom w:val="0"/>
              <w:divBdr>
                <w:top w:val="none" w:sz="0" w:space="0" w:color="auto"/>
                <w:left w:val="none" w:sz="0" w:space="0" w:color="auto"/>
                <w:bottom w:val="none" w:sz="0" w:space="0" w:color="auto"/>
                <w:right w:val="none" w:sz="0" w:space="0" w:color="auto"/>
              </w:divBdr>
            </w:div>
            <w:div w:id="1392995365">
              <w:marLeft w:val="0"/>
              <w:marRight w:val="0"/>
              <w:marTop w:val="0"/>
              <w:marBottom w:val="0"/>
              <w:divBdr>
                <w:top w:val="none" w:sz="0" w:space="0" w:color="auto"/>
                <w:left w:val="none" w:sz="0" w:space="0" w:color="auto"/>
                <w:bottom w:val="none" w:sz="0" w:space="0" w:color="auto"/>
                <w:right w:val="none" w:sz="0" w:space="0" w:color="auto"/>
              </w:divBdr>
            </w:div>
            <w:div w:id="1474177192">
              <w:marLeft w:val="0"/>
              <w:marRight w:val="0"/>
              <w:marTop w:val="0"/>
              <w:marBottom w:val="0"/>
              <w:divBdr>
                <w:top w:val="none" w:sz="0" w:space="0" w:color="auto"/>
                <w:left w:val="none" w:sz="0" w:space="0" w:color="auto"/>
                <w:bottom w:val="none" w:sz="0" w:space="0" w:color="auto"/>
                <w:right w:val="none" w:sz="0" w:space="0" w:color="auto"/>
              </w:divBdr>
            </w:div>
            <w:div w:id="184165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019603">
      <w:bodyDiv w:val="1"/>
      <w:marLeft w:val="0"/>
      <w:marRight w:val="0"/>
      <w:marTop w:val="0"/>
      <w:marBottom w:val="0"/>
      <w:divBdr>
        <w:top w:val="none" w:sz="0" w:space="0" w:color="auto"/>
        <w:left w:val="none" w:sz="0" w:space="0" w:color="auto"/>
        <w:bottom w:val="none" w:sz="0" w:space="0" w:color="auto"/>
        <w:right w:val="none" w:sz="0" w:space="0" w:color="auto"/>
      </w:divBdr>
    </w:div>
    <w:div w:id="890847923">
      <w:bodyDiv w:val="1"/>
      <w:marLeft w:val="0"/>
      <w:marRight w:val="0"/>
      <w:marTop w:val="0"/>
      <w:marBottom w:val="0"/>
      <w:divBdr>
        <w:top w:val="none" w:sz="0" w:space="0" w:color="auto"/>
        <w:left w:val="none" w:sz="0" w:space="0" w:color="auto"/>
        <w:bottom w:val="none" w:sz="0" w:space="0" w:color="auto"/>
        <w:right w:val="none" w:sz="0" w:space="0" w:color="auto"/>
      </w:divBdr>
    </w:div>
    <w:div w:id="915015050">
      <w:bodyDiv w:val="1"/>
      <w:marLeft w:val="0"/>
      <w:marRight w:val="0"/>
      <w:marTop w:val="0"/>
      <w:marBottom w:val="0"/>
      <w:divBdr>
        <w:top w:val="none" w:sz="0" w:space="0" w:color="auto"/>
        <w:left w:val="none" w:sz="0" w:space="0" w:color="auto"/>
        <w:bottom w:val="none" w:sz="0" w:space="0" w:color="auto"/>
        <w:right w:val="none" w:sz="0" w:space="0" w:color="auto"/>
      </w:divBdr>
    </w:div>
    <w:div w:id="932125592">
      <w:bodyDiv w:val="1"/>
      <w:marLeft w:val="0"/>
      <w:marRight w:val="0"/>
      <w:marTop w:val="0"/>
      <w:marBottom w:val="0"/>
      <w:divBdr>
        <w:top w:val="none" w:sz="0" w:space="0" w:color="auto"/>
        <w:left w:val="none" w:sz="0" w:space="0" w:color="auto"/>
        <w:bottom w:val="none" w:sz="0" w:space="0" w:color="auto"/>
        <w:right w:val="none" w:sz="0" w:space="0" w:color="auto"/>
      </w:divBdr>
    </w:div>
    <w:div w:id="1002658806">
      <w:bodyDiv w:val="1"/>
      <w:marLeft w:val="0"/>
      <w:marRight w:val="0"/>
      <w:marTop w:val="0"/>
      <w:marBottom w:val="0"/>
      <w:divBdr>
        <w:top w:val="none" w:sz="0" w:space="0" w:color="auto"/>
        <w:left w:val="none" w:sz="0" w:space="0" w:color="auto"/>
        <w:bottom w:val="none" w:sz="0" w:space="0" w:color="auto"/>
        <w:right w:val="none" w:sz="0" w:space="0" w:color="auto"/>
      </w:divBdr>
    </w:div>
    <w:div w:id="1048529687">
      <w:bodyDiv w:val="1"/>
      <w:marLeft w:val="0"/>
      <w:marRight w:val="0"/>
      <w:marTop w:val="0"/>
      <w:marBottom w:val="0"/>
      <w:divBdr>
        <w:top w:val="none" w:sz="0" w:space="0" w:color="auto"/>
        <w:left w:val="none" w:sz="0" w:space="0" w:color="auto"/>
        <w:bottom w:val="none" w:sz="0" w:space="0" w:color="auto"/>
        <w:right w:val="none" w:sz="0" w:space="0" w:color="auto"/>
      </w:divBdr>
    </w:div>
    <w:div w:id="1072970132">
      <w:bodyDiv w:val="1"/>
      <w:marLeft w:val="0"/>
      <w:marRight w:val="0"/>
      <w:marTop w:val="0"/>
      <w:marBottom w:val="0"/>
      <w:divBdr>
        <w:top w:val="none" w:sz="0" w:space="0" w:color="auto"/>
        <w:left w:val="none" w:sz="0" w:space="0" w:color="auto"/>
        <w:bottom w:val="none" w:sz="0" w:space="0" w:color="auto"/>
        <w:right w:val="none" w:sz="0" w:space="0" w:color="auto"/>
      </w:divBdr>
    </w:div>
    <w:div w:id="1114860130">
      <w:bodyDiv w:val="1"/>
      <w:marLeft w:val="0"/>
      <w:marRight w:val="0"/>
      <w:marTop w:val="0"/>
      <w:marBottom w:val="0"/>
      <w:divBdr>
        <w:top w:val="none" w:sz="0" w:space="0" w:color="auto"/>
        <w:left w:val="none" w:sz="0" w:space="0" w:color="auto"/>
        <w:bottom w:val="none" w:sz="0" w:space="0" w:color="auto"/>
        <w:right w:val="none" w:sz="0" w:space="0" w:color="auto"/>
      </w:divBdr>
      <w:divsChild>
        <w:div w:id="567232722">
          <w:marLeft w:val="0"/>
          <w:marRight w:val="0"/>
          <w:marTop w:val="0"/>
          <w:marBottom w:val="0"/>
          <w:divBdr>
            <w:top w:val="none" w:sz="0" w:space="0" w:color="auto"/>
            <w:left w:val="none" w:sz="0" w:space="0" w:color="auto"/>
            <w:bottom w:val="none" w:sz="0" w:space="0" w:color="auto"/>
            <w:right w:val="none" w:sz="0" w:space="0" w:color="auto"/>
          </w:divBdr>
          <w:divsChild>
            <w:div w:id="211423152">
              <w:marLeft w:val="0"/>
              <w:marRight w:val="0"/>
              <w:marTop w:val="0"/>
              <w:marBottom w:val="0"/>
              <w:divBdr>
                <w:top w:val="none" w:sz="0" w:space="0" w:color="auto"/>
                <w:left w:val="none" w:sz="0" w:space="0" w:color="auto"/>
                <w:bottom w:val="none" w:sz="0" w:space="0" w:color="auto"/>
                <w:right w:val="none" w:sz="0" w:space="0" w:color="auto"/>
              </w:divBdr>
            </w:div>
            <w:div w:id="829560611">
              <w:marLeft w:val="0"/>
              <w:marRight w:val="0"/>
              <w:marTop w:val="0"/>
              <w:marBottom w:val="0"/>
              <w:divBdr>
                <w:top w:val="none" w:sz="0" w:space="0" w:color="auto"/>
                <w:left w:val="none" w:sz="0" w:space="0" w:color="auto"/>
                <w:bottom w:val="none" w:sz="0" w:space="0" w:color="auto"/>
                <w:right w:val="none" w:sz="0" w:space="0" w:color="auto"/>
              </w:divBdr>
            </w:div>
            <w:div w:id="968630814">
              <w:marLeft w:val="0"/>
              <w:marRight w:val="0"/>
              <w:marTop w:val="0"/>
              <w:marBottom w:val="0"/>
              <w:divBdr>
                <w:top w:val="none" w:sz="0" w:space="0" w:color="auto"/>
                <w:left w:val="none" w:sz="0" w:space="0" w:color="auto"/>
                <w:bottom w:val="none" w:sz="0" w:space="0" w:color="auto"/>
                <w:right w:val="none" w:sz="0" w:space="0" w:color="auto"/>
              </w:divBdr>
            </w:div>
            <w:div w:id="1330786688">
              <w:marLeft w:val="0"/>
              <w:marRight w:val="0"/>
              <w:marTop w:val="0"/>
              <w:marBottom w:val="0"/>
              <w:divBdr>
                <w:top w:val="none" w:sz="0" w:space="0" w:color="auto"/>
                <w:left w:val="none" w:sz="0" w:space="0" w:color="auto"/>
                <w:bottom w:val="none" w:sz="0" w:space="0" w:color="auto"/>
                <w:right w:val="none" w:sz="0" w:space="0" w:color="auto"/>
              </w:divBdr>
            </w:div>
            <w:div w:id="1364525462">
              <w:marLeft w:val="0"/>
              <w:marRight w:val="0"/>
              <w:marTop w:val="0"/>
              <w:marBottom w:val="0"/>
              <w:divBdr>
                <w:top w:val="none" w:sz="0" w:space="0" w:color="auto"/>
                <w:left w:val="none" w:sz="0" w:space="0" w:color="auto"/>
                <w:bottom w:val="none" w:sz="0" w:space="0" w:color="auto"/>
                <w:right w:val="none" w:sz="0" w:space="0" w:color="auto"/>
              </w:divBdr>
            </w:div>
            <w:div w:id="1692024776">
              <w:marLeft w:val="0"/>
              <w:marRight w:val="0"/>
              <w:marTop w:val="0"/>
              <w:marBottom w:val="0"/>
              <w:divBdr>
                <w:top w:val="none" w:sz="0" w:space="0" w:color="auto"/>
                <w:left w:val="none" w:sz="0" w:space="0" w:color="auto"/>
                <w:bottom w:val="none" w:sz="0" w:space="0" w:color="auto"/>
                <w:right w:val="none" w:sz="0" w:space="0" w:color="auto"/>
              </w:divBdr>
            </w:div>
            <w:div w:id="1831825352">
              <w:marLeft w:val="0"/>
              <w:marRight w:val="0"/>
              <w:marTop w:val="0"/>
              <w:marBottom w:val="0"/>
              <w:divBdr>
                <w:top w:val="none" w:sz="0" w:space="0" w:color="auto"/>
                <w:left w:val="none" w:sz="0" w:space="0" w:color="auto"/>
                <w:bottom w:val="none" w:sz="0" w:space="0" w:color="auto"/>
                <w:right w:val="none" w:sz="0" w:space="0" w:color="auto"/>
              </w:divBdr>
            </w:div>
            <w:div w:id="1851866515">
              <w:marLeft w:val="0"/>
              <w:marRight w:val="0"/>
              <w:marTop w:val="0"/>
              <w:marBottom w:val="0"/>
              <w:divBdr>
                <w:top w:val="none" w:sz="0" w:space="0" w:color="auto"/>
                <w:left w:val="none" w:sz="0" w:space="0" w:color="auto"/>
                <w:bottom w:val="none" w:sz="0" w:space="0" w:color="auto"/>
                <w:right w:val="none" w:sz="0" w:space="0" w:color="auto"/>
              </w:divBdr>
            </w:div>
            <w:div w:id="200901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92475">
      <w:bodyDiv w:val="1"/>
      <w:marLeft w:val="0"/>
      <w:marRight w:val="0"/>
      <w:marTop w:val="0"/>
      <w:marBottom w:val="0"/>
      <w:divBdr>
        <w:top w:val="none" w:sz="0" w:space="0" w:color="auto"/>
        <w:left w:val="none" w:sz="0" w:space="0" w:color="auto"/>
        <w:bottom w:val="none" w:sz="0" w:space="0" w:color="auto"/>
        <w:right w:val="none" w:sz="0" w:space="0" w:color="auto"/>
      </w:divBdr>
      <w:divsChild>
        <w:div w:id="1166435754">
          <w:marLeft w:val="0"/>
          <w:marRight w:val="0"/>
          <w:marTop w:val="0"/>
          <w:marBottom w:val="0"/>
          <w:divBdr>
            <w:top w:val="none" w:sz="0" w:space="0" w:color="auto"/>
            <w:left w:val="none" w:sz="0" w:space="0" w:color="auto"/>
            <w:bottom w:val="none" w:sz="0" w:space="0" w:color="auto"/>
            <w:right w:val="none" w:sz="0" w:space="0" w:color="auto"/>
          </w:divBdr>
        </w:div>
      </w:divsChild>
    </w:div>
    <w:div w:id="1198858058">
      <w:bodyDiv w:val="1"/>
      <w:marLeft w:val="0"/>
      <w:marRight w:val="0"/>
      <w:marTop w:val="0"/>
      <w:marBottom w:val="0"/>
      <w:divBdr>
        <w:top w:val="none" w:sz="0" w:space="0" w:color="auto"/>
        <w:left w:val="none" w:sz="0" w:space="0" w:color="auto"/>
        <w:bottom w:val="none" w:sz="0" w:space="0" w:color="auto"/>
        <w:right w:val="none" w:sz="0" w:space="0" w:color="auto"/>
      </w:divBdr>
      <w:divsChild>
        <w:div w:id="1934897494">
          <w:marLeft w:val="0"/>
          <w:marRight w:val="0"/>
          <w:marTop w:val="0"/>
          <w:marBottom w:val="0"/>
          <w:divBdr>
            <w:top w:val="none" w:sz="0" w:space="0" w:color="auto"/>
            <w:left w:val="none" w:sz="0" w:space="0" w:color="auto"/>
            <w:bottom w:val="none" w:sz="0" w:space="0" w:color="auto"/>
            <w:right w:val="none" w:sz="0" w:space="0" w:color="auto"/>
          </w:divBdr>
          <w:divsChild>
            <w:div w:id="709695216">
              <w:marLeft w:val="0"/>
              <w:marRight w:val="0"/>
              <w:marTop w:val="0"/>
              <w:marBottom w:val="0"/>
              <w:divBdr>
                <w:top w:val="none" w:sz="0" w:space="0" w:color="auto"/>
                <w:left w:val="none" w:sz="0" w:space="0" w:color="auto"/>
                <w:bottom w:val="none" w:sz="0" w:space="0" w:color="auto"/>
                <w:right w:val="none" w:sz="0" w:space="0" w:color="auto"/>
              </w:divBdr>
            </w:div>
            <w:div w:id="905258266">
              <w:marLeft w:val="0"/>
              <w:marRight w:val="0"/>
              <w:marTop w:val="0"/>
              <w:marBottom w:val="0"/>
              <w:divBdr>
                <w:top w:val="none" w:sz="0" w:space="0" w:color="auto"/>
                <w:left w:val="none" w:sz="0" w:space="0" w:color="auto"/>
                <w:bottom w:val="none" w:sz="0" w:space="0" w:color="auto"/>
                <w:right w:val="none" w:sz="0" w:space="0" w:color="auto"/>
              </w:divBdr>
            </w:div>
            <w:div w:id="1722362354">
              <w:marLeft w:val="0"/>
              <w:marRight w:val="0"/>
              <w:marTop w:val="0"/>
              <w:marBottom w:val="0"/>
              <w:divBdr>
                <w:top w:val="none" w:sz="0" w:space="0" w:color="auto"/>
                <w:left w:val="none" w:sz="0" w:space="0" w:color="auto"/>
                <w:bottom w:val="none" w:sz="0" w:space="0" w:color="auto"/>
                <w:right w:val="none" w:sz="0" w:space="0" w:color="auto"/>
              </w:divBdr>
            </w:div>
            <w:div w:id="18944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47927">
      <w:bodyDiv w:val="1"/>
      <w:marLeft w:val="0"/>
      <w:marRight w:val="0"/>
      <w:marTop w:val="0"/>
      <w:marBottom w:val="0"/>
      <w:divBdr>
        <w:top w:val="none" w:sz="0" w:space="0" w:color="auto"/>
        <w:left w:val="none" w:sz="0" w:space="0" w:color="auto"/>
        <w:bottom w:val="none" w:sz="0" w:space="0" w:color="auto"/>
        <w:right w:val="none" w:sz="0" w:space="0" w:color="auto"/>
      </w:divBdr>
    </w:div>
    <w:div w:id="1280646185">
      <w:bodyDiv w:val="1"/>
      <w:marLeft w:val="0"/>
      <w:marRight w:val="0"/>
      <w:marTop w:val="0"/>
      <w:marBottom w:val="0"/>
      <w:divBdr>
        <w:top w:val="none" w:sz="0" w:space="0" w:color="auto"/>
        <w:left w:val="none" w:sz="0" w:space="0" w:color="auto"/>
        <w:bottom w:val="none" w:sz="0" w:space="0" w:color="auto"/>
        <w:right w:val="none" w:sz="0" w:space="0" w:color="auto"/>
      </w:divBdr>
      <w:divsChild>
        <w:div w:id="1575093396">
          <w:marLeft w:val="446"/>
          <w:marRight w:val="0"/>
          <w:marTop w:val="0"/>
          <w:marBottom w:val="0"/>
          <w:divBdr>
            <w:top w:val="none" w:sz="0" w:space="0" w:color="auto"/>
            <w:left w:val="none" w:sz="0" w:space="0" w:color="auto"/>
            <w:bottom w:val="none" w:sz="0" w:space="0" w:color="auto"/>
            <w:right w:val="none" w:sz="0" w:space="0" w:color="auto"/>
          </w:divBdr>
        </w:div>
        <w:div w:id="1000542436">
          <w:marLeft w:val="446"/>
          <w:marRight w:val="0"/>
          <w:marTop w:val="0"/>
          <w:marBottom w:val="0"/>
          <w:divBdr>
            <w:top w:val="none" w:sz="0" w:space="0" w:color="auto"/>
            <w:left w:val="none" w:sz="0" w:space="0" w:color="auto"/>
            <w:bottom w:val="none" w:sz="0" w:space="0" w:color="auto"/>
            <w:right w:val="none" w:sz="0" w:space="0" w:color="auto"/>
          </w:divBdr>
        </w:div>
        <w:div w:id="1100219504">
          <w:marLeft w:val="446"/>
          <w:marRight w:val="0"/>
          <w:marTop w:val="0"/>
          <w:marBottom w:val="0"/>
          <w:divBdr>
            <w:top w:val="none" w:sz="0" w:space="0" w:color="auto"/>
            <w:left w:val="none" w:sz="0" w:space="0" w:color="auto"/>
            <w:bottom w:val="none" w:sz="0" w:space="0" w:color="auto"/>
            <w:right w:val="none" w:sz="0" w:space="0" w:color="auto"/>
          </w:divBdr>
        </w:div>
      </w:divsChild>
    </w:div>
    <w:div w:id="1290739623">
      <w:bodyDiv w:val="1"/>
      <w:marLeft w:val="0"/>
      <w:marRight w:val="0"/>
      <w:marTop w:val="0"/>
      <w:marBottom w:val="0"/>
      <w:divBdr>
        <w:top w:val="none" w:sz="0" w:space="0" w:color="auto"/>
        <w:left w:val="none" w:sz="0" w:space="0" w:color="auto"/>
        <w:bottom w:val="none" w:sz="0" w:space="0" w:color="auto"/>
        <w:right w:val="none" w:sz="0" w:space="0" w:color="auto"/>
      </w:divBdr>
    </w:div>
    <w:div w:id="1329406448">
      <w:bodyDiv w:val="1"/>
      <w:marLeft w:val="0"/>
      <w:marRight w:val="0"/>
      <w:marTop w:val="0"/>
      <w:marBottom w:val="0"/>
      <w:divBdr>
        <w:top w:val="none" w:sz="0" w:space="0" w:color="auto"/>
        <w:left w:val="none" w:sz="0" w:space="0" w:color="auto"/>
        <w:bottom w:val="none" w:sz="0" w:space="0" w:color="auto"/>
        <w:right w:val="none" w:sz="0" w:space="0" w:color="auto"/>
      </w:divBdr>
      <w:divsChild>
        <w:div w:id="172184778">
          <w:marLeft w:val="0"/>
          <w:marRight w:val="0"/>
          <w:marTop w:val="0"/>
          <w:marBottom w:val="0"/>
          <w:divBdr>
            <w:top w:val="none" w:sz="0" w:space="0" w:color="auto"/>
            <w:left w:val="none" w:sz="0" w:space="0" w:color="auto"/>
            <w:bottom w:val="none" w:sz="0" w:space="0" w:color="auto"/>
            <w:right w:val="none" w:sz="0" w:space="0" w:color="auto"/>
          </w:divBdr>
        </w:div>
        <w:div w:id="1479687257">
          <w:marLeft w:val="0"/>
          <w:marRight w:val="0"/>
          <w:marTop w:val="0"/>
          <w:marBottom w:val="0"/>
          <w:divBdr>
            <w:top w:val="none" w:sz="0" w:space="0" w:color="auto"/>
            <w:left w:val="none" w:sz="0" w:space="0" w:color="auto"/>
            <w:bottom w:val="none" w:sz="0" w:space="0" w:color="auto"/>
            <w:right w:val="none" w:sz="0" w:space="0" w:color="auto"/>
          </w:divBdr>
        </w:div>
        <w:div w:id="1669482988">
          <w:marLeft w:val="0"/>
          <w:marRight w:val="0"/>
          <w:marTop w:val="0"/>
          <w:marBottom w:val="0"/>
          <w:divBdr>
            <w:top w:val="none" w:sz="0" w:space="0" w:color="auto"/>
            <w:left w:val="none" w:sz="0" w:space="0" w:color="auto"/>
            <w:bottom w:val="none" w:sz="0" w:space="0" w:color="auto"/>
            <w:right w:val="none" w:sz="0" w:space="0" w:color="auto"/>
          </w:divBdr>
        </w:div>
      </w:divsChild>
    </w:div>
    <w:div w:id="1332371242">
      <w:bodyDiv w:val="1"/>
      <w:marLeft w:val="0"/>
      <w:marRight w:val="0"/>
      <w:marTop w:val="0"/>
      <w:marBottom w:val="0"/>
      <w:divBdr>
        <w:top w:val="none" w:sz="0" w:space="0" w:color="auto"/>
        <w:left w:val="none" w:sz="0" w:space="0" w:color="auto"/>
        <w:bottom w:val="none" w:sz="0" w:space="0" w:color="auto"/>
        <w:right w:val="none" w:sz="0" w:space="0" w:color="auto"/>
      </w:divBdr>
    </w:div>
    <w:div w:id="1342127492">
      <w:bodyDiv w:val="1"/>
      <w:marLeft w:val="0"/>
      <w:marRight w:val="0"/>
      <w:marTop w:val="0"/>
      <w:marBottom w:val="0"/>
      <w:divBdr>
        <w:top w:val="none" w:sz="0" w:space="0" w:color="auto"/>
        <w:left w:val="none" w:sz="0" w:space="0" w:color="auto"/>
        <w:bottom w:val="none" w:sz="0" w:space="0" w:color="auto"/>
        <w:right w:val="none" w:sz="0" w:space="0" w:color="auto"/>
      </w:divBdr>
      <w:divsChild>
        <w:div w:id="1364096030">
          <w:marLeft w:val="0"/>
          <w:marRight w:val="0"/>
          <w:marTop w:val="0"/>
          <w:marBottom w:val="0"/>
          <w:divBdr>
            <w:top w:val="none" w:sz="0" w:space="0" w:color="auto"/>
            <w:left w:val="none" w:sz="0" w:space="0" w:color="auto"/>
            <w:bottom w:val="none" w:sz="0" w:space="0" w:color="auto"/>
            <w:right w:val="none" w:sz="0" w:space="0" w:color="auto"/>
          </w:divBdr>
        </w:div>
      </w:divsChild>
    </w:div>
    <w:div w:id="1346057233">
      <w:bodyDiv w:val="1"/>
      <w:marLeft w:val="0"/>
      <w:marRight w:val="0"/>
      <w:marTop w:val="0"/>
      <w:marBottom w:val="0"/>
      <w:divBdr>
        <w:top w:val="none" w:sz="0" w:space="0" w:color="auto"/>
        <w:left w:val="none" w:sz="0" w:space="0" w:color="auto"/>
        <w:bottom w:val="none" w:sz="0" w:space="0" w:color="auto"/>
        <w:right w:val="none" w:sz="0" w:space="0" w:color="auto"/>
      </w:divBdr>
    </w:div>
    <w:div w:id="1364596793">
      <w:bodyDiv w:val="1"/>
      <w:marLeft w:val="0"/>
      <w:marRight w:val="0"/>
      <w:marTop w:val="0"/>
      <w:marBottom w:val="0"/>
      <w:divBdr>
        <w:top w:val="none" w:sz="0" w:space="0" w:color="auto"/>
        <w:left w:val="none" w:sz="0" w:space="0" w:color="auto"/>
        <w:bottom w:val="none" w:sz="0" w:space="0" w:color="auto"/>
        <w:right w:val="none" w:sz="0" w:space="0" w:color="auto"/>
      </w:divBdr>
    </w:div>
    <w:div w:id="1371764267">
      <w:bodyDiv w:val="1"/>
      <w:marLeft w:val="0"/>
      <w:marRight w:val="0"/>
      <w:marTop w:val="0"/>
      <w:marBottom w:val="0"/>
      <w:divBdr>
        <w:top w:val="none" w:sz="0" w:space="0" w:color="auto"/>
        <w:left w:val="none" w:sz="0" w:space="0" w:color="auto"/>
        <w:bottom w:val="none" w:sz="0" w:space="0" w:color="auto"/>
        <w:right w:val="none" w:sz="0" w:space="0" w:color="auto"/>
      </w:divBdr>
      <w:divsChild>
        <w:div w:id="1569916877">
          <w:marLeft w:val="0"/>
          <w:marRight w:val="0"/>
          <w:marTop w:val="0"/>
          <w:marBottom w:val="0"/>
          <w:divBdr>
            <w:top w:val="none" w:sz="0" w:space="0" w:color="auto"/>
            <w:left w:val="none" w:sz="0" w:space="0" w:color="auto"/>
            <w:bottom w:val="none" w:sz="0" w:space="0" w:color="auto"/>
            <w:right w:val="none" w:sz="0" w:space="0" w:color="auto"/>
          </w:divBdr>
        </w:div>
      </w:divsChild>
    </w:div>
    <w:div w:id="1374309696">
      <w:bodyDiv w:val="1"/>
      <w:marLeft w:val="0"/>
      <w:marRight w:val="0"/>
      <w:marTop w:val="0"/>
      <w:marBottom w:val="0"/>
      <w:divBdr>
        <w:top w:val="none" w:sz="0" w:space="0" w:color="auto"/>
        <w:left w:val="none" w:sz="0" w:space="0" w:color="auto"/>
        <w:bottom w:val="none" w:sz="0" w:space="0" w:color="auto"/>
        <w:right w:val="none" w:sz="0" w:space="0" w:color="auto"/>
      </w:divBdr>
      <w:divsChild>
        <w:div w:id="1499618583">
          <w:marLeft w:val="0"/>
          <w:marRight w:val="0"/>
          <w:marTop w:val="0"/>
          <w:marBottom w:val="0"/>
          <w:divBdr>
            <w:top w:val="none" w:sz="0" w:space="0" w:color="auto"/>
            <w:left w:val="none" w:sz="0" w:space="0" w:color="auto"/>
            <w:bottom w:val="none" w:sz="0" w:space="0" w:color="auto"/>
            <w:right w:val="none" w:sz="0" w:space="0" w:color="auto"/>
          </w:divBdr>
          <w:divsChild>
            <w:div w:id="4671025">
              <w:marLeft w:val="0"/>
              <w:marRight w:val="0"/>
              <w:marTop w:val="0"/>
              <w:marBottom w:val="0"/>
              <w:divBdr>
                <w:top w:val="none" w:sz="0" w:space="0" w:color="auto"/>
                <w:left w:val="none" w:sz="0" w:space="0" w:color="auto"/>
                <w:bottom w:val="none" w:sz="0" w:space="0" w:color="auto"/>
                <w:right w:val="none" w:sz="0" w:space="0" w:color="auto"/>
              </w:divBdr>
            </w:div>
            <w:div w:id="6006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170085">
      <w:bodyDiv w:val="1"/>
      <w:marLeft w:val="0"/>
      <w:marRight w:val="0"/>
      <w:marTop w:val="0"/>
      <w:marBottom w:val="0"/>
      <w:divBdr>
        <w:top w:val="none" w:sz="0" w:space="0" w:color="auto"/>
        <w:left w:val="none" w:sz="0" w:space="0" w:color="auto"/>
        <w:bottom w:val="none" w:sz="0" w:space="0" w:color="auto"/>
        <w:right w:val="none" w:sz="0" w:space="0" w:color="auto"/>
      </w:divBdr>
      <w:divsChild>
        <w:div w:id="600140339">
          <w:marLeft w:val="0"/>
          <w:marRight w:val="0"/>
          <w:marTop w:val="0"/>
          <w:marBottom w:val="0"/>
          <w:divBdr>
            <w:top w:val="none" w:sz="0" w:space="0" w:color="auto"/>
            <w:left w:val="none" w:sz="0" w:space="0" w:color="auto"/>
            <w:bottom w:val="none" w:sz="0" w:space="0" w:color="auto"/>
            <w:right w:val="none" w:sz="0" w:space="0" w:color="auto"/>
          </w:divBdr>
        </w:div>
      </w:divsChild>
    </w:div>
    <w:div w:id="1412003808">
      <w:bodyDiv w:val="1"/>
      <w:marLeft w:val="0"/>
      <w:marRight w:val="0"/>
      <w:marTop w:val="0"/>
      <w:marBottom w:val="0"/>
      <w:divBdr>
        <w:top w:val="none" w:sz="0" w:space="0" w:color="auto"/>
        <w:left w:val="none" w:sz="0" w:space="0" w:color="auto"/>
        <w:bottom w:val="none" w:sz="0" w:space="0" w:color="auto"/>
        <w:right w:val="none" w:sz="0" w:space="0" w:color="auto"/>
      </w:divBdr>
      <w:divsChild>
        <w:div w:id="762730131">
          <w:marLeft w:val="0"/>
          <w:marRight w:val="0"/>
          <w:marTop w:val="0"/>
          <w:marBottom w:val="0"/>
          <w:divBdr>
            <w:top w:val="none" w:sz="0" w:space="0" w:color="auto"/>
            <w:left w:val="none" w:sz="0" w:space="0" w:color="auto"/>
            <w:bottom w:val="none" w:sz="0" w:space="0" w:color="auto"/>
            <w:right w:val="none" w:sz="0" w:space="0" w:color="auto"/>
          </w:divBdr>
          <w:divsChild>
            <w:div w:id="60521081">
              <w:marLeft w:val="0"/>
              <w:marRight w:val="0"/>
              <w:marTop w:val="0"/>
              <w:marBottom w:val="0"/>
              <w:divBdr>
                <w:top w:val="none" w:sz="0" w:space="0" w:color="auto"/>
                <w:left w:val="none" w:sz="0" w:space="0" w:color="auto"/>
                <w:bottom w:val="none" w:sz="0" w:space="0" w:color="auto"/>
                <w:right w:val="none" w:sz="0" w:space="0" w:color="auto"/>
              </w:divBdr>
            </w:div>
            <w:div w:id="104313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102127">
      <w:bodyDiv w:val="1"/>
      <w:marLeft w:val="0"/>
      <w:marRight w:val="0"/>
      <w:marTop w:val="0"/>
      <w:marBottom w:val="0"/>
      <w:divBdr>
        <w:top w:val="none" w:sz="0" w:space="0" w:color="auto"/>
        <w:left w:val="none" w:sz="0" w:space="0" w:color="auto"/>
        <w:bottom w:val="none" w:sz="0" w:space="0" w:color="auto"/>
        <w:right w:val="none" w:sz="0" w:space="0" w:color="auto"/>
      </w:divBdr>
    </w:div>
    <w:div w:id="1548373854">
      <w:bodyDiv w:val="1"/>
      <w:marLeft w:val="0"/>
      <w:marRight w:val="0"/>
      <w:marTop w:val="0"/>
      <w:marBottom w:val="0"/>
      <w:divBdr>
        <w:top w:val="none" w:sz="0" w:space="0" w:color="auto"/>
        <w:left w:val="none" w:sz="0" w:space="0" w:color="auto"/>
        <w:bottom w:val="none" w:sz="0" w:space="0" w:color="auto"/>
        <w:right w:val="none" w:sz="0" w:space="0" w:color="auto"/>
      </w:divBdr>
    </w:div>
    <w:div w:id="1591739093">
      <w:bodyDiv w:val="1"/>
      <w:marLeft w:val="0"/>
      <w:marRight w:val="0"/>
      <w:marTop w:val="0"/>
      <w:marBottom w:val="0"/>
      <w:divBdr>
        <w:top w:val="none" w:sz="0" w:space="0" w:color="auto"/>
        <w:left w:val="none" w:sz="0" w:space="0" w:color="auto"/>
        <w:bottom w:val="none" w:sz="0" w:space="0" w:color="auto"/>
        <w:right w:val="none" w:sz="0" w:space="0" w:color="auto"/>
      </w:divBdr>
      <w:divsChild>
        <w:div w:id="1866676517">
          <w:marLeft w:val="0"/>
          <w:marRight w:val="0"/>
          <w:marTop w:val="0"/>
          <w:marBottom w:val="0"/>
          <w:divBdr>
            <w:top w:val="none" w:sz="0" w:space="0" w:color="auto"/>
            <w:left w:val="none" w:sz="0" w:space="0" w:color="auto"/>
            <w:bottom w:val="none" w:sz="0" w:space="0" w:color="auto"/>
            <w:right w:val="none" w:sz="0" w:space="0" w:color="auto"/>
          </w:divBdr>
          <w:divsChild>
            <w:div w:id="875582623">
              <w:marLeft w:val="0"/>
              <w:marRight w:val="0"/>
              <w:marTop w:val="0"/>
              <w:marBottom w:val="0"/>
              <w:divBdr>
                <w:top w:val="none" w:sz="0" w:space="0" w:color="auto"/>
                <w:left w:val="none" w:sz="0" w:space="0" w:color="auto"/>
                <w:bottom w:val="none" w:sz="0" w:space="0" w:color="auto"/>
                <w:right w:val="none" w:sz="0" w:space="0" w:color="auto"/>
              </w:divBdr>
            </w:div>
            <w:div w:id="1361472004">
              <w:marLeft w:val="0"/>
              <w:marRight w:val="0"/>
              <w:marTop w:val="0"/>
              <w:marBottom w:val="0"/>
              <w:divBdr>
                <w:top w:val="none" w:sz="0" w:space="0" w:color="auto"/>
                <w:left w:val="none" w:sz="0" w:space="0" w:color="auto"/>
                <w:bottom w:val="none" w:sz="0" w:space="0" w:color="auto"/>
                <w:right w:val="none" w:sz="0" w:space="0" w:color="auto"/>
              </w:divBdr>
            </w:div>
            <w:div w:id="1374578081">
              <w:marLeft w:val="0"/>
              <w:marRight w:val="0"/>
              <w:marTop w:val="0"/>
              <w:marBottom w:val="0"/>
              <w:divBdr>
                <w:top w:val="none" w:sz="0" w:space="0" w:color="auto"/>
                <w:left w:val="none" w:sz="0" w:space="0" w:color="auto"/>
                <w:bottom w:val="none" w:sz="0" w:space="0" w:color="auto"/>
                <w:right w:val="none" w:sz="0" w:space="0" w:color="auto"/>
              </w:divBdr>
            </w:div>
            <w:div w:id="1855142675">
              <w:marLeft w:val="0"/>
              <w:marRight w:val="0"/>
              <w:marTop w:val="0"/>
              <w:marBottom w:val="0"/>
              <w:divBdr>
                <w:top w:val="none" w:sz="0" w:space="0" w:color="auto"/>
                <w:left w:val="none" w:sz="0" w:space="0" w:color="auto"/>
                <w:bottom w:val="none" w:sz="0" w:space="0" w:color="auto"/>
                <w:right w:val="none" w:sz="0" w:space="0" w:color="auto"/>
              </w:divBdr>
            </w:div>
            <w:div w:id="2014987598">
              <w:marLeft w:val="0"/>
              <w:marRight w:val="0"/>
              <w:marTop w:val="0"/>
              <w:marBottom w:val="0"/>
              <w:divBdr>
                <w:top w:val="none" w:sz="0" w:space="0" w:color="auto"/>
                <w:left w:val="none" w:sz="0" w:space="0" w:color="auto"/>
                <w:bottom w:val="none" w:sz="0" w:space="0" w:color="auto"/>
                <w:right w:val="none" w:sz="0" w:space="0" w:color="auto"/>
              </w:divBdr>
            </w:div>
            <w:div w:id="212654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772763">
      <w:bodyDiv w:val="1"/>
      <w:marLeft w:val="0"/>
      <w:marRight w:val="0"/>
      <w:marTop w:val="0"/>
      <w:marBottom w:val="0"/>
      <w:divBdr>
        <w:top w:val="none" w:sz="0" w:space="0" w:color="auto"/>
        <w:left w:val="none" w:sz="0" w:space="0" w:color="auto"/>
        <w:bottom w:val="none" w:sz="0" w:space="0" w:color="auto"/>
        <w:right w:val="none" w:sz="0" w:space="0" w:color="auto"/>
      </w:divBdr>
    </w:div>
    <w:div w:id="1641417043">
      <w:bodyDiv w:val="1"/>
      <w:marLeft w:val="0"/>
      <w:marRight w:val="0"/>
      <w:marTop w:val="0"/>
      <w:marBottom w:val="0"/>
      <w:divBdr>
        <w:top w:val="none" w:sz="0" w:space="0" w:color="auto"/>
        <w:left w:val="none" w:sz="0" w:space="0" w:color="auto"/>
        <w:bottom w:val="none" w:sz="0" w:space="0" w:color="auto"/>
        <w:right w:val="none" w:sz="0" w:space="0" w:color="auto"/>
      </w:divBdr>
      <w:divsChild>
        <w:div w:id="247925973">
          <w:marLeft w:val="0"/>
          <w:marRight w:val="0"/>
          <w:marTop w:val="0"/>
          <w:marBottom w:val="0"/>
          <w:divBdr>
            <w:top w:val="none" w:sz="0" w:space="0" w:color="auto"/>
            <w:left w:val="none" w:sz="0" w:space="0" w:color="auto"/>
            <w:bottom w:val="none" w:sz="0" w:space="0" w:color="auto"/>
            <w:right w:val="none" w:sz="0" w:space="0" w:color="auto"/>
          </w:divBdr>
          <w:divsChild>
            <w:div w:id="490290647">
              <w:marLeft w:val="0"/>
              <w:marRight w:val="0"/>
              <w:marTop w:val="0"/>
              <w:marBottom w:val="0"/>
              <w:divBdr>
                <w:top w:val="none" w:sz="0" w:space="0" w:color="auto"/>
                <w:left w:val="none" w:sz="0" w:space="0" w:color="auto"/>
                <w:bottom w:val="none" w:sz="0" w:space="0" w:color="auto"/>
                <w:right w:val="none" w:sz="0" w:space="0" w:color="auto"/>
              </w:divBdr>
            </w:div>
            <w:div w:id="1594316296">
              <w:marLeft w:val="0"/>
              <w:marRight w:val="0"/>
              <w:marTop w:val="0"/>
              <w:marBottom w:val="0"/>
              <w:divBdr>
                <w:top w:val="none" w:sz="0" w:space="0" w:color="auto"/>
                <w:left w:val="none" w:sz="0" w:space="0" w:color="auto"/>
                <w:bottom w:val="none" w:sz="0" w:space="0" w:color="auto"/>
                <w:right w:val="none" w:sz="0" w:space="0" w:color="auto"/>
              </w:divBdr>
            </w:div>
            <w:div w:id="194460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943754">
      <w:bodyDiv w:val="1"/>
      <w:marLeft w:val="0"/>
      <w:marRight w:val="0"/>
      <w:marTop w:val="0"/>
      <w:marBottom w:val="0"/>
      <w:divBdr>
        <w:top w:val="none" w:sz="0" w:space="0" w:color="auto"/>
        <w:left w:val="none" w:sz="0" w:space="0" w:color="auto"/>
        <w:bottom w:val="none" w:sz="0" w:space="0" w:color="auto"/>
        <w:right w:val="none" w:sz="0" w:space="0" w:color="auto"/>
      </w:divBdr>
    </w:div>
    <w:div w:id="1661078151">
      <w:bodyDiv w:val="1"/>
      <w:marLeft w:val="0"/>
      <w:marRight w:val="0"/>
      <w:marTop w:val="0"/>
      <w:marBottom w:val="0"/>
      <w:divBdr>
        <w:top w:val="none" w:sz="0" w:space="0" w:color="auto"/>
        <w:left w:val="none" w:sz="0" w:space="0" w:color="auto"/>
        <w:bottom w:val="none" w:sz="0" w:space="0" w:color="auto"/>
        <w:right w:val="none" w:sz="0" w:space="0" w:color="auto"/>
      </w:divBdr>
    </w:div>
    <w:div w:id="1683049087">
      <w:bodyDiv w:val="1"/>
      <w:marLeft w:val="0"/>
      <w:marRight w:val="0"/>
      <w:marTop w:val="0"/>
      <w:marBottom w:val="0"/>
      <w:divBdr>
        <w:top w:val="none" w:sz="0" w:space="0" w:color="auto"/>
        <w:left w:val="none" w:sz="0" w:space="0" w:color="auto"/>
        <w:bottom w:val="none" w:sz="0" w:space="0" w:color="auto"/>
        <w:right w:val="none" w:sz="0" w:space="0" w:color="auto"/>
      </w:divBdr>
      <w:divsChild>
        <w:div w:id="301928578">
          <w:marLeft w:val="0"/>
          <w:marRight w:val="0"/>
          <w:marTop w:val="0"/>
          <w:marBottom w:val="0"/>
          <w:divBdr>
            <w:top w:val="none" w:sz="0" w:space="0" w:color="auto"/>
            <w:left w:val="none" w:sz="0" w:space="0" w:color="auto"/>
            <w:bottom w:val="none" w:sz="0" w:space="0" w:color="auto"/>
            <w:right w:val="none" w:sz="0" w:space="0" w:color="auto"/>
          </w:divBdr>
        </w:div>
      </w:divsChild>
    </w:div>
    <w:div w:id="1693263733">
      <w:bodyDiv w:val="1"/>
      <w:marLeft w:val="0"/>
      <w:marRight w:val="0"/>
      <w:marTop w:val="0"/>
      <w:marBottom w:val="0"/>
      <w:divBdr>
        <w:top w:val="none" w:sz="0" w:space="0" w:color="auto"/>
        <w:left w:val="none" w:sz="0" w:space="0" w:color="auto"/>
        <w:bottom w:val="none" w:sz="0" w:space="0" w:color="auto"/>
        <w:right w:val="none" w:sz="0" w:space="0" w:color="auto"/>
      </w:divBdr>
      <w:divsChild>
        <w:div w:id="2140486075">
          <w:marLeft w:val="0"/>
          <w:marRight w:val="0"/>
          <w:marTop w:val="0"/>
          <w:marBottom w:val="0"/>
          <w:divBdr>
            <w:top w:val="none" w:sz="0" w:space="0" w:color="auto"/>
            <w:left w:val="none" w:sz="0" w:space="0" w:color="auto"/>
            <w:bottom w:val="none" w:sz="0" w:space="0" w:color="auto"/>
            <w:right w:val="none" w:sz="0" w:space="0" w:color="auto"/>
          </w:divBdr>
        </w:div>
      </w:divsChild>
    </w:div>
    <w:div w:id="1743528166">
      <w:bodyDiv w:val="1"/>
      <w:marLeft w:val="0"/>
      <w:marRight w:val="0"/>
      <w:marTop w:val="0"/>
      <w:marBottom w:val="0"/>
      <w:divBdr>
        <w:top w:val="none" w:sz="0" w:space="0" w:color="auto"/>
        <w:left w:val="none" w:sz="0" w:space="0" w:color="auto"/>
        <w:bottom w:val="none" w:sz="0" w:space="0" w:color="auto"/>
        <w:right w:val="none" w:sz="0" w:space="0" w:color="auto"/>
      </w:divBdr>
    </w:div>
    <w:div w:id="1770269602">
      <w:bodyDiv w:val="1"/>
      <w:marLeft w:val="0"/>
      <w:marRight w:val="0"/>
      <w:marTop w:val="0"/>
      <w:marBottom w:val="0"/>
      <w:divBdr>
        <w:top w:val="none" w:sz="0" w:space="0" w:color="auto"/>
        <w:left w:val="none" w:sz="0" w:space="0" w:color="auto"/>
        <w:bottom w:val="none" w:sz="0" w:space="0" w:color="auto"/>
        <w:right w:val="none" w:sz="0" w:space="0" w:color="auto"/>
      </w:divBdr>
    </w:div>
    <w:div w:id="1814985569">
      <w:bodyDiv w:val="1"/>
      <w:marLeft w:val="0"/>
      <w:marRight w:val="0"/>
      <w:marTop w:val="0"/>
      <w:marBottom w:val="0"/>
      <w:divBdr>
        <w:top w:val="none" w:sz="0" w:space="0" w:color="auto"/>
        <w:left w:val="none" w:sz="0" w:space="0" w:color="auto"/>
        <w:bottom w:val="none" w:sz="0" w:space="0" w:color="auto"/>
        <w:right w:val="none" w:sz="0" w:space="0" w:color="auto"/>
      </w:divBdr>
      <w:divsChild>
        <w:div w:id="567695843">
          <w:marLeft w:val="0"/>
          <w:marRight w:val="0"/>
          <w:marTop w:val="0"/>
          <w:marBottom w:val="0"/>
          <w:divBdr>
            <w:top w:val="none" w:sz="0" w:space="0" w:color="auto"/>
            <w:left w:val="none" w:sz="0" w:space="0" w:color="auto"/>
            <w:bottom w:val="none" w:sz="0" w:space="0" w:color="auto"/>
            <w:right w:val="none" w:sz="0" w:space="0" w:color="auto"/>
          </w:divBdr>
        </w:div>
      </w:divsChild>
    </w:div>
    <w:div w:id="1870756709">
      <w:bodyDiv w:val="1"/>
      <w:marLeft w:val="0"/>
      <w:marRight w:val="0"/>
      <w:marTop w:val="0"/>
      <w:marBottom w:val="0"/>
      <w:divBdr>
        <w:top w:val="none" w:sz="0" w:space="0" w:color="auto"/>
        <w:left w:val="none" w:sz="0" w:space="0" w:color="auto"/>
        <w:bottom w:val="none" w:sz="0" w:space="0" w:color="auto"/>
        <w:right w:val="none" w:sz="0" w:space="0" w:color="auto"/>
      </w:divBdr>
      <w:divsChild>
        <w:div w:id="2068645387">
          <w:marLeft w:val="0"/>
          <w:marRight w:val="0"/>
          <w:marTop w:val="0"/>
          <w:marBottom w:val="0"/>
          <w:divBdr>
            <w:top w:val="none" w:sz="0" w:space="0" w:color="auto"/>
            <w:left w:val="none" w:sz="0" w:space="0" w:color="auto"/>
            <w:bottom w:val="none" w:sz="0" w:space="0" w:color="auto"/>
            <w:right w:val="none" w:sz="0" w:space="0" w:color="auto"/>
          </w:divBdr>
          <w:divsChild>
            <w:div w:id="209807036">
              <w:marLeft w:val="0"/>
              <w:marRight w:val="0"/>
              <w:marTop w:val="0"/>
              <w:marBottom w:val="0"/>
              <w:divBdr>
                <w:top w:val="none" w:sz="0" w:space="0" w:color="auto"/>
                <w:left w:val="none" w:sz="0" w:space="0" w:color="auto"/>
                <w:bottom w:val="none" w:sz="0" w:space="0" w:color="auto"/>
                <w:right w:val="none" w:sz="0" w:space="0" w:color="auto"/>
              </w:divBdr>
            </w:div>
            <w:div w:id="1080060622">
              <w:marLeft w:val="0"/>
              <w:marRight w:val="0"/>
              <w:marTop w:val="0"/>
              <w:marBottom w:val="0"/>
              <w:divBdr>
                <w:top w:val="none" w:sz="0" w:space="0" w:color="auto"/>
                <w:left w:val="none" w:sz="0" w:space="0" w:color="auto"/>
                <w:bottom w:val="none" w:sz="0" w:space="0" w:color="auto"/>
                <w:right w:val="none" w:sz="0" w:space="0" w:color="auto"/>
              </w:divBdr>
            </w:div>
            <w:div w:id="1508057983">
              <w:marLeft w:val="0"/>
              <w:marRight w:val="0"/>
              <w:marTop w:val="0"/>
              <w:marBottom w:val="0"/>
              <w:divBdr>
                <w:top w:val="none" w:sz="0" w:space="0" w:color="auto"/>
                <w:left w:val="none" w:sz="0" w:space="0" w:color="auto"/>
                <w:bottom w:val="none" w:sz="0" w:space="0" w:color="auto"/>
                <w:right w:val="none" w:sz="0" w:space="0" w:color="auto"/>
              </w:divBdr>
            </w:div>
            <w:div w:id="1524397654">
              <w:marLeft w:val="0"/>
              <w:marRight w:val="0"/>
              <w:marTop w:val="0"/>
              <w:marBottom w:val="0"/>
              <w:divBdr>
                <w:top w:val="none" w:sz="0" w:space="0" w:color="auto"/>
                <w:left w:val="none" w:sz="0" w:space="0" w:color="auto"/>
                <w:bottom w:val="none" w:sz="0" w:space="0" w:color="auto"/>
                <w:right w:val="none" w:sz="0" w:space="0" w:color="auto"/>
              </w:divBdr>
            </w:div>
            <w:div w:id="180303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340398">
      <w:bodyDiv w:val="1"/>
      <w:marLeft w:val="0"/>
      <w:marRight w:val="0"/>
      <w:marTop w:val="0"/>
      <w:marBottom w:val="0"/>
      <w:divBdr>
        <w:top w:val="none" w:sz="0" w:space="0" w:color="auto"/>
        <w:left w:val="none" w:sz="0" w:space="0" w:color="auto"/>
        <w:bottom w:val="none" w:sz="0" w:space="0" w:color="auto"/>
        <w:right w:val="none" w:sz="0" w:space="0" w:color="auto"/>
      </w:divBdr>
    </w:div>
    <w:div w:id="1891185120">
      <w:bodyDiv w:val="1"/>
      <w:marLeft w:val="0"/>
      <w:marRight w:val="0"/>
      <w:marTop w:val="0"/>
      <w:marBottom w:val="0"/>
      <w:divBdr>
        <w:top w:val="none" w:sz="0" w:space="0" w:color="auto"/>
        <w:left w:val="none" w:sz="0" w:space="0" w:color="auto"/>
        <w:bottom w:val="none" w:sz="0" w:space="0" w:color="auto"/>
        <w:right w:val="none" w:sz="0" w:space="0" w:color="auto"/>
      </w:divBdr>
    </w:div>
    <w:div w:id="1912352871">
      <w:bodyDiv w:val="1"/>
      <w:marLeft w:val="0"/>
      <w:marRight w:val="0"/>
      <w:marTop w:val="0"/>
      <w:marBottom w:val="0"/>
      <w:divBdr>
        <w:top w:val="none" w:sz="0" w:space="0" w:color="auto"/>
        <w:left w:val="none" w:sz="0" w:space="0" w:color="auto"/>
        <w:bottom w:val="none" w:sz="0" w:space="0" w:color="auto"/>
        <w:right w:val="none" w:sz="0" w:space="0" w:color="auto"/>
      </w:divBdr>
    </w:div>
    <w:div w:id="1912420540">
      <w:bodyDiv w:val="1"/>
      <w:marLeft w:val="0"/>
      <w:marRight w:val="0"/>
      <w:marTop w:val="0"/>
      <w:marBottom w:val="0"/>
      <w:divBdr>
        <w:top w:val="none" w:sz="0" w:space="0" w:color="auto"/>
        <w:left w:val="none" w:sz="0" w:space="0" w:color="auto"/>
        <w:bottom w:val="none" w:sz="0" w:space="0" w:color="auto"/>
        <w:right w:val="none" w:sz="0" w:space="0" w:color="auto"/>
      </w:divBdr>
    </w:div>
    <w:div w:id="1974212273">
      <w:bodyDiv w:val="1"/>
      <w:marLeft w:val="0"/>
      <w:marRight w:val="0"/>
      <w:marTop w:val="0"/>
      <w:marBottom w:val="0"/>
      <w:divBdr>
        <w:top w:val="none" w:sz="0" w:space="0" w:color="auto"/>
        <w:left w:val="none" w:sz="0" w:space="0" w:color="auto"/>
        <w:bottom w:val="none" w:sz="0" w:space="0" w:color="auto"/>
        <w:right w:val="none" w:sz="0" w:space="0" w:color="auto"/>
      </w:divBdr>
    </w:div>
    <w:div w:id="1998149613">
      <w:bodyDiv w:val="1"/>
      <w:marLeft w:val="0"/>
      <w:marRight w:val="0"/>
      <w:marTop w:val="0"/>
      <w:marBottom w:val="0"/>
      <w:divBdr>
        <w:top w:val="none" w:sz="0" w:space="0" w:color="auto"/>
        <w:left w:val="none" w:sz="0" w:space="0" w:color="auto"/>
        <w:bottom w:val="none" w:sz="0" w:space="0" w:color="auto"/>
        <w:right w:val="none" w:sz="0" w:space="0" w:color="auto"/>
      </w:divBdr>
      <w:divsChild>
        <w:div w:id="32047651">
          <w:marLeft w:val="0"/>
          <w:marRight w:val="0"/>
          <w:marTop w:val="0"/>
          <w:marBottom w:val="0"/>
          <w:divBdr>
            <w:top w:val="none" w:sz="0" w:space="0" w:color="auto"/>
            <w:left w:val="none" w:sz="0" w:space="0" w:color="auto"/>
            <w:bottom w:val="none" w:sz="0" w:space="0" w:color="auto"/>
            <w:right w:val="none" w:sz="0" w:space="0" w:color="auto"/>
          </w:divBdr>
          <w:divsChild>
            <w:div w:id="555555618">
              <w:marLeft w:val="0"/>
              <w:marRight w:val="0"/>
              <w:marTop w:val="0"/>
              <w:marBottom w:val="0"/>
              <w:divBdr>
                <w:top w:val="none" w:sz="0" w:space="0" w:color="auto"/>
                <w:left w:val="none" w:sz="0" w:space="0" w:color="auto"/>
                <w:bottom w:val="none" w:sz="0" w:space="0" w:color="auto"/>
                <w:right w:val="none" w:sz="0" w:space="0" w:color="auto"/>
              </w:divBdr>
            </w:div>
            <w:div w:id="168146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489975">
      <w:bodyDiv w:val="1"/>
      <w:marLeft w:val="0"/>
      <w:marRight w:val="0"/>
      <w:marTop w:val="0"/>
      <w:marBottom w:val="0"/>
      <w:divBdr>
        <w:top w:val="none" w:sz="0" w:space="0" w:color="auto"/>
        <w:left w:val="none" w:sz="0" w:space="0" w:color="auto"/>
        <w:bottom w:val="none" w:sz="0" w:space="0" w:color="auto"/>
        <w:right w:val="none" w:sz="0" w:space="0" w:color="auto"/>
      </w:divBdr>
    </w:div>
    <w:div w:id="2022537357">
      <w:bodyDiv w:val="1"/>
      <w:marLeft w:val="0"/>
      <w:marRight w:val="0"/>
      <w:marTop w:val="0"/>
      <w:marBottom w:val="0"/>
      <w:divBdr>
        <w:top w:val="none" w:sz="0" w:space="0" w:color="auto"/>
        <w:left w:val="none" w:sz="0" w:space="0" w:color="auto"/>
        <w:bottom w:val="none" w:sz="0" w:space="0" w:color="auto"/>
        <w:right w:val="none" w:sz="0" w:space="0" w:color="auto"/>
      </w:divBdr>
      <w:divsChild>
        <w:div w:id="1219441380">
          <w:marLeft w:val="0"/>
          <w:marRight w:val="0"/>
          <w:marTop w:val="0"/>
          <w:marBottom w:val="0"/>
          <w:divBdr>
            <w:top w:val="none" w:sz="0" w:space="0" w:color="auto"/>
            <w:left w:val="none" w:sz="0" w:space="0" w:color="auto"/>
            <w:bottom w:val="none" w:sz="0" w:space="0" w:color="auto"/>
            <w:right w:val="none" w:sz="0" w:space="0" w:color="auto"/>
          </w:divBdr>
          <w:divsChild>
            <w:div w:id="831288634">
              <w:marLeft w:val="0"/>
              <w:marRight w:val="0"/>
              <w:marTop w:val="0"/>
              <w:marBottom w:val="0"/>
              <w:divBdr>
                <w:top w:val="none" w:sz="0" w:space="0" w:color="auto"/>
                <w:left w:val="none" w:sz="0" w:space="0" w:color="auto"/>
                <w:bottom w:val="none" w:sz="0" w:space="0" w:color="auto"/>
                <w:right w:val="none" w:sz="0" w:space="0" w:color="auto"/>
              </w:divBdr>
            </w:div>
            <w:div w:id="17166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850145">
      <w:bodyDiv w:val="1"/>
      <w:marLeft w:val="0"/>
      <w:marRight w:val="0"/>
      <w:marTop w:val="0"/>
      <w:marBottom w:val="0"/>
      <w:divBdr>
        <w:top w:val="none" w:sz="0" w:space="0" w:color="auto"/>
        <w:left w:val="none" w:sz="0" w:space="0" w:color="auto"/>
        <w:bottom w:val="none" w:sz="0" w:space="0" w:color="auto"/>
        <w:right w:val="none" w:sz="0" w:space="0" w:color="auto"/>
      </w:divBdr>
    </w:div>
    <w:div w:id="2062318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matchcenter.mlssoccer.com/schedule/2018-04-20" TargetMode="External"/><Relationship Id="rId18" Type="http://schemas.openxmlformats.org/officeDocument/2006/relationships/hyperlink" Target="https://www.instagram.com/explore/tags/heretocreate/"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Cristina.maillobelda@external.adidas.com" TargetMode="External"/><Relationship Id="rId7" Type="http://schemas.openxmlformats.org/officeDocument/2006/relationships/endnotes" Target="endnotes.xml"/><Relationship Id="rId12" Type="http://schemas.openxmlformats.org/officeDocument/2006/relationships/hyperlink" Target="file:///C:\Users\maillcri\Desktop\PARLEY\MLSstore.com" TargetMode="External"/><Relationship Id="rId17" Type="http://schemas.openxmlformats.org/officeDocument/2006/relationships/hyperlink" Target="https://www.instagram.com/explore/tags/adidasparley/"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instagram.com/adidasfootball/" TargetMode="External"/><Relationship Id="rId20" Type="http://schemas.openxmlformats.org/officeDocument/2006/relationships/hyperlink" Target="http://www.adidas.com/parle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didas.com/us/soccer" TargetMode="External"/><Relationship Id="rId24" Type="http://schemas.openxmlformats.org/officeDocument/2006/relationships/hyperlink" Target="http://air.parley.tv/" TargetMode="External"/><Relationship Id="rId5" Type="http://schemas.openxmlformats.org/officeDocument/2006/relationships/webSettings" Target="webSettings.xml"/><Relationship Id="rId15" Type="http://schemas.openxmlformats.org/officeDocument/2006/relationships/hyperlink" Target="https://twitter.com/adidassoccer" TargetMode="External"/><Relationship Id="rId23" Type="http://schemas.openxmlformats.org/officeDocument/2006/relationships/hyperlink" Target="http://www.parley.tv/" TargetMode="External"/><Relationship Id="rId10" Type="http://schemas.openxmlformats.org/officeDocument/2006/relationships/image" Target="media/image2.png"/><Relationship Id="rId19" Type="http://schemas.openxmlformats.org/officeDocument/2006/relationships/hyperlink" Target="http://news.adidas.com/US/home/SOCCER"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adidas.com/us/soccer" TargetMode="External"/><Relationship Id="rId22" Type="http://schemas.openxmlformats.org/officeDocument/2006/relationships/hyperlink" Target="http://www.MLSsoccer.com"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78222E-DB3A-4095-9180-08337AA32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1187</Words>
  <Characters>6767</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Football – adizero F50 Prime</vt:lpstr>
    </vt:vector>
  </TitlesOfParts>
  <Company>adidas</Company>
  <LinksUpToDate>false</LinksUpToDate>
  <CharactersWithSpaces>7939</CharactersWithSpaces>
  <SharedDoc>false</SharedDoc>
  <HLinks>
    <vt:vector size="12" baseType="variant">
      <vt:variant>
        <vt:i4>7405577</vt:i4>
      </vt:variant>
      <vt:variant>
        <vt:i4>3</vt:i4>
      </vt:variant>
      <vt:variant>
        <vt:i4>0</vt:i4>
      </vt:variant>
      <vt:variant>
        <vt:i4>5</vt:i4>
      </vt:variant>
      <vt:variant>
        <vt:lpwstr>mailto:alan.mcgarrie@adidas.com</vt:lpwstr>
      </vt:variant>
      <vt:variant>
        <vt:lpwstr/>
      </vt:variant>
      <vt:variant>
        <vt:i4>6815758</vt:i4>
      </vt:variant>
      <vt:variant>
        <vt:i4>0</vt:i4>
      </vt:variant>
      <vt:variant>
        <vt:i4>0</vt:i4>
      </vt:variant>
      <vt:variant>
        <vt:i4>5</vt:i4>
      </vt:variant>
      <vt:variant>
        <vt:lpwstr>mailto:robert.hughes@adidas.com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Football – adizero F50 Prime</dc:title>
  <dc:creator>MURPHLIN</dc:creator>
  <cp:lastModifiedBy>Gopi Anand</cp:lastModifiedBy>
  <cp:revision>5</cp:revision>
  <cp:lastPrinted>2013-10-25T14:02:00Z</cp:lastPrinted>
  <dcterms:created xsi:type="dcterms:W3CDTF">2018-04-10T06:45:00Z</dcterms:created>
  <dcterms:modified xsi:type="dcterms:W3CDTF">2018-04-10T13:24:00Z</dcterms:modified>
</cp:coreProperties>
</file>