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9634D" w14:textId="62D39747" w:rsidR="000A3B23" w:rsidRPr="00501A3D" w:rsidRDefault="00E35B7B" w:rsidP="00E35B7B">
      <w:pPr>
        <w:rPr>
          <w:rFonts w:ascii="Arial" w:eastAsia="SimSun" w:hAnsi="Arial" w:cs="Arial"/>
          <w:b/>
          <w:bCs/>
          <w:color w:val="FF0000"/>
          <w:sz w:val="22"/>
          <w:szCs w:val="22"/>
          <w:lang w:val="en-GB" w:eastAsia="zh-CN"/>
        </w:rPr>
      </w:pPr>
      <w:r w:rsidRPr="00501A3D">
        <w:rPr>
          <w:rFonts w:ascii="Arial" w:eastAsia="SimSun" w:hAnsi="Arial" w:cs="Arial"/>
          <w:b/>
          <w:bCs/>
          <w:color w:val="FF0000"/>
          <w:sz w:val="22"/>
          <w:szCs w:val="22"/>
          <w:lang w:val="en-GB" w:eastAsia="zh-CN"/>
        </w:rPr>
        <w:t xml:space="preserve">   </w:t>
      </w:r>
      <w:bookmarkStart w:id="0" w:name="_GoBack"/>
      <w:bookmarkEnd w:id="0"/>
    </w:p>
    <w:p w14:paraId="716362D4" w14:textId="77777777" w:rsidR="000A3B23" w:rsidRPr="00501A3D" w:rsidRDefault="000A3B23" w:rsidP="58D65D67">
      <w:pPr>
        <w:jc w:val="center"/>
        <w:rPr>
          <w:rFonts w:ascii="Arial" w:eastAsia="SimSun" w:hAnsi="Arial" w:cs="Arial"/>
          <w:b/>
          <w:bCs/>
          <w:sz w:val="22"/>
          <w:szCs w:val="22"/>
          <w:lang w:val="en-GB" w:eastAsia="zh-CN"/>
        </w:rPr>
      </w:pPr>
    </w:p>
    <w:p w14:paraId="038D6ED9" w14:textId="77777777" w:rsidR="00CD130B" w:rsidRPr="00501A3D" w:rsidRDefault="00CD130B" w:rsidP="00CD130B">
      <w:pPr>
        <w:jc w:val="center"/>
        <w:rPr>
          <w:rFonts w:ascii="Arial" w:eastAsia="Times New Roman" w:hAnsi="Arial" w:cs="Arial"/>
        </w:rPr>
      </w:pPr>
      <w:r w:rsidRPr="00501A3D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adidas Originals </w:t>
      </w:r>
      <w:proofErr w:type="spellStart"/>
      <w:r w:rsidRPr="00501A3D">
        <w:rPr>
          <w:rFonts w:ascii="Arial" w:eastAsia="Times New Roman" w:hAnsi="Arial" w:cs="Arial"/>
          <w:b/>
          <w:bCs/>
          <w:sz w:val="22"/>
          <w:szCs w:val="22"/>
          <w:lang w:val="en-GB"/>
        </w:rPr>
        <w:t>Prophere</w:t>
      </w:r>
      <w:proofErr w:type="spellEnd"/>
      <w:r w:rsidRPr="00501A3D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</w:t>
      </w:r>
    </w:p>
    <w:p w14:paraId="63E225C4" w14:textId="77777777" w:rsidR="00CD130B" w:rsidRPr="00501A3D" w:rsidRDefault="00CD130B" w:rsidP="00CD130B">
      <w:pPr>
        <w:jc w:val="center"/>
        <w:rPr>
          <w:rFonts w:ascii="Arial" w:eastAsia="Times New Roman" w:hAnsi="Arial" w:cs="Arial"/>
        </w:rPr>
      </w:pPr>
      <w:r w:rsidRPr="00501A3D">
        <w:rPr>
          <w:rFonts w:ascii="Arial" w:eastAsia="Times New Roman" w:hAnsi="Arial" w:cs="Arial"/>
          <w:b/>
          <w:bCs/>
          <w:sz w:val="22"/>
          <w:szCs w:val="22"/>
          <w:lang w:val="en-GB"/>
        </w:rPr>
        <w:t> </w:t>
      </w:r>
    </w:p>
    <w:p w14:paraId="75CFAD1C" w14:textId="77777777" w:rsidR="00CD130B" w:rsidRPr="00501A3D" w:rsidRDefault="00CD130B" w:rsidP="00CD130B">
      <w:pPr>
        <w:spacing w:line="360" w:lineRule="auto"/>
        <w:jc w:val="center"/>
        <w:rPr>
          <w:rFonts w:ascii="Arial" w:eastAsia="Times New Roman" w:hAnsi="Arial" w:cs="Arial"/>
        </w:rPr>
      </w:pPr>
      <w:r w:rsidRPr="00501A3D">
        <w:rPr>
          <w:rFonts w:ascii="Arial" w:eastAsia="Times New Roman" w:hAnsi="Arial" w:cs="Arial"/>
          <w:b/>
          <w:sz w:val="22"/>
          <w:szCs w:val="22"/>
        </w:rPr>
        <w:t xml:space="preserve">- adidas Originals </w:t>
      </w:r>
      <w:r w:rsidRPr="00501A3D">
        <w:rPr>
          <w:rFonts w:ascii="Arial" w:eastAsia="Times New Roman" w:hAnsi="Arial" w:cs="Arial"/>
          <w:b/>
          <w:sz w:val="22"/>
          <w:szCs w:val="22"/>
          <w:lang w:val="bg-BG"/>
        </w:rPr>
        <w:t xml:space="preserve">представя новото превъплъщение на провокативния силует </w:t>
      </w:r>
      <w:proofErr w:type="spellStart"/>
      <w:r w:rsidRPr="00501A3D">
        <w:rPr>
          <w:rFonts w:ascii="Arial" w:eastAsia="Times New Roman" w:hAnsi="Arial" w:cs="Arial"/>
          <w:b/>
          <w:sz w:val="22"/>
          <w:szCs w:val="22"/>
        </w:rPr>
        <w:t>Prophere</w:t>
      </w:r>
      <w:proofErr w:type="spellEnd"/>
      <w:r w:rsidRPr="00501A3D">
        <w:rPr>
          <w:rFonts w:ascii="Arial" w:eastAsia="Times New Roman" w:hAnsi="Arial" w:cs="Arial"/>
          <w:b/>
          <w:sz w:val="22"/>
          <w:szCs w:val="22"/>
        </w:rPr>
        <w:t xml:space="preserve"> -</w:t>
      </w:r>
    </w:p>
    <w:p w14:paraId="3B31145E" w14:textId="7CEC0B4A" w:rsidR="00CD130B" w:rsidRPr="00501A3D" w:rsidRDefault="00CD130B" w:rsidP="00CD130B">
      <w:pPr>
        <w:spacing w:line="360" w:lineRule="auto"/>
        <w:jc w:val="center"/>
        <w:rPr>
          <w:rFonts w:ascii="Arial" w:eastAsia="Times New Roman" w:hAnsi="Arial" w:cs="Arial"/>
        </w:rPr>
      </w:pPr>
      <w:r w:rsidRPr="00501A3D">
        <w:rPr>
          <w:rFonts w:ascii="Arial" w:eastAsia="Times New Roman" w:hAnsi="Arial" w:cs="Arial"/>
          <w:b/>
          <w:sz w:val="22"/>
          <w:szCs w:val="22"/>
          <w:lang w:val="bg-BG"/>
        </w:rPr>
        <w:t>- Най-новия</w:t>
      </w:r>
      <w:r w:rsidR="009D43FB" w:rsidRPr="00501A3D">
        <w:rPr>
          <w:rFonts w:ascii="Arial" w:eastAsia="Times New Roman" w:hAnsi="Arial" w:cs="Arial"/>
          <w:b/>
          <w:sz w:val="22"/>
          <w:szCs w:val="22"/>
          <w:lang w:val="bg-BG"/>
        </w:rPr>
        <w:t>т</w:t>
      </w:r>
      <w:r w:rsidRPr="00501A3D">
        <w:rPr>
          <w:rFonts w:ascii="Arial" w:eastAsia="Times New Roman" w:hAnsi="Arial" w:cs="Arial"/>
          <w:b/>
          <w:sz w:val="22"/>
          <w:szCs w:val="22"/>
          <w:lang w:val="bg-BG"/>
        </w:rPr>
        <w:t xml:space="preserve"> модел е вдъхновен от живота в периферията на съвременната култура -</w:t>
      </w:r>
    </w:p>
    <w:p w14:paraId="64E7241A" w14:textId="77777777" w:rsidR="00CD130B" w:rsidRPr="00501A3D" w:rsidRDefault="00CD130B" w:rsidP="00CD130B">
      <w:pPr>
        <w:spacing w:line="360" w:lineRule="auto"/>
        <w:jc w:val="center"/>
        <w:rPr>
          <w:rFonts w:ascii="Arial" w:eastAsia="Times New Roman" w:hAnsi="Arial" w:cs="Arial"/>
        </w:rPr>
      </w:pPr>
      <w:r w:rsidRPr="00501A3D">
        <w:rPr>
          <w:rFonts w:ascii="Arial" w:eastAsia="Times New Roman" w:hAnsi="Arial" w:cs="Arial"/>
          <w:b/>
          <w:sz w:val="22"/>
          <w:szCs w:val="22"/>
        </w:rPr>
        <w:t xml:space="preserve">- </w:t>
      </w:r>
      <w:r w:rsidRPr="00501A3D">
        <w:rPr>
          <w:rFonts w:ascii="Arial" w:eastAsia="Times New Roman" w:hAnsi="Arial" w:cs="Arial"/>
          <w:b/>
          <w:sz w:val="22"/>
          <w:szCs w:val="22"/>
          <w:lang w:val="bg-BG"/>
        </w:rPr>
        <w:t xml:space="preserve">Обувката се отличава с текстилна конструкция с поразителен избелен мотив </w:t>
      </w:r>
      <w:r w:rsidRPr="00501A3D">
        <w:rPr>
          <w:rFonts w:ascii="Arial" w:eastAsia="Times New Roman" w:hAnsi="Arial" w:cs="Arial"/>
          <w:b/>
          <w:sz w:val="22"/>
          <w:szCs w:val="22"/>
        </w:rPr>
        <w:t>-</w:t>
      </w:r>
    </w:p>
    <w:p w14:paraId="0A4A0828" w14:textId="77777777" w:rsidR="00A91DF0" w:rsidRPr="00501A3D" w:rsidRDefault="00A91DF0" w:rsidP="00A91DF0">
      <w:pPr>
        <w:pStyle w:val="PlainText"/>
        <w:jc w:val="center"/>
        <w:rPr>
          <w:rFonts w:ascii="Arial" w:hAnsi="Arial" w:cs="Arial"/>
          <w:sz w:val="22"/>
          <w:szCs w:val="22"/>
          <w:lang w:val="en-US"/>
        </w:rPr>
      </w:pPr>
    </w:p>
    <w:p w14:paraId="29BA47D4" w14:textId="09747D1F" w:rsidR="00125035" w:rsidRPr="00501A3D" w:rsidRDefault="00E35B7B" w:rsidP="002977BC">
      <w:pPr>
        <w:jc w:val="both"/>
        <w:rPr>
          <w:rFonts w:ascii="Arial" w:eastAsia="AdihausDIN" w:hAnsi="Arial" w:cs="Arial"/>
          <w:lang w:val="bg-BG"/>
        </w:rPr>
      </w:pPr>
      <w:proofErr w:type="spellStart"/>
      <w:r w:rsidRPr="00501A3D">
        <w:rPr>
          <w:rFonts w:ascii="Arial" w:hAnsi="Arial" w:cs="Arial"/>
          <w:b/>
          <w:sz w:val="22"/>
          <w:szCs w:val="22"/>
        </w:rPr>
        <w:t>Херцогенаурах</w:t>
      </w:r>
      <w:proofErr w:type="spellEnd"/>
      <w:r w:rsidR="00194F88" w:rsidRPr="00501A3D">
        <w:rPr>
          <w:rFonts w:ascii="Arial" w:eastAsia="AdihausDIN" w:hAnsi="Arial" w:cs="Arial"/>
          <w:b/>
          <w:sz w:val="22"/>
          <w:szCs w:val="22"/>
        </w:rPr>
        <w:t xml:space="preserve">, </w:t>
      </w:r>
      <w:r w:rsidRPr="00501A3D">
        <w:rPr>
          <w:rFonts w:ascii="Arial" w:eastAsia="AdihausDIN" w:hAnsi="Arial" w:cs="Arial"/>
          <w:b/>
          <w:sz w:val="22"/>
          <w:szCs w:val="22"/>
          <w:lang w:val="bg-BG"/>
        </w:rPr>
        <w:t xml:space="preserve">22 януари </w:t>
      </w:r>
      <w:r w:rsidRPr="00501A3D">
        <w:rPr>
          <w:rFonts w:ascii="Arial" w:eastAsia="AdihausDIN" w:hAnsi="Arial" w:cs="Arial"/>
          <w:b/>
          <w:sz w:val="22"/>
          <w:szCs w:val="22"/>
        </w:rPr>
        <w:t>2018</w:t>
      </w:r>
      <w:r w:rsidR="00125035" w:rsidRPr="00501A3D">
        <w:rPr>
          <w:rFonts w:ascii="Arial" w:eastAsia="AdihausDIN" w:hAnsi="Arial" w:cs="Arial"/>
          <w:b/>
          <w:sz w:val="22"/>
          <w:szCs w:val="22"/>
          <w:lang w:val="bg-BG"/>
        </w:rPr>
        <w:t xml:space="preserve"> </w:t>
      </w:r>
      <w:r w:rsidR="00125035" w:rsidRPr="00501A3D">
        <w:rPr>
          <w:rFonts w:ascii="Arial" w:eastAsia="AdihausDIN" w:hAnsi="Arial" w:cs="Arial"/>
          <w:sz w:val="22"/>
          <w:szCs w:val="22"/>
          <w:lang w:val="bg-BG"/>
        </w:rPr>
        <w:t>-</w:t>
      </w:r>
      <w:r w:rsidR="00194F88" w:rsidRPr="00501A3D">
        <w:rPr>
          <w:rFonts w:ascii="Arial" w:eastAsia="AdihausDIN" w:hAnsi="Arial" w:cs="Arial"/>
          <w:sz w:val="22"/>
          <w:szCs w:val="22"/>
        </w:rPr>
        <w:t xml:space="preserve"> </w:t>
      </w:r>
      <w:r w:rsidR="00125035" w:rsidRPr="00501A3D">
        <w:rPr>
          <w:rFonts w:ascii="Arial" w:eastAsia="AdihausDIN" w:hAnsi="Arial" w:cs="Arial"/>
          <w:sz w:val="22"/>
          <w:szCs w:val="22"/>
          <w:lang w:val="bg-BG"/>
        </w:rPr>
        <w:t>Този месец</w:t>
      </w:r>
      <w:r w:rsidR="00125035" w:rsidRPr="00501A3D">
        <w:rPr>
          <w:rFonts w:ascii="Arial" w:eastAsia="AdihausDIN" w:hAnsi="Arial" w:cs="Arial"/>
          <w:b/>
          <w:sz w:val="22"/>
          <w:szCs w:val="22"/>
          <w:lang w:val="bg-BG"/>
        </w:rPr>
        <w:t xml:space="preserve"> </w:t>
      </w:r>
      <w:r w:rsidR="00B572E8" w:rsidRPr="00501A3D">
        <w:rPr>
          <w:rFonts w:ascii="Arial" w:eastAsia="AdihausDIN" w:hAnsi="Arial" w:cs="Arial"/>
        </w:rPr>
        <w:t xml:space="preserve">adidas Originals </w:t>
      </w:r>
      <w:r w:rsidR="00125035" w:rsidRPr="00501A3D">
        <w:rPr>
          <w:rFonts w:ascii="Arial" w:eastAsia="AdihausDIN" w:hAnsi="Arial" w:cs="Arial"/>
          <w:lang w:val="bg-BG"/>
        </w:rPr>
        <w:t xml:space="preserve">представя най-новото </w:t>
      </w:r>
      <w:r w:rsidR="00CD130B" w:rsidRPr="00501A3D">
        <w:rPr>
          <w:rFonts w:ascii="Arial" w:hAnsi="Arial" w:cs="Arial"/>
          <w:lang w:val="bg-BG"/>
        </w:rPr>
        <w:t xml:space="preserve">превъплъщение </w:t>
      </w:r>
      <w:r w:rsidR="00125035" w:rsidRPr="00501A3D">
        <w:rPr>
          <w:rFonts w:ascii="Arial" w:eastAsia="AdihausDIN" w:hAnsi="Arial" w:cs="Arial"/>
          <w:lang w:val="bg-BG"/>
        </w:rPr>
        <w:t xml:space="preserve">на новия </w:t>
      </w:r>
      <w:r w:rsidR="002977BC" w:rsidRPr="00501A3D">
        <w:rPr>
          <w:rFonts w:ascii="Arial" w:eastAsia="AdihausDIN" w:hAnsi="Arial" w:cs="Arial"/>
          <w:lang w:val="bg-BG"/>
        </w:rPr>
        <w:t xml:space="preserve">си </w:t>
      </w:r>
      <w:r w:rsidR="00125035" w:rsidRPr="00501A3D">
        <w:rPr>
          <w:rFonts w:ascii="Arial" w:eastAsia="AdihausDIN" w:hAnsi="Arial" w:cs="Arial"/>
          <w:lang w:val="bg-BG"/>
        </w:rPr>
        <w:t xml:space="preserve">силует </w:t>
      </w:r>
      <w:proofErr w:type="spellStart"/>
      <w:r w:rsidR="00125035" w:rsidRPr="00501A3D">
        <w:rPr>
          <w:rFonts w:ascii="Arial" w:eastAsia="AdihausDIN" w:hAnsi="Arial" w:cs="Arial"/>
        </w:rPr>
        <w:t>Prophere</w:t>
      </w:r>
      <w:proofErr w:type="spellEnd"/>
      <w:r w:rsidR="00125035" w:rsidRPr="00501A3D">
        <w:rPr>
          <w:rFonts w:ascii="Arial" w:eastAsia="AdihausDIN" w:hAnsi="Arial" w:cs="Arial"/>
          <w:lang w:val="bg-BG"/>
        </w:rPr>
        <w:t xml:space="preserve">, </w:t>
      </w:r>
      <w:r w:rsidR="002977BC" w:rsidRPr="00501A3D">
        <w:rPr>
          <w:rFonts w:ascii="Arial" w:eastAsia="AdihausDIN" w:hAnsi="Arial" w:cs="Arial"/>
          <w:lang w:val="bg-BG"/>
        </w:rPr>
        <w:t>създавайки модел, ко</w:t>
      </w:r>
      <w:r w:rsidR="009D43FB" w:rsidRPr="00501A3D">
        <w:rPr>
          <w:rFonts w:ascii="Arial" w:eastAsia="AdihausDIN" w:hAnsi="Arial" w:cs="Arial"/>
          <w:lang w:val="bg-BG"/>
        </w:rPr>
        <w:t>й</w:t>
      </w:r>
      <w:r w:rsidR="002977BC" w:rsidRPr="00501A3D">
        <w:rPr>
          <w:rFonts w:ascii="Arial" w:eastAsia="AdihausDIN" w:hAnsi="Arial" w:cs="Arial"/>
          <w:lang w:val="bg-BG"/>
        </w:rPr>
        <w:t>то улавя неговия предизвикател</w:t>
      </w:r>
      <w:r w:rsidR="009D43FB" w:rsidRPr="00501A3D">
        <w:rPr>
          <w:rFonts w:ascii="Arial" w:eastAsia="AdihausDIN" w:hAnsi="Arial" w:cs="Arial"/>
          <w:lang w:val="bg-BG"/>
        </w:rPr>
        <w:t>ен</w:t>
      </w:r>
      <w:r w:rsidR="002977BC" w:rsidRPr="00501A3D">
        <w:rPr>
          <w:rFonts w:ascii="Arial" w:eastAsia="AdihausDIN" w:hAnsi="Arial" w:cs="Arial"/>
          <w:lang w:val="bg-BG"/>
        </w:rPr>
        <w:t xml:space="preserve"> и разрушителен дух. </w:t>
      </w:r>
    </w:p>
    <w:p w14:paraId="40300E63" w14:textId="77777777" w:rsidR="007540FC" w:rsidRPr="00501A3D" w:rsidRDefault="007540FC" w:rsidP="002977BC">
      <w:pPr>
        <w:jc w:val="both"/>
        <w:rPr>
          <w:rFonts w:ascii="Arial" w:eastAsia="AdihausDIN" w:hAnsi="Arial" w:cs="Arial"/>
        </w:rPr>
      </w:pPr>
    </w:p>
    <w:p w14:paraId="5439E142" w14:textId="683F6638" w:rsidR="002977BC" w:rsidRPr="00501A3D" w:rsidRDefault="002977BC" w:rsidP="002977BC">
      <w:pPr>
        <w:jc w:val="both"/>
        <w:rPr>
          <w:rFonts w:ascii="Arial" w:eastAsia="AdihausDIN" w:hAnsi="Arial" w:cs="Arial"/>
          <w:lang w:val="bg-BG"/>
        </w:rPr>
      </w:pPr>
      <w:r w:rsidRPr="00501A3D">
        <w:rPr>
          <w:rFonts w:ascii="Arial" w:eastAsia="AdihausDIN" w:hAnsi="Arial" w:cs="Arial"/>
          <w:lang w:val="bg-BG"/>
        </w:rPr>
        <w:t xml:space="preserve">Вдъхновен от живота в периферията на мейнстрийма, новата интерпретация на Prophere носи духа на аутсайдерите, използвайки дълбоките си връзки със субкултурите, за да вдъхне живот в бунтарския проект </w:t>
      </w:r>
      <w:proofErr w:type="spellStart"/>
      <w:r w:rsidRPr="00501A3D">
        <w:rPr>
          <w:rFonts w:ascii="Arial" w:eastAsia="AdihausDIN" w:hAnsi="Arial" w:cs="Arial"/>
        </w:rPr>
        <w:t>Prophere</w:t>
      </w:r>
      <w:proofErr w:type="spellEnd"/>
      <w:r w:rsidRPr="00501A3D">
        <w:rPr>
          <w:rFonts w:ascii="Arial" w:eastAsia="AdihausDIN" w:hAnsi="Arial" w:cs="Arial"/>
        </w:rPr>
        <w:t xml:space="preserve">. </w:t>
      </w:r>
      <w:r w:rsidRPr="00501A3D">
        <w:rPr>
          <w:rFonts w:ascii="Arial" w:eastAsia="AdihausDIN" w:hAnsi="Arial" w:cs="Arial"/>
          <w:lang w:val="bg-BG"/>
        </w:rPr>
        <w:t xml:space="preserve"> </w:t>
      </w:r>
    </w:p>
    <w:p w14:paraId="3C60FEA8" w14:textId="77777777" w:rsidR="0059582A" w:rsidRPr="00501A3D" w:rsidRDefault="0059582A" w:rsidP="00194F88">
      <w:pPr>
        <w:rPr>
          <w:rFonts w:ascii="Arial" w:eastAsia="AdihausDIN" w:hAnsi="Arial" w:cs="Arial"/>
        </w:rPr>
      </w:pPr>
    </w:p>
    <w:p w14:paraId="5D72FD75" w14:textId="73EC809A" w:rsidR="002977BC" w:rsidRPr="00501A3D" w:rsidRDefault="002977BC" w:rsidP="0067398D">
      <w:pPr>
        <w:jc w:val="both"/>
        <w:rPr>
          <w:rFonts w:ascii="Arial" w:eastAsia="AdihausDIN" w:hAnsi="Arial" w:cs="Arial"/>
          <w:lang w:val="bg-BG"/>
        </w:rPr>
      </w:pPr>
      <w:r w:rsidRPr="00501A3D">
        <w:rPr>
          <w:rFonts w:ascii="Arial" w:eastAsia="AdihausDIN" w:hAnsi="Arial" w:cs="Arial"/>
          <w:lang w:val="bg-BG"/>
        </w:rPr>
        <w:t>Всеки елемент от горната част, от основата до апликираните 3 ленти и елемент</w:t>
      </w:r>
      <w:r w:rsidR="009D43FB" w:rsidRPr="00501A3D">
        <w:rPr>
          <w:rFonts w:ascii="Arial" w:eastAsia="AdihausDIN" w:hAnsi="Arial" w:cs="Arial"/>
          <w:lang w:val="bg-BG"/>
        </w:rPr>
        <w:t>ът</w:t>
      </w:r>
      <w:r w:rsidRPr="00501A3D">
        <w:rPr>
          <w:rFonts w:ascii="Arial" w:eastAsia="AdihausDIN" w:hAnsi="Arial" w:cs="Arial"/>
          <w:lang w:val="bg-BG"/>
        </w:rPr>
        <w:t xml:space="preserve"> на петата </w:t>
      </w:r>
      <w:r w:rsidR="00CD130B" w:rsidRPr="00501A3D">
        <w:rPr>
          <w:rFonts w:ascii="Arial" w:eastAsia="AdihausDIN" w:hAnsi="Arial" w:cs="Arial"/>
          <w:lang w:val="bg-BG"/>
        </w:rPr>
        <w:t>са</w:t>
      </w:r>
      <w:r w:rsidRPr="00501A3D">
        <w:rPr>
          <w:rFonts w:ascii="Arial" w:eastAsia="AdihausDIN" w:hAnsi="Arial" w:cs="Arial"/>
          <w:lang w:val="bg-BG"/>
        </w:rPr>
        <w:t xml:space="preserve"> из</w:t>
      </w:r>
      <w:r w:rsidR="00CD130B" w:rsidRPr="00501A3D">
        <w:rPr>
          <w:rFonts w:ascii="Arial" w:eastAsia="AdihausDIN" w:hAnsi="Arial" w:cs="Arial"/>
          <w:lang w:val="bg-BG"/>
        </w:rPr>
        <w:t>рабо</w:t>
      </w:r>
      <w:r w:rsidRPr="00501A3D">
        <w:rPr>
          <w:rFonts w:ascii="Arial" w:eastAsia="AdihausDIN" w:hAnsi="Arial" w:cs="Arial"/>
          <w:lang w:val="bg-BG"/>
        </w:rPr>
        <w:t>тен</w:t>
      </w:r>
      <w:r w:rsidR="00CD130B" w:rsidRPr="00501A3D">
        <w:rPr>
          <w:rFonts w:ascii="Arial" w:eastAsia="AdihausDIN" w:hAnsi="Arial" w:cs="Arial"/>
          <w:lang w:val="bg-BG"/>
        </w:rPr>
        <w:t>и</w:t>
      </w:r>
      <w:r w:rsidRPr="00501A3D">
        <w:rPr>
          <w:rFonts w:ascii="Arial" w:eastAsia="AdihausDIN" w:hAnsi="Arial" w:cs="Arial"/>
          <w:lang w:val="bg-BG"/>
        </w:rPr>
        <w:t xml:space="preserve"> от черен текстил, обработен с пръски белина, което </w:t>
      </w:r>
      <w:r w:rsidR="000B25BB" w:rsidRPr="00501A3D">
        <w:rPr>
          <w:rFonts w:ascii="Arial" w:eastAsia="AdihausDIN" w:hAnsi="Arial" w:cs="Arial"/>
          <w:lang w:val="bg-BG"/>
        </w:rPr>
        <w:t>издига</w:t>
      </w:r>
      <w:r w:rsidRPr="00501A3D">
        <w:rPr>
          <w:rFonts w:ascii="Arial" w:eastAsia="AdihausDIN" w:hAnsi="Arial" w:cs="Arial"/>
          <w:lang w:val="bg-BG"/>
        </w:rPr>
        <w:t xml:space="preserve"> </w:t>
      </w:r>
      <w:r w:rsidR="000B25BB" w:rsidRPr="00501A3D">
        <w:rPr>
          <w:rFonts w:ascii="Arial" w:eastAsia="AdihausDIN" w:hAnsi="Arial" w:cs="Arial"/>
          <w:lang w:val="bg-BG"/>
        </w:rPr>
        <w:t xml:space="preserve">поразяващата, агресивна естетика на обувката на друго ниво. В контраст с горната част, отличителната дръзко скулптурирана подметка е пресъздадена изцяло в черно с контрастни оранжеви детайли </w:t>
      </w:r>
      <w:r w:rsidR="00CD130B" w:rsidRPr="00501A3D">
        <w:rPr>
          <w:rFonts w:ascii="Arial" w:hAnsi="Arial" w:cs="Arial"/>
          <w:lang w:val="bg-BG"/>
        </w:rPr>
        <w:t>отстрани</w:t>
      </w:r>
      <w:r w:rsidR="000B25BB" w:rsidRPr="00501A3D">
        <w:rPr>
          <w:rFonts w:ascii="Arial" w:eastAsia="AdihausDIN" w:hAnsi="Arial" w:cs="Arial"/>
          <w:lang w:val="bg-BG"/>
        </w:rPr>
        <w:t xml:space="preserve">. </w:t>
      </w:r>
    </w:p>
    <w:p w14:paraId="1F6B22A9" w14:textId="77777777" w:rsidR="002977BC" w:rsidRPr="00501A3D" w:rsidRDefault="002977BC" w:rsidP="0067398D">
      <w:pPr>
        <w:jc w:val="both"/>
        <w:rPr>
          <w:rFonts w:ascii="Arial" w:eastAsia="AdihausDIN" w:hAnsi="Arial" w:cs="Arial"/>
          <w:lang w:val="bg-BG"/>
        </w:rPr>
      </w:pPr>
    </w:p>
    <w:p w14:paraId="03AE3325" w14:textId="7DB2D31F" w:rsidR="000B25BB" w:rsidRPr="00501A3D" w:rsidRDefault="00CD130B" w:rsidP="0067398D">
      <w:pPr>
        <w:jc w:val="both"/>
        <w:rPr>
          <w:rFonts w:ascii="Arial" w:eastAsia="AdihausDIN" w:hAnsi="Arial" w:cs="Arial"/>
          <w:lang w:val="bg-BG"/>
        </w:rPr>
      </w:pPr>
      <w:r w:rsidRPr="00501A3D">
        <w:rPr>
          <w:rFonts w:ascii="Arial" w:eastAsia="AdihausDIN" w:hAnsi="Arial" w:cs="Arial"/>
          <w:lang w:val="bg-BG"/>
        </w:rPr>
        <w:t>Резу</w:t>
      </w:r>
      <w:r w:rsidR="000B25BB" w:rsidRPr="00501A3D">
        <w:rPr>
          <w:rFonts w:ascii="Arial" w:eastAsia="AdihausDIN" w:hAnsi="Arial" w:cs="Arial"/>
          <w:lang w:val="bg-BG"/>
        </w:rPr>
        <w:t xml:space="preserve">лтатът е обувка, която </w:t>
      </w:r>
      <w:r w:rsidRPr="00501A3D">
        <w:rPr>
          <w:rFonts w:ascii="Arial" w:eastAsia="AdihausDIN" w:hAnsi="Arial" w:cs="Arial"/>
          <w:lang w:val="bg-BG"/>
        </w:rPr>
        <w:t>удвоява непримиримото п</w:t>
      </w:r>
      <w:r w:rsidR="000B25BB" w:rsidRPr="00501A3D">
        <w:rPr>
          <w:rFonts w:ascii="Arial" w:eastAsia="AdihausDIN" w:hAnsi="Arial" w:cs="Arial"/>
          <w:lang w:val="bg-BG"/>
        </w:rPr>
        <w:t xml:space="preserve">рисъствие на </w:t>
      </w:r>
      <w:proofErr w:type="spellStart"/>
      <w:r w:rsidR="000B25BB" w:rsidRPr="00501A3D">
        <w:rPr>
          <w:rFonts w:ascii="Arial" w:eastAsia="AdihausDIN" w:hAnsi="Arial" w:cs="Arial"/>
        </w:rPr>
        <w:t>Prophere</w:t>
      </w:r>
      <w:proofErr w:type="spellEnd"/>
      <w:r w:rsidR="000B25BB" w:rsidRPr="00501A3D">
        <w:rPr>
          <w:rFonts w:ascii="Arial" w:eastAsia="AdihausDIN" w:hAnsi="Arial" w:cs="Arial"/>
        </w:rPr>
        <w:t xml:space="preserve">, </w:t>
      </w:r>
      <w:r w:rsidR="000B25BB" w:rsidRPr="00501A3D">
        <w:rPr>
          <w:rFonts w:ascii="Arial" w:eastAsia="AdihausDIN" w:hAnsi="Arial" w:cs="Arial"/>
          <w:lang w:val="bg-BG"/>
        </w:rPr>
        <w:t>визуален израз на живота в сянка, уловен от обувка, родена от желанието да нарушава пра</w:t>
      </w:r>
      <w:r w:rsidRPr="00501A3D">
        <w:rPr>
          <w:rFonts w:ascii="Arial" w:eastAsia="AdihausDIN" w:hAnsi="Arial" w:cs="Arial"/>
          <w:lang w:val="bg-BG"/>
        </w:rPr>
        <w:t>в</w:t>
      </w:r>
      <w:r w:rsidR="000B25BB" w:rsidRPr="00501A3D">
        <w:rPr>
          <w:rFonts w:ascii="Arial" w:eastAsia="AdihausDIN" w:hAnsi="Arial" w:cs="Arial"/>
          <w:lang w:val="bg-BG"/>
        </w:rPr>
        <w:t xml:space="preserve">илата. В свят на отминаващи моди, сезонни тенденции и 15-минутна слава, </w:t>
      </w:r>
      <w:proofErr w:type="spellStart"/>
      <w:r w:rsidR="000B25BB" w:rsidRPr="00501A3D">
        <w:rPr>
          <w:rFonts w:ascii="Arial" w:eastAsia="AdihausDIN" w:hAnsi="Arial" w:cs="Arial"/>
        </w:rPr>
        <w:t>Prophere</w:t>
      </w:r>
      <w:proofErr w:type="spellEnd"/>
      <w:r w:rsidR="000B25BB" w:rsidRPr="00501A3D">
        <w:rPr>
          <w:rFonts w:ascii="Arial" w:eastAsia="AdihausDIN" w:hAnsi="Arial" w:cs="Arial"/>
          <w:lang w:val="bg-BG"/>
        </w:rPr>
        <w:t xml:space="preserve"> говори на неизказания език на живота отвън. С това ново </w:t>
      </w:r>
      <w:r w:rsidRPr="00501A3D">
        <w:rPr>
          <w:rFonts w:ascii="Arial" w:hAnsi="Arial" w:cs="Arial"/>
        </w:rPr>
        <w:t>превъплъщение</w:t>
      </w:r>
      <w:r w:rsidR="000B25BB" w:rsidRPr="00501A3D">
        <w:rPr>
          <w:rFonts w:ascii="Arial" w:eastAsia="AdihausDIN" w:hAnsi="Arial" w:cs="Arial"/>
          <w:lang w:val="bg-BG"/>
        </w:rPr>
        <w:t>, този бунтарски дух се издига на друго ниво, създавайки модел</w:t>
      </w:r>
      <w:r w:rsidR="009D43FB" w:rsidRPr="00501A3D">
        <w:rPr>
          <w:rFonts w:ascii="Arial" w:eastAsia="AdihausDIN" w:hAnsi="Arial" w:cs="Arial"/>
          <w:lang w:val="bg-BG"/>
        </w:rPr>
        <w:t>,</w:t>
      </w:r>
      <w:r w:rsidR="000B25BB" w:rsidRPr="00501A3D">
        <w:rPr>
          <w:rFonts w:ascii="Arial" w:eastAsia="AdihausDIN" w:hAnsi="Arial" w:cs="Arial"/>
          <w:lang w:val="bg-BG"/>
        </w:rPr>
        <w:t xml:space="preserve"> предназначен за тези, които </w:t>
      </w:r>
      <w:r w:rsidR="0067398D" w:rsidRPr="00501A3D">
        <w:rPr>
          <w:rFonts w:ascii="Arial" w:eastAsia="AdihausDIN" w:hAnsi="Arial" w:cs="Arial"/>
          <w:lang w:val="bg-BG"/>
        </w:rPr>
        <w:t>го разпознават</w:t>
      </w:r>
      <w:r w:rsidR="009D43FB" w:rsidRPr="00501A3D">
        <w:rPr>
          <w:rFonts w:ascii="Arial" w:eastAsia="AdihausDIN" w:hAnsi="Arial" w:cs="Arial"/>
          <w:lang w:val="bg-BG"/>
        </w:rPr>
        <w:t>,</w:t>
      </w:r>
      <w:r w:rsidR="0067398D" w:rsidRPr="00501A3D">
        <w:rPr>
          <w:rFonts w:ascii="Arial" w:eastAsia="AdihausDIN" w:hAnsi="Arial" w:cs="Arial"/>
          <w:lang w:val="bg-BG"/>
        </w:rPr>
        <w:t xml:space="preserve"> и местата</w:t>
      </w:r>
      <w:r w:rsidR="009D43FB" w:rsidRPr="00501A3D">
        <w:rPr>
          <w:rFonts w:ascii="Arial" w:eastAsia="AdihausDIN" w:hAnsi="Arial" w:cs="Arial"/>
          <w:lang w:val="bg-BG"/>
        </w:rPr>
        <w:t>,</w:t>
      </w:r>
      <w:r w:rsidR="0067398D" w:rsidRPr="00501A3D">
        <w:rPr>
          <w:rFonts w:ascii="Arial" w:eastAsia="AdihausDIN" w:hAnsi="Arial" w:cs="Arial"/>
          <w:lang w:val="bg-BG"/>
        </w:rPr>
        <w:t xml:space="preserve"> откъдето произлиза. </w:t>
      </w:r>
    </w:p>
    <w:p w14:paraId="68B9C00D" w14:textId="77777777" w:rsidR="000B25BB" w:rsidRPr="00501A3D" w:rsidRDefault="000B25BB" w:rsidP="0059582A">
      <w:pPr>
        <w:rPr>
          <w:rFonts w:ascii="Arial" w:eastAsia="AdihausDIN" w:hAnsi="Arial" w:cs="Arial"/>
          <w:lang w:val="bg-BG"/>
        </w:rPr>
      </w:pPr>
    </w:p>
    <w:p w14:paraId="36BA8DDD" w14:textId="77777777" w:rsidR="0059582A" w:rsidRPr="00501A3D" w:rsidRDefault="0059582A" w:rsidP="0059582A">
      <w:pPr>
        <w:rPr>
          <w:rFonts w:ascii="Arial" w:eastAsia="AdihausDIN" w:hAnsi="Arial" w:cs="Arial"/>
        </w:rPr>
      </w:pPr>
    </w:p>
    <w:p w14:paraId="67C2035F" w14:textId="77777777" w:rsidR="000B25BB" w:rsidRPr="00501A3D" w:rsidRDefault="000B25BB" w:rsidP="000B25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501A3D">
        <w:rPr>
          <w:rFonts w:ascii="Arial" w:hAnsi="Arial" w:cs="Arial"/>
          <w:i/>
          <w:sz w:val="22"/>
          <w:szCs w:val="22"/>
        </w:rPr>
        <w:t>adidas.com/</w:t>
      </w:r>
      <w:proofErr w:type="spellStart"/>
      <w:r w:rsidRPr="00501A3D">
        <w:rPr>
          <w:rFonts w:ascii="Arial" w:hAnsi="Arial" w:cs="Arial"/>
          <w:i/>
          <w:sz w:val="22"/>
          <w:szCs w:val="22"/>
        </w:rPr>
        <w:t>Prophere</w:t>
      </w:r>
      <w:proofErr w:type="spellEnd"/>
    </w:p>
    <w:p w14:paraId="19084ACD" w14:textId="77777777" w:rsidR="000B25BB" w:rsidRPr="00501A3D" w:rsidRDefault="000B25BB" w:rsidP="000B25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</w:p>
    <w:p w14:paraId="6E2A548A" w14:textId="77777777" w:rsidR="000B25BB" w:rsidRPr="00501A3D" w:rsidRDefault="000B25BB" w:rsidP="000B25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501A3D">
        <w:rPr>
          <w:rFonts w:ascii="Arial" w:hAnsi="Arial" w:cs="Arial"/>
          <w:i/>
          <w:sz w:val="22"/>
          <w:szCs w:val="22"/>
        </w:rPr>
        <w:t>#</w:t>
      </w:r>
      <w:proofErr w:type="spellStart"/>
      <w:r w:rsidRPr="00501A3D">
        <w:rPr>
          <w:rFonts w:ascii="Arial" w:hAnsi="Arial" w:cs="Arial"/>
          <w:i/>
          <w:sz w:val="22"/>
          <w:szCs w:val="22"/>
        </w:rPr>
        <w:t>Prophere</w:t>
      </w:r>
      <w:proofErr w:type="spellEnd"/>
    </w:p>
    <w:p w14:paraId="68FA2991" w14:textId="77777777" w:rsidR="000B25BB" w:rsidRPr="00501A3D" w:rsidRDefault="000B25BB" w:rsidP="000B25BB">
      <w:pPr>
        <w:pStyle w:val="PlainText"/>
        <w:jc w:val="center"/>
        <w:rPr>
          <w:rFonts w:ascii="Arial" w:hAnsi="Arial" w:cs="Arial"/>
          <w:sz w:val="22"/>
          <w:szCs w:val="22"/>
          <w:lang w:val="en-US"/>
        </w:rPr>
      </w:pPr>
    </w:p>
    <w:p w14:paraId="60198E32" w14:textId="77777777" w:rsidR="000B25BB" w:rsidRPr="00501A3D" w:rsidRDefault="000B25BB" w:rsidP="000B25BB">
      <w:pPr>
        <w:pStyle w:val="PlainText"/>
        <w:jc w:val="center"/>
        <w:rPr>
          <w:rFonts w:ascii="Arial" w:hAnsi="Arial" w:cs="Arial"/>
          <w:sz w:val="22"/>
          <w:szCs w:val="22"/>
          <w:lang w:val="en-US"/>
        </w:rPr>
      </w:pPr>
      <w:r w:rsidRPr="00501A3D">
        <w:rPr>
          <w:rFonts w:ascii="Arial" w:hAnsi="Arial" w:cs="Arial"/>
          <w:sz w:val="22"/>
          <w:szCs w:val="22"/>
          <w:lang w:val="en-US"/>
        </w:rPr>
        <w:t>#</w:t>
      </w:r>
      <w:proofErr w:type="spellStart"/>
      <w:r w:rsidRPr="00501A3D">
        <w:rPr>
          <w:rFonts w:ascii="Arial" w:hAnsi="Arial" w:cs="Arial"/>
          <w:sz w:val="22"/>
          <w:szCs w:val="22"/>
          <w:lang w:val="en-US"/>
        </w:rPr>
        <w:t>adidasOriginals</w:t>
      </w:r>
      <w:proofErr w:type="spellEnd"/>
    </w:p>
    <w:p w14:paraId="4F70EAEE" w14:textId="77777777" w:rsidR="000B25BB" w:rsidRPr="00501A3D" w:rsidRDefault="000B25BB" w:rsidP="000B25BB">
      <w:pPr>
        <w:pStyle w:val="PlainText"/>
        <w:jc w:val="center"/>
        <w:rPr>
          <w:rFonts w:ascii="Arial" w:hAnsi="Arial" w:cs="Arial"/>
          <w:sz w:val="22"/>
          <w:szCs w:val="22"/>
          <w:lang w:val="en-US"/>
        </w:rPr>
      </w:pPr>
    </w:p>
    <w:p w14:paraId="39F19357" w14:textId="77777777" w:rsidR="000B25BB" w:rsidRPr="00501A3D" w:rsidRDefault="000B25BB" w:rsidP="000B25BB">
      <w:pPr>
        <w:pStyle w:val="PlainText"/>
        <w:jc w:val="center"/>
        <w:rPr>
          <w:rFonts w:ascii="Arial" w:hAnsi="Arial" w:cs="Arial"/>
          <w:sz w:val="22"/>
          <w:szCs w:val="22"/>
          <w:lang w:val="en-US"/>
        </w:rPr>
      </w:pPr>
      <w:r w:rsidRPr="00501A3D">
        <w:rPr>
          <w:rFonts w:ascii="Arial" w:hAnsi="Arial" w:cs="Arial"/>
          <w:sz w:val="22"/>
          <w:szCs w:val="22"/>
          <w:lang w:val="en-US"/>
        </w:rPr>
        <w:t>@</w:t>
      </w:r>
      <w:proofErr w:type="spellStart"/>
      <w:r w:rsidRPr="00501A3D">
        <w:rPr>
          <w:rFonts w:ascii="Arial" w:hAnsi="Arial" w:cs="Arial"/>
          <w:sz w:val="22"/>
          <w:szCs w:val="22"/>
          <w:lang w:val="en-US"/>
        </w:rPr>
        <w:t>adidasOriginals</w:t>
      </w:r>
      <w:proofErr w:type="spellEnd"/>
    </w:p>
    <w:p w14:paraId="5B019BC7" w14:textId="77777777" w:rsidR="000B25BB" w:rsidRPr="00501A3D" w:rsidRDefault="000B25BB" w:rsidP="0059582A">
      <w:pPr>
        <w:rPr>
          <w:rFonts w:ascii="Arial" w:eastAsia="AdihausDIN" w:hAnsi="Arial" w:cs="Arial"/>
        </w:rPr>
      </w:pPr>
    </w:p>
    <w:sectPr w:rsidR="000B25BB" w:rsidRPr="00501A3D" w:rsidSect="00C47C39">
      <w:headerReference w:type="default" r:id="rId7"/>
      <w:footerReference w:type="default" r:id="rId8"/>
      <w:pgSz w:w="12240" w:h="15840" w:code="1"/>
      <w:pgMar w:top="232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97A7E" w14:textId="77777777" w:rsidR="000C6869" w:rsidRDefault="000C6869">
      <w:r>
        <w:separator/>
      </w:r>
    </w:p>
  </w:endnote>
  <w:endnote w:type="continuationSeparator" w:id="0">
    <w:p w14:paraId="3D76DAC3" w14:textId="77777777" w:rsidR="000C6869" w:rsidRDefault="000C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Haus">
    <w:altName w:val="Calibri"/>
    <w:charset w:val="00"/>
    <w:family w:val="auto"/>
    <w:pitch w:val="variable"/>
    <w:sig w:usb0="800000A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FC46" w14:textId="77777777" w:rsidR="001F1226" w:rsidRPr="00AB7ABF" w:rsidRDefault="001F1226" w:rsidP="00C47C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CC0AB" w14:textId="77777777" w:rsidR="000C6869" w:rsidRDefault="000C6869">
      <w:r>
        <w:separator/>
      </w:r>
    </w:p>
  </w:footnote>
  <w:footnote w:type="continuationSeparator" w:id="0">
    <w:p w14:paraId="507BEFF0" w14:textId="77777777" w:rsidR="000C6869" w:rsidRDefault="000C6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26E7" w14:textId="75822811" w:rsidR="001F1226" w:rsidRPr="00E5620F" w:rsidRDefault="001F1226" w:rsidP="00C47C39">
    <w:pPr>
      <w:pStyle w:val="Header"/>
      <w:spacing w:before="360"/>
      <w:rPr>
        <w:b/>
        <w:sz w:val="28"/>
        <w:szCs w:val="28"/>
        <w:lang w:val="de-DE"/>
      </w:rPr>
    </w:pPr>
    <w:r>
      <w:rPr>
        <w:b/>
        <w:sz w:val="28"/>
        <w:szCs w:val="28"/>
        <w:lang w:val="de-DE"/>
      </w:rPr>
      <w:t>Information</w:t>
    </w:r>
    <w:r w:rsidR="004F3723">
      <w:rPr>
        <w:b/>
        <w:sz w:val="28"/>
        <w:szCs w:val="28"/>
        <w:lang w:val="de-DE"/>
      </w:rPr>
      <w:t xml:space="preserve">                                                                                                  </w:t>
    </w:r>
    <w:r w:rsidR="004F3723">
      <w:rPr>
        <w:b/>
        <w:noProof/>
        <w:sz w:val="28"/>
        <w:szCs w:val="28"/>
      </w:rPr>
      <w:drawing>
        <wp:inline distT="0" distB="0" distL="0" distR="0" wp14:anchorId="1A97698B" wp14:editId="3DB8CC4B">
          <wp:extent cx="455924" cy="443791"/>
          <wp:effectExtent l="0" t="0" r="1905" b="0"/>
          <wp:docPr id="1" name="Picture 1" descr="../../Dropbox%20(adidas%20Group)/01.%20PR/GENERAL/03.%20LOGOS/Originals/logo/originals/web/Originals_Logo_B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Dropbox%20(adidas%20Group)/01.%20PR/GENERAL/03.%20LOGOS/Originals/logo/originals/web/Originals_Logo_BW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72" cy="459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39"/>
    <w:rsid w:val="000016BD"/>
    <w:rsid w:val="000063DC"/>
    <w:rsid w:val="00015B4D"/>
    <w:rsid w:val="00024F0F"/>
    <w:rsid w:val="00025573"/>
    <w:rsid w:val="00030EFA"/>
    <w:rsid w:val="000326FC"/>
    <w:rsid w:val="00060F5E"/>
    <w:rsid w:val="00080DBC"/>
    <w:rsid w:val="00081F57"/>
    <w:rsid w:val="000A088D"/>
    <w:rsid w:val="000A2B3E"/>
    <w:rsid w:val="000A3B23"/>
    <w:rsid w:val="000B25BB"/>
    <w:rsid w:val="000C6869"/>
    <w:rsid w:val="000D137A"/>
    <w:rsid w:val="000D1780"/>
    <w:rsid w:val="000E5486"/>
    <w:rsid w:val="000F095C"/>
    <w:rsid w:val="00107906"/>
    <w:rsid w:val="00114DB7"/>
    <w:rsid w:val="00125035"/>
    <w:rsid w:val="0012697A"/>
    <w:rsid w:val="001309DA"/>
    <w:rsid w:val="00131EF4"/>
    <w:rsid w:val="00132F22"/>
    <w:rsid w:val="001400DA"/>
    <w:rsid w:val="00141277"/>
    <w:rsid w:val="00173B04"/>
    <w:rsid w:val="00194F88"/>
    <w:rsid w:val="001A0E0C"/>
    <w:rsid w:val="001A1114"/>
    <w:rsid w:val="001B0490"/>
    <w:rsid w:val="001B11E3"/>
    <w:rsid w:val="001C7F85"/>
    <w:rsid w:val="001F1226"/>
    <w:rsid w:val="00202311"/>
    <w:rsid w:val="00216DB8"/>
    <w:rsid w:val="00220FB6"/>
    <w:rsid w:val="00231706"/>
    <w:rsid w:val="002342F3"/>
    <w:rsid w:val="0023546A"/>
    <w:rsid w:val="00240B42"/>
    <w:rsid w:val="00267115"/>
    <w:rsid w:val="002679A5"/>
    <w:rsid w:val="0028400E"/>
    <w:rsid w:val="00287D38"/>
    <w:rsid w:val="002902EA"/>
    <w:rsid w:val="0029403B"/>
    <w:rsid w:val="002977BC"/>
    <w:rsid w:val="002E6A0E"/>
    <w:rsid w:val="003027AD"/>
    <w:rsid w:val="003333CD"/>
    <w:rsid w:val="00342EB1"/>
    <w:rsid w:val="00363B25"/>
    <w:rsid w:val="00384E21"/>
    <w:rsid w:val="003850FA"/>
    <w:rsid w:val="003A2F01"/>
    <w:rsid w:val="003A5FAD"/>
    <w:rsid w:val="003C0402"/>
    <w:rsid w:val="003C7340"/>
    <w:rsid w:val="003D0042"/>
    <w:rsid w:val="003D2E9A"/>
    <w:rsid w:val="003E4557"/>
    <w:rsid w:val="003F0396"/>
    <w:rsid w:val="003F2C01"/>
    <w:rsid w:val="00417968"/>
    <w:rsid w:val="004370A0"/>
    <w:rsid w:val="00473B1F"/>
    <w:rsid w:val="00473FEF"/>
    <w:rsid w:val="00480F0C"/>
    <w:rsid w:val="00483E57"/>
    <w:rsid w:val="004D0E57"/>
    <w:rsid w:val="004E348A"/>
    <w:rsid w:val="004F04EF"/>
    <w:rsid w:val="004F0DBE"/>
    <w:rsid w:val="004F3723"/>
    <w:rsid w:val="00501A3D"/>
    <w:rsid w:val="0051792E"/>
    <w:rsid w:val="00531B09"/>
    <w:rsid w:val="00555230"/>
    <w:rsid w:val="00556B24"/>
    <w:rsid w:val="0056751D"/>
    <w:rsid w:val="0058279C"/>
    <w:rsid w:val="00585D6E"/>
    <w:rsid w:val="00585DFE"/>
    <w:rsid w:val="0059582A"/>
    <w:rsid w:val="0059673E"/>
    <w:rsid w:val="0059779C"/>
    <w:rsid w:val="005A4BD7"/>
    <w:rsid w:val="005C0C56"/>
    <w:rsid w:val="005E2757"/>
    <w:rsid w:val="005E4F63"/>
    <w:rsid w:val="005F4AC1"/>
    <w:rsid w:val="006069FD"/>
    <w:rsid w:val="006356EC"/>
    <w:rsid w:val="00636B6E"/>
    <w:rsid w:val="0064629B"/>
    <w:rsid w:val="00672375"/>
    <w:rsid w:val="00672ECE"/>
    <w:rsid w:val="0067398D"/>
    <w:rsid w:val="006B3611"/>
    <w:rsid w:val="006B520D"/>
    <w:rsid w:val="006C3C25"/>
    <w:rsid w:val="006C5702"/>
    <w:rsid w:val="006E2662"/>
    <w:rsid w:val="006E2826"/>
    <w:rsid w:val="00701982"/>
    <w:rsid w:val="00705AC4"/>
    <w:rsid w:val="007540FC"/>
    <w:rsid w:val="007579CC"/>
    <w:rsid w:val="007728F6"/>
    <w:rsid w:val="00772D1B"/>
    <w:rsid w:val="0078420B"/>
    <w:rsid w:val="00792409"/>
    <w:rsid w:val="00794025"/>
    <w:rsid w:val="007B55CA"/>
    <w:rsid w:val="007B63A2"/>
    <w:rsid w:val="007C2B93"/>
    <w:rsid w:val="007F45A6"/>
    <w:rsid w:val="00805FE1"/>
    <w:rsid w:val="00813576"/>
    <w:rsid w:val="008208F2"/>
    <w:rsid w:val="008309AC"/>
    <w:rsid w:val="00840978"/>
    <w:rsid w:val="00842C50"/>
    <w:rsid w:val="008468DF"/>
    <w:rsid w:val="00850EF9"/>
    <w:rsid w:val="0085400A"/>
    <w:rsid w:val="00855905"/>
    <w:rsid w:val="008866CE"/>
    <w:rsid w:val="0088697B"/>
    <w:rsid w:val="0089068A"/>
    <w:rsid w:val="008A3A1A"/>
    <w:rsid w:val="008A641C"/>
    <w:rsid w:val="008A65C8"/>
    <w:rsid w:val="008A6D4D"/>
    <w:rsid w:val="008B3D3D"/>
    <w:rsid w:val="008D30DD"/>
    <w:rsid w:val="00903C4F"/>
    <w:rsid w:val="009065E1"/>
    <w:rsid w:val="00912FB7"/>
    <w:rsid w:val="00916658"/>
    <w:rsid w:val="00952F4B"/>
    <w:rsid w:val="00972FBF"/>
    <w:rsid w:val="00995A5B"/>
    <w:rsid w:val="0099778B"/>
    <w:rsid w:val="009A18A1"/>
    <w:rsid w:val="009B1A71"/>
    <w:rsid w:val="009C1E9E"/>
    <w:rsid w:val="009D43FB"/>
    <w:rsid w:val="009E42C3"/>
    <w:rsid w:val="009F279A"/>
    <w:rsid w:val="00A25DF2"/>
    <w:rsid w:val="00A36BD6"/>
    <w:rsid w:val="00A571EC"/>
    <w:rsid w:val="00A62C7D"/>
    <w:rsid w:val="00A6597A"/>
    <w:rsid w:val="00A91211"/>
    <w:rsid w:val="00A91DF0"/>
    <w:rsid w:val="00AA5F25"/>
    <w:rsid w:val="00AA6D6E"/>
    <w:rsid w:val="00AB1CEC"/>
    <w:rsid w:val="00AB30BC"/>
    <w:rsid w:val="00AC4133"/>
    <w:rsid w:val="00AD4DD2"/>
    <w:rsid w:val="00AF34BC"/>
    <w:rsid w:val="00B15138"/>
    <w:rsid w:val="00B21591"/>
    <w:rsid w:val="00B466F8"/>
    <w:rsid w:val="00B47AC6"/>
    <w:rsid w:val="00B506C3"/>
    <w:rsid w:val="00B572E8"/>
    <w:rsid w:val="00B746E2"/>
    <w:rsid w:val="00B817BA"/>
    <w:rsid w:val="00BA03EE"/>
    <w:rsid w:val="00BA45DA"/>
    <w:rsid w:val="00BD052E"/>
    <w:rsid w:val="00BF662B"/>
    <w:rsid w:val="00C07CC9"/>
    <w:rsid w:val="00C07E2E"/>
    <w:rsid w:val="00C1104F"/>
    <w:rsid w:val="00C3028F"/>
    <w:rsid w:val="00C31A55"/>
    <w:rsid w:val="00C325DC"/>
    <w:rsid w:val="00C340AC"/>
    <w:rsid w:val="00C47C39"/>
    <w:rsid w:val="00C50D54"/>
    <w:rsid w:val="00C53A37"/>
    <w:rsid w:val="00C60F99"/>
    <w:rsid w:val="00C614F8"/>
    <w:rsid w:val="00C70EE8"/>
    <w:rsid w:val="00C834AA"/>
    <w:rsid w:val="00C836A4"/>
    <w:rsid w:val="00C8431E"/>
    <w:rsid w:val="00C92628"/>
    <w:rsid w:val="00C94EA0"/>
    <w:rsid w:val="00C96898"/>
    <w:rsid w:val="00CC0BB5"/>
    <w:rsid w:val="00CC5610"/>
    <w:rsid w:val="00CC79FD"/>
    <w:rsid w:val="00CD130B"/>
    <w:rsid w:val="00CD540B"/>
    <w:rsid w:val="00CE69EA"/>
    <w:rsid w:val="00CE7B33"/>
    <w:rsid w:val="00D12F6F"/>
    <w:rsid w:val="00D36700"/>
    <w:rsid w:val="00D40497"/>
    <w:rsid w:val="00D44A1E"/>
    <w:rsid w:val="00D5265F"/>
    <w:rsid w:val="00D5586F"/>
    <w:rsid w:val="00D55AB5"/>
    <w:rsid w:val="00D5628C"/>
    <w:rsid w:val="00D61631"/>
    <w:rsid w:val="00D65A51"/>
    <w:rsid w:val="00D72AFF"/>
    <w:rsid w:val="00D83A3F"/>
    <w:rsid w:val="00D86176"/>
    <w:rsid w:val="00D94C80"/>
    <w:rsid w:val="00DA260A"/>
    <w:rsid w:val="00DC410A"/>
    <w:rsid w:val="00DD2C9B"/>
    <w:rsid w:val="00DD7FCB"/>
    <w:rsid w:val="00DF150E"/>
    <w:rsid w:val="00DF30DD"/>
    <w:rsid w:val="00E10541"/>
    <w:rsid w:val="00E231BF"/>
    <w:rsid w:val="00E345C5"/>
    <w:rsid w:val="00E35B7B"/>
    <w:rsid w:val="00E36727"/>
    <w:rsid w:val="00E4515C"/>
    <w:rsid w:val="00E45DB0"/>
    <w:rsid w:val="00E476FF"/>
    <w:rsid w:val="00E47B0C"/>
    <w:rsid w:val="00E97B6B"/>
    <w:rsid w:val="00EA2DE4"/>
    <w:rsid w:val="00EA7EE8"/>
    <w:rsid w:val="00EB0DBB"/>
    <w:rsid w:val="00EB5649"/>
    <w:rsid w:val="00EC3AC1"/>
    <w:rsid w:val="00EE34B6"/>
    <w:rsid w:val="00EE7341"/>
    <w:rsid w:val="00F165B5"/>
    <w:rsid w:val="00F16D47"/>
    <w:rsid w:val="00F31809"/>
    <w:rsid w:val="00F461F2"/>
    <w:rsid w:val="00F5407A"/>
    <w:rsid w:val="00F66E94"/>
    <w:rsid w:val="00F77461"/>
    <w:rsid w:val="00F83C96"/>
    <w:rsid w:val="00F96D8D"/>
    <w:rsid w:val="00FB1E8F"/>
    <w:rsid w:val="00FC605A"/>
    <w:rsid w:val="00FD0FFD"/>
    <w:rsid w:val="00FD5CE1"/>
    <w:rsid w:val="00FF3FCC"/>
    <w:rsid w:val="00FF5CE7"/>
    <w:rsid w:val="00FF7B1C"/>
    <w:rsid w:val="13E6A7CF"/>
    <w:rsid w:val="58D6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06E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F8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C39"/>
    <w:pPr>
      <w:tabs>
        <w:tab w:val="center" w:pos="4320"/>
        <w:tab w:val="right" w:pos="8640"/>
      </w:tabs>
    </w:pPr>
    <w:rPr>
      <w:rFonts w:ascii="AdiHaus" w:eastAsia="Times New Roman" w:hAnsi="AdiHaus"/>
    </w:rPr>
  </w:style>
  <w:style w:type="character" w:customStyle="1" w:styleId="HeaderChar">
    <w:name w:val="Header Char"/>
    <w:basedOn w:val="DefaultParagraphFont"/>
    <w:link w:val="Header"/>
    <w:rsid w:val="00C47C39"/>
    <w:rPr>
      <w:rFonts w:ascii="AdiHaus" w:eastAsia="Times New Roman" w:hAnsi="AdiHaus" w:cs="Times New Roman"/>
    </w:rPr>
  </w:style>
  <w:style w:type="paragraph" w:styleId="Footer">
    <w:name w:val="footer"/>
    <w:basedOn w:val="Normal"/>
    <w:link w:val="FooterChar"/>
    <w:rsid w:val="00C47C39"/>
    <w:pPr>
      <w:tabs>
        <w:tab w:val="center" w:pos="4320"/>
        <w:tab w:val="right" w:pos="8640"/>
      </w:tabs>
    </w:pPr>
    <w:rPr>
      <w:rFonts w:ascii="AdiHaus" w:eastAsia="Times New Roman" w:hAnsi="AdiHaus"/>
    </w:rPr>
  </w:style>
  <w:style w:type="character" w:customStyle="1" w:styleId="FooterChar">
    <w:name w:val="Footer Char"/>
    <w:basedOn w:val="DefaultParagraphFont"/>
    <w:link w:val="Footer"/>
    <w:rsid w:val="00C47C39"/>
    <w:rPr>
      <w:rFonts w:ascii="AdiHaus" w:eastAsia="Times New Roman" w:hAnsi="AdiHaus" w:cs="Times New Roman"/>
    </w:rPr>
  </w:style>
  <w:style w:type="paragraph" w:styleId="Title">
    <w:name w:val="Title"/>
    <w:basedOn w:val="Normal"/>
    <w:link w:val="TitleChar"/>
    <w:qFormat/>
    <w:rsid w:val="00C47C39"/>
    <w:pPr>
      <w:jc w:val="center"/>
    </w:pPr>
    <w:rPr>
      <w:rFonts w:ascii="Arial" w:eastAsia="Times New Roman" w:hAnsi="Arial"/>
      <w:szCs w:val="20"/>
      <w:lang w:val="de-DE" w:eastAsia="zh-CN"/>
    </w:rPr>
  </w:style>
  <w:style w:type="character" w:customStyle="1" w:styleId="TitleChar">
    <w:name w:val="Title Char"/>
    <w:basedOn w:val="DefaultParagraphFont"/>
    <w:link w:val="Title"/>
    <w:rsid w:val="00C47C39"/>
    <w:rPr>
      <w:rFonts w:ascii="Arial" w:eastAsia="Times New Roman" w:hAnsi="Arial" w:cs="Times New Roman"/>
      <w:szCs w:val="20"/>
      <w:lang w:val="de-DE" w:eastAsia="zh-CN"/>
    </w:rPr>
  </w:style>
  <w:style w:type="character" w:styleId="Hyperlink">
    <w:name w:val="Hyperlink"/>
    <w:basedOn w:val="DefaultParagraphFont"/>
    <w:rsid w:val="00C47C39"/>
    <w:rPr>
      <w:color w:val="0000FF"/>
      <w:u w:val="single"/>
    </w:rPr>
  </w:style>
  <w:style w:type="paragraph" w:styleId="BodyText">
    <w:name w:val="Body Text"/>
    <w:basedOn w:val="Normal"/>
    <w:link w:val="BodyTextChar"/>
    <w:rsid w:val="00C47C39"/>
    <w:pPr>
      <w:spacing w:line="360" w:lineRule="auto"/>
      <w:jc w:val="both"/>
    </w:pPr>
    <w:rPr>
      <w:rFonts w:ascii="AdiHaus" w:eastAsia="Times New Roman" w:hAnsi="AdiHaus"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C47C39"/>
    <w:rPr>
      <w:rFonts w:ascii="AdiHaus" w:eastAsia="Times New Roman" w:hAnsi="AdiHaus" w:cs="Arial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A91DF0"/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A91DF0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apple-converted-space">
    <w:name w:val="apple-converted-space"/>
    <w:basedOn w:val="DefaultParagraphFont"/>
    <w:rsid w:val="00B746E2"/>
  </w:style>
  <w:style w:type="paragraph" w:styleId="BalloonText">
    <w:name w:val="Balloon Text"/>
    <w:basedOn w:val="Normal"/>
    <w:link w:val="BalloonTextChar"/>
    <w:uiPriority w:val="99"/>
    <w:semiHidden/>
    <w:unhideWhenUsed/>
    <w:rsid w:val="00705AC4"/>
    <w:rPr>
      <w:rFonts w:eastAsia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C4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2B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B93"/>
    <w:rPr>
      <w:rFonts w:ascii="AdiHaus" w:eastAsia="Times New Roman" w:hAnsi="AdiHa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B93"/>
    <w:rPr>
      <w:rFonts w:ascii="AdiHaus" w:eastAsia="Times New Roman" w:hAnsi="AdiHau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B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B93"/>
    <w:rPr>
      <w:rFonts w:ascii="AdiHaus" w:eastAsia="Times New Roman" w:hAnsi="AdiHaus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C7F85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F0DBE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0DB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257C32-682D-4C50-B337-307AB4E0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Weiland</dc:creator>
  <cp:lastModifiedBy>comms</cp:lastModifiedBy>
  <cp:revision>8</cp:revision>
  <dcterms:created xsi:type="dcterms:W3CDTF">2018-01-09T12:20:00Z</dcterms:created>
  <dcterms:modified xsi:type="dcterms:W3CDTF">2018-01-22T07:35:00Z</dcterms:modified>
</cp:coreProperties>
</file>