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0F50" w14:textId="77777777" w:rsidR="00597FF8" w:rsidRDefault="00597FF8" w:rsidP="00597FF8">
      <w:pPr>
        <w:jc w:val="center"/>
        <w:rPr>
          <w:rFonts w:ascii="AdiHaus Regular" w:hAnsi="AdiHaus Regular" w:cs="Times"/>
          <w:b/>
        </w:rPr>
      </w:pPr>
    </w:p>
    <w:p w14:paraId="3DA3C95A" w14:textId="4727A36A" w:rsidR="00C64139" w:rsidRDefault="00C64139" w:rsidP="00C64139">
      <w:pPr>
        <w:ind w:left="-142" w:right="-138"/>
        <w:jc w:val="center"/>
        <w:rPr>
          <w:rFonts w:ascii="AdiHaus Regular" w:hAnsi="AdiHaus Regular" w:cs="Times"/>
          <w:b/>
          <w:sz w:val="28"/>
          <w:szCs w:val="28"/>
          <w:lang w:val="it-IT"/>
        </w:rPr>
      </w:pPr>
      <w:r>
        <w:rPr>
          <w:rFonts w:ascii="AdiHaus Regular" w:hAnsi="AdiHaus Regular" w:cs="Times"/>
          <w:b/>
          <w:sz w:val="28"/>
          <w:szCs w:val="28"/>
          <w:lang w:val="it-IT"/>
        </w:rPr>
        <w:t xml:space="preserve">Sport </w:t>
      </w:r>
      <w:proofErr w:type="gramStart"/>
      <w:r w:rsidRPr="00C64139">
        <w:rPr>
          <w:rFonts w:ascii="AdiHaus Regular" w:hAnsi="AdiHaus Regular" w:cs="Times"/>
          <w:b/>
          <w:sz w:val="28"/>
          <w:szCs w:val="28"/>
          <w:lang w:val="it-IT"/>
        </w:rPr>
        <w:t>15</w:t>
      </w:r>
      <w:proofErr w:type="gramEnd"/>
      <w:r>
        <w:rPr>
          <w:rFonts w:ascii="AdiHaus Regular" w:hAnsi="AdiHaus Regular" w:cs="Times"/>
          <w:b/>
          <w:sz w:val="28"/>
          <w:szCs w:val="28"/>
          <w:lang w:val="it-IT"/>
        </w:rPr>
        <w:t xml:space="preserve">: una video </w:t>
      </w:r>
      <w:proofErr w:type="spellStart"/>
      <w:r w:rsidRPr="00C64139">
        <w:rPr>
          <w:rFonts w:ascii="AdiHaus Regular" w:hAnsi="AdiHaus Regular" w:cs="Times"/>
          <w:b/>
          <w:sz w:val="28"/>
          <w:szCs w:val="28"/>
          <w:lang w:val="it-IT"/>
        </w:rPr>
        <w:t>serie</w:t>
      </w:r>
      <w:r>
        <w:rPr>
          <w:rFonts w:ascii="AdiHaus Regular" w:hAnsi="AdiHaus Regular" w:cs="Times"/>
          <w:b/>
          <w:sz w:val="28"/>
          <w:szCs w:val="28"/>
          <w:lang w:val="it-IT"/>
        </w:rPr>
        <w:t>s</w:t>
      </w:r>
      <w:proofErr w:type="spellEnd"/>
      <w:r>
        <w:rPr>
          <w:rFonts w:ascii="AdiHaus Regular" w:hAnsi="AdiHaus Regular" w:cs="Times"/>
          <w:b/>
          <w:sz w:val="28"/>
          <w:szCs w:val="28"/>
          <w:lang w:val="it-IT"/>
        </w:rPr>
        <w:t xml:space="preserve"> firmata adidas per</w:t>
      </w:r>
      <w:r w:rsidRPr="00C64139">
        <w:rPr>
          <w:rFonts w:ascii="AdiHaus Regular" w:hAnsi="AdiHaus Regular" w:cs="Times"/>
          <w:b/>
          <w:sz w:val="28"/>
          <w:szCs w:val="28"/>
          <w:lang w:val="it-IT"/>
        </w:rPr>
        <w:t xml:space="preserve"> </w:t>
      </w:r>
      <w:r>
        <w:rPr>
          <w:rFonts w:ascii="AdiHaus Regular" w:hAnsi="AdiHaus Regular" w:cs="Times"/>
          <w:b/>
          <w:sz w:val="28"/>
          <w:szCs w:val="28"/>
          <w:lang w:val="it-IT"/>
        </w:rPr>
        <w:t>ispirare</w:t>
      </w:r>
      <w:r w:rsidR="00597FF8" w:rsidRPr="00C64139">
        <w:rPr>
          <w:rFonts w:ascii="AdiHaus Regular" w:hAnsi="AdiHaus Regular" w:cs="Times"/>
          <w:b/>
          <w:sz w:val="28"/>
          <w:szCs w:val="28"/>
          <w:lang w:val="it-IT"/>
        </w:rPr>
        <w:t xml:space="preserve"> i giovani atleti </w:t>
      </w:r>
      <w:r>
        <w:rPr>
          <w:rFonts w:ascii="AdiHaus Regular" w:hAnsi="AdiHaus Regular" w:cs="Times"/>
          <w:b/>
          <w:sz w:val="28"/>
          <w:szCs w:val="28"/>
          <w:lang w:val="it-IT"/>
        </w:rPr>
        <w:t>nel 2015</w:t>
      </w:r>
    </w:p>
    <w:p w14:paraId="4EA81F81" w14:textId="4F704CC6" w:rsidR="00597FF8" w:rsidRDefault="00C64139" w:rsidP="00C64139">
      <w:pPr>
        <w:ind w:left="-142" w:right="-138"/>
        <w:jc w:val="center"/>
        <w:rPr>
          <w:rFonts w:ascii="AdiHaus Regular" w:hAnsi="AdiHaus Regular" w:cs="Times"/>
          <w:b/>
          <w:sz w:val="28"/>
          <w:szCs w:val="28"/>
          <w:lang w:val="it-IT"/>
        </w:rPr>
      </w:pPr>
      <w:r>
        <w:rPr>
          <w:rFonts w:ascii="AdiHaus Regular" w:hAnsi="AdiHaus Regular" w:cs="Times"/>
          <w:b/>
          <w:sz w:val="28"/>
          <w:szCs w:val="28"/>
          <w:lang w:val="it-IT"/>
        </w:rPr>
        <w:t xml:space="preserve"> </w:t>
      </w:r>
    </w:p>
    <w:p w14:paraId="39941D8C" w14:textId="77777777" w:rsidR="00C64139" w:rsidRPr="00C64139" w:rsidRDefault="00C64139" w:rsidP="00C64139">
      <w:pPr>
        <w:ind w:left="-142" w:right="-138"/>
        <w:jc w:val="center"/>
        <w:rPr>
          <w:rFonts w:ascii="AdiHaus Regular" w:hAnsi="AdiHaus Regular"/>
          <w:lang w:val="it-IT"/>
        </w:rPr>
      </w:pPr>
    </w:p>
    <w:p w14:paraId="22CD65DE" w14:textId="41E87D33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A partire da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oggi, adidas riaccende la sua passione per lo</w:t>
      </w:r>
      <w:r w:rsidR="00C64139">
        <w:rPr>
          <w:rFonts w:ascii="AdiHaus Regular" w:hAnsi="AdiHaus Regular" w:cs="Times"/>
          <w:sz w:val="22"/>
          <w:szCs w:val="22"/>
          <w:lang w:val="it-IT"/>
        </w:rPr>
        <w:t xml:space="preserve"> sport con il lancio mondiale della video </w:t>
      </w:r>
      <w:proofErr w:type="spellStart"/>
      <w:r w:rsidR="00C64139">
        <w:rPr>
          <w:rFonts w:ascii="AdiHaus Regular" w:hAnsi="AdiHaus Regular" w:cs="Times"/>
          <w:sz w:val="22"/>
          <w:szCs w:val="22"/>
          <w:lang w:val="it-IT"/>
        </w:rPr>
        <w:t>series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C64139" w:rsidRPr="00C64139">
        <w:rPr>
          <w:rFonts w:ascii="AdiHaus Regular" w:hAnsi="AdiHaus Regular" w:cs="Times"/>
          <w:sz w:val="22"/>
          <w:szCs w:val="22"/>
          <w:lang w:val="it-IT"/>
        </w:rPr>
        <w:t>Sport 15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. Nel corso dell'anno Sport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15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racconterà le storie del brand che hanno saputo motivare e ispirare i giovani atleti a fare del proprio meglio, a qualsiasi livello o in qualsiasi sport, in tutto il mondo. I primi video mostrano alcune icone adidas, di varie discipline sportive, come Lionel Messi, James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Rodriguez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e Derrick Rose.</w:t>
      </w:r>
    </w:p>
    <w:p w14:paraId="3CC9AC7F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1FEB5C7B" w14:textId="66D25371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"Sport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15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è più di una campagna. Sport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15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è un investimento a </w:t>
      </w:r>
      <w:r w:rsidR="00B1237D">
        <w:rPr>
          <w:rFonts w:ascii="AdiHaus Regular" w:hAnsi="AdiHaus Regular" w:cs="Times"/>
          <w:sz w:val="22"/>
          <w:szCs w:val="22"/>
          <w:lang w:val="it-IT"/>
        </w:rPr>
        <w:t xml:space="preserve">lungo termine </w:t>
      </w:r>
      <w:r w:rsidR="001D60AD">
        <w:rPr>
          <w:rFonts w:ascii="AdiHaus Regular" w:hAnsi="AdiHaus Regular" w:cs="Times"/>
          <w:sz w:val="22"/>
          <w:szCs w:val="22"/>
          <w:lang w:val="it-IT"/>
        </w:rPr>
        <w:t>ne</w:t>
      </w:r>
      <w:r w:rsidR="00B1237D">
        <w:rPr>
          <w:rFonts w:ascii="AdiHaus Regular" w:hAnsi="AdiHaus Regular" w:cs="Times"/>
          <w:sz w:val="22"/>
          <w:szCs w:val="22"/>
          <w:lang w:val="it-IT"/>
        </w:rPr>
        <w:t>l</w:t>
      </w:r>
      <w:r w:rsidR="00C64139">
        <w:rPr>
          <w:rFonts w:ascii="AdiHaus Regular" w:hAnsi="AdiHaus Regular" w:cs="Times"/>
          <w:sz w:val="22"/>
          <w:szCs w:val="22"/>
          <w:lang w:val="it-IT"/>
        </w:rPr>
        <w:t xml:space="preserve"> nostro brand</w:t>
      </w:r>
      <w:r w:rsidRPr="00C64139">
        <w:rPr>
          <w:rFonts w:ascii="AdiHaus Regular" w:hAnsi="AdiHaus Regular" w:cs="Times"/>
          <w:sz w:val="22"/>
          <w:szCs w:val="22"/>
          <w:lang w:val="it-IT"/>
        </w:rPr>
        <w:t>"</w:t>
      </w:r>
      <w:r w:rsid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dice Eric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Liedtke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,</w:t>
      </w:r>
      <w:r w:rsidRPr="00C64139">
        <w:rPr>
          <w:rFonts w:ascii="AdiHaus Regular" w:hAnsi="AdiHaus Regular" w:cs="Times"/>
          <w:color w:val="FF0000"/>
          <w:sz w:val="22"/>
          <w:szCs w:val="22"/>
          <w:lang w:val="it-IT"/>
        </w:rPr>
        <w:t xml:space="preserve"> 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Membro del Board adidas e responsabile Global Brands. "adidas ha una lunga tradizione sportiva, più di qualsiasi competitor. Pertanto, conosciamo lo sport e gli atleti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meglio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di chiunque altro."</w:t>
      </w:r>
    </w:p>
    <w:p w14:paraId="23479415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0C08A25A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La campagna sarà pianificata principalmente in televisione. Inoltre, ci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sarà</w:t>
      </w:r>
      <w:proofErr w:type="gramEnd"/>
      <w:r w:rsidRPr="00C64139">
        <w:rPr>
          <w:rFonts w:ascii="AdiHaus Regular" w:hAnsi="AdiHaus Regular" w:cs="Times"/>
          <w:color w:val="FF0000"/>
          <w:sz w:val="22"/>
          <w:szCs w:val="22"/>
          <w:lang w:val="it-IT"/>
        </w:rPr>
        <w:t xml:space="preserve"> 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un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roll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-out strategico sui social media attraverso le esclusive global news room adidas situate a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Herzogenaurach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, Londra, Portland, Shanghai, Mosca e Rio de Janeiro.</w:t>
      </w:r>
    </w:p>
    <w:p w14:paraId="42491D6E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09FACA6C" w14:textId="6FDB1E58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Con Sport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15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, adidas porta la sua comunicazione a un livello superiore.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A partire dai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primi spot di 60 e 30 secondi, 'Take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it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' e '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Takers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', ad</w:t>
      </w:r>
      <w:r w:rsidR="00B1237D">
        <w:rPr>
          <w:rFonts w:ascii="AdiHaus Regular" w:hAnsi="AdiHaus Regular" w:cs="Times"/>
          <w:sz w:val="22"/>
          <w:szCs w:val="22"/>
          <w:lang w:val="it-IT"/>
        </w:rPr>
        <w:t>idas celebrerà lo sport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nel 2015 e oltre.</w:t>
      </w:r>
    </w:p>
    <w:p w14:paraId="75345351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736D5291" w14:textId="27E70382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Tutti i video si basano sulla consapevolezza che lo sport si sviluppa per momenti.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adidas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celebra il fatto che ogni momento nello sport è un'occasione per ridefinire se stessi e per creare qualcosa di nuovo per sé o per la propria squadra. Nello sport, nessuno è padrone dell'oggi - ciascun istante di ogni partita è a </w:t>
      </w:r>
      <w:r w:rsidR="00B1237D">
        <w:rPr>
          <w:rFonts w:ascii="AdiHaus Regular" w:hAnsi="AdiHaus Regular" w:cs="Times"/>
          <w:sz w:val="22"/>
          <w:szCs w:val="22"/>
          <w:lang w:val="it-IT"/>
        </w:rPr>
        <w:t>tua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disposizione, sta a </w:t>
      </w:r>
      <w:r w:rsidR="00B1237D">
        <w:rPr>
          <w:rFonts w:ascii="AdiHaus Regular" w:hAnsi="AdiHaus Regular" w:cs="Times"/>
          <w:sz w:val="22"/>
          <w:szCs w:val="22"/>
          <w:lang w:val="it-IT"/>
        </w:rPr>
        <w:t>te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r w:rsidR="00B1237D">
        <w:rPr>
          <w:rFonts w:ascii="AdiHaus Regular" w:hAnsi="AdiHaus Regular" w:cs="Times"/>
          <w:sz w:val="22"/>
          <w:szCs w:val="22"/>
          <w:lang w:val="it-IT"/>
        </w:rPr>
        <w:t>afferrarlo</w:t>
      </w:r>
      <w:r w:rsidRPr="00C64139">
        <w:rPr>
          <w:rFonts w:ascii="AdiHaus Regular" w:hAnsi="AdiHaus Regular" w:cs="Times"/>
          <w:sz w:val="22"/>
          <w:szCs w:val="22"/>
          <w:lang w:val="it-IT"/>
        </w:rPr>
        <w:t>.</w:t>
      </w:r>
    </w:p>
    <w:p w14:paraId="44058687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2306BAA4" w14:textId="161BDCF3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Protagonisti in questa prima parte di Sport </w:t>
      </w:r>
      <w:proofErr w:type="gramStart"/>
      <w:r w:rsidRPr="00C64139">
        <w:rPr>
          <w:rFonts w:ascii="AdiHaus Regular" w:hAnsi="AdiHaus Regular" w:cs="Times"/>
          <w:sz w:val="22"/>
          <w:szCs w:val="22"/>
          <w:lang w:val="it-IT"/>
        </w:rPr>
        <w:t>15</w:t>
      </w:r>
      <w:proofErr w:type="gram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sono le stelle adidas dell'NBA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Damian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Lillard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(Portland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Trail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Blazers),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Joakim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Noah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, Derrick Rose (entrambi dei Chicago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Bulls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), John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Wall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(Washington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Wizards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), il giocatore di football americano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DeMarco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Murray (Dallas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Cowboys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) e le icone</w:t>
      </w:r>
      <w:r w:rsidR="001D7C19">
        <w:rPr>
          <w:rFonts w:ascii="AdiHaus Regular" w:hAnsi="AdiHaus Regular" w:cs="Times"/>
          <w:sz w:val="22"/>
          <w:szCs w:val="22"/>
          <w:lang w:val="it-IT"/>
        </w:rPr>
        <w:t xml:space="preserve"> adidas</w:t>
      </w: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del calcio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Gareth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Bale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(Real Madrid), Lionel Messi (FC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Barcelona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), James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Rodriguez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(Real Madrid) e Luis Suarez (FC </w:t>
      </w:r>
      <w:proofErr w:type="spellStart"/>
      <w:r w:rsidRPr="00C64139">
        <w:rPr>
          <w:rFonts w:ascii="AdiHaus Regular" w:hAnsi="AdiHaus Regular" w:cs="Times"/>
          <w:sz w:val="22"/>
          <w:szCs w:val="22"/>
          <w:lang w:val="it-IT"/>
        </w:rPr>
        <w:t>Barcelona</w:t>
      </w:r>
      <w:proofErr w:type="spellEnd"/>
      <w:r w:rsidRPr="00C64139">
        <w:rPr>
          <w:rFonts w:ascii="AdiHaus Regular" w:hAnsi="AdiHaus Regular" w:cs="Times"/>
          <w:sz w:val="22"/>
          <w:szCs w:val="22"/>
          <w:lang w:val="it-IT"/>
        </w:rPr>
        <w:t>).</w:t>
      </w:r>
    </w:p>
    <w:p w14:paraId="5432F800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4260EA59" w14:textId="09D663DD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I video sono stati </w:t>
      </w:r>
      <w:r w:rsidR="0012010B">
        <w:rPr>
          <w:rFonts w:ascii="AdiHaus Regular" w:hAnsi="AdiHaus Regular" w:cs="Times"/>
          <w:sz w:val="22"/>
          <w:szCs w:val="22"/>
          <w:lang w:val="it-IT"/>
        </w:rPr>
        <w:t>realizzati</w:t>
      </w:r>
      <w:bookmarkStart w:id="0" w:name="_GoBack"/>
      <w:bookmarkEnd w:id="0"/>
      <w:r w:rsidRPr="00C64139">
        <w:rPr>
          <w:rFonts w:ascii="AdiHaus Regular" w:hAnsi="AdiHaus Regular" w:cs="Times"/>
          <w:sz w:val="22"/>
          <w:szCs w:val="22"/>
          <w:lang w:val="it-IT"/>
        </w:rPr>
        <w:t xml:space="preserve"> dall'agenzia 180 Los Angeles, partner </w:t>
      </w:r>
      <w:r w:rsidR="00A603B1" w:rsidRPr="00C64139">
        <w:rPr>
          <w:rFonts w:ascii="AdiHaus Regular" w:hAnsi="AdiHaus Regular" w:cs="Times"/>
          <w:sz w:val="22"/>
          <w:szCs w:val="22"/>
          <w:lang w:val="it-IT"/>
        </w:rPr>
        <w:t xml:space="preserve">adidas </w:t>
      </w:r>
      <w:r w:rsidR="00A603B1">
        <w:rPr>
          <w:rFonts w:ascii="AdiHaus Regular" w:hAnsi="AdiHaus Regular" w:cs="Times"/>
          <w:sz w:val="22"/>
          <w:szCs w:val="22"/>
          <w:lang w:val="it-IT"/>
        </w:rPr>
        <w:t>di lunga data</w:t>
      </w:r>
      <w:r w:rsidRPr="00C64139">
        <w:rPr>
          <w:rFonts w:ascii="AdiHaus Regular" w:hAnsi="AdiHaus Regular" w:cs="Times"/>
          <w:sz w:val="22"/>
          <w:szCs w:val="22"/>
          <w:lang w:val="it-IT"/>
        </w:rPr>
        <w:t>.</w:t>
      </w:r>
    </w:p>
    <w:p w14:paraId="1B0B23B6" w14:textId="77777777" w:rsidR="00597FF8" w:rsidRPr="00C64139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145B6739" w14:textId="77777777" w:rsidR="00A603B1" w:rsidRDefault="00A603B1" w:rsidP="00CA1F06">
      <w:pPr>
        <w:ind w:left="-142" w:right="-138"/>
        <w:jc w:val="both"/>
        <w:rPr>
          <w:rFonts w:ascii="AdiHaus Regular" w:hAnsi="AdiHaus Regular" w:cs="Times"/>
          <w:sz w:val="22"/>
          <w:szCs w:val="22"/>
          <w:lang w:val="it-IT"/>
        </w:rPr>
      </w:pPr>
      <w:r>
        <w:rPr>
          <w:rFonts w:ascii="AdiHaus Regular" w:hAnsi="AdiHaus Regular" w:cs="Times"/>
          <w:sz w:val="22"/>
          <w:szCs w:val="22"/>
          <w:lang w:val="it-IT"/>
        </w:rPr>
        <w:t>Per maggiori informazioni:</w:t>
      </w:r>
    </w:p>
    <w:p w14:paraId="4885DC7B" w14:textId="77777777" w:rsidR="00A603B1" w:rsidRPr="001224CC" w:rsidRDefault="00B71312" w:rsidP="00A603B1">
      <w:pPr>
        <w:ind w:left="-142" w:right="-138"/>
        <w:jc w:val="both"/>
        <w:rPr>
          <w:rFonts w:ascii="AdiHaus Regular" w:hAnsi="AdiHaus Regular"/>
          <w:sz w:val="22"/>
          <w:szCs w:val="22"/>
          <w:lang w:val="en-US"/>
        </w:rPr>
      </w:pPr>
      <w:hyperlink r:id="rId9" w:history="1">
        <w:r w:rsidR="00A603B1" w:rsidRPr="001224CC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news.adidas.com</w:t>
        </w:r>
      </w:hyperlink>
    </w:p>
    <w:p w14:paraId="7284C1FD" w14:textId="2161A1BF" w:rsidR="00A603B1" w:rsidRPr="00A603B1" w:rsidRDefault="00F4727B" w:rsidP="00CA1F06">
      <w:pPr>
        <w:ind w:left="-142" w:right="-138"/>
        <w:jc w:val="both"/>
        <w:rPr>
          <w:rFonts w:ascii="AdiHaus Regular" w:hAnsi="AdiHaus Regular" w:cs="Times"/>
          <w:sz w:val="22"/>
          <w:szCs w:val="22"/>
          <w:lang w:val="en-US"/>
        </w:rPr>
      </w:pPr>
      <w:hyperlink r:id="rId10" w:history="1">
        <w:proofErr w:type="gramStart"/>
        <w:r w:rsidR="00597FF8" w:rsidRPr="00A603B1">
          <w:rPr>
            <w:rStyle w:val="Hyperlink"/>
            <w:rFonts w:ascii="AdiHaus Regular" w:hAnsi="AdiHaus Regular" w:cs="Times"/>
            <w:sz w:val="22"/>
            <w:szCs w:val="22"/>
            <w:lang w:val="en-US"/>
          </w:rPr>
          <w:t>youtube.com/adidas</w:t>
        </w:r>
        <w:proofErr w:type="gramEnd"/>
      </w:hyperlink>
      <w:r w:rsidR="00597FF8" w:rsidRPr="00A603B1">
        <w:rPr>
          <w:rFonts w:ascii="AdiHaus Regular" w:hAnsi="AdiHaus Regular" w:cs="Times"/>
          <w:sz w:val="22"/>
          <w:szCs w:val="22"/>
          <w:lang w:val="en-US"/>
        </w:rPr>
        <w:t xml:space="preserve"> </w:t>
      </w:r>
    </w:p>
    <w:p w14:paraId="45ABF724" w14:textId="4FD37DD9" w:rsidR="00A603B1" w:rsidRPr="001224CC" w:rsidRDefault="00F4727B" w:rsidP="00CA1F06">
      <w:pPr>
        <w:ind w:left="-142" w:right="-138"/>
        <w:jc w:val="both"/>
        <w:rPr>
          <w:rFonts w:ascii="AdiHaus Regular" w:hAnsi="AdiHaus Regular" w:cs="Times"/>
          <w:sz w:val="22"/>
          <w:szCs w:val="22"/>
          <w:lang w:val="it-IT"/>
        </w:rPr>
      </w:pPr>
      <w:hyperlink r:id="rId11" w:history="1">
        <w:r w:rsidR="00597FF8" w:rsidRPr="001224C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@adidas</w:t>
        </w:r>
      </w:hyperlink>
      <w:r w:rsidR="00597FF8" w:rsidRPr="001224CC">
        <w:rPr>
          <w:rFonts w:ascii="AdiHaus Regular" w:hAnsi="AdiHaus Regular" w:cs="Times"/>
          <w:sz w:val="22"/>
          <w:szCs w:val="22"/>
          <w:lang w:val="it-IT"/>
        </w:rPr>
        <w:t xml:space="preserve"> </w:t>
      </w:r>
    </w:p>
    <w:p w14:paraId="1565CC9E" w14:textId="57CDB563" w:rsidR="00597FF8" w:rsidRPr="001224CC" w:rsidRDefault="00F4727B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  <w:hyperlink r:id="rId12" w:history="1">
        <w:proofErr w:type="gramStart"/>
        <w:r w:rsidR="00597FF8" w:rsidRPr="001224C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fac</w:t>
        </w:r>
        <w:r w:rsidR="00A603B1" w:rsidRPr="001224C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ebook.com</w:t>
        </w:r>
        <w:proofErr w:type="gramEnd"/>
        <w:r w:rsidR="00A603B1" w:rsidRPr="001224CC">
          <w:rPr>
            <w:rStyle w:val="Hyperlink"/>
            <w:rFonts w:ascii="AdiHaus Regular" w:hAnsi="AdiHaus Regular" w:cs="Times"/>
            <w:sz w:val="22"/>
            <w:szCs w:val="22"/>
            <w:lang w:val="it-IT"/>
          </w:rPr>
          <w:t>/adidas</w:t>
        </w:r>
      </w:hyperlink>
    </w:p>
    <w:p w14:paraId="506426AA" w14:textId="77777777" w:rsidR="00597FF8" w:rsidRPr="001224CC" w:rsidRDefault="00597FF8" w:rsidP="00CA1F06">
      <w:pPr>
        <w:ind w:left="-142" w:right="-138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2D2C3AA0" w14:textId="77777777" w:rsidR="00597FF8" w:rsidRPr="001224CC" w:rsidRDefault="00597FF8" w:rsidP="00CA1F06">
      <w:pPr>
        <w:ind w:left="-142" w:right="-138"/>
        <w:jc w:val="both"/>
        <w:rPr>
          <w:rFonts w:ascii="AdiHaus Regular" w:hAnsi="AdiHaus Regular"/>
          <w:b/>
          <w:sz w:val="20"/>
          <w:szCs w:val="22"/>
          <w:lang w:val="it-IT"/>
        </w:rPr>
      </w:pPr>
      <w:r w:rsidRPr="001224CC">
        <w:rPr>
          <w:rFonts w:ascii="AdiHaus Regular" w:hAnsi="AdiHaus Regular" w:cs="Times"/>
          <w:b/>
          <w:sz w:val="20"/>
          <w:szCs w:val="22"/>
          <w:lang w:val="it-IT"/>
        </w:rPr>
        <w:t>Contatti:</w:t>
      </w:r>
    </w:p>
    <w:p w14:paraId="7E7E5014" w14:textId="77777777" w:rsidR="001224CC" w:rsidRPr="001224CC" w:rsidRDefault="001224CC" w:rsidP="001224CC">
      <w:pPr>
        <w:tabs>
          <w:tab w:val="left" w:pos="3660"/>
        </w:tabs>
        <w:ind w:left="-142" w:right="-138"/>
        <w:jc w:val="both"/>
        <w:rPr>
          <w:rFonts w:ascii="AdiHaus Regular" w:hAnsi="AdiHaus Regular" w:cs="Times"/>
          <w:sz w:val="20"/>
          <w:szCs w:val="22"/>
          <w:lang w:val="it-IT"/>
        </w:rPr>
      </w:pPr>
      <w:proofErr w:type="spellStart"/>
      <w:r w:rsidRPr="001224CC">
        <w:rPr>
          <w:rFonts w:ascii="AdiHaus Regular" w:hAnsi="AdiHaus Regular" w:cs="Times"/>
          <w:sz w:val="20"/>
          <w:szCs w:val="22"/>
          <w:lang w:val="it-IT"/>
        </w:rPr>
        <w:t>Kiarita</w:t>
      </w:r>
      <w:proofErr w:type="spellEnd"/>
      <w:r w:rsidRPr="001224CC">
        <w:rPr>
          <w:rFonts w:ascii="AdiHaus Regular" w:hAnsi="AdiHaus Regular" w:cs="Times"/>
          <w:sz w:val="20"/>
          <w:szCs w:val="22"/>
          <w:lang w:val="it-IT"/>
        </w:rPr>
        <w:t xml:space="preserve"> Addesa</w:t>
      </w:r>
    </w:p>
    <w:p w14:paraId="4ED31337" w14:textId="77777777" w:rsidR="001224CC" w:rsidRPr="001224CC" w:rsidRDefault="001224CC" w:rsidP="001224CC">
      <w:pPr>
        <w:tabs>
          <w:tab w:val="left" w:pos="3660"/>
        </w:tabs>
        <w:ind w:left="-142" w:right="-138"/>
        <w:jc w:val="both"/>
        <w:rPr>
          <w:rFonts w:ascii="AdiHaus Regular" w:hAnsi="AdiHaus Regular" w:cs="Times"/>
          <w:sz w:val="20"/>
          <w:szCs w:val="22"/>
          <w:lang w:val="en-US"/>
        </w:rPr>
      </w:pPr>
      <w:r w:rsidRPr="001224CC">
        <w:rPr>
          <w:rFonts w:ascii="AdiHaus Regular" w:hAnsi="AdiHaus Regular" w:cs="Times"/>
          <w:sz w:val="20"/>
          <w:szCs w:val="22"/>
          <w:lang w:val="en-US"/>
        </w:rPr>
        <w:t xml:space="preserve">PR (Football, Basketball, Rugby &amp; </w:t>
      </w:r>
      <w:proofErr w:type="spellStart"/>
      <w:r w:rsidRPr="001224CC">
        <w:rPr>
          <w:rFonts w:ascii="AdiHaus Regular" w:hAnsi="AdiHaus Regular" w:cs="Times"/>
          <w:sz w:val="20"/>
          <w:szCs w:val="22"/>
          <w:lang w:val="en-US"/>
        </w:rPr>
        <w:t>MiCoach</w:t>
      </w:r>
      <w:proofErr w:type="spellEnd"/>
      <w:r w:rsidRPr="001224CC">
        <w:rPr>
          <w:rFonts w:ascii="AdiHaus Regular" w:hAnsi="AdiHaus Regular" w:cs="Times"/>
          <w:sz w:val="20"/>
          <w:szCs w:val="22"/>
          <w:lang w:val="en-US"/>
        </w:rPr>
        <w:t xml:space="preserve">) </w:t>
      </w:r>
    </w:p>
    <w:p w14:paraId="7842D87E" w14:textId="77777777" w:rsidR="001224CC" w:rsidRPr="001224CC" w:rsidRDefault="001224CC" w:rsidP="001224CC">
      <w:pPr>
        <w:tabs>
          <w:tab w:val="left" w:pos="3660"/>
        </w:tabs>
        <w:ind w:left="-142" w:right="-138"/>
        <w:jc w:val="both"/>
        <w:rPr>
          <w:rFonts w:ascii="AdiHaus Regular" w:hAnsi="AdiHaus Regular" w:cs="Times"/>
          <w:sz w:val="20"/>
          <w:szCs w:val="22"/>
          <w:lang w:val="en-US"/>
        </w:rPr>
      </w:pPr>
      <w:r w:rsidRPr="001224CC">
        <w:rPr>
          <w:rFonts w:ascii="AdiHaus Regular" w:hAnsi="AdiHaus Regular" w:cs="Times"/>
          <w:sz w:val="20"/>
          <w:szCs w:val="22"/>
          <w:lang w:val="en-US"/>
        </w:rPr>
        <w:t>T. +39 039.2715426 | M. +39 342 9226428</w:t>
      </w:r>
    </w:p>
    <w:p w14:paraId="55D7F020" w14:textId="37785CF9" w:rsidR="00237F99" w:rsidRPr="001224CC" w:rsidRDefault="001224CC" w:rsidP="001224CC">
      <w:pPr>
        <w:tabs>
          <w:tab w:val="left" w:pos="3660"/>
        </w:tabs>
        <w:ind w:left="-142" w:right="-138"/>
        <w:jc w:val="both"/>
        <w:rPr>
          <w:rFonts w:ascii="AdiHaus Regular" w:hAnsi="AdiHaus Regular"/>
          <w:sz w:val="20"/>
          <w:szCs w:val="22"/>
          <w:lang w:val="en-US"/>
        </w:rPr>
      </w:pPr>
      <w:r w:rsidRPr="001224CC">
        <w:rPr>
          <w:rFonts w:ascii="AdiHaus Regular" w:hAnsi="AdiHaus Regular" w:cs="Times"/>
          <w:sz w:val="20"/>
          <w:szCs w:val="22"/>
          <w:lang w:val="en-US"/>
        </w:rPr>
        <w:t>rita.addesa@adidas.com</w:t>
      </w:r>
    </w:p>
    <w:sectPr w:rsidR="00237F99" w:rsidRPr="001224CC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30FE" w14:textId="77777777" w:rsidR="00F4727B" w:rsidRDefault="00F4727B">
      <w:r>
        <w:separator/>
      </w:r>
    </w:p>
  </w:endnote>
  <w:endnote w:type="continuationSeparator" w:id="0">
    <w:p w14:paraId="5D57BF20" w14:textId="77777777" w:rsidR="00F4727B" w:rsidRDefault="00F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FE61" w14:textId="77777777" w:rsidR="00F4727B" w:rsidRDefault="00F4727B">
      <w:r>
        <w:separator/>
      </w:r>
    </w:p>
  </w:footnote>
  <w:footnote w:type="continuationSeparator" w:id="0">
    <w:p w14:paraId="395DAE11" w14:textId="77777777" w:rsidR="00F4727B" w:rsidRDefault="00F4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621D" w14:textId="77777777" w:rsidR="00535DD5" w:rsidRPr="00AB595F" w:rsidRDefault="00535DD5" w:rsidP="00655069">
    <w:pPr>
      <w:tabs>
        <w:tab w:val="center" w:pos="4320"/>
        <w:tab w:val="right" w:pos="8640"/>
      </w:tabs>
      <w:ind w:left="-142" w:right="-138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FE76AB5" wp14:editId="3BF54ED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E90DAE9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010B"/>
    <w:rsid w:val="001224C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F87"/>
    <w:rsid w:val="001D0E3C"/>
    <w:rsid w:val="001D60AD"/>
    <w:rsid w:val="001D77CF"/>
    <w:rsid w:val="001D7C19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0E8F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4A66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FF8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CE0"/>
    <w:rsid w:val="0064624B"/>
    <w:rsid w:val="00646C3D"/>
    <w:rsid w:val="00651215"/>
    <w:rsid w:val="00653817"/>
    <w:rsid w:val="00655069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4B8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1F0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03B1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1237D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1312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139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1F0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4E5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B3B15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4727B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adid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6E48-D2C5-4690-A582-89FBFD64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2537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8</cp:revision>
  <cp:lastPrinted>2013-10-25T14:02:00Z</cp:lastPrinted>
  <dcterms:created xsi:type="dcterms:W3CDTF">2015-02-12T10:56:00Z</dcterms:created>
  <dcterms:modified xsi:type="dcterms:W3CDTF">2015-02-13T10:18:00Z</dcterms:modified>
</cp:coreProperties>
</file>