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41" w:rsidRPr="00F949B2" w:rsidRDefault="00464A1A" w:rsidP="001E2641">
      <w:pPr>
        <w:widowControl w:val="0"/>
        <w:suppressAutoHyphens/>
        <w:autoSpaceDN w:val="0"/>
        <w:jc w:val="center"/>
        <w:textAlignment w:val="baseline"/>
        <w:rPr>
          <w:rFonts w:eastAsia="Arial" w:cs="Tahoma"/>
          <w:b/>
          <w:snapToGrid/>
          <w:kern w:val="3"/>
          <w:sz w:val="32"/>
          <w:szCs w:val="32"/>
          <w:lang w:eastAsia="en-US"/>
        </w:rPr>
      </w:pPr>
      <w:r>
        <w:rPr>
          <w:rFonts w:eastAsia="Arial" w:cs="Tahoma"/>
          <w:b/>
          <w:snapToGrid/>
          <w:kern w:val="3"/>
          <w:sz w:val="32"/>
          <w:szCs w:val="32"/>
          <w:lang w:eastAsia="en-US"/>
        </w:rPr>
        <w:tab/>
      </w:r>
    </w:p>
    <w:p w:rsidR="00ED00C7" w:rsidRPr="00ED00C7" w:rsidRDefault="00ED00C7" w:rsidP="00ED00C7">
      <w:pPr>
        <w:pStyle w:val="NormalWeb"/>
        <w:spacing w:before="0" w:beforeAutospacing="0" w:after="0" w:afterAutospacing="0" w:line="360" w:lineRule="auto"/>
        <w:jc w:val="center"/>
        <w:rPr>
          <w:rFonts w:ascii="AdiHaus" w:hAnsi="AdiHaus"/>
          <w:b/>
          <w:sz w:val="32"/>
          <w:szCs w:val="32"/>
        </w:rPr>
      </w:pPr>
      <w:proofErr w:type="gramStart"/>
      <w:r w:rsidRPr="00ED00C7">
        <w:rPr>
          <w:rFonts w:ascii="AdiHaus" w:hAnsi="AdiHaus"/>
          <w:b/>
          <w:sz w:val="32"/>
          <w:szCs w:val="32"/>
        </w:rPr>
        <w:t>adid</w:t>
      </w:r>
      <w:r w:rsidR="00111D8B">
        <w:rPr>
          <w:rFonts w:ascii="AdiHaus" w:hAnsi="AdiHaus"/>
          <w:b/>
          <w:sz w:val="32"/>
          <w:szCs w:val="32"/>
        </w:rPr>
        <w:t>as</w:t>
      </w:r>
      <w:proofErr w:type="gramEnd"/>
      <w:r w:rsidR="00111D8B">
        <w:rPr>
          <w:rFonts w:ascii="AdiHaus" w:hAnsi="AdiHaus"/>
          <w:b/>
          <w:sz w:val="32"/>
          <w:szCs w:val="32"/>
        </w:rPr>
        <w:t xml:space="preserve"> Outdoor footwear news spring/</w:t>
      </w:r>
      <w:r w:rsidRPr="00ED00C7">
        <w:rPr>
          <w:rFonts w:ascii="AdiHaus" w:hAnsi="AdiHaus"/>
          <w:b/>
          <w:sz w:val="32"/>
          <w:szCs w:val="32"/>
        </w:rPr>
        <w:t xml:space="preserve">summer </w:t>
      </w:r>
      <w:r w:rsidR="001073B5">
        <w:rPr>
          <w:rFonts w:ascii="AdiHaus" w:hAnsi="AdiHaus"/>
          <w:b/>
          <w:sz w:val="32"/>
          <w:szCs w:val="32"/>
        </w:rPr>
        <w:t>‘</w:t>
      </w:r>
      <w:r w:rsidRPr="00ED00C7">
        <w:rPr>
          <w:rFonts w:ascii="AdiHaus" w:hAnsi="AdiHaus"/>
          <w:b/>
          <w:sz w:val="32"/>
          <w:szCs w:val="32"/>
        </w:rPr>
        <w:t>15</w:t>
      </w:r>
    </w:p>
    <w:p w:rsidR="00ED00C7" w:rsidRPr="00B10F7D" w:rsidRDefault="00ED00C7" w:rsidP="00ED00C7">
      <w:pPr>
        <w:pStyle w:val="NormalWeb"/>
        <w:spacing w:before="0" w:beforeAutospacing="0" w:after="0" w:afterAutospacing="0" w:line="360" w:lineRule="auto"/>
        <w:jc w:val="both"/>
        <w:rPr>
          <w:rFonts w:ascii="AdiHaus" w:hAnsi="AdiHaus"/>
          <w:b/>
        </w:rPr>
      </w:pPr>
    </w:p>
    <w:p w:rsidR="00ED00C7" w:rsidRPr="00B10F7D" w:rsidRDefault="00ED00C7" w:rsidP="00ED00C7">
      <w:pPr>
        <w:pStyle w:val="NormalWeb"/>
        <w:spacing w:before="0" w:beforeAutospacing="0" w:after="0" w:afterAutospacing="0" w:line="360" w:lineRule="auto"/>
        <w:jc w:val="both"/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10F7D">
        <w:rPr>
          <w:rFonts w:ascii="AdiHaus" w:hAnsi="AdiHaus"/>
          <w:b/>
        </w:rPr>
        <w:t xml:space="preserve">In spring/summer </w:t>
      </w:r>
      <w:r>
        <w:rPr>
          <w:rFonts w:ascii="AdiHaus" w:hAnsi="AdiHaus"/>
          <w:b/>
        </w:rPr>
        <w:t>’</w:t>
      </w:r>
      <w:r w:rsidRPr="00B10F7D">
        <w:rPr>
          <w:rFonts w:ascii="AdiHaus" w:hAnsi="AdiHaus"/>
          <w:b/>
        </w:rPr>
        <w:t>15</w:t>
      </w:r>
      <w:r>
        <w:rPr>
          <w:rFonts w:ascii="AdiHaus" w:hAnsi="AdiHaus"/>
          <w:b/>
        </w:rPr>
        <w:t>,</w:t>
      </w:r>
      <w:r w:rsidRPr="00B10F7D">
        <w:rPr>
          <w:rFonts w:ascii="AdiHaus" w:hAnsi="AdiHaus"/>
          <w:b/>
        </w:rPr>
        <w:t xml:space="preserve"> adidas Outdoor</w:t>
      </w:r>
      <w:r>
        <w:rPr>
          <w:rFonts w:ascii="AdiHaus" w:hAnsi="AdiHaus"/>
          <w:b/>
        </w:rPr>
        <w:t xml:space="preserve"> will</w:t>
      </w:r>
      <w:r w:rsidRPr="00B10F7D">
        <w:rPr>
          <w:rFonts w:ascii="AdiHaus" w:hAnsi="AdiHaus"/>
          <w:b/>
        </w:rPr>
        <w:t xml:space="preserve"> </w:t>
      </w:r>
      <w:proofErr w:type="spellStart"/>
      <w:r w:rsidRPr="00B10F7D">
        <w:rPr>
          <w:rFonts w:ascii="AdiHaus" w:hAnsi="AdiHaus"/>
          <w:b/>
        </w:rPr>
        <w:t>relaunch</w:t>
      </w:r>
      <w:proofErr w:type="spellEnd"/>
      <w:r w:rsidRPr="00B10F7D">
        <w:rPr>
          <w:rFonts w:ascii="AdiHaus" w:hAnsi="AdiHaus"/>
          <w:b/>
        </w:rPr>
        <w:t xml:space="preserve"> </w:t>
      </w:r>
      <w:proofErr w:type="spellStart"/>
      <w:r w:rsidRPr="00B10F7D">
        <w:rPr>
          <w:rFonts w:ascii="AdiHaus" w:hAnsi="AdiHaus"/>
          <w:b/>
        </w:rPr>
        <w:t>terrex</w:t>
      </w:r>
      <w:proofErr w:type="spellEnd"/>
      <w:r w:rsidRPr="00B10F7D">
        <w:rPr>
          <w:rFonts w:ascii="AdiHaus" w:hAnsi="AdiHaus"/>
          <w:b/>
        </w:rPr>
        <w:t>.</w:t>
      </w:r>
      <w:r>
        <w:rPr>
          <w:rFonts w:ascii="AdiHaus" w:hAnsi="AdiHaus"/>
          <w:b/>
        </w:rPr>
        <w:t xml:space="preserve"> Besides e</w:t>
      </w:r>
      <w:r w:rsidRPr="00B10F7D">
        <w:rPr>
          <w:rFonts w:ascii="AdiHaus" w:hAnsi="AdiHaus"/>
          <w:b/>
        </w:rPr>
        <w:t xml:space="preserve">stablished key products, the </w:t>
      </w:r>
      <w:proofErr w:type="spellStart"/>
      <w:r w:rsidRPr="00B10F7D">
        <w:rPr>
          <w:rFonts w:ascii="AdiHaus" w:hAnsi="AdiHaus"/>
          <w:b/>
        </w:rPr>
        <w:t>terrex</w:t>
      </w:r>
      <w:proofErr w:type="spellEnd"/>
      <w:r w:rsidRPr="00B10F7D">
        <w:rPr>
          <w:rFonts w:ascii="AdiHaus" w:hAnsi="AdiHaus"/>
          <w:b/>
        </w:rPr>
        <w:t xml:space="preserve"> range will be completed with several </w:t>
      </w:r>
      <w:r>
        <w:rPr>
          <w:rFonts w:ascii="AdiHaus" w:hAnsi="AdiHaus"/>
          <w:b/>
        </w:rPr>
        <w:t xml:space="preserve">new </w:t>
      </w:r>
      <w:r w:rsidRPr="00B10F7D">
        <w:rPr>
          <w:rFonts w:ascii="AdiHaus" w:hAnsi="AdiHaus"/>
          <w:b/>
        </w:rPr>
        <w:t>versatile and lightweight styles. They are made without compromis</w:t>
      </w:r>
      <w:r w:rsidRPr="00B10F7D">
        <w:rPr>
          <w:rFonts w:ascii="AdiHaus" w:hAnsi="AdiHaus"/>
          <w:b/>
          <w:color w:val="000000"/>
        </w:rPr>
        <w:t>e</w:t>
      </w:r>
      <w:r w:rsidRPr="00B10F7D">
        <w:rPr>
          <w:rFonts w:ascii="AdiHaus" w:hAnsi="AdiHaus"/>
          <w:b/>
        </w:rPr>
        <w:t xml:space="preserve">, with the finest materials and always with the purpose of supporting athletes. The new </w:t>
      </w:r>
      <w:proofErr w:type="spellStart"/>
      <w:r w:rsidRPr="00B10F7D">
        <w:rPr>
          <w:rFonts w:ascii="AdiHaus" w:hAnsi="AdiHaus"/>
          <w:b/>
        </w:rPr>
        <w:t>terrex</w:t>
      </w:r>
      <w:proofErr w:type="spellEnd"/>
      <w:r>
        <w:rPr>
          <w:rFonts w:ascii="AdiHaus" w:hAnsi="AdiHaus"/>
          <w:b/>
        </w:rPr>
        <w:t xml:space="preserve"> range</w:t>
      </w:r>
      <w:r w:rsidRPr="00B10F7D">
        <w:rPr>
          <w:rFonts w:ascii="AdiHaus" w:hAnsi="AdiHaus"/>
          <w:b/>
        </w:rPr>
        <w:t xml:space="preserve"> is made for athletes with unlimited imagination, </w:t>
      </w:r>
      <w:r w:rsidRPr="00B10F7D">
        <w:rPr>
          <w:rFonts w:ascii="AdiHaus" w:hAnsi="AdiHaus"/>
          <w:b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 xml:space="preserve">who want to constantly </w:t>
      </w:r>
      <w:r>
        <w:rPr>
          <w:rFonts w:ascii="AdiHaus" w:hAnsi="AdiHaus"/>
          <w:b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>re</w:t>
      </w:r>
      <w:r w:rsidRPr="00B10F7D">
        <w:rPr>
          <w:rFonts w:ascii="AdiHaus" w:hAnsi="AdiHaus"/>
          <w:b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 xml:space="preserve">define their limits and set new targets </w:t>
      </w:r>
      <w:r>
        <w:rPr>
          <w:rFonts w:ascii="AdiHaus" w:hAnsi="AdiHaus"/>
          <w:b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 xml:space="preserve">– </w:t>
      </w:r>
      <w:r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>n</w:t>
      </w:r>
      <w:r w:rsidRPr="00B10F7D"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>o</w:t>
      </w:r>
      <w:r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B10F7D"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>mat</w:t>
      </w:r>
      <w:r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 xml:space="preserve">ter how they explore the outdoors: </w:t>
      </w:r>
      <w:r w:rsidRPr="00B10F7D">
        <w:rPr>
          <w:rFonts w:ascii="AdiHaus" w:hAnsi="AdiHaus"/>
          <w:b/>
          <w:color w:val="000000"/>
          <w14:shadow w14:blurRad="38100" w14:dist="12700" w14:dir="2700000" w14:sx="100000" w14:sy="100000" w14:kx="0" w14:ky="0" w14:algn="tl">
            <w14:srgbClr w14:val="000000">
              <w14:alpha w14:val="57000"/>
            </w14:srgbClr>
          </w14:shadow>
        </w:rPr>
        <w:t>biking, climbing, running or flying.</w:t>
      </w:r>
    </w:p>
    <w:p w:rsidR="00461F4F" w:rsidRPr="00F949B2" w:rsidRDefault="00461F4F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</w:p>
    <w:p w:rsidR="00833459" w:rsidRPr="00833459" w:rsidRDefault="00833459" w:rsidP="00833459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2"/>
          <w:szCs w:val="22"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1073B5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  <w:r>
        <w:rPr>
          <w:rFonts w:eastAsiaTheme="minorHAnsi" w:cs="Calibri"/>
          <w:b/>
          <w:noProof/>
          <w:snapToGrid/>
          <w:lang w:eastAsia="en-US"/>
        </w:rPr>
        <w:drawing>
          <wp:anchor distT="0" distB="0" distL="114300" distR="114300" simplePos="0" relativeHeight="251660288" behindDoc="0" locked="0" layoutInCell="1" allowOverlap="1" wp14:anchorId="5E841C1C" wp14:editId="0D374BA5">
            <wp:simplePos x="0" y="0"/>
            <wp:positionH relativeFrom="column">
              <wp:posOffset>8255</wp:posOffset>
            </wp:positionH>
            <wp:positionV relativeFrom="paragraph">
              <wp:posOffset>100330</wp:posOffset>
            </wp:positionV>
            <wp:extent cx="5310505" cy="3542030"/>
            <wp:effectExtent l="0" t="0" r="4445" b="1270"/>
            <wp:wrapNone/>
            <wp:docPr id="3" name="Picture 3" descr="C:\Users\hackflen\Downloads\stilbezirk-24a225\ff_adidas-4642_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ckflen\Downloads\stilbezirk-24a225\ff_adidas-4642_low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1073B5" w:rsidRDefault="001073B5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1073B5" w:rsidRDefault="001073B5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1073B5" w:rsidRDefault="001073B5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1073B5" w:rsidRDefault="001073B5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ED00C7" w:rsidRDefault="00ED00C7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</w:p>
    <w:p w:rsidR="00833459" w:rsidRPr="00833459" w:rsidRDefault="00833459" w:rsidP="00833459">
      <w:pPr>
        <w:autoSpaceDE w:val="0"/>
        <w:autoSpaceDN w:val="0"/>
        <w:rPr>
          <w:rFonts w:eastAsiaTheme="minorHAnsi" w:cs="Calibri"/>
          <w:b/>
          <w:snapToGrid/>
          <w:lang w:eastAsia="en-US"/>
        </w:rPr>
      </w:pPr>
      <w:proofErr w:type="spellStart"/>
      <w:proofErr w:type="gramStart"/>
      <w:r w:rsidRPr="00833459">
        <w:rPr>
          <w:rFonts w:eastAsiaTheme="minorHAnsi" w:cs="Calibri"/>
          <w:b/>
          <w:snapToGrid/>
          <w:lang w:eastAsia="en-US"/>
        </w:rPr>
        <w:lastRenderedPageBreak/>
        <w:t>terrex</w:t>
      </w:r>
      <w:proofErr w:type="spellEnd"/>
      <w:proofErr w:type="gramEnd"/>
      <w:r w:rsidRPr="00833459">
        <w:rPr>
          <w:rFonts w:eastAsiaTheme="minorHAnsi" w:cs="Calibri"/>
          <w:b/>
          <w:snapToGrid/>
          <w:lang w:eastAsia="en-US"/>
        </w:rPr>
        <w:t xml:space="preserve"> Boost</w:t>
      </w:r>
    </w:p>
    <w:p w:rsidR="00833459" w:rsidRPr="00833459" w:rsidRDefault="00833459" w:rsidP="00833459">
      <w:pPr>
        <w:autoSpaceDE w:val="0"/>
        <w:autoSpaceDN w:val="0"/>
        <w:rPr>
          <w:rFonts w:eastAsiaTheme="minorHAnsi" w:cs="Calibri"/>
          <w:snapToGrid/>
          <w:lang w:eastAsia="en-US"/>
        </w:rPr>
      </w:pPr>
    </w:p>
    <w:p w:rsidR="00833459" w:rsidRPr="00833459" w:rsidRDefault="00833459" w:rsidP="00833459">
      <w:pPr>
        <w:spacing w:line="360" w:lineRule="auto"/>
        <w:jc w:val="both"/>
        <w:rPr>
          <w:rFonts w:eastAsiaTheme="minorHAnsi" w:cstheme="minorBidi"/>
          <w:snapToGrid/>
          <w:lang w:eastAsia="en-US"/>
        </w:rPr>
      </w:pPr>
      <w:r w:rsidRPr="00833459">
        <w:rPr>
          <w:rFonts w:eastAsiaTheme="minorHAnsi" w:cstheme="minorBidi"/>
          <w:snapToGrid/>
          <w:lang w:eastAsia="en-US"/>
        </w:rPr>
        <w:t xml:space="preserve">The </w:t>
      </w:r>
      <w:proofErr w:type="spellStart"/>
      <w:r w:rsidRPr="00833459">
        <w:rPr>
          <w:rFonts w:eastAsiaTheme="minorHAnsi" w:cstheme="minorBidi"/>
          <w:snapToGrid/>
          <w:lang w:eastAsia="en-US"/>
        </w:rPr>
        <w:t>terrex</w:t>
      </w:r>
      <w:proofErr w:type="spellEnd"/>
      <w:r w:rsidRPr="00833459">
        <w:rPr>
          <w:rFonts w:eastAsiaTheme="minorHAnsi" w:cstheme="minorBidi"/>
          <w:snapToGrid/>
          <w:lang w:eastAsia="en-US"/>
        </w:rPr>
        <w:t xml:space="preserve"> Boost is a lightweight mountain running shoe featuring the revolutionary </w:t>
      </w:r>
      <w:r w:rsidRPr="00833459">
        <w:rPr>
          <w:rFonts w:eastAsiaTheme="minorHAnsi" w:cstheme="minorBidi"/>
          <w:lang w:val="en-GB" w:eastAsia="en-US"/>
        </w:rPr>
        <w:t xml:space="preserve">cushioning technology BOOST™. It provides more energy return than any other cushioning material in the industry, which makes it an ideal shoe for long-distance mountain runs. </w:t>
      </w:r>
      <w:r w:rsidRPr="00833459">
        <w:rPr>
          <w:rFonts w:eastAsiaTheme="minorHAnsi" w:cstheme="minorBidi"/>
          <w:snapToGrid/>
          <w:lang w:val="en-GB" w:eastAsia="en-US"/>
        </w:rPr>
        <w:t xml:space="preserve">The other big advantage of the </w:t>
      </w:r>
      <w:proofErr w:type="spellStart"/>
      <w:r w:rsidRPr="00833459">
        <w:rPr>
          <w:rFonts w:eastAsiaTheme="minorHAnsi" w:cstheme="minorBidi"/>
          <w:snapToGrid/>
          <w:lang w:val="en-GB" w:eastAsia="en-US"/>
        </w:rPr>
        <w:t>terrex</w:t>
      </w:r>
      <w:proofErr w:type="spellEnd"/>
      <w:r w:rsidRPr="00833459">
        <w:rPr>
          <w:rFonts w:eastAsiaTheme="minorHAnsi" w:cstheme="minorBidi"/>
          <w:snapToGrid/>
          <w:lang w:val="en-GB" w:eastAsia="en-US"/>
        </w:rPr>
        <w:t xml:space="preserve"> Boost is its Continental</w:t>
      </w:r>
      <w:r w:rsidRPr="00833459">
        <w:rPr>
          <w:rFonts w:eastAsiaTheme="minorHAnsi" w:cstheme="minorBidi"/>
          <w:snapToGrid/>
          <w:vertAlign w:val="superscript"/>
          <w:lang w:val="en-GB" w:eastAsia="en-US"/>
        </w:rPr>
        <w:t>®</w:t>
      </w:r>
      <w:r w:rsidRPr="00833459">
        <w:rPr>
          <w:rFonts w:eastAsiaTheme="minorHAnsi" w:cstheme="minorBidi"/>
          <w:snapToGrid/>
          <w:lang w:val="en-GB" w:eastAsia="en-US"/>
        </w:rPr>
        <w:t xml:space="preserve"> rubber outsole. It generates excellent grip even at the highest speeds – on dry as well as on wet ground.</w:t>
      </w:r>
    </w:p>
    <w:p w:rsidR="00833459" w:rsidRPr="00833459" w:rsidRDefault="00833459" w:rsidP="00833459">
      <w:pPr>
        <w:rPr>
          <w:rFonts w:eastAsiaTheme="minorHAnsi" w:cstheme="minorBidi"/>
          <w:b/>
          <w:snapToGrid/>
          <w:sz w:val="20"/>
          <w:szCs w:val="20"/>
          <w:lang w:eastAsia="en-US"/>
        </w:rPr>
      </w:pPr>
    </w:p>
    <w:p w:rsidR="00833459" w:rsidRPr="00833459" w:rsidRDefault="00833459" w:rsidP="00833459">
      <w:pPr>
        <w:rPr>
          <w:rFonts w:eastAsiaTheme="minorHAnsi" w:cstheme="minorBidi"/>
          <w:b/>
          <w:snapToGrid/>
          <w:sz w:val="20"/>
          <w:szCs w:val="20"/>
          <w:lang w:eastAsia="en-US"/>
        </w:rPr>
      </w:pPr>
    </w:p>
    <w:p w:rsidR="00833459" w:rsidRPr="00833459" w:rsidRDefault="00833459" w:rsidP="00833459">
      <w:pPr>
        <w:rPr>
          <w:rFonts w:eastAsiaTheme="minorHAnsi" w:cstheme="minorBidi"/>
          <w:b/>
          <w:snapToGrid/>
          <w:sz w:val="20"/>
          <w:szCs w:val="20"/>
          <w:lang w:eastAsia="en-US"/>
        </w:rPr>
      </w:pPr>
      <w:r w:rsidRPr="00833459">
        <w:rPr>
          <w:rFonts w:eastAsiaTheme="minorHAnsi" w:cstheme="minorBidi"/>
          <w:b/>
          <w:snapToGrid/>
          <w:sz w:val="20"/>
          <w:szCs w:val="20"/>
          <w:lang w:eastAsia="en-US"/>
        </w:rPr>
        <w:t>Features &amp; Benefits:</w:t>
      </w:r>
    </w:p>
    <w:p w:rsidR="00833459" w:rsidRPr="00833459" w:rsidRDefault="00833459" w:rsidP="00833459">
      <w:pPr>
        <w:rPr>
          <w:rFonts w:eastAsiaTheme="minorHAnsi" w:cstheme="minorBidi"/>
          <w:b/>
          <w:snapToGrid/>
          <w:sz w:val="20"/>
          <w:szCs w:val="20"/>
          <w:lang w:eastAsia="en-US"/>
        </w:rPr>
      </w:pPr>
    </w:p>
    <w:p w:rsidR="00833459" w:rsidRPr="00833459" w:rsidRDefault="00833459" w:rsidP="00833459">
      <w:pPr>
        <w:numPr>
          <w:ilvl w:val="0"/>
          <w:numId w:val="4"/>
        </w:numPr>
        <w:autoSpaceDE w:val="0"/>
        <w:autoSpaceDN w:val="0"/>
        <w:ind w:hanging="720"/>
        <w:contextualSpacing/>
        <w:rPr>
          <w:rFonts w:eastAsiaTheme="minorHAnsi"/>
          <w:snapToGrid/>
          <w:sz w:val="20"/>
          <w:szCs w:val="20"/>
          <w:lang w:eastAsia="en-US"/>
        </w:rPr>
      </w:pPr>
      <w:r w:rsidRPr="00833459">
        <w:rPr>
          <w:rFonts w:eastAsiaTheme="minorHAnsi"/>
          <w:snapToGrid/>
          <w:sz w:val="20"/>
          <w:szCs w:val="20"/>
          <w:lang w:eastAsia="en-US"/>
        </w:rPr>
        <w:t>Upper: speed-lacing construction for fast and snug lacing</w:t>
      </w:r>
    </w:p>
    <w:p w:rsidR="00833459" w:rsidRPr="00833459" w:rsidRDefault="00833459" w:rsidP="00833459">
      <w:pPr>
        <w:numPr>
          <w:ilvl w:val="0"/>
          <w:numId w:val="4"/>
        </w:numPr>
        <w:autoSpaceDE w:val="0"/>
        <w:autoSpaceDN w:val="0"/>
        <w:ind w:hanging="720"/>
        <w:contextualSpacing/>
        <w:rPr>
          <w:rFonts w:eastAsiaTheme="minorHAnsi"/>
          <w:snapToGrid/>
          <w:sz w:val="20"/>
          <w:szCs w:val="20"/>
          <w:lang w:eastAsia="en-US"/>
        </w:rPr>
      </w:pPr>
      <w:r w:rsidRPr="00833459">
        <w:rPr>
          <w:rFonts w:eastAsiaTheme="minorHAnsi"/>
          <w:snapToGrid/>
          <w:sz w:val="20"/>
          <w:szCs w:val="20"/>
          <w:lang w:eastAsia="en-US"/>
        </w:rPr>
        <w:t xml:space="preserve">Torsion: Torsion bar / PRO-MODERATOR™ for </w:t>
      </w:r>
      <w:proofErr w:type="spellStart"/>
      <w:r w:rsidRPr="00833459">
        <w:rPr>
          <w:rFonts w:eastAsiaTheme="minorHAnsi"/>
          <w:snapToGrid/>
          <w:sz w:val="20"/>
          <w:szCs w:val="20"/>
          <w:lang w:eastAsia="en-US"/>
        </w:rPr>
        <w:t>midfoot</w:t>
      </w:r>
      <w:proofErr w:type="spellEnd"/>
      <w:r w:rsidRPr="00833459">
        <w:rPr>
          <w:rFonts w:eastAsiaTheme="minorHAnsi"/>
          <w:snapToGrid/>
          <w:sz w:val="20"/>
          <w:szCs w:val="20"/>
          <w:lang w:eastAsia="en-US"/>
        </w:rPr>
        <w:t xml:space="preserve"> stability </w:t>
      </w:r>
    </w:p>
    <w:p w:rsidR="00833459" w:rsidRPr="00833459" w:rsidRDefault="00833459" w:rsidP="00833459">
      <w:pPr>
        <w:numPr>
          <w:ilvl w:val="0"/>
          <w:numId w:val="4"/>
        </w:numPr>
        <w:autoSpaceDE w:val="0"/>
        <w:autoSpaceDN w:val="0"/>
        <w:ind w:hanging="720"/>
        <w:contextualSpacing/>
        <w:rPr>
          <w:rFonts w:eastAsiaTheme="minorHAnsi"/>
          <w:snapToGrid/>
          <w:sz w:val="20"/>
          <w:szCs w:val="20"/>
          <w:lang w:eastAsia="en-US"/>
        </w:rPr>
      </w:pPr>
      <w:r w:rsidRPr="00833459">
        <w:rPr>
          <w:rFonts w:eastAsiaTheme="minorHAnsi"/>
          <w:snapToGrid/>
          <w:sz w:val="20"/>
          <w:szCs w:val="20"/>
          <w:lang w:eastAsia="en-US"/>
        </w:rPr>
        <w:t xml:space="preserve">Midsole: Boost™ offers endless energy in the mountains and high adaptability on rocky surfaces </w:t>
      </w:r>
    </w:p>
    <w:p w:rsidR="00833459" w:rsidRPr="00833459" w:rsidRDefault="00833459" w:rsidP="00833459">
      <w:pPr>
        <w:numPr>
          <w:ilvl w:val="0"/>
          <w:numId w:val="4"/>
        </w:numPr>
        <w:autoSpaceDE w:val="0"/>
        <w:autoSpaceDN w:val="0"/>
        <w:ind w:hanging="720"/>
        <w:contextualSpacing/>
        <w:rPr>
          <w:rFonts w:eastAsiaTheme="minorHAnsi"/>
          <w:snapToGrid/>
          <w:sz w:val="20"/>
          <w:szCs w:val="20"/>
          <w:lang w:eastAsia="en-US"/>
        </w:rPr>
      </w:pPr>
      <w:r w:rsidRPr="00833459">
        <w:rPr>
          <w:rFonts w:eastAsiaTheme="minorHAnsi"/>
          <w:snapToGrid/>
          <w:sz w:val="20"/>
          <w:szCs w:val="20"/>
          <w:lang w:eastAsia="en-US"/>
        </w:rPr>
        <w:t>Outsole: Continental</w:t>
      </w:r>
      <w:r w:rsidRPr="00833459">
        <w:rPr>
          <w:rFonts w:eastAsiaTheme="minorHAnsi"/>
          <w:snapToGrid/>
          <w:sz w:val="20"/>
          <w:szCs w:val="20"/>
          <w:vertAlign w:val="superscript"/>
          <w:lang w:eastAsia="en-US"/>
        </w:rPr>
        <w:t>®</w:t>
      </w:r>
      <w:r w:rsidRPr="00833459">
        <w:rPr>
          <w:rFonts w:eastAsiaTheme="minorHAnsi"/>
          <w:snapToGrid/>
          <w:sz w:val="20"/>
          <w:szCs w:val="20"/>
          <w:lang w:eastAsia="en-US"/>
        </w:rPr>
        <w:t xml:space="preserve"> rubber for excellent grip </w:t>
      </w:r>
    </w:p>
    <w:p w:rsidR="00833459" w:rsidRPr="00833459" w:rsidRDefault="00833459" w:rsidP="00833459">
      <w:pPr>
        <w:numPr>
          <w:ilvl w:val="0"/>
          <w:numId w:val="4"/>
        </w:numPr>
        <w:autoSpaceDE w:val="0"/>
        <w:autoSpaceDN w:val="0"/>
        <w:ind w:hanging="720"/>
        <w:rPr>
          <w:rFonts w:eastAsiaTheme="minorHAnsi" w:cs="Calibri"/>
          <w:snapToGrid/>
          <w:sz w:val="20"/>
          <w:szCs w:val="20"/>
          <w:lang w:eastAsia="en-US"/>
        </w:rPr>
      </w:pPr>
      <w:r w:rsidRPr="00833459">
        <w:rPr>
          <w:rFonts w:eastAsiaTheme="minorHAnsi" w:cs="Calibri"/>
          <w:snapToGrid/>
          <w:sz w:val="20"/>
          <w:szCs w:val="20"/>
          <w:lang w:eastAsia="en-US"/>
        </w:rPr>
        <w:t>High adaptability on rocky surfaces and a low-to-the-ground feel</w:t>
      </w:r>
    </w:p>
    <w:p w:rsidR="00833459" w:rsidRPr="00833459" w:rsidRDefault="00833459" w:rsidP="00833459">
      <w:pPr>
        <w:numPr>
          <w:ilvl w:val="0"/>
          <w:numId w:val="4"/>
        </w:numPr>
        <w:autoSpaceDE w:val="0"/>
        <w:autoSpaceDN w:val="0"/>
        <w:ind w:hanging="720"/>
        <w:rPr>
          <w:rFonts w:eastAsiaTheme="minorHAnsi" w:cs="Calibri"/>
          <w:snapToGrid/>
          <w:sz w:val="20"/>
          <w:szCs w:val="20"/>
          <w:lang w:eastAsia="en-US"/>
        </w:rPr>
      </w:pPr>
      <w:r w:rsidRPr="00833459">
        <w:rPr>
          <w:rFonts w:eastAsiaTheme="minorHAnsi" w:cs="Calibri"/>
          <w:snapToGrid/>
          <w:sz w:val="20"/>
          <w:szCs w:val="20"/>
          <w:lang w:eastAsia="en-US"/>
        </w:rPr>
        <w:t xml:space="preserve">Sock-like fit </w:t>
      </w:r>
    </w:p>
    <w:p w:rsidR="00833459" w:rsidRPr="00833459" w:rsidRDefault="00833459" w:rsidP="00833459">
      <w:pPr>
        <w:autoSpaceDE w:val="0"/>
        <w:autoSpaceDN w:val="0"/>
        <w:spacing w:after="11"/>
        <w:rPr>
          <w:rFonts w:eastAsiaTheme="minorHAnsi" w:cs="Calibri"/>
          <w:snapToGrid/>
          <w:sz w:val="20"/>
          <w:szCs w:val="20"/>
          <w:lang w:eastAsia="en-US"/>
        </w:rPr>
      </w:pPr>
    </w:p>
    <w:p w:rsidR="00833459" w:rsidRPr="00833459" w:rsidRDefault="00833459" w:rsidP="00833459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  <w:r w:rsidRPr="00833459">
        <w:rPr>
          <w:rFonts w:eastAsia="Arial" w:cs="Tahoma"/>
          <w:snapToGrid/>
          <w:kern w:val="3"/>
          <w:sz w:val="20"/>
          <w:szCs w:val="20"/>
          <w:lang w:eastAsia="en-US"/>
        </w:rPr>
        <w:t>Colors men: black/solar red // grey/black/yellow</w:t>
      </w:r>
    </w:p>
    <w:p w:rsidR="00833459" w:rsidRPr="00833459" w:rsidRDefault="00833459" w:rsidP="00833459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  <w:r w:rsidRPr="00833459">
        <w:rPr>
          <w:rFonts w:eastAsia="Arial" w:cs="Tahoma"/>
          <w:snapToGrid/>
          <w:kern w:val="3"/>
          <w:sz w:val="20"/>
          <w:szCs w:val="20"/>
          <w:lang w:eastAsia="en-US"/>
        </w:rPr>
        <w:t>Weight: 330g</w:t>
      </w:r>
      <w:bookmarkStart w:id="0" w:name="_GoBack"/>
      <w:bookmarkEnd w:id="0"/>
      <w:r w:rsidRPr="00833459">
        <w:rPr>
          <w:rFonts w:eastAsia="Arial" w:cs="Tahoma"/>
          <w:snapToGrid/>
          <w:kern w:val="3"/>
          <w:sz w:val="20"/>
          <w:szCs w:val="20"/>
          <w:lang w:eastAsia="en-US"/>
        </w:rPr>
        <w:t xml:space="preserve"> (size UK 8 1/2)</w:t>
      </w:r>
    </w:p>
    <w:p w:rsidR="00833459" w:rsidRPr="00833459" w:rsidRDefault="00833459" w:rsidP="00833459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</w:p>
    <w:p w:rsidR="00833459" w:rsidRPr="00833459" w:rsidRDefault="00833459" w:rsidP="00833459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  <w:r w:rsidRPr="00833459">
        <w:rPr>
          <w:rFonts w:eastAsia="Arial" w:cs="Tahoma"/>
          <w:snapToGrid/>
          <w:kern w:val="3"/>
          <w:sz w:val="20"/>
          <w:szCs w:val="20"/>
          <w:lang w:eastAsia="en-US"/>
        </w:rPr>
        <w:t>Colors women: grey/black/flash pink // clay/black/flash orange</w:t>
      </w:r>
    </w:p>
    <w:p w:rsidR="00833459" w:rsidRPr="00833459" w:rsidRDefault="00833459" w:rsidP="00833459">
      <w:pPr>
        <w:widowControl w:val="0"/>
        <w:suppressAutoHyphens/>
        <w:autoSpaceDN w:val="0"/>
        <w:textAlignment w:val="baseline"/>
        <w:rPr>
          <w:rFonts w:eastAsia="Arial" w:cs="Tahoma"/>
          <w:snapToGrid/>
          <w:color w:val="FF0000"/>
          <w:kern w:val="3"/>
          <w:sz w:val="20"/>
          <w:szCs w:val="20"/>
          <w:lang w:eastAsia="en-US"/>
        </w:rPr>
      </w:pPr>
      <w:r w:rsidRPr="001D42D8">
        <w:rPr>
          <w:rFonts w:eastAsia="Arial" w:cs="Tahoma"/>
          <w:snapToGrid/>
          <w:kern w:val="3"/>
          <w:sz w:val="20"/>
          <w:szCs w:val="20"/>
          <w:lang w:eastAsia="en-US"/>
        </w:rPr>
        <w:t xml:space="preserve">Weight: </w:t>
      </w:r>
      <w:r w:rsidR="001D42D8">
        <w:rPr>
          <w:rFonts w:eastAsia="Arial" w:cs="Tahoma"/>
          <w:snapToGrid/>
          <w:kern w:val="3"/>
          <w:sz w:val="20"/>
          <w:szCs w:val="20"/>
          <w:lang w:eastAsia="en-US"/>
        </w:rPr>
        <w:t>280</w:t>
      </w:r>
      <w:r w:rsidRPr="001D42D8">
        <w:rPr>
          <w:rFonts w:eastAsia="Arial" w:cs="Tahoma"/>
          <w:snapToGrid/>
          <w:kern w:val="3"/>
          <w:sz w:val="20"/>
          <w:szCs w:val="20"/>
          <w:lang w:eastAsia="en-US"/>
        </w:rPr>
        <w:t xml:space="preserve">g </w:t>
      </w:r>
      <w:r w:rsidRPr="001073B5">
        <w:rPr>
          <w:rFonts w:eastAsia="Arial" w:cs="Tahoma"/>
          <w:snapToGrid/>
          <w:kern w:val="3"/>
          <w:sz w:val="20"/>
          <w:szCs w:val="20"/>
          <w:lang w:eastAsia="en-US"/>
        </w:rPr>
        <w:t>(size UK 5 1/2)</w:t>
      </w:r>
    </w:p>
    <w:p w:rsidR="00833459" w:rsidRPr="00833459" w:rsidRDefault="00833459" w:rsidP="00833459">
      <w:pPr>
        <w:rPr>
          <w:rFonts w:asciiTheme="minorHAnsi" w:eastAsiaTheme="minorHAnsi" w:hAnsiTheme="minorHAnsi" w:cstheme="minorBidi"/>
          <w:snapToGrid/>
          <w:sz w:val="22"/>
          <w:szCs w:val="22"/>
          <w:lang w:eastAsia="en-US"/>
        </w:rPr>
      </w:pPr>
    </w:p>
    <w:p w:rsidR="00833459" w:rsidRPr="002A5338" w:rsidRDefault="001073B5" w:rsidP="002A5338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  <w:r>
        <w:rPr>
          <w:b/>
          <w:noProof/>
          <w:snapToGrid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08B47918" wp14:editId="0E96367C">
            <wp:simplePos x="0" y="0"/>
            <wp:positionH relativeFrom="column">
              <wp:posOffset>1738630</wp:posOffset>
            </wp:positionH>
            <wp:positionV relativeFrom="paragraph">
              <wp:posOffset>115570</wp:posOffset>
            </wp:positionV>
            <wp:extent cx="3657600" cy="15716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0423_W terrex Boos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19768" r="7862" b="10427"/>
                    <a:stretch/>
                  </pic:blipFill>
                  <pic:spPr bwMode="auto">
                    <a:xfrm>
                      <a:off x="0" y="0"/>
                      <a:ext cx="36576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459" w:rsidRPr="00833459">
        <w:rPr>
          <w:rFonts w:eastAsia="Arial" w:cs="Tahoma"/>
          <w:snapToGrid/>
          <w:kern w:val="3"/>
          <w:sz w:val="20"/>
          <w:szCs w:val="20"/>
          <w:lang w:eastAsia="en-US"/>
        </w:rPr>
        <w:t>Price: € 160 (RRP)</w:t>
      </w:r>
    </w:p>
    <w:p w:rsidR="00833459" w:rsidRDefault="00833459" w:rsidP="002A5338">
      <w:pPr>
        <w:rPr>
          <w:b/>
          <w:sz w:val="32"/>
          <w:szCs w:val="32"/>
        </w:rPr>
      </w:pPr>
    </w:p>
    <w:p w:rsidR="001073B5" w:rsidRDefault="001073B5" w:rsidP="002A5338">
      <w:pPr>
        <w:rPr>
          <w:b/>
          <w:sz w:val="32"/>
          <w:szCs w:val="32"/>
        </w:rPr>
      </w:pPr>
    </w:p>
    <w:p w:rsidR="001073B5" w:rsidRDefault="001073B5" w:rsidP="002A5338">
      <w:pPr>
        <w:rPr>
          <w:b/>
          <w:sz w:val="32"/>
          <w:szCs w:val="32"/>
        </w:rPr>
      </w:pPr>
    </w:p>
    <w:p w:rsidR="001073B5" w:rsidRDefault="001073B5" w:rsidP="002A5338">
      <w:pPr>
        <w:rPr>
          <w:b/>
          <w:sz w:val="32"/>
          <w:szCs w:val="32"/>
        </w:rPr>
      </w:pPr>
    </w:p>
    <w:p w:rsidR="001073B5" w:rsidRDefault="001073B5" w:rsidP="002A5338">
      <w:pPr>
        <w:rPr>
          <w:b/>
          <w:sz w:val="32"/>
          <w:szCs w:val="32"/>
        </w:rPr>
      </w:pPr>
    </w:p>
    <w:p w:rsidR="001073B5" w:rsidRDefault="001073B5" w:rsidP="002A5338">
      <w:pPr>
        <w:rPr>
          <w:b/>
          <w:sz w:val="32"/>
          <w:szCs w:val="32"/>
        </w:rPr>
      </w:pPr>
    </w:p>
    <w:p w:rsidR="002A5338" w:rsidRDefault="008D5BB6" w:rsidP="002A5338">
      <w:pPr>
        <w:rPr>
          <w:b/>
          <w:noProof/>
          <w:snapToGrid/>
          <w:sz w:val="32"/>
          <w:szCs w:val="32"/>
          <w:lang w:eastAsia="en-US"/>
        </w:rPr>
      </w:pPr>
      <w:r>
        <w:rPr>
          <w:b/>
          <w:noProof/>
          <w:snapToGrid/>
          <w:sz w:val="32"/>
          <w:szCs w:val="32"/>
          <w:lang w:eastAsia="en-US"/>
        </w:rPr>
        <w:drawing>
          <wp:inline distT="0" distB="0" distL="0" distR="0" wp14:anchorId="54CBE80B" wp14:editId="2D91CC68">
            <wp:extent cx="4448175" cy="180579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9067_terrex Boost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t="21692" r="9359" b="13235"/>
                    <a:stretch/>
                  </pic:blipFill>
                  <pic:spPr bwMode="auto">
                    <a:xfrm>
                      <a:off x="0" y="0"/>
                      <a:ext cx="4457443" cy="180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3B5" w:rsidRDefault="001073B5" w:rsidP="002A5338">
      <w:pPr>
        <w:jc w:val="both"/>
        <w:rPr>
          <w:rFonts w:eastAsia="Arial" w:cs="Tahoma"/>
          <w:b/>
          <w:snapToGrid/>
          <w:kern w:val="3"/>
          <w:lang w:eastAsia="en-US"/>
        </w:rPr>
      </w:pPr>
    </w:p>
    <w:p w:rsidR="009D3E90" w:rsidRPr="002A5338" w:rsidRDefault="009D3E90" w:rsidP="002A5338">
      <w:pPr>
        <w:jc w:val="both"/>
        <w:rPr>
          <w:b/>
          <w:sz w:val="32"/>
          <w:szCs w:val="32"/>
        </w:rPr>
      </w:pPr>
      <w:proofErr w:type="spellStart"/>
      <w:proofErr w:type="gramStart"/>
      <w:r w:rsidRPr="00F949B2">
        <w:rPr>
          <w:rFonts w:eastAsia="Arial" w:cs="Tahoma"/>
          <w:b/>
          <w:snapToGrid/>
          <w:kern w:val="3"/>
          <w:lang w:eastAsia="en-US"/>
        </w:rPr>
        <w:lastRenderedPageBreak/>
        <w:t>terrex</w:t>
      </w:r>
      <w:proofErr w:type="spellEnd"/>
      <w:proofErr w:type="gramEnd"/>
      <w:r w:rsidRPr="00F949B2">
        <w:rPr>
          <w:rFonts w:eastAsia="Arial" w:cs="Tahoma"/>
          <w:b/>
          <w:snapToGrid/>
          <w:kern w:val="3"/>
          <w:lang w:eastAsia="en-US"/>
        </w:rPr>
        <w:t xml:space="preserve"> Scope High</w:t>
      </w:r>
    </w:p>
    <w:p w:rsidR="009D3E90" w:rsidRPr="00F949B2" w:rsidRDefault="009D3E90" w:rsidP="009D3E90">
      <w:pPr>
        <w:pStyle w:val="Default"/>
        <w:rPr>
          <w:rFonts w:cs="Times New Roman"/>
          <w:color w:val="auto"/>
        </w:rPr>
      </w:pPr>
    </w:p>
    <w:p w:rsidR="009D3E90" w:rsidRPr="008448C0" w:rsidRDefault="009D3E90" w:rsidP="009D3E90">
      <w:pPr>
        <w:pStyle w:val="Default"/>
        <w:spacing w:line="360" w:lineRule="auto"/>
        <w:jc w:val="both"/>
        <w:rPr>
          <w:rFonts w:ascii="AdiHaus" w:hAnsi="AdiHaus" w:cs="Times New Roman"/>
          <w:bCs/>
          <w:color w:val="auto"/>
        </w:rPr>
      </w:pPr>
      <w:r w:rsidRPr="00F949B2">
        <w:rPr>
          <w:rFonts w:ascii="AdiHaus" w:hAnsi="AdiHaus"/>
          <w:color w:val="auto"/>
        </w:rPr>
        <w:t xml:space="preserve">This lightweight high-cut </w:t>
      </w:r>
      <w:r w:rsidR="003171D7" w:rsidRPr="00F949B2">
        <w:rPr>
          <w:rFonts w:ascii="AdiHaus" w:hAnsi="AdiHaus"/>
          <w:color w:val="auto"/>
        </w:rPr>
        <w:t xml:space="preserve">alpine </w:t>
      </w:r>
      <w:r w:rsidRPr="00F949B2">
        <w:rPr>
          <w:rFonts w:ascii="AdiHaus" w:hAnsi="AdiHaus"/>
          <w:color w:val="auto"/>
        </w:rPr>
        <w:t>approach shoe with ankle protection offers a GORE-TEX</w:t>
      </w:r>
      <w:r w:rsidRPr="008A3A31">
        <w:rPr>
          <w:rFonts w:ascii="AdiHaus" w:hAnsi="AdiHaus"/>
          <w:color w:val="auto"/>
          <w:vertAlign w:val="superscript"/>
        </w:rPr>
        <w:t>®</w:t>
      </w:r>
      <w:r w:rsidRPr="00F949B2">
        <w:rPr>
          <w:rFonts w:ascii="AdiHaus" w:hAnsi="AdiHaus"/>
          <w:color w:val="auto"/>
        </w:rPr>
        <w:t xml:space="preserve"> membrane</w:t>
      </w:r>
      <w:r w:rsidR="008448C0">
        <w:rPr>
          <w:rFonts w:ascii="AdiHaus" w:hAnsi="AdiHaus"/>
          <w:color w:val="auto"/>
        </w:rPr>
        <w:t xml:space="preserve"> and</w:t>
      </w:r>
      <w:r w:rsidRPr="00F949B2">
        <w:rPr>
          <w:rFonts w:ascii="AdiHaus" w:hAnsi="AdiHaus"/>
          <w:color w:val="auto"/>
        </w:rPr>
        <w:t xml:space="preserve"> ADIPRENE</w:t>
      </w:r>
      <w:r w:rsidRPr="008A3A31">
        <w:rPr>
          <w:rFonts w:ascii="AdiHaus" w:hAnsi="AdiHaus"/>
          <w:color w:val="auto"/>
          <w:vertAlign w:val="superscript"/>
        </w:rPr>
        <w:t>®</w:t>
      </w:r>
      <w:r w:rsidRPr="00F949B2">
        <w:rPr>
          <w:rFonts w:ascii="AdiHaus" w:hAnsi="AdiHaus"/>
          <w:color w:val="auto"/>
        </w:rPr>
        <w:t xml:space="preserve"> heel cushioning and features a STEALTH rubber outsole for unbeatable grip and control </w:t>
      </w:r>
      <w:r w:rsidR="005C6164">
        <w:rPr>
          <w:rFonts w:ascii="AdiHaus" w:hAnsi="AdiHaus"/>
          <w:color w:val="auto"/>
        </w:rPr>
        <w:t>on</w:t>
      </w:r>
      <w:r w:rsidR="005C6164" w:rsidRPr="00F949B2">
        <w:rPr>
          <w:rFonts w:ascii="AdiHaus" w:hAnsi="AdiHaus"/>
          <w:color w:val="auto"/>
        </w:rPr>
        <w:t xml:space="preserve"> </w:t>
      </w:r>
      <w:r w:rsidRPr="00F949B2">
        <w:rPr>
          <w:rFonts w:ascii="AdiHaus" w:hAnsi="AdiHaus"/>
          <w:color w:val="auto"/>
        </w:rPr>
        <w:t>we</w:t>
      </w:r>
      <w:r w:rsidRPr="008448C0">
        <w:rPr>
          <w:rFonts w:ascii="AdiHaus" w:hAnsi="AdiHaus"/>
          <w:color w:val="auto"/>
        </w:rPr>
        <w:t>t and rocky terrain.</w:t>
      </w:r>
      <w:r w:rsidRPr="008448C0">
        <w:rPr>
          <w:rFonts w:ascii="AdiHaus" w:hAnsi="AdiHaus" w:cs="Times New Roman"/>
          <w:bCs/>
          <w:color w:val="auto"/>
        </w:rPr>
        <w:t xml:space="preserve"> It is the ideal shoe for </w:t>
      </w:r>
      <w:r w:rsidR="003171D7" w:rsidRPr="008448C0">
        <w:rPr>
          <w:rFonts w:ascii="AdiHaus" w:hAnsi="AdiHaus" w:cs="Times New Roman"/>
          <w:bCs/>
          <w:color w:val="auto"/>
        </w:rPr>
        <w:t xml:space="preserve">technical </w:t>
      </w:r>
      <w:r w:rsidR="00DE5DEB" w:rsidRPr="008448C0">
        <w:rPr>
          <w:rFonts w:ascii="AdiHaus" w:hAnsi="AdiHaus" w:cs="Times New Roman"/>
          <w:bCs/>
          <w:color w:val="auto"/>
        </w:rPr>
        <w:t>v</w:t>
      </w:r>
      <w:r w:rsidR="003171D7" w:rsidRPr="008448C0">
        <w:rPr>
          <w:rFonts w:ascii="AdiHaus" w:hAnsi="AdiHaus" w:cs="Times New Roman"/>
          <w:bCs/>
          <w:color w:val="auto"/>
        </w:rPr>
        <w:t xml:space="preserve">ia </w:t>
      </w:r>
      <w:proofErr w:type="spellStart"/>
      <w:r w:rsidR="00DE5DEB" w:rsidRPr="008448C0">
        <w:rPr>
          <w:rFonts w:ascii="AdiHaus" w:hAnsi="AdiHaus" w:cs="Times New Roman"/>
          <w:bCs/>
          <w:color w:val="auto"/>
        </w:rPr>
        <w:t>f</w:t>
      </w:r>
      <w:r w:rsidR="002C7D75" w:rsidRPr="008448C0">
        <w:rPr>
          <w:rFonts w:ascii="AdiHaus" w:hAnsi="AdiHaus" w:cs="Times New Roman"/>
          <w:bCs/>
          <w:color w:val="auto"/>
        </w:rPr>
        <w:t>errata</w:t>
      </w:r>
      <w:proofErr w:type="spellEnd"/>
      <w:r w:rsidR="003171D7" w:rsidRPr="008448C0">
        <w:rPr>
          <w:rFonts w:ascii="AdiHaus" w:hAnsi="AdiHaus" w:cs="Times New Roman"/>
          <w:bCs/>
          <w:color w:val="auto"/>
        </w:rPr>
        <w:t xml:space="preserve"> and </w:t>
      </w:r>
      <w:r w:rsidRPr="008448C0">
        <w:rPr>
          <w:rFonts w:ascii="AdiHaus" w:hAnsi="AdiHaus" w:cs="Times New Roman"/>
          <w:bCs/>
          <w:color w:val="auto"/>
        </w:rPr>
        <w:t>longer approaches with small climbing and scrambling in between.</w:t>
      </w:r>
    </w:p>
    <w:p w:rsidR="009D3E90" w:rsidRPr="00CE0E57" w:rsidRDefault="009D3E90" w:rsidP="009D3E90">
      <w:pPr>
        <w:pStyle w:val="Default"/>
        <w:rPr>
          <w:color w:val="auto"/>
        </w:rPr>
      </w:pPr>
    </w:p>
    <w:p w:rsidR="009D3E90" w:rsidRPr="00CE0E57" w:rsidRDefault="009D3E90" w:rsidP="009D3E90">
      <w:pPr>
        <w:pStyle w:val="Default"/>
        <w:jc w:val="both"/>
        <w:rPr>
          <w:rFonts w:ascii="AdiHaus" w:hAnsi="AdiHaus" w:cs="Times New Roman"/>
          <w:b/>
          <w:bCs/>
          <w:color w:val="auto"/>
          <w:sz w:val="20"/>
          <w:szCs w:val="20"/>
        </w:rPr>
      </w:pPr>
      <w:r w:rsidRPr="00CE0E57">
        <w:rPr>
          <w:rFonts w:ascii="AdiHaus" w:hAnsi="AdiHaus" w:cs="Times New Roman"/>
          <w:b/>
          <w:bCs/>
          <w:color w:val="auto"/>
          <w:sz w:val="20"/>
          <w:szCs w:val="20"/>
        </w:rPr>
        <w:t xml:space="preserve">Features &amp; </w:t>
      </w:r>
      <w:r w:rsidR="00DE5DEB" w:rsidRPr="00CE0E57">
        <w:rPr>
          <w:rFonts w:ascii="AdiHaus" w:hAnsi="AdiHaus" w:cs="Times New Roman"/>
          <w:b/>
          <w:bCs/>
          <w:color w:val="auto"/>
          <w:sz w:val="20"/>
          <w:szCs w:val="20"/>
        </w:rPr>
        <w:t>B</w:t>
      </w:r>
      <w:r w:rsidRPr="00CE0E57">
        <w:rPr>
          <w:rFonts w:ascii="AdiHaus" w:hAnsi="AdiHaus" w:cs="Times New Roman"/>
          <w:b/>
          <w:bCs/>
          <w:color w:val="auto"/>
          <w:sz w:val="20"/>
          <w:szCs w:val="20"/>
        </w:rPr>
        <w:t>enefits</w:t>
      </w:r>
    </w:p>
    <w:p w:rsidR="009D3E90" w:rsidRPr="00CE0E57" w:rsidRDefault="009D3E90" w:rsidP="009D3E90">
      <w:pPr>
        <w:pStyle w:val="Default"/>
        <w:jc w:val="both"/>
        <w:rPr>
          <w:rFonts w:ascii="AdiHaus" w:hAnsi="AdiHaus" w:cs="Times New Roman"/>
          <w:color w:val="auto"/>
          <w:sz w:val="20"/>
          <w:szCs w:val="20"/>
        </w:rPr>
      </w:pPr>
      <w:r w:rsidRPr="00CE0E57">
        <w:rPr>
          <w:rFonts w:ascii="AdiHaus" w:hAnsi="AdiHaus" w:cs="Times New Roman"/>
          <w:bCs/>
          <w:color w:val="auto"/>
          <w:sz w:val="20"/>
          <w:szCs w:val="20"/>
        </w:rPr>
        <w:t xml:space="preserve"> </w:t>
      </w:r>
    </w:p>
    <w:p w:rsidR="009D3E90" w:rsidRPr="008448C0" w:rsidRDefault="009D3E90" w:rsidP="009D3E90">
      <w:pPr>
        <w:pStyle w:val="Default"/>
        <w:numPr>
          <w:ilvl w:val="0"/>
          <w:numId w:val="2"/>
        </w:numPr>
        <w:ind w:hanging="720"/>
        <w:jc w:val="both"/>
        <w:rPr>
          <w:rFonts w:ascii="AdiHaus" w:hAnsi="AdiHaus"/>
          <w:bCs/>
          <w:color w:val="auto"/>
          <w:sz w:val="20"/>
          <w:szCs w:val="20"/>
        </w:rPr>
      </w:pPr>
      <w:r w:rsidRPr="00CE0E57">
        <w:rPr>
          <w:rFonts w:ascii="AdiHaus" w:hAnsi="AdiHaus"/>
          <w:bCs/>
          <w:color w:val="auto"/>
          <w:sz w:val="20"/>
          <w:szCs w:val="20"/>
        </w:rPr>
        <w:t>Waterproof and breathable GORE-TEX</w:t>
      </w:r>
      <w:r w:rsidRPr="008A3A31">
        <w:rPr>
          <w:rFonts w:ascii="AdiHaus" w:hAnsi="AdiHaus"/>
          <w:bCs/>
          <w:color w:val="auto"/>
          <w:sz w:val="20"/>
          <w:szCs w:val="20"/>
          <w:vertAlign w:val="superscript"/>
        </w:rPr>
        <w:t>®</w:t>
      </w:r>
      <w:r w:rsidRPr="00F949B2">
        <w:rPr>
          <w:rFonts w:ascii="AdiHaus" w:hAnsi="AdiHaus"/>
          <w:bCs/>
          <w:color w:val="auto"/>
          <w:sz w:val="20"/>
          <w:szCs w:val="20"/>
        </w:rPr>
        <w:t xml:space="preserve"> membrane (100%</w:t>
      </w:r>
      <w:r w:rsidR="00DE5DEB" w:rsidRPr="008448C0">
        <w:rPr>
          <w:rFonts w:ascii="AdiHaus" w:hAnsi="AdiHaus"/>
          <w:bCs/>
          <w:color w:val="auto"/>
          <w:sz w:val="20"/>
          <w:szCs w:val="20"/>
        </w:rPr>
        <w:t xml:space="preserve"> </w:t>
      </w:r>
      <w:r w:rsidRPr="008448C0">
        <w:rPr>
          <w:rFonts w:ascii="AdiHaus" w:hAnsi="AdiHaus"/>
          <w:bCs/>
          <w:color w:val="auto"/>
          <w:sz w:val="20"/>
          <w:szCs w:val="20"/>
        </w:rPr>
        <w:t>PES)</w:t>
      </w:r>
    </w:p>
    <w:p w:rsidR="009D3E90" w:rsidRPr="00F949B2" w:rsidRDefault="009D3E90" w:rsidP="009D3E90">
      <w:pPr>
        <w:pStyle w:val="Default"/>
        <w:numPr>
          <w:ilvl w:val="0"/>
          <w:numId w:val="2"/>
        </w:numPr>
        <w:ind w:hanging="720"/>
        <w:jc w:val="both"/>
        <w:rPr>
          <w:rFonts w:ascii="AdiHaus" w:hAnsi="AdiHaus"/>
          <w:bCs/>
          <w:color w:val="auto"/>
          <w:sz w:val="20"/>
          <w:szCs w:val="20"/>
        </w:rPr>
      </w:pPr>
      <w:proofErr w:type="spellStart"/>
      <w:r w:rsidRPr="008448C0">
        <w:rPr>
          <w:rFonts w:ascii="AdiHaus" w:hAnsi="AdiHaus"/>
          <w:bCs/>
          <w:color w:val="auto"/>
          <w:sz w:val="20"/>
          <w:szCs w:val="20"/>
        </w:rPr>
        <w:t>Sockliner</w:t>
      </w:r>
      <w:proofErr w:type="spellEnd"/>
      <w:r w:rsidRPr="008448C0">
        <w:rPr>
          <w:rFonts w:ascii="AdiHaus" w:hAnsi="AdiHaus"/>
          <w:bCs/>
          <w:color w:val="auto"/>
          <w:sz w:val="20"/>
          <w:szCs w:val="20"/>
        </w:rPr>
        <w:t xml:space="preserve"> </w:t>
      </w:r>
      <w:r w:rsidR="00DE5DEB" w:rsidRPr="008448C0">
        <w:rPr>
          <w:rFonts w:ascii="AdiHaus" w:hAnsi="AdiHaus"/>
          <w:bCs/>
          <w:color w:val="auto"/>
          <w:sz w:val="20"/>
          <w:szCs w:val="20"/>
        </w:rPr>
        <w:t xml:space="preserve">made </w:t>
      </w:r>
      <w:r w:rsidRPr="008448C0">
        <w:rPr>
          <w:rFonts w:ascii="AdiHaus" w:hAnsi="AdiHaus"/>
          <w:bCs/>
          <w:color w:val="auto"/>
          <w:sz w:val="20"/>
          <w:szCs w:val="20"/>
        </w:rPr>
        <w:t xml:space="preserve">of molded </w:t>
      </w:r>
      <w:proofErr w:type="spellStart"/>
      <w:r w:rsidRPr="008448C0">
        <w:rPr>
          <w:rFonts w:ascii="AdiHaus" w:hAnsi="AdiHaus"/>
          <w:bCs/>
          <w:color w:val="auto"/>
          <w:sz w:val="20"/>
          <w:szCs w:val="20"/>
        </w:rPr>
        <w:t>Ortholite</w:t>
      </w:r>
      <w:proofErr w:type="spellEnd"/>
      <w:r w:rsidRPr="008A3A31">
        <w:rPr>
          <w:rFonts w:ascii="AdiHaus" w:hAnsi="AdiHaus"/>
          <w:bCs/>
          <w:color w:val="auto"/>
          <w:sz w:val="20"/>
          <w:szCs w:val="20"/>
          <w:vertAlign w:val="superscript"/>
        </w:rPr>
        <w:t>®</w:t>
      </w:r>
    </w:p>
    <w:p w:rsidR="009D3E90" w:rsidRPr="00CE0E57" w:rsidRDefault="009D3E90" w:rsidP="009D3E90">
      <w:pPr>
        <w:pStyle w:val="Default"/>
        <w:numPr>
          <w:ilvl w:val="0"/>
          <w:numId w:val="2"/>
        </w:numPr>
        <w:ind w:hanging="720"/>
        <w:jc w:val="both"/>
        <w:rPr>
          <w:rFonts w:ascii="AdiHaus" w:hAnsi="AdiHaus" w:cs="Times New Roman"/>
          <w:color w:val="auto"/>
          <w:sz w:val="20"/>
          <w:szCs w:val="20"/>
        </w:rPr>
      </w:pPr>
      <w:r w:rsidRPr="00CE0E57">
        <w:rPr>
          <w:rFonts w:ascii="AdiHaus" w:hAnsi="AdiHaus"/>
          <w:b/>
          <w:bCs/>
          <w:color w:val="auto"/>
          <w:sz w:val="20"/>
          <w:szCs w:val="20"/>
        </w:rPr>
        <w:t>Torsion:</w:t>
      </w:r>
      <w:r w:rsidRPr="00CE0E57">
        <w:rPr>
          <w:rFonts w:ascii="AdiHaus" w:hAnsi="AdiHaus"/>
          <w:bCs/>
          <w:color w:val="auto"/>
          <w:sz w:val="20"/>
          <w:szCs w:val="20"/>
        </w:rPr>
        <w:t xml:space="preserve"> PRO-MODERATOR™ for midfoot stability </w:t>
      </w:r>
    </w:p>
    <w:p w:rsidR="009D3E90" w:rsidRPr="008448C0" w:rsidRDefault="009D3E90" w:rsidP="009D3E90">
      <w:pPr>
        <w:pStyle w:val="Default"/>
        <w:numPr>
          <w:ilvl w:val="0"/>
          <w:numId w:val="2"/>
        </w:numPr>
        <w:ind w:hanging="720"/>
        <w:jc w:val="both"/>
        <w:rPr>
          <w:rFonts w:ascii="AdiHaus" w:hAnsi="AdiHaus" w:cs="Times New Roman"/>
          <w:color w:val="auto"/>
          <w:sz w:val="20"/>
          <w:szCs w:val="20"/>
        </w:rPr>
      </w:pPr>
      <w:r w:rsidRPr="00CE0E57">
        <w:rPr>
          <w:rFonts w:ascii="AdiHaus" w:hAnsi="AdiHaus"/>
          <w:b/>
          <w:bCs/>
          <w:color w:val="auto"/>
          <w:sz w:val="20"/>
          <w:szCs w:val="20"/>
        </w:rPr>
        <w:t>Midsole:</w:t>
      </w:r>
      <w:r w:rsidRPr="00CE0E57">
        <w:rPr>
          <w:rFonts w:ascii="AdiHaus" w:hAnsi="AdiHaus"/>
          <w:bCs/>
          <w:color w:val="auto"/>
          <w:sz w:val="20"/>
          <w:szCs w:val="20"/>
        </w:rPr>
        <w:t xml:space="preserve"> ADIPRENE</w:t>
      </w:r>
      <w:r w:rsidRPr="008A3A31">
        <w:rPr>
          <w:rFonts w:ascii="AdiHaus" w:hAnsi="AdiHaus"/>
          <w:bCs/>
          <w:color w:val="auto"/>
          <w:sz w:val="20"/>
          <w:szCs w:val="20"/>
          <w:vertAlign w:val="superscript"/>
        </w:rPr>
        <w:t>®</w:t>
      </w:r>
      <w:r w:rsidRPr="00F949B2">
        <w:rPr>
          <w:rFonts w:ascii="AdiHaus" w:hAnsi="AdiHaus"/>
          <w:bCs/>
          <w:color w:val="auto"/>
          <w:sz w:val="20"/>
          <w:szCs w:val="20"/>
        </w:rPr>
        <w:t xml:space="preserve"> insert for comfort and shock absorption</w:t>
      </w:r>
      <w:r w:rsidRPr="008448C0">
        <w:rPr>
          <w:rFonts w:ascii="AdiHaus" w:hAnsi="AdiHaus"/>
          <w:bCs/>
          <w:color w:val="auto"/>
          <w:sz w:val="20"/>
          <w:szCs w:val="20"/>
        </w:rPr>
        <w:t xml:space="preserve"> </w:t>
      </w:r>
    </w:p>
    <w:p w:rsidR="009D3E90" w:rsidRPr="00F949B2" w:rsidRDefault="009D3E90" w:rsidP="009D3E90">
      <w:pPr>
        <w:pStyle w:val="Default"/>
        <w:numPr>
          <w:ilvl w:val="0"/>
          <w:numId w:val="2"/>
        </w:numPr>
        <w:ind w:hanging="720"/>
        <w:jc w:val="both"/>
        <w:rPr>
          <w:rFonts w:ascii="AdiHaus" w:hAnsi="AdiHaus"/>
          <w:bCs/>
          <w:color w:val="auto"/>
          <w:sz w:val="20"/>
          <w:szCs w:val="20"/>
        </w:rPr>
      </w:pPr>
      <w:r w:rsidRPr="008448C0">
        <w:rPr>
          <w:rFonts w:ascii="AdiHaus" w:hAnsi="AdiHaus"/>
          <w:b/>
          <w:bCs/>
          <w:color w:val="auto"/>
          <w:sz w:val="20"/>
          <w:szCs w:val="20"/>
        </w:rPr>
        <w:t>Outsole</w:t>
      </w:r>
      <w:r w:rsidRPr="008A3A31">
        <w:rPr>
          <w:rFonts w:ascii="AdiHaus" w:hAnsi="AdiHaus"/>
          <w:b/>
          <w:bCs/>
          <w:color w:val="auto"/>
          <w:sz w:val="20"/>
          <w:szCs w:val="20"/>
        </w:rPr>
        <w:t>:</w:t>
      </w:r>
      <w:r w:rsidRPr="00F949B2">
        <w:rPr>
          <w:rFonts w:ascii="AdiHaus" w:hAnsi="AdiHaus"/>
          <w:bCs/>
          <w:color w:val="auto"/>
          <w:sz w:val="20"/>
          <w:szCs w:val="20"/>
        </w:rPr>
        <w:t xml:space="preserve"> approach</w:t>
      </w:r>
      <w:r w:rsidR="00DE5DEB" w:rsidRPr="008448C0">
        <w:rPr>
          <w:rFonts w:ascii="AdiHaus" w:hAnsi="AdiHaus"/>
          <w:bCs/>
          <w:color w:val="auto"/>
          <w:sz w:val="20"/>
          <w:szCs w:val="20"/>
        </w:rPr>
        <w:t>-</w:t>
      </w:r>
      <w:r w:rsidRPr="008448C0">
        <w:rPr>
          <w:rFonts w:ascii="AdiHaus" w:hAnsi="AdiHaus"/>
          <w:bCs/>
          <w:color w:val="auto"/>
          <w:sz w:val="20"/>
          <w:szCs w:val="20"/>
        </w:rPr>
        <w:t xml:space="preserve">specific </w:t>
      </w:r>
      <w:r w:rsidR="00DE5DEB" w:rsidRPr="008448C0">
        <w:rPr>
          <w:rFonts w:ascii="AdiHaus" w:hAnsi="AdiHaus"/>
          <w:bCs/>
          <w:color w:val="auto"/>
          <w:sz w:val="20"/>
          <w:szCs w:val="20"/>
        </w:rPr>
        <w:t>o</w:t>
      </w:r>
      <w:r w:rsidRPr="008448C0">
        <w:rPr>
          <w:rFonts w:ascii="AdiHaus" w:hAnsi="AdiHaus"/>
          <w:bCs/>
          <w:color w:val="auto"/>
          <w:sz w:val="20"/>
          <w:szCs w:val="20"/>
        </w:rPr>
        <w:t>utsole featuring STEALTH</w:t>
      </w:r>
      <w:r w:rsidRPr="008A3A31">
        <w:rPr>
          <w:rFonts w:ascii="AdiHaus" w:hAnsi="AdiHaus"/>
          <w:bCs/>
          <w:color w:val="auto"/>
          <w:sz w:val="20"/>
          <w:szCs w:val="20"/>
          <w:vertAlign w:val="superscript"/>
        </w:rPr>
        <w:t>®</w:t>
      </w:r>
      <w:r w:rsidRPr="00F949B2">
        <w:rPr>
          <w:rFonts w:ascii="AdiHaus" w:hAnsi="AdiHaus"/>
          <w:bCs/>
          <w:color w:val="auto"/>
          <w:sz w:val="20"/>
          <w:szCs w:val="20"/>
        </w:rPr>
        <w:t xml:space="preserve"> rubber for unbeatable grip;   the </w:t>
      </w:r>
      <w:r w:rsidRPr="008A3A31">
        <w:rPr>
          <w:rFonts w:ascii="AdiHaus" w:hAnsi="AdiHaus"/>
          <w:bCs/>
          <w:color w:val="auto"/>
          <w:sz w:val="20"/>
          <w:szCs w:val="20"/>
        </w:rPr>
        <w:t>climbing zone in the toe area and dynamic lugs offer optimal grip on rock contact;</w:t>
      </w:r>
      <w:r w:rsidRPr="00F949B2">
        <w:rPr>
          <w:rFonts w:ascii="AdiHaus" w:hAnsi="AdiHaus"/>
          <w:bCs/>
          <w:color w:val="auto"/>
          <w:sz w:val="20"/>
          <w:szCs w:val="20"/>
        </w:rPr>
        <w:t xml:space="preserve"> </w:t>
      </w:r>
      <w:r w:rsidRPr="00CE0E57">
        <w:rPr>
          <w:rFonts w:ascii="AdiHaus" w:hAnsi="AdiHaus"/>
          <w:bCs/>
          <w:color w:val="auto"/>
          <w:sz w:val="20"/>
          <w:szCs w:val="20"/>
        </w:rPr>
        <w:t xml:space="preserve">the sharp heel step guarantees </w:t>
      </w:r>
      <w:r w:rsidR="008448C0">
        <w:rPr>
          <w:rFonts w:ascii="AdiHaus" w:hAnsi="AdiHaus"/>
          <w:bCs/>
          <w:color w:val="auto"/>
          <w:sz w:val="20"/>
          <w:szCs w:val="20"/>
        </w:rPr>
        <w:t>safe</w:t>
      </w:r>
      <w:r w:rsidR="008448C0" w:rsidRPr="00CE0E57">
        <w:rPr>
          <w:rFonts w:ascii="AdiHaus" w:hAnsi="AdiHaus"/>
          <w:bCs/>
          <w:color w:val="auto"/>
          <w:sz w:val="20"/>
          <w:szCs w:val="20"/>
        </w:rPr>
        <w:t xml:space="preserve"> </w:t>
      </w:r>
      <w:r w:rsidRPr="00CE0E57">
        <w:rPr>
          <w:rFonts w:ascii="AdiHaus" w:hAnsi="AdiHaus"/>
          <w:bCs/>
          <w:color w:val="auto"/>
          <w:sz w:val="20"/>
          <w:szCs w:val="20"/>
        </w:rPr>
        <w:t>de</w:t>
      </w:r>
      <w:r w:rsidR="008448C0">
        <w:rPr>
          <w:rFonts w:ascii="AdiHaus" w:hAnsi="AdiHaus"/>
          <w:bCs/>
          <w:color w:val="auto"/>
          <w:sz w:val="20"/>
          <w:szCs w:val="20"/>
        </w:rPr>
        <w:t>s</w:t>
      </w:r>
      <w:r w:rsidRPr="00CE0E57">
        <w:rPr>
          <w:rFonts w:ascii="AdiHaus" w:hAnsi="AdiHaus"/>
          <w:bCs/>
          <w:color w:val="auto"/>
          <w:sz w:val="20"/>
          <w:szCs w:val="20"/>
        </w:rPr>
        <w:t>cent</w:t>
      </w:r>
    </w:p>
    <w:p w:rsidR="009D3E90" w:rsidRPr="009E6B35" w:rsidRDefault="009D3E90" w:rsidP="009D3E90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hanging="720"/>
        <w:rPr>
          <w:rFonts w:cs="AdiHaus"/>
          <w:snapToGrid/>
          <w:sz w:val="20"/>
          <w:szCs w:val="20"/>
          <w:lang w:eastAsia="en-US"/>
        </w:rPr>
      </w:pPr>
      <w:r w:rsidRPr="009E6B35">
        <w:rPr>
          <w:rFonts w:cs="AdiHaus"/>
          <w:b/>
          <w:snapToGrid/>
          <w:sz w:val="20"/>
          <w:szCs w:val="20"/>
          <w:lang w:eastAsia="en-US"/>
        </w:rPr>
        <w:t>Upper: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 </w:t>
      </w:r>
      <w:r w:rsidR="009E6B35">
        <w:rPr>
          <w:rFonts w:cs="AdiHaus"/>
          <w:snapToGrid/>
          <w:sz w:val="20"/>
          <w:szCs w:val="20"/>
          <w:lang w:eastAsia="en-US"/>
        </w:rPr>
        <w:t xml:space="preserve">Different </w:t>
      </w:r>
      <w:r w:rsidRPr="009E6B35">
        <w:rPr>
          <w:rFonts w:cs="AdiHaus"/>
          <w:snapToGrid/>
          <w:sz w:val="20"/>
          <w:szCs w:val="20"/>
          <w:lang w:eastAsia="en-US"/>
        </w:rPr>
        <w:t>materials from the toe area up to the leg, firm to soft and supportive to comfortable</w:t>
      </w:r>
      <w:r w:rsidR="005B4FE8">
        <w:rPr>
          <w:rFonts w:cs="AdiHaus"/>
          <w:snapToGrid/>
          <w:sz w:val="20"/>
          <w:szCs w:val="20"/>
          <w:lang w:eastAsia="en-US"/>
        </w:rPr>
        <w:t>,</w:t>
      </w:r>
      <w:r w:rsidR="009E6B35" w:rsidRPr="009E6B35">
        <w:rPr>
          <w:rFonts w:cs="AdiHaus"/>
          <w:snapToGrid/>
          <w:sz w:val="20"/>
          <w:szCs w:val="20"/>
          <w:lang w:eastAsia="en-US"/>
        </w:rPr>
        <w:t xml:space="preserve"> </w:t>
      </w:r>
      <w:r w:rsidR="009E6B35">
        <w:rPr>
          <w:rFonts w:cs="AdiHaus"/>
          <w:snapToGrid/>
          <w:sz w:val="20"/>
          <w:szCs w:val="20"/>
          <w:lang w:eastAsia="en-US"/>
        </w:rPr>
        <w:t xml:space="preserve">increase </w:t>
      </w:r>
      <w:r w:rsidR="009E6B35" w:rsidRPr="009E6B35">
        <w:rPr>
          <w:rFonts w:cs="AdiHaus"/>
          <w:snapToGrid/>
          <w:sz w:val="20"/>
          <w:szCs w:val="20"/>
          <w:lang w:eastAsia="en-US"/>
        </w:rPr>
        <w:t>functionality</w:t>
      </w:r>
      <w:r w:rsidR="00DE5DEB" w:rsidRPr="009E6B35">
        <w:rPr>
          <w:rFonts w:cs="AdiHaus"/>
          <w:snapToGrid/>
          <w:sz w:val="20"/>
          <w:szCs w:val="20"/>
          <w:lang w:eastAsia="en-US"/>
        </w:rPr>
        <w:t>.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 Soft stone guard seals 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up </w:t>
      </w:r>
      <w:r w:rsidRPr="009E6B35">
        <w:rPr>
          <w:rFonts w:cs="AdiHaus"/>
          <w:snapToGrid/>
          <w:sz w:val="20"/>
          <w:szCs w:val="20"/>
          <w:lang w:eastAsia="en-US"/>
        </w:rPr>
        <w:t>the leg</w:t>
      </w:r>
      <w:r w:rsidR="008448C0">
        <w:rPr>
          <w:rFonts w:cs="AdiHaus"/>
          <w:snapToGrid/>
          <w:sz w:val="20"/>
          <w:szCs w:val="20"/>
          <w:lang w:eastAsia="en-US"/>
        </w:rPr>
        <w:t>,</w:t>
      </w:r>
      <w:r w:rsidRPr="008448C0">
        <w:rPr>
          <w:rFonts w:cs="AdiHaus"/>
          <w:snapToGrid/>
          <w:sz w:val="20"/>
          <w:szCs w:val="20"/>
          <w:lang w:eastAsia="en-US"/>
        </w:rPr>
        <w:t xml:space="preserve"> offers more comfort and keeps stone</w:t>
      </w:r>
      <w:r w:rsidR="002C7D75" w:rsidRPr="008448C0">
        <w:rPr>
          <w:rFonts w:cs="AdiHaus"/>
          <w:snapToGrid/>
          <w:sz w:val="20"/>
          <w:szCs w:val="20"/>
          <w:lang w:eastAsia="en-US"/>
        </w:rPr>
        <w:t>s</w:t>
      </w:r>
      <w:r w:rsidRPr="008448C0">
        <w:rPr>
          <w:rFonts w:cs="AdiHaus"/>
          <w:snapToGrid/>
          <w:sz w:val="20"/>
          <w:szCs w:val="20"/>
          <w:lang w:eastAsia="en-US"/>
        </w:rPr>
        <w:t xml:space="preserve"> out; </w:t>
      </w:r>
      <w:r w:rsidR="00DE5DEB" w:rsidRPr="008448C0">
        <w:rPr>
          <w:rFonts w:cs="AdiHaus"/>
          <w:snapToGrid/>
          <w:sz w:val="20"/>
          <w:szCs w:val="20"/>
          <w:lang w:eastAsia="en-US"/>
        </w:rPr>
        <w:t>l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acing all the way 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up 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from the toe area for a snug fit </w:t>
      </w:r>
    </w:p>
    <w:p w:rsidR="009D3E90" w:rsidRPr="00CE0E57" w:rsidRDefault="009D3E90" w:rsidP="009D3E90">
      <w:pPr>
        <w:rPr>
          <w:sz w:val="20"/>
          <w:szCs w:val="20"/>
        </w:rPr>
      </w:pPr>
    </w:p>
    <w:p w:rsidR="009D3E90" w:rsidRPr="00CE0E57" w:rsidRDefault="009D3E90" w:rsidP="009D3E90">
      <w:pPr>
        <w:rPr>
          <w:sz w:val="20"/>
          <w:szCs w:val="20"/>
        </w:rPr>
      </w:pPr>
      <w:r w:rsidRPr="00CE0E57">
        <w:rPr>
          <w:sz w:val="20"/>
          <w:szCs w:val="20"/>
        </w:rPr>
        <w:t xml:space="preserve">Colors </w:t>
      </w:r>
      <w:r w:rsidR="005B4FE8">
        <w:rPr>
          <w:sz w:val="20"/>
          <w:szCs w:val="20"/>
        </w:rPr>
        <w:t>m</w:t>
      </w:r>
      <w:r w:rsidRPr="00CE0E57">
        <w:rPr>
          <w:sz w:val="20"/>
          <w:szCs w:val="20"/>
        </w:rPr>
        <w:t>en: black/white/solar red // bright royal/black/collegiate navy</w:t>
      </w:r>
    </w:p>
    <w:p w:rsidR="009D3E90" w:rsidRPr="00CE0E57" w:rsidRDefault="002C7D75" w:rsidP="009D3E90">
      <w:pPr>
        <w:rPr>
          <w:sz w:val="20"/>
          <w:szCs w:val="20"/>
        </w:rPr>
      </w:pPr>
      <w:r w:rsidRPr="00CE0E57">
        <w:rPr>
          <w:sz w:val="20"/>
          <w:szCs w:val="20"/>
        </w:rPr>
        <w:t>Weight: 520</w:t>
      </w:r>
      <w:r w:rsidR="009D3E90" w:rsidRPr="00CE0E57">
        <w:rPr>
          <w:sz w:val="20"/>
          <w:szCs w:val="20"/>
        </w:rPr>
        <w:t xml:space="preserve">g (size UK 8.5) </w:t>
      </w:r>
    </w:p>
    <w:p w:rsidR="009D3E90" w:rsidRPr="00CE0E57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</w:p>
    <w:p w:rsidR="009D3E90" w:rsidRPr="005B4FE8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  <w:r w:rsidRPr="00CE0E57">
        <w:rPr>
          <w:rFonts w:eastAsia="Arial" w:cs="Tahoma"/>
          <w:snapToGrid/>
          <w:kern w:val="3"/>
          <w:sz w:val="20"/>
          <w:szCs w:val="20"/>
          <w:lang w:eastAsia="en-US"/>
        </w:rPr>
        <w:t xml:space="preserve">Price: </w:t>
      </w:r>
      <w:r w:rsidR="00DE5DEB" w:rsidRPr="00CE0E57">
        <w:rPr>
          <w:rFonts w:eastAsia="Arial" w:cs="Tahoma"/>
          <w:snapToGrid/>
          <w:kern w:val="3"/>
          <w:sz w:val="20"/>
          <w:szCs w:val="20"/>
          <w:lang w:eastAsia="en-US"/>
        </w:rPr>
        <w:t xml:space="preserve">€ </w:t>
      </w:r>
      <w:r w:rsidRPr="005B4FE8">
        <w:rPr>
          <w:rFonts w:eastAsia="Arial" w:cs="Tahoma"/>
          <w:snapToGrid/>
          <w:kern w:val="3"/>
          <w:sz w:val="20"/>
          <w:szCs w:val="20"/>
          <w:lang w:eastAsia="en-US"/>
        </w:rPr>
        <w:t>190 (RRP)</w:t>
      </w:r>
    </w:p>
    <w:p w:rsidR="009D3E90" w:rsidRPr="00F949B2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2"/>
          <w:szCs w:val="22"/>
          <w:lang w:eastAsia="en-US"/>
        </w:rPr>
      </w:pPr>
    </w:p>
    <w:p w:rsidR="009D3E90" w:rsidRPr="00F949B2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2"/>
          <w:szCs w:val="22"/>
          <w:lang w:eastAsia="en-US"/>
        </w:rPr>
      </w:pPr>
    </w:p>
    <w:p w:rsidR="009D3E90" w:rsidRPr="00F949B2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2"/>
          <w:szCs w:val="22"/>
          <w:lang w:eastAsia="en-US"/>
        </w:rPr>
      </w:pPr>
    </w:p>
    <w:p w:rsidR="009D3E90" w:rsidRPr="00F949B2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2"/>
          <w:szCs w:val="22"/>
          <w:lang w:eastAsia="en-US"/>
        </w:rPr>
      </w:pPr>
    </w:p>
    <w:p w:rsidR="00ED00C7" w:rsidRDefault="008D5BB6" w:rsidP="002A5338">
      <w:pPr>
        <w:widowControl w:val="0"/>
        <w:suppressAutoHyphens/>
        <w:autoSpaceDN w:val="0"/>
        <w:textAlignment w:val="baseline"/>
        <w:rPr>
          <w:b/>
          <w:bCs/>
        </w:rPr>
      </w:pPr>
      <w:r>
        <w:rPr>
          <w:b/>
          <w:bCs/>
          <w:noProof/>
          <w:snapToGrid/>
          <w:lang w:eastAsia="en-US"/>
        </w:rPr>
        <w:drawing>
          <wp:inline distT="0" distB="0" distL="0" distR="0">
            <wp:extent cx="5874231" cy="2990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9097_terrex Scop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73" cy="298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338" w:rsidRDefault="002A5338" w:rsidP="009D3E90">
      <w:pPr>
        <w:widowControl w:val="0"/>
        <w:suppressAutoHyphens/>
        <w:autoSpaceDN w:val="0"/>
        <w:textAlignment w:val="baseline"/>
        <w:rPr>
          <w:b/>
          <w:bCs/>
        </w:rPr>
      </w:pPr>
    </w:p>
    <w:p w:rsidR="009D3E90" w:rsidRPr="00F949B2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lang w:eastAsia="en-US"/>
        </w:rPr>
      </w:pPr>
      <w:proofErr w:type="spellStart"/>
      <w:proofErr w:type="gramStart"/>
      <w:r w:rsidRPr="00F949B2">
        <w:rPr>
          <w:b/>
          <w:bCs/>
        </w:rPr>
        <w:lastRenderedPageBreak/>
        <w:t>terrex</w:t>
      </w:r>
      <w:proofErr w:type="spellEnd"/>
      <w:proofErr w:type="gramEnd"/>
      <w:r w:rsidRPr="00F949B2">
        <w:rPr>
          <w:b/>
          <w:bCs/>
        </w:rPr>
        <w:t xml:space="preserve"> Trail Cross</w:t>
      </w:r>
    </w:p>
    <w:p w:rsidR="009D3E90" w:rsidRPr="00F949B2" w:rsidRDefault="009D3E90" w:rsidP="009D3E90">
      <w:pPr>
        <w:pStyle w:val="Default"/>
        <w:rPr>
          <w:color w:val="auto"/>
        </w:rPr>
      </w:pPr>
    </w:p>
    <w:p w:rsidR="009D3E90" w:rsidRPr="008448C0" w:rsidRDefault="009D3E90" w:rsidP="009D3E90">
      <w:pPr>
        <w:widowControl w:val="0"/>
        <w:suppressAutoHyphens/>
        <w:autoSpaceDN w:val="0"/>
        <w:spacing w:line="360" w:lineRule="auto"/>
        <w:jc w:val="both"/>
        <w:textAlignment w:val="baseline"/>
        <w:rPr>
          <w:rFonts w:eastAsia="Arial" w:cs="Tahoma"/>
          <w:snapToGrid/>
          <w:kern w:val="3"/>
          <w:lang w:eastAsia="en-US"/>
        </w:rPr>
      </w:pPr>
      <w:r w:rsidRPr="00F949B2">
        <w:t xml:space="preserve">Together with our athletes, the adidas </w:t>
      </w:r>
      <w:r w:rsidR="00DE5DEB" w:rsidRPr="00F949B2">
        <w:t>d</w:t>
      </w:r>
      <w:r w:rsidRPr="00F949B2">
        <w:t xml:space="preserve">esigners have developed this versatile shoe for hiking and biking technical trails. </w:t>
      </w:r>
      <w:r w:rsidRPr="00F949B2">
        <w:rPr>
          <w:bCs/>
        </w:rPr>
        <w:t xml:space="preserve">It combines hiking traction with pedaling power through a </w:t>
      </w:r>
      <w:r w:rsidR="005B4FE8">
        <w:rPr>
          <w:bCs/>
        </w:rPr>
        <w:t>STEALTH</w:t>
      </w:r>
      <w:r w:rsidRPr="008A3A31">
        <w:rPr>
          <w:bCs/>
          <w:vertAlign w:val="superscript"/>
        </w:rPr>
        <w:t>®</w:t>
      </w:r>
      <w:r w:rsidRPr="00F949B2">
        <w:rPr>
          <w:bCs/>
        </w:rPr>
        <w:t xml:space="preserve"> rubber outsole with unbeatable grip. </w:t>
      </w:r>
    </w:p>
    <w:p w:rsidR="009D3E90" w:rsidRPr="00CE0E57" w:rsidRDefault="009D3E90" w:rsidP="009D3E90">
      <w:pPr>
        <w:pStyle w:val="Default"/>
        <w:jc w:val="both"/>
        <w:rPr>
          <w:rFonts w:ascii="AdiHaus" w:hAnsi="AdiHaus" w:cs="Times New Roman"/>
          <w:b/>
          <w:bCs/>
          <w:color w:val="auto"/>
          <w:sz w:val="20"/>
          <w:szCs w:val="20"/>
        </w:rPr>
      </w:pPr>
    </w:p>
    <w:p w:rsidR="009D3E90" w:rsidRPr="00CE0E57" w:rsidRDefault="009D3E90" w:rsidP="009D3E90">
      <w:pPr>
        <w:pStyle w:val="Default"/>
        <w:jc w:val="both"/>
        <w:rPr>
          <w:rFonts w:ascii="AdiHaus" w:hAnsi="AdiHaus" w:cs="Times New Roman"/>
          <w:b/>
          <w:bCs/>
          <w:color w:val="auto"/>
          <w:sz w:val="20"/>
          <w:szCs w:val="20"/>
        </w:rPr>
      </w:pPr>
      <w:r w:rsidRPr="00CE0E57">
        <w:rPr>
          <w:rFonts w:ascii="AdiHaus" w:hAnsi="AdiHaus" w:cs="Times New Roman"/>
          <w:b/>
          <w:bCs/>
          <w:color w:val="auto"/>
          <w:sz w:val="20"/>
          <w:szCs w:val="20"/>
        </w:rPr>
        <w:t xml:space="preserve">Features &amp; </w:t>
      </w:r>
      <w:r w:rsidR="00DE5DEB" w:rsidRPr="00CE0E57">
        <w:rPr>
          <w:rFonts w:ascii="AdiHaus" w:hAnsi="AdiHaus" w:cs="Times New Roman"/>
          <w:b/>
          <w:bCs/>
          <w:color w:val="auto"/>
          <w:sz w:val="20"/>
          <w:szCs w:val="20"/>
        </w:rPr>
        <w:t>B</w:t>
      </w:r>
      <w:r w:rsidRPr="00CE0E57">
        <w:rPr>
          <w:rFonts w:ascii="AdiHaus" w:hAnsi="AdiHaus" w:cs="Times New Roman"/>
          <w:b/>
          <w:bCs/>
          <w:color w:val="auto"/>
          <w:sz w:val="20"/>
          <w:szCs w:val="20"/>
        </w:rPr>
        <w:t>enefits</w:t>
      </w:r>
    </w:p>
    <w:p w:rsidR="009D3E90" w:rsidRPr="00CE0E57" w:rsidRDefault="009D3E90" w:rsidP="009D3E90">
      <w:pPr>
        <w:pStyle w:val="Default"/>
        <w:rPr>
          <w:rFonts w:cs="Times New Roman"/>
          <w:color w:val="auto"/>
        </w:rPr>
      </w:pPr>
    </w:p>
    <w:p w:rsidR="009D3E90" w:rsidRPr="008448C0" w:rsidRDefault="009D3E90" w:rsidP="009D3E90">
      <w:pPr>
        <w:pStyle w:val="Default"/>
        <w:numPr>
          <w:ilvl w:val="0"/>
          <w:numId w:val="1"/>
        </w:numPr>
        <w:ind w:hanging="720"/>
        <w:rPr>
          <w:rFonts w:ascii="AdiHaus" w:hAnsi="AdiHaus" w:cs="Times New Roman"/>
          <w:color w:val="auto"/>
          <w:sz w:val="20"/>
          <w:szCs w:val="20"/>
        </w:rPr>
      </w:pPr>
      <w:r w:rsidRPr="00CE0E57">
        <w:rPr>
          <w:rFonts w:ascii="AdiHaus" w:hAnsi="AdiHaus" w:cs="Times New Roman"/>
          <w:bCs/>
          <w:color w:val="auto"/>
          <w:sz w:val="20"/>
          <w:szCs w:val="20"/>
        </w:rPr>
        <w:t>STEALTH</w:t>
      </w:r>
      <w:r w:rsidRPr="008A3A31">
        <w:rPr>
          <w:rFonts w:ascii="AdiHaus" w:hAnsi="AdiHaus" w:cs="Times New Roman"/>
          <w:bCs/>
          <w:color w:val="auto"/>
          <w:sz w:val="20"/>
          <w:szCs w:val="20"/>
          <w:vertAlign w:val="superscript"/>
        </w:rPr>
        <w:t>®</w:t>
      </w:r>
      <w:r w:rsidRPr="00F949B2">
        <w:rPr>
          <w:rFonts w:ascii="AdiHaus" w:hAnsi="AdiHaus" w:cs="Times New Roman"/>
          <w:bCs/>
          <w:color w:val="auto"/>
          <w:sz w:val="20"/>
          <w:szCs w:val="20"/>
        </w:rPr>
        <w:t xml:space="preserve"> ru</w:t>
      </w:r>
      <w:r w:rsidRPr="008448C0">
        <w:rPr>
          <w:rFonts w:ascii="AdiHaus" w:hAnsi="AdiHaus" w:cs="Times New Roman"/>
          <w:bCs/>
          <w:color w:val="auto"/>
          <w:sz w:val="20"/>
          <w:szCs w:val="20"/>
        </w:rPr>
        <w:t xml:space="preserve">bber outsole for unbeatable grip </w:t>
      </w:r>
    </w:p>
    <w:p w:rsidR="009D3E90" w:rsidRPr="00CE0E57" w:rsidRDefault="009D3E90" w:rsidP="009D3E9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"/>
        <w:ind w:hanging="720"/>
        <w:rPr>
          <w:snapToGrid/>
          <w:sz w:val="20"/>
          <w:szCs w:val="20"/>
          <w:lang w:eastAsia="en-US"/>
        </w:rPr>
      </w:pPr>
      <w:r w:rsidRPr="00CE0E57">
        <w:rPr>
          <w:b/>
          <w:snapToGrid/>
          <w:sz w:val="20"/>
          <w:szCs w:val="20"/>
          <w:lang w:eastAsia="en-US"/>
        </w:rPr>
        <w:t>Outsole:</w:t>
      </w:r>
      <w:r w:rsidRPr="00CE0E57">
        <w:rPr>
          <w:snapToGrid/>
          <w:sz w:val="20"/>
          <w:szCs w:val="20"/>
          <w:lang w:eastAsia="en-US"/>
        </w:rPr>
        <w:t xml:space="preserve"> 3 outsole zones; pedal zone in the middle combined with a hiking zone in the front and a descending zone in the heel </w:t>
      </w:r>
    </w:p>
    <w:p w:rsidR="009D3E90" w:rsidRPr="009E6B35" w:rsidRDefault="009D3E90" w:rsidP="009D3E9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6"/>
        <w:ind w:hanging="720"/>
        <w:rPr>
          <w:snapToGrid/>
          <w:sz w:val="20"/>
          <w:szCs w:val="20"/>
          <w:lang w:eastAsia="en-US"/>
        </w:rPr>
      </w:pPr>
      <w:r w:rsidRPr="00CE0E57">
        <w:rPr>
          <w:b/>
          <w:snapToGrid/>
          <w:sz w:val="20"/>
          <w:szCs w:val="20"/>
          <w:lang w:eastAsia="en-US"/>
        </w:rPr>
        <w:t>Midsole:</w:t>
      </w:r>
      <w:r w:rsidRPr="00CE0E57">
        <w:rPr>
          <w:snapToGrid/>
          <w:sz w:val="20"/>
          <w:szCs w:val="20"/>
          <w:lang w:eastAsia="en-US"/>
        </w:rPr>
        <w:t xml:space="preserve"> The EVA </w:t>
      </w:r>
      <w:r w:rsidR="00DE5DEB" w:rsidRPr="00CE0E57">
        <w:rPr>
          <w:snapToGrid/>
          <w:sz w:val="20"/>
          <w:szCs w:val="20"/>
          <w:lang w:eastAsia="en-US"/>
        </w:rPr>
        <w:t xml:space="preserve">foam </w:t>
      </w:r>
      <w:r w:rsidRPr="00CE0E57">
        <w:rPr>
          <w:snapToGrid/>
          <w:sz w:val="20"/>
          <w:szCs w:val="20"/>
          <w:lang w:eastAsia="en-US"/>
        </w:rPr>
        <w:t xml:space="preserve">from the heel up to the midfoot is protected with </w:t>
      </w:r>
      <w:r w:rsidR="00DE5DEB" w:rsidRPr="00CE0E57">
        <w:rPr>
          <w:snapToGrid/>
          <w:sz w:val="20"/>
          <w:szCs w:val="20"/>
          <w:lang w:eastAsia="en-US"/>
        </w:rPr>
        <w:t>PRO-MODERTOR</w:t>
      </w:r>
      <w:r w:rsidR="00DE5DEB" w:rsidRPr="008A3A31">
        <w:rPr>
          <w:snapToGrid/>
          <w:sz w:val="20"/>
          <w:szCs w:val="20"/>
          <w:vertAlign w:val="superscript"/>
          <w:lang w:eastAsia="en-US"/>
        </w:rPr>
        <w:t>TM</w:t>
      </w:r>
      <w:r w:rsidRPr="00F949B2">
        <w:rPr>
          <w:snapToGrid/>
          <w:sz w:val="20"/>
          <w:szCs w:val="20"/>
          <w:lang w:eastAsia="en-US"/>
        </w:rPr>
        <w:t xml:space="preserve"> which offers additional support and stability in the </w:t>
      </w:r>
      <w:proofErr w:type="spellStart"/>
      <w:r w:rsidRPr="00F949B2">
        <w:rPr>
          <w:snapToGrid/>
          <w:sz w:val="20"/>
          <w:szCs w:val="20"/>
          <w:lang w:eastAsia="en-US"/>
        </w:rPr>
        <w:t>midfoot</w:t>
      </w:r>
      <w:proofErr w:type="spellEnd"/>
      <w:r w:rsidR="00DE5DEB" w:rsidRPr="008448C0">
        <w:rPr>
          <w:snapToGrid/>
          <w:sz w:val="20"/>
          <w:szCs w:val="20"/>
          <w:lang w:eastAsia="en-US"/>
        </w:rPr>
        <w:t xml:space="preserve"> and</w:t>
      </w:r>
      <w:r w:rsidRPr="009E6B35">
        <w:rPr>
          <w:snapToGrid/>
          <w:sz w:val="20"/>
          <w:szCs w:val="20"/>
          <w:lang w:eastAsia="en-US"/>
        </w:rPr>
        <w:t xml:space="preserve"> prevents the EVA from getting harmed t</w:t>
      </w:r>
      <w:r w:rsidR="00DE5DEB" w:rsidRPr="009E6B35">
        <w:rPr>
          <w:snapToGrid/>
          <w:sz w:val="20"/>
          <w:szCs w:val="20"/>
          <w:lang w:eastAsia="en-US"/>
        </w:rPr>
        <w:t>h</w:t>
      </w:r>
      <w:r w:rsidRPr="009E6B35">
        <w:rPr>
          <w:snapToGrid/>
          <w:sz w:val="20"/>
          <w:szCs w:val="20"/>
          <w:lang w:eastAsia="en-US"/>
        </w:rPr>
        <w:t xml:space="preserve">rough rock contact </w:t>
      </w:r>
    </w:p>
    <w:p w:rsidR="009D3E90" w:rsidRPr="009E6B35" w:rsidRDefault="009D3E90" w:rsidP="009D3E90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cs="AdiHaus"/>
          <w:snapToGrid/>
          <w:sz w:val="20"/>
          <w:szCs w:val="20"/>
          <w:lang w:eastAsia="en-US"/>
        </w:rPr>
      </w:pPr>
      <w:r w:rsidRPr="009E6B35">
        <w:rPr>
          <w:rFonts w:cs="AdiHaus"/>
          <w:b/>
          <w:snapToGrid/>
          <w:sz w:val="20"/>
          <w:szCs w:val="20"/>
          <w:lang w:eastAsia="en-US"/>
        </w:rPr>
        <w:t>Upper: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 The lateral side features high</w:t>
      </w:r>
      <w:r w:rsidR="00DE5DEB" w:rsidRPr="009E6B35">
        <w:rPr>
          <w:rFonts w:cs="AdiHaus"/>
          <w:snapToGrid/>
          <w:sz w:val="20"/>
          <w:szCs w:val="20"/>
          <w:lang w:eastAsia="en-US"/>
        </w:rPr>
        <w:t>ly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 abrasion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-resistant 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materials; 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for </w:t>
      </w:r>
      <w:r w:rsidRPr="009E6B35">
        <w:rPr>
          <w:rFonts w:cs="AdiHaus"/>
          <w:snapToGrid/>
          <w:sz w:val="20"/>
          <w:szCs w:val="20"/>
          <w:lang w:eastAsia="en-US"/>
        </w:rPr>
        <w:t>functionality and breathability on the medial side</w:t>
      </w:r>
      <w:r w:rsidR="00DE5DEB" w:rsidRPr="009E6B35">
        <w:rPr>
          <w:rFonts w:cs="AdiHaus"/>
          <w:snapToGrid/>
          <w:sz w:val="20"/>
          <w:szCs w:val="20"/>
          <w:lang w:eastAsia="en-US"/>
        </w:rPr>
        <w:t>,</w:t>
      </w:r>
      <w:r w:rsidR="008A3A31">
        <w:rPr>
          <w:rFonts w:cs="AdiHaus"/>
          <w:snapToGrid/>
          <w:sz w:val="20"/>
          <w:szCs w:val="20"/>
          <w:lang w:eastAsia="en-US"/>
        </w:rPr>
        <w:t xml:space="preserve"> the S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tripes are perforated; 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asymmetrical 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lacing prevents the medial side from getting harmed through cranks; 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lace 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bungee </w:t>
      </w:r>
      <w:r w:rsidR="00DE5DEB" w:rsidRPr="009E6B35">
        <w:rPr>
          <w:rFonts w:cs="AdiHaus"/>
          <w:snapToGrid/>
          <w:sz w:val="20"/>
          <w:szCs w:val="20"/>
          <w:lang w:eastAsia="en-US"/>
        </w:rPr>
        <w:t xml:space="preserve">prevents </w:t>
      </w:r>
      <w:r w:rsidRPr="009E6B35">
        <w:rPr>
          <w:rFonts w:cs="AdiHaus"/>
          <w:snapToGrid/>
          <w:sz w:val="20"/>
          <w:szCs w:val="20"/>
          <w:lang w:eastAsia="en-US"/>
        </w:rPr>
        <w:t xml:space="preserve">the lace from getting caught in cranks; </w:t>
      </w:r>
    </w:p>
    <w:p w:rsidR="009D3E90" w:rsidRPr="00CE0E57" w:rsidRDefault="009D3E90" w:rsidP="009D3E90">
      <w:pPr>
        <w:widowControl w:val="0"/>
        <w:suppressAutoHyphens/>
        <w:autoSpaceDN w:val="0"/>
        <w:textAlignment w:val="baseline"/>
        <w:rPr>
          <w:rFonts w:eastAsia="Arial" w:cs="Tahoma"/>
          <w:snapToGrid/>
          <w:kern w:val="3"/>
          <w:sz w:val="20"/>
          <w:szCs w:val="20"/>
          <w:lang w:eastAsia="en-US"/>
        </w:rPr>
      </w:pPr>
    </w:p>
    <w:p w:rsidR="009D3E90" w:rsidRPr="00CE0E57" w:rsidRDefault="009D3E90" w:rsidP="009D3E90">
      <w:pPr>
        <w:rPr>
          <w:sz w:val="20"/>
          <w:szCs w:val="20"/>
        </w:rPr>
      </w:pPr>
      <w:r w:rsidRPr="00CE0E57">
        <w:rPr>
          <w:sz w:val="20"/>
          <w:szCs w:val="20"/>
        </w:rPr>
        <w:t>Weight: 435g (UK 8.5)</w:t>
      </w:r>
    </w:p>
    <w:p w:rsidR="009D3E90" w:rsidRPr="00CE0E57" w:rsidRDefault="009D3E90" w:rsidP="009D3E90">
      <w:pPr>
        <w:rPr>
          <w:sz w:val="20"/>
          <w:szCs w:val="20"/>
        </w:rPr>
      </w:pPr>
    </w:p>
    <w:p w:rsidR="009D3E90" w:rsidRPr="00CE0E57" w:rsidRDefault="009D3E90" w:rsidP="009D3E90">
      <w:pPr>
        <w:rPr>
          <w:sz w:val="20"/>
          <w:szCs w:val="20"/>
        </w:rPr>
      </w:pPr>
      <w:r w:rsidRPr="00CE0E57">
        <w:rPr>
          <w:sz w:val="20"/>
          <w:szCs w:val="20"/>
        </w:rPr>
        <w:t>Colors: collegiate navy/black/clear onix // white/black/grey</w:t>
      </w:r>
    </w:p>
    <w:p w:rsidR="009D3E90" w:rsidRPr="00CE0E57" w:rsidRDefault="009D3E90" w:rsidP="009D3E90">
      <w:pPr>
        <w:rPr>
          <w:sz w:val="20"/>
          <w:szCs w:val="20"/>
        </w:rPr>
      </w:pPr>
    </w:p>
    <w:p w:rsidR="009D3E90" w:rsidRPr="005B4FE8" w:rsidRDefault="009D3E90" w:rsidP="009D3E90">
      <w:pPr>
        <w:rPr>
          <w:sz w:val="20"/>
          <w:szCs w:val="20"/>
        </w:rPr>
      </w:pPr>
      <w:r w:rsidRPr="00CE0E57">
        <w:rPr>
          <w:sz w:val="20"/>
          <w:szCs w:val="20"/>
        </w:rPr>
        <w:t xml:space="preserve">Prize: </w:t>
      </w:r>
      <w:r w:rsidR="00DE5DEB" w:rsidRPr="005B4FE8">
        <w:rPr>
          <w:sz w:val="20"/>
          <w:szCs w:val="20"/>
        </w:rPr>
        <w:t xml:space="preserve">€ </w:t>
      </w:r>
      <w:proofErr w:type="gramStart"/>
      <w:r w:rsidRPr="005B4FE8">
        <w:rPr>
          <w:sz w:val="20"/>
          <w:szCs w:val="20"/>
        </w:rPr>
        <w:t>130  (</w:t>
      </w:r>
      <w:proofErr w:type="gramEnd"/>
      <w:r w:rsidRPr="005B4FE8">
        <w:rPr>
          <w:sz w:val="20"/>
          <w:szCs w:val="20"/>
        </w:rPr>
        <w:t>RRP)</w:t>
      </w:r>
    </w:p>
    <w:p w:rsidR="009D3E90" w:rsidRPr="00F949B2" w:rsidRDefault="009D3E90" w:rsidP="009D3E90">
      <w:pPr>
        <w:rPr>
          <w:sz w:val="20"/>
          <w:szCs w:val="20"/>
        </w:rPr>
      </w:pPr>
    </w:p>
    <w:p w:rsidR="001E2641" w:rsidRPr="00F949B2" w:rsidRDefault="001E2641" w:rsidP="009D3E90">
      <w:pPr>
        <w:rPr>
          <w:sz w:val="20"/>
          <w:szCs w:val="20"/>
        </w:rPr>
      </w:pPr>
    </w:p>
    <w:p w:rsidR="001E2641" w:rsidRPr="00F949B2" w:rsidRDefault="001E2641" w:rsidP="009D3E90">
      <w:pPr>
        <w:rPr>
          <w:sz w:val="20"/>
          <w:szCs w:val="20"/>
        </w:rPr>
      </w:pPr>
    </w:p>
    <w:p w:rsidR="009D3E90" w:rsidRPr="00F949B2" w:rsidRDefault="00464A1A" w:rsidP="002A5338">
      <w:pPr>
        <w:rPr>
          <w:sz w:val="20"/>
          <w:szCs w:val="20"/>
        </w:rPr>
      </w:pPr>
      <w:r>
        <w:rPr>
          <w:noProof/>
          <w:snapToGrid/>
          <w:sz w:val="20"/>
          <w:szCs w:val="20"/>
          <w:lang w:eastAsia="en-US"/>
        </w:rPr>
        <w:drawing>
          <wp:inline distT="0" distB="0" distL="0" distR="0">
            <wp:extent cx="5310505" cy="27051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4143_terrex Trail Cro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90" w:rsidRPr="00F949B2" w:rsidRDefault="009D3E90" w:rsidP="009D3E90">
      <w:pPr>
        <w:rPr>
          <w:sz w:val="20"/>
          <w:szCs w:val="20"/>
        </w:rPr>
      </w:pPr>
    </w:p>
    <w:p w:rsidR="00ED00C7" w:rsidRDefault="00ED00C7" w:rsidP="009D3E90">
      <w:pPr>
        <w:rPr>
          <w:b/>
        </w:rPr>
      </w:pPr>
    </w:p>
    <w:p w:rsidR="00ED00C7" w:rsidRDefault="00ED00C7" w:rsidP="009D3E90">
      <w:pPr>
        <w:rPr>
          <w:b/>
        </w:rPr>
      </w:pPr>
    </w:p>
    <w:p w:rsidR="002A5338" w:rsidRDefault="002A5338" w:rsidP="009D3E90">
      <w:pPr>
        <w:rPr>
          <w:b/>
        </w:rPr>
      </w:pPr>
    </w:p>
    <w:p w:rsidR="008D5BB6" w:rsidRDefault="008D5BB6" w:rsidP="009D3E90">
      <w:pPr>
        <w:rPr>
          <w:b/>
        </w:rPr>
      </w:pPr>
    </w:p>
    <w:p w:rsidR="001073B5" w:rsidRDefault="001073B5" w:rsidP="009D3E90">
      <w:pPr>
        <w:rPr>
          <w:b/>
        </w:rPr>
      </w:pPr>
    </w:p>
    <w:p w:rsidR="009D3E90" w:rsidRPr="008D5BB6" w:rsidRDefault="009D3E90" w:rsidP="009D3E90">
      <w:pPr>
        <w:rPr>
          <w:b/>
        </w:rPr>
      </w:pPr>
      <w:proofErr w:type="spellStart"/>
      <w:proofErr w:type="gramStart"/>
      <w:r w:rsidRPr="008D5BB6">
        <w:rPr>
          <w:b/>
        </w:rPr>
        <w:lastRenderedPageBreak/>
        <w:t>terrex</w:t>
      </w:r>
      <w:proofErr w:type="spellEnd"/>
      <w:proofErr w:type="gramEnd"/>
      <w:r w:rsidRPr="008D5BB6">
        <w:rPr>
          <w:b/>
        </w:rPr>
        <w:t xml:space="preserve"> Fast R Mid GTX</w:t>
      </w:r>
    </w:p>
    <w:p w:rsidR="009D3E90" w:rsidRPr="008D5BB6" w:rsidRDefault="009D3E90" w:rsidP="009D3E90">
      <w:pPr>
        <w:pStyle w:val="Default"/>
        <w:rPr>
          <w:color w:val="auto"/>
        </w:rPr>
      </w:pPr>
    </w:p>
    <w:p w:rsidR="001E2641" w:rsidRPr="00F949B2" w:rsidRDefault="00461F4F" w:rsidP="009D3E90">
      <w:pPr>
        <w:spacing w:line="360" w:lineRule="auto"/>
        <w:jc w:val="both"/>
        <w:rPr>
          <w:bCs/>
        </w:rPr>
      </w:pPr>
      <w:r w:rsidRPr="00F949B2">
        <w:rPr>
          <w:bCs/>
        </w:rPr>
        <w:t xml:space="preserve">Since its introduction in spring/summer 2013, the </w:t>
      </w:r>
      <w:proofErr w:type="spellStart"/>
      <w:r w:rsidRPr="00F949B2">
        <w:rPr>
          <w:bCs/>
        </w:rPr>
        <w:t>terrex</w:t>
      </w:r>
      <w:proofErr w:type="spellEnd"/>
      <w:r w:rsidRPr="00F949B2">
        <w:rPr>
          <w:bCs/>
        </w:rPr>
        <w:t xml:space="preserve"> Fast R has become one of our most successful terrex shoes. It is the ideal shoe for moving fast in the mountains. In 2015, the light, athletic mid-cut shoe gets some small but important updates </w:t>
      </w:r>
      <w:r w:rsidR="00DE5DEB" w:rsidRPr="00F949B2">
        <w:rPr>
          <w:bCs/>
        </w:rPr>
        <w:t xml:space="preserve">such as </w:t>
      </w:r>
      <w:r w:rsidRPr="00F949B2">
        <w:rPr>
          <w:bCs/>
        </w:rPr>
        <w:t xml:space="preserve">a snug-fitting neoprene heel. </w:t>
      </w:r>
    </w:p>
    <w:p w:rsidR="009D3E90" w:rsidRPr="006E10B2" w:rsidRDefault="009D3E90" w:rsidP="009D3E90">
      <w:pPr>
        <w:spacing w:line="360" w:lineRule="auto"/>
        <w:jc w:val="both"/>
        <w:rPr>
          <w:rFonts w:eastAsia="Times New Roman"/>
        </w:rPr>
      </w:pPr>
      <w:r w:rsidRPr="00F949B2">
        <w:rPr>
          <w:rFonts w:eastAsia="Times New Roman"/>
        </w:rPr>
        <w:t>D</w:t>
      </w:r>
      <w:r w:rsidRPr="006E10B2">
        <w:rPr>
          <w:rFonts w:eastAsia="Times New Roman"/>
        </w:rPr>
        <w:t xml:space="preserve">espite its low weight, the terrex Fast R Mid GTX offers great stability and reliability, which makes controlled climbs and descents possible at high speed. </w:t>
      </w:r>
      <w:r w:rsidRPr="00F949B2">
        <w:rPr>
          <w:bCs/>
        </w:rPr>
        <w:t>The</w:t>
      </w:r>
      <w:r w:rsidRPr="006E10B2">
        <w:rPr>
          <w:rFonts w:eastAsia="Times New Roman"/>
          <w:sz w:val="22"/>
        </w:rPr>
        <w:t xml:space="preserve"> </w:t>
      </w:r>
      <w:r w:rsidRPr="006E10B2">
        <w:rPr>
          <w:bCs/>
        </w:rPr>
        <w:t>FORMOTION™ unit in the heel and</w:t>
      </w:r>
      <w:r w:rsidRPr="00F949B2">
        <w:rPr>
          <w:bCs/>
        </w:rPr>
        <w:t xml:space="preserve"> </w:t>
      </w:r>
      <w:r w:rsidRPr="006E10B2">
        <w:rPr>
          <w:rFonts w:eastAsia="Times New Roman"/>
          <w:lang w:val="en-GB"/>
        </w:rPr>
        <w:t xml:space="preserve">the </w:t>
      </w:r>
      <w:r w:rsidRPr="00F949B2">
        <w:rPr>
          <w:bCs/>
        </w:rPr>
        <w:t xml:space="preserve">Continental™ rubber outsole guarantee additional control and the </w:t>
      </w:r>
      <w:r w:rsidRPr="006E10B2">
        <w:rPr>
          <w:rFonts w:eastAsia="Times New Roman"/>
        </w:rPr>
        <w:t xml:space="preserve">necessary grip on dry and wet surfaces. </w:t>
      </w:r>
      <w:r w:rsidR="001E2641" w:rsidRPr="00F949B2">
        <w:rPr>
          <w:bCs/>
        </w:rPr>
        <w:t xml:space="preserve"> </w:t>
      </w:r>
    </w:p>
    <w:p w:rsidR="009D3E90" w:rsidRPr="00F949B2" w:rsidRDefault="009D3E90" w:rsidP="009D3E90">
      <w:pPr>
        <w:autoSpaceDE w:val="0"/>
        <w:autoSpaceDN w:val="0"/>
        <w:adjustRightInd w:val="0"/>
        <w:rPr>
          <w:rFonts w:ascii="Wingdings" w:hAnsi="Wingdings"/>
          <w:snapToGrid/>
          <w:lang w:eastAsia="en-US"/>
        </w:rPr>
      </w:pPr>
    </w:p>
    <w:p w:rsidR="009D3E90" w:rsidRPr="006E10B2" w:rsidRDefault="009D3E90" w:rsidP="009D3E90">
      <w:pPr>
        <w:pStyle w:val="ListParagraph"/>
        <w:numPr>
          <w:ilvl w:val="0"/>
          <w:numId w:val="3"/>
        </w:numPr>
        <w:ind w:hanging="720"/>
        <w:rPr>
          <w:rFonts w:eastAsia="Times New Roman"/>
          <w:sz w:val="20"/>
          <w:szCs w:val="20"/>
        </w:rPr>
      </w:pPr>
      <w:r w:rsidRPr="006E10B2">
        <w:rPr>
          <w:rFonts w:eastAsia="Times New Roman"/>
          <w:sz w:val="20"/>
          <w:szCs w:val="20"/>
        </w:rPr>
        <w:t>Waterproof GORE-TEX</w:t>
      </w:r>
      <w:r w:rsidRPr="006E10B2">
        <w:rPr>
          <w:rFonts w:eastAsia="Times New Roman"/>
          <w:sz w:val="20"/>
          <w:szCs w:val="20"/>
          <w:vertAlign w:val="superscript"/>
        </w:rPr>
        <w:t>®</w:t>
      </w:r>
      <w:r w:rsidRPr="006E10B2">
        <w:rPr>
          <w:rFonts w:eastAsia="Times New Roman"/>
          <w:sz w:val="20"/>
          <w:szCs w:val="20"/>
        </w:rPr>
        <w:t xml:space="preserve"> membrane </w:t>
      </w:r>
    </w:p>
    <w:p w:rsidR="009D3E90" w:rsidRPr="006E10B2" w:rsidRDefault="009D3E90" w:rsidP="009D3E90">
      <w:pPr>
        <w:pStyle w:val="ListParagraph"/>
        <w:numPr>
          <w:ilvl w:val="0"/>
          <w:numId w:val="3"/>
        </w:numPr>
        <w:ind w:hanging="720"/>
        <w:rPr>
          <w:rFonts w:eastAsia="Times New Roman"/>
          <w:sz w:val="20"/>
          <w:szCs w:val="20"/>
        </w:rPr>
      </w:pPr>
      <w:r w:rsidRPr="00F949B2">
        <w:rPr>
          <w:bCs/>
          <w:sz w:val="20"/>
          <w:szCs w:val="20"/>
        </w:rPr>
        <w:t xml:space="preserve">Continental™ rubber outsole for excellent grip on </w:t>
      </w:r>
      <w:r w:rsidRPr="006E10B2">
        <w:rPr>
          <w:rFonts w:eastAsia="Times New Roman"/>
          <w:sz w:val="20"/>
          <w:szCs w:val="20"/>
        </w:rPr>
        <w:t>dry and wet surfaces</w:t>
      </w:r>
    </w:p>
    <w:p w:rsidR="009D3E90" w:rsidRPr="00F949B2" w:rsidRDefault="009D3E90" w:rsidP="009D3E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8"/>
        <w:ind w:hanging="720"/>
        <w:rPr>
          <w:rFonts w:cs="Calibri"/>
          <w:bCs/>
          <w:snapToGrid/>
          <w:sz w:val="20"/>
          <w:szCs w:val="20"/>
          <w:lang w:eastAsia="en-US"/>
        </w:rPr>
      </w:pPr>
      <w:r w:rsidRPr="00F949B2">
        <w:rPr>
          <w:rFonts w:cs="Calibri"/>
          <w:bCs/>
          <w:snapToGrid/>
          <w:sz w:val="20"/>
          <w:szCs w:val="20"/>
          <w:lang w:eastAsia="en-US"/>
        </w:rPr>
        <w:t>Molded Ortholite</w:t>
      </w:r>
      <w:r w:rsidRPr="008A3A31">
        <w:rPr>
          <w:rFonts w:cs="Calibri"/>
          <w:bCs/>
          <w:snapToGrid/>
          <w:sz w:val="20"/>
          <w:szCs w:val="20"/>
          <w:vertAlign w:val="superscript"/>
          <w:lang w:eastAsia="en-US"/>
        </w:rPr>
        <w:t>®</w:t>
      </w:r>
      <w:r w:rsidRPr="00F949B2">
        <w:rPr>
          <w:rFonts w:cs="Calibri"/>
          <w:bCs/>
          <w:snapToGrid/>
          <w:sz w:val="20"/>
          <w:szCs w:val="20"/>
          <w:lang w:eastAsia="en-US"/>
        </w:rPr>
        <w:t xml:space="preserve"> sockliner </w:t>
      </w:r>
      <w:r w:rsidRPr="006E10B2">
        <w:rPr>
          <w:rFonts w:eastAsia="Times New Roman"/>
          <w:sz w:val="20"/>
          <w:szCs w:val="20"/>
        </w:rPr>
        <w:t>for pleasant foot climate and comfort</w:t>
      </w:r>
    </w:p>
    <w:p w:rsidR="009D3E90" w:rsidRPr="009E6B35" w:rsidRDefault="009D3E90" w:rsidP="009D3E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8"/>
        <w:ind w:hanging="720"/>
        <w:rPr>
          <w:rFonts w:cs="Calibri"/>
          <w:bCs/>
          <w:snapToGrid/>
          <w:sz w:val="20"/>
          <w:szCs w:val="20"/>
          <w:lang w:eastAsia="en-US"/>
        </w:rPr>
      </w:pPr>
      <w:r w:rsidRPr="009E6B35">
        <w:rPr>
          <w:rFonts w:cs="Calibri"/>
          <w:bCs/>
          <w:snapToGrid/>
          <w:sz w:val="20"/>
          <w:szCs w:val="20"/>
          <w:lang w:eastAsia="en-US"/>
        </w:rPr>
        <w:t xml:space="preserve">FORMOTION™ unit for enhanced motion control and downhill comfort </w:t>
      </w:r>
    </w:p>
    <w:p w:rsidR="009D3E90" w:rsidRPr="009E6B35" w:rsidRDefault="009D3E90" w:rsidP="009D3E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8"/>
        <w:ind w:hanging="720"/>
        <w:rPr>
          <w:rFonts w:cs="Calibri"/>
          <w:bCs/>
          <w:snapToGrid/>
          <w:sz w:val="20"/>
          <w:szCs w:val="20"/>
          <w:lang w:eastAsia="en-US"/>
        </w:rPr>
      </w:pPr>
      <w:r w:rsidRPr="009E6B35">
        <w:rPr>
          <w:rFonts w:cs="Calibri"/>
          <w:bCs/>
          <w:snapToGrid/>
          <w:sz w:val="20"/>
          <w:szCs w:val="20"/>
          <w:lang w:eastAsia="en-US"/>
        </w:rPr>
        <w:t xml:space="preserve">Upper: </w:t>
      </w:r>
      <w:r w:rsidR="0012369B" w:rsidRPr="009E6B35">
        <w:rPr>
          <w:rFonts w:cs="Calibri"/>
          <w:bCs/>
          <w:snapToGrid/>
          <w:sz w:val="20"/>
          <w:szCs w:val="20"/>
          <w:lang w:eastAsia="en-US"/>
        </w:rPr>
        <w:t>n</w:t>
      </w:r>
      <w:r w:rsidRPr="009E6B35">
        <w:rPr>
          <w:rFonts w:cs="Calibri"/>
          <w:bCs/>
          <w:snapToGrid/>
          <w:sz w:val="20"/>
          <w:szCs w:val="20"/>
          <w:lang w:eastAsia="en-US"/>
        </w:rPr>
        <w:t xml:space="preserve">eoprene collar for comfort and protection </w:t>
      </w:r>
      <w:r w:rsidRPr="009E6B35">
        <w:rPr>
          <w:rFonts w:cs="Wingdings"/>
          <w:snapToGrid/>
          <w:sz w:val="20"/>
          <w:szCs w:val="20"/>
          <w:lang w:eastAsia="en-US"/>
        </w:rPr>
        <w:t xml:space="preserve"> </w:t>
      </w:r>
    </w:p>
    <w:p w:rsidR="009D3E90" w:rsidRPr="009E6B35" w:rsidRDefault="009D3E90" w:rsidP="009D3E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8"/>
        <w:ind w:hanging="720"/>
        <w:rPr>
          <w:rFonts w:cs="Calibri"/>
          <w:bCs/>
          <w:snapToGrid/>
          <w:sz w:val="20"/>
          <w:szCs w:val="20"/>
          <w:lang w:eastAsia="en-US"/>
        </w:rPr>
      </w:pPr>
      <w:r w:rsidRPr="009E6B35">
        <w:rPr>
          <w:rFonts w:cs="Calibri"/>
          <w:bCs/>
          <w:snapToGrid/>
          <w:sz w:val="20"/>
          <w:szCs w:val="20"/>
          <w:lang w:eastAsia="en-US"/>
        </w:rPr>
        <w:t>Midsole: full forefoot ADIPRENE</w:t>
      </w:r>
      <w:r w:rsidRPr="008A3A31">
        <w:rPr>
          <w:rFonts w:cs="Calibri"/>
          <w:bCs/>
          <w:snapToGrid/>
          <w:sz w:val="20"/>
          <w:szCs w:val="20"/>
          <w:vertAlign w:val="superscript"/>
          <w:lang w:eastAsia="en-US"/>
        </w:rPr>
        <w:t>®</w:t>
      </w:r>
      <w:r w:rsidRPr="00F949B2">
        <w:rPr>
          <w:rFonts w:cs="Calibri"/>
          <w:bCs/>
          <w:snapToGrid/>
          <w:sz w:val="20"/>
          <w:szCs w:val="20"/>
          <w:lang w:eastAsia="en-US"/>
        </w:rPr>
        <w:t xml:space="preserve">+ for forefoot propulsion </w:t>
      </w:r>
      <w:r w:rsidR="0012369B" w:rsidRPr="00F949B2">
        <w:rPr>
          <w:rFonts w:cs="Calibri"/>
          <w:bCs/>
          <w:snapToGrid/>
          <w:sz w:val="20"/>
          <w:szCs w:val="20"/>
          <w:lang w:eastAsia="en-US"/>
        </w:rPr>
        <w:t>and</w:t>
      </w:r>
      <w:r w:rsidRPr="009E6B35">
        <w:rPr>
          <w:rFonts w:cs="Calibri"/>
          <w:bCs/>
          <w:snapToGrid/>
          <w:sz w:val="20"/>
          <w:szCs w:val="20"/>
          <w:lang w:eastAsia="en-US"/>
        </w:rPr>
        <w:t xml:space="preserve"> efficiency</w:t>
      </w:r>
      <w:r w:rsidRPr="009E6B35">
        <w:rPr>
          <w:rFonts w:cs="Wingdings"/>
          <w:snapToGrid/>
          <w:sz w:val="20"/>
          <w:szCs w:val="20"/>
          <w:lang w:eastAsia="en-US"/>
        </w:rPr>
        <w:t xml:space="preserve"> </w:t>
      </w:r>
    </w:p>
    <w:p w:rsidR="009D3E90" w:rsidRPr="00F949B2" w:rsidRDefault="009D3E90" w:rsidP="009D3E9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8"/>
        <w:ind w:hanging="720"/>
        <w:rPr>
          <w:rFonts w:cs="Calibri"/>
          <w:bCs/>
          <w:snapToGrid/>
          <w:sz w:val="20"/>
          <w:szCs w:val="20"/>
          <w:lang w:eastAsia="en-US"/>
        </w:rPr>
      </w:pPr>
      <w:r w:rsidRPr="006E10B2">
        <w:rPr>
          <w:rFonts w:eastAsia="Times New Roman"/>
          <w:sz w:val="20"/>
          <w:szCs w:val="20"/>
        </w:rPr>
        <w:t xml:space="preserve">Speed </w:t>
      </w:r>
      <w:r w:rsidR="0012369B" w:rsidRPr="006E10B2">
        <w:rPr>
          <w:rFonts w:eastAsia="Times New Roman"/>
          <w:sz w:val="20"/>
          <w:szCs w:val="20"/>
        </w:rPr>
        <w:t>l</w:t>
      </w:r>
      <w:r w:rsidRPr="006E10B2">
        <w:rPr>
          <w:rFonts w:eastAsia="Times New Roman"/>
          <w:sz w:val="20"/>
          <w:szCs w:val="20"/>
        </w:rPr>
        <w:t>acing</w:t>
      </w:r>
    </w:p>
    <w:p w:rsidR="009D3E90" w:rsidRPr="006E10B2" w:rsidRDefault="009D3E90" w:rsidP="009D3E90">
      <w:pPr>
        <w:rPr>
          <w:rFonts w:eastAsia="Times New Roman"/>
          <w:sz w:val="20"/>
        </w:rPr>
      </w:pPr>
    </w:p>
    <w:p w:rsidR="009D3E90" w:rsidRPr="006E10B2" w:rsidRDefault="009D3E90" w:rsidP="009D3E90">
      <w:pPr>
        <w:rPr>
          <w:rFonts w:eastAsia="Times New Roman"/>
          <w:sz w:val="20"/>
        </w:rPr>
      </w:pPr>
      <w:r w:rsidRPr="006E10B2">
        <w:rPr>
          <w:rFonts w:eastAsia="Times New Roman"/>
          <w:sz w:val="20"/>
        </w:rPr>
        <w:t xml:space="preserve">Colors men: collegiate navy/black/clear onix // white/black/grey </w:t>
      </w:r>
    </w:p>
    <w:p w:rsidR="009D3E90" w:rsidRPr="006E10B2" w:rsidRDefault="009D3E90" w:rsidP="009D3E90">
      <w:pPr>
        <w:rPr>
          <w:rFonts w:eastAsia="Times New Roman"/>
          <w:sz w:val="20"/>
        </w:rPr>
      </w:pPr>
      <w:r w:rsidRPr="006E10B2">
        <w:rPr>
          <w:rFonts w:eastAsia="Times New Roman"/>
          <w:sz w:val="20"/>
        </w:rPr>
        <w:t>Weight: 425g (UK 8.5)</w:t>
      </w:r>
    </w:p>
    <w:p w:rsidR="009D3E90" w:rsidRPr="006E10B2" w:rsidRDefault="009D3E90" w:rsidP="009D3E90">
      <w:pPr>
        <w:rPr>
          <w:rFonts w:eastAsia="Times New Roman"/>
          <w:sz w:val="20"/>
        </w:rPr>
      </w:pPr>
    </w:p>
    <w:p w:rsidR="009D3E90" w:rsidRPr="006E10B2" w:rsidRDefault="009D3E90" w:rsidP="009D3E90">
      <w:pPr>
        <w:rPr>
          <w:rFonts w:eastAsia="Times New Roman"/>
          <w:sz w:val="20"/>
        </w:rPr>
      </w:pPr>
      <w:r w:rsidRPr="006E10B2">
        <w:rPr>
          <w:rFonts w:eastAsia="Times New Roman"/>
          <w:sz w:val="20"/>
        </w:rPr>
        <w:t>Colors women: night flash/black/flash pink</w:t>
      </w:r>
    </w:p>
    <w:p w:rsidR="009D3E90" w:rsidRPr="006E10B2" w:rsidRDefault="001073B5" w:rsidP="009D3E90">
      <w:pPr>
        <w:rPr>
          <w:rFonts w:eastAsia="Times New Roman"/>
          <w:sz w:val="20"/>
        </w:rPr>
      </w:pPr>
      <w:r>
        <w:rPr>
          <w:noProof/>
          <w:snapToGrid/>
          <w:lang w:eastAsia="en-US"/>
        </w:rPr>
        <w:drawing>
          <wp:anchor distT="0" distB="0" distL="114300" distR="114300" simplePos="0" relativeHeight="251658240" behindDoc="0" locked="0" layoutInCell="1" allowOverlap="1" wp14:anchorId="0A014E27" wp14:editId="6F1FF293">
            <wp:simplePos x="0" y="0"/>
            <wp:positionH relativeFrom="column">
              <wp:posOffset>2404599</wp:posOffset>
            </wp:positionH>
            <wp:positionV relativeFrom="paragraph">
              <wp:posOffset>94615</wp:posOffset>
            </wp:positionV>
            <wp:extent cx="3249441" cy="1457325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0318_W terrex Fast 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17487" r="11094" b="12561"/>
                    <a:stretch/>
                  </pic:blipFill>
                  <pic:spPr bwMode="auto">
                    <a:xfrm>
                      <a:off x="0" y="0"/>
                      <a:ext cx="3249441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90" w:rsidRPr="006E10B2">
        <w:rPr>
          <w:rFonts w:eastAsia="Times New Roman"/>
          <w:sz w:val="20"/>
        </w:rPr>
        <w:t xml:space="preserve">Weight: </w:t>
      </w:r>
      <w:r w:rsidR="002C7D75" w:rsidRPr="006E10B2">
        <w:rPr>
          <w:rFonts w:eastAsia="Times New Roman"/>
          <w:sz w:val="20"/>
        </w:rPr>
        <w:t xml:space="preserve">385g </w:t>
      </w:r>
      <w:r w:rsidR="009D3E90" w:rsidRPr="006E10B2">
        <w:rPr>
          <w:rFonts w:eastAsia="Times New Roman"/>
          <w:sz w:val="20"/>
        </w:rPr>
        <w:t xml:space="preserve">(UK 5.5) </w:t>
      </w:r>
    </w:p>
    <w:p w:rsidR="009D3E90" w:rsidRPr="006E10B2" w:rsidRDefault="009D3E90" w:rsidP="009D3E90">
      <w:pPr>
        <w:rPr>
          <w:rFonts w:eastAsia="Times New Roman"/>
        </w:rPr>
      </w:pPr>
    </w:p>
    <w:p w:rsidR="009D3E90" w:rsidRPr="006E10B2" w:rsidRDefault="009D3E90" w:rsidP="009D3E90">
      <w:pPr>
        <w:rPr>
          <w:rFonts w:eastAsia="Times New Roman"/>
          <w:sz w:val="20"/>
        </w:rPr>
      </w:pPr>
      <w:r w:rsidRPr="006E10B2">
        <w:rPr>
          <w:rFonts w:eastAsia="Times New Roman"/>
          <w:sz w:val="20"/>
        </w:rPr>
        <w:t xml:space="preserve">Price: </w:t>
      </w:r>
      <w:r w:rsidR="0012369B" w:rsidRPr="006E10B2">
        <w:rPr>
          <w:rFonts w:eastAsia="Times New Roman"/>
          <w:sz w:val="20"/>
        </w:rPr>
        <w:t xml:space="preserve">€ </w:t>
      </w:r>
      <w:r w:rsidRPr="006E10B2">
        <w:rPr>
          <w:rFonts w:eastAsia="Times New Roman"/>
          <w:sz w:val="20"/>
        </w:rPr>
        <w:t xml:space="preserve">180 (RRP) </w:t>
      </w:r>
    </w:p>
    <w:p w:rsidR="002B3FDE" w:rsidRDefault="002B3FDE"/>
    <w:p w:rsidR="001073B5" w:rsidRDefault="001073B5"/>
    <w:p w:rsidR="001073B5" w:rsidRDefault="001073B5"/>
    <w:p w:rsidR="001073B5" w:rsidRDefault="001073B5"/>
    <w:p w:rsidR="001073B5" w:rsidRDefault="001073B5"/>
    <w:p w:rsidR="002A5338" w:rsidRDefault="002A5338" w:rsidP="002A5338">
      <w:r>
        <w:rPr>
          <w:noProof/>
          <w:snapToGrid/>
          <w:lang w:eastAsia="en-US"/>
        </w:rPr>
        <w:drawing>
          <wp:inline distT="0" distB="0" distL="0" distR="0" wp14:anchorId="44245E4D" wp14:editId="42427D4D">
            <wp:extent cx="4495800" cy="193478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9070_terrex Fast R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15234" r="7164" b="13094"/>
                    <a:stretch/>
                  </pic:blipFill>
                  <pic:spPr bwMode="auto">
                    <a:xfrm>
                      <a:off x="0" y="0"/>
                      <a:ext cx="4516149" cy="194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3B5" w:rsidRDefault="001073B5" w:rsidP="001073B5">
      <w:pPr>
        <w:spacing w:line="360" w:lineRule="auto"/>
        <w:jc w:val="center"/>
      </w:pPr>
    </w:p>
    <w:p w:rsidR="001073B5" w:rsidRPr="001073B5" w:rsidRDefault="001073B5" w:rsidP="001073B5">
      <w:pPr>
        <w:spacing w:line="360" w:lineRule="auto"/>
        <w:jc w:val="center"/>
      </w:pPr>
      <w:r w:rsidRPr="001073B5">
        <w:lastRenderedPageBreak/>
        <w:t>***</w:t>
      </w:r>
    </w:p>
    <w:p w:rsidR="001073B5" w:rsidRPr="001073B5" w:rsidRDefault="001073B5" w:rsidP="001073B5">
      <w:pPr>
        <w:rPr>
          <w:snapToGrid/>
          <w:color w:val="000000"/>
          <w:sz w:val="20"/>
          <w:szCs w:val="20"/>
        </w:rPr>
      </w:pPr>
    </w:p>
    <w:p w:rsidR="001073B5" w:rsidRPr="001073B5" w:rsidRDefault="001073B5" w:rsidP="001073B5">
      <w:pPr>
        <w:rPr>
          <w:snapToGrid/>
          <w:color w:val="000000"/>
          <w:sz w:val="20"/>
          <w:szCs w:val="20"/>
        </w:rPr>
      </w:pPr>
      <w:r w:rsidRPr="001073B5">
        <w:rPr>
          <w:snapToGrid/>
          <w:color w:val="000000"/>
          <w:sz w:val="20"/>
          <w:szCs w:val="20"/>
        </w:rPr>
        <w:t>More information at </w:t>
      </w:r>
    </w:p>
    <w:p w:rsidR="001073B5" w:rsidRPr="001073B5" w:rsidRDefault="001073B5" w:rsidP="001073B5">
      <w:pPr>
        <w:rPr>
          <w:snapToGrid/>
          <w:color w:val="000000"/>
          <w:sz w:val="20"/>
          <w:szCs w:val="20"/>
          <w:lang w:val="en-GB"/>
        </w:rPr>
      </w:pPr>
      <w:r w:rsidRPr="001073B5">
        <w:rPr>
          <w:snapToGrid/>
          <w:color w:val="0000FF"/>
          <w:sz w:val="20"/>
          <w:szCs w:val="20"/>
          <w:u w:val="single"/>
          <w:lang w:val="en-GB"/>
        </w:rPr>
        <w:t>www.adidas.com/outdoor/</w:t>
      </w:r>
      <w:r w:rsidRPr="001073B5">
        <w:rPr>
          <w:snapToGrid/>
          <w:color w:val="000000"/>
          <w:sz w:val="20"/>
          <w:szCs w:val="20"/>
          <w:lang w:val="en-GB"/>
        </w:rPr>
        <w:t xml:space="preserve"> </w:t>
      </w:r>
    </w:p>
    <w:p w:rsidR="001073B5" w:rsidRPr="001073B5" w:rsidRDefault="00D440FA" w:rsidP="001073B5">
      <w:pPr>
        <w:rPr>
          <w:snapToGrid/>
          <w:color w:val="000000"/>
          <w:sz w:val="20"/>
          <w:szCs w:val="20"/>
          <w:lang w:val="en-GB"/>
        </w:rPr>
      </w:pPr>
      <w:hyperlink r:id="rId15" w:history="1">
        <w:r w:rsidR="001073B5" w:rsidRPr="001073B5">
          <w:rPr>
            <w:snapToGrid/>
            <w:color w:val="0000FF"/>
            <w:sz w:val="20"/>
            <w:szCs w:val="20"/>
            <w:u w:val="single"/>
            <w:lang w:val="en-GB"/>
          </w:rPr>
          <w:t>www.facebook.com/adidasoutdoor</w:t>
        </w:r>
      </w:hyperlink>
      <w:r w:rsidR="001073B5" w:rsidRPr="001073B5">
        <w:rPr>
          <w:snapToGrid/>
          <w:color w:val="000000"/>
          <w:sz w:val="20"/>
          <w:szCs w:val="20"/>
          <w:lang w:val="en-GB"/>
        </w:rPr>
        <w:t xml:space="preserve"> </w:t>
      </w:r>
    </w:p>
    <w:p w:rsidR="001073B5" w:rsidRPr="001073B5" w:rsidRDefault="00D440FA" w:rsidP="001073B5">
      <w:pPr>
        <w:rPr>
          <w:snapToGrid/>
          <w:color w:val="000000"/>
          <w:sz w:val="20"/>
          <w:szCs w:val="20"/>
          <w:lang w:val="en-GB"/>
        </w:rPr>
      </w:pPr>
      <w:hyperlink r:id="rId16" w:history="1">
        <w:r w:rsidR="001073B5" w:rsidRPr="001073B5">
          <w:rPr>
            <w:snapToGrid/>
            <w:color w:val="0000FF"/>
            <w:sz w:val="20"/>
            <w:szCs w:val="20"/>
            <w:u w:val="single"/>
            <w:lang w:val="en-GB"/>
          </w:rPr>
          <w:t>www.instagram.com/adidasoutdoor</w:t>
        </w:r>
      </w:hyperlink>
    </w:p>
    <w:p w:rsidR="001073B5" w:rsidRPr="001073B5" w:rsidRDefault="00D440FA" w:rsidP="001073B5">
      <w:pPr>
        <w:spacing w:line="276" w:lineRule="auto"/>
        <w:jc w:val="both"/>
        <w:rPr>
          <w:snapToGrid/>
          <w:sz w:val="20"/>
          <w:szCs w:val="20"/>
          <w:lang w:val="en-GB"/>
        </w:rPr>
      </w:pPr>
      <w:hyperlink r:id="rId17" w:history="1">
        <w:r w:rsidR="001073B5" w:rsidRPr="001073B5">
          <w:rPr>
            <w:snapToGrid/>
            <w:color w:val="0000FF"/>
            <w:sz w:val="20"/>
            <w:szCs w:val="20"/>
            <w:u w:val="single"/>
            <w:lang w:val="en-GB"/>
          </w:rPr>
          <w:t>www.youtube.com/adidasoutdoortv</w:t>
        </w:r>
      </w:hyperlink>
    </w:p>
    <w:p w:rsidR="001073B5" w:rsidRPr="001073B5" w:rsidRDefault="001073B5" w:rsidP="001073B5">
      <w:pPr>
        <w:spacing w:line="276" w:lineRule="auto"/>
        <w:jc w:val="both"/>
        <w:rPr>
          <w:b/>
          <w:sz w:val="22"/>
          <w:lang w:val="en-GB"/>
        </w:rPr>
      </w:pPr>
    </w:p>
    <w:p w:rsidR="001073B5" w:rsidRPr="001073B5" w:rsidRDefault="001073B5" w:rsidP="001073B5">
      <w:pPr>
        <w:spacing w:line="276" w:lineRule="auto"/>
        <w:jc w:val="both"/>
        <w:rPr>
          <w:b/>
          <w:sz w:val="22"/>
          <w:lang w:val="en-GB"/>
        </w:rPr>
      </w:pPr>
    </w:p>
    <w:p w:rsidR="001073B5" w:rsidRPr="001073B5" w:rsidRDefault="001073B5" w:rsidP="001073B5">
      <w:pPr>
        <w:rPr>
          <w:b/>
          <w:snapToGrid/>
          <w:color w:val="FF0000"/>
          <w:sz w:val="16"/>
          <w:szCs w:val="22"/>
        </w:rPr>
      </w:pPr>
      <w:r w:rsidRPr="001073B5">
        <w:rPr>
          <w:b/>
          <w:snapToGrid/>
          <w:sz w:val="22"/>
          <w:szCs w:val="22"/>
        </w:rPr>
        <w:t>Lena Hackforth</w:t>
      </w:r>
    </w:p>
    <w:p w:rsidR="001073B5" w:rsidRPr="001073B5" w:rsidRDefault="001073B5" w:rsidP="001073B5">
      <w:pPr>
        <w:rPr>
          <w:snapToGrid/>
          <w:sz w:val="20"/>
          <w:szCs w:val="22"/>
        </w:rPr>
      </w:pPr>
      <w:r w:rsidRPr="001073B5">
        <w:rPr>
          <w:snapToGrid/>
          <w:sz w:val="20"/>
          <w:szCs w:val="22"/>
        </w:rPr>
        <w:t>Global PR &amp; Social Media Manager adidas Outdoor</w:t>
      </w:r>
    </w:p>
    <w:p w:rsidR="001073B5" w:rsidRPr="001073B5" w:rsidRDefault="001073B5" w:rsidP="001073B5">
      <w:pPr>
        <w:rPr>
          <w:rFonts w:eastAsia="Times New Roman" w:cs="AdiHaus"/>
          <w:noProof/>
          <w:color w:val="808080"/>
          <w:sz w:val="14"/>
          <w:szCs w:val="16"/>
          <w:lang w:val="en-GB"/>
        </w:rPr>
      </w:pPr>
      <w:r w:rsidRPr="001073B5">
        <w:rPr>
          <w:snapToGrid/>
          <w:sz w:val="20"/>
          <w:szCs w:val="22"/>
        </w:rPr>
        <w:t xml:space="preserve"> </w:t>
      </w:r>
      <w:r w:rsidRPr="001073B5">
        <w:rPr>
          <w:snapToGrid/>
          <w:sz w:val="20"/>
          <w:szCs w:val="22"/>
          <w:lang w:val="en-GB"/>
        </w:rPr>
        <w:t>+49</w:t>
      </w:r>
      <w:r w:rsidRPr="001073B5">
        <w:rPr>
          <w:snapToGrid/>
          <w:sz w:val="20"/>
          <w:szCs w:val="22"/>
        </w:rPr>
        <w:t xml:space="preserve"> 9132 84 4380</w:t>
      </w:r>
    </w:p>
    <w:p w:rsidR="001073B5" w:rsidRPr="001073B5" w:rsidRDefault="001073B5" w:rsidP="001073B5">
      <w:pPr>
        <w:rPr>
          <w:snapToGrid/>
          <w:sz w:val="20"/>
          <w:szCs w:val="22"/>
          <w:lang w:val="en-GB"/>
        </w:rPr>
      </w:pPr>
      <w:r w:rsidRPr="001073B5">
        <w:rPr>
          <w:snapToGrid/>
          <w:sz w:val="20"/>
          <w:szCs w:val="22"/>
          <w:lang w:val="en-GB"/>
        </w:rPr>
        <w:t xml:space="preserve"> +49 160 884 4380 (mobile)</w:t>
      </w:r>
    </w:p>
    <w:p w:rsidR="001073B5" w:rsidRPr="001073B5" w:rsidRDefault="00D440FA" w:rsidP="001073B5">
      <w:pPr>
        <w:rPr>
          <w:color w:val="333333"/>
          <w:sz w:val="22"/>
          <w:szCs w:val="22"/>
          <w:lang w:val="en-GB"/>
        </w:rPr>
      </w:pPr>
      <w:hyperlink r:id="rId18" w:history="1">
        <w:r w:rsidR="001073B5" w:rsidRPr="001073B5">
          <w:rPr>
            <w:snapToGrid/>
            <w:color w:val="0000FF"/>
            <w:sz w:val="20"/>
            <w:szCs w:val="22"/>
            <w:u w:val="single"/>
            <w:lang w:val="en-GB"/>
          </w:rPr>
          <w:t>lena.hackforth@adidas.com</w:t>
        </w:r>
      </w:hyperlink>
    </w:p>
    <w:p w:rsidR="001073B5" w:rsidRPr="00F949B2" w:rsidRDefault="001073B5" w:rsidP="002A5338"/>
    <w:sectPr w:rsidR="001073B5" w:rsidRPr="00F949B2" w:rsidSect="00DE5DEB">
      <w:headerReference w:type="default" r:id="rId19"/>
      <w:headerReference w:type="first" r:id="rId20"/>
      <w:pgSz w:w="11907" w:h="16840" w:code="9"/>
      <w:pgMar w:top="2155" w:right="1843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0FA" w:rsidRDefault="00D440FA" w:rsidP="00461F4F">
      <w:r>
        <w:separator/>
      </w:r>
    </w:p>
  </w:endnote>
  <w:endnote w:type="continuationSeparator" w:id="0">
    <w:p w:rsidR="00D440FA" w:rsidRDefault="00D440FA" w:rsidP="0046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0FA" w:rsidRDefault="00D440FA" w:rsidP="00461F4F">
      <w:r>
        <w:separator/>
      </w:r>
    </w:p>
  </w:footnote>
  <w:footnote w:type="continuationSeparator" w:id="0">
    <w:p w:rsidR="00D440FA" w:rsidRDefault="00D440FA" w:rsidP="00461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68" w:type="pct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452"/>
      <w:gridCol w:w="5530"/>
    </w:tblGrid>
    <w:tr w:rsidR="009E6B35" w:rsidRPr="00C47185">
      <w:trPr>
        <w:trHeight w:val="510"/>
      </w:trPr>
      <w:tc>
        <w:tcPr>
          <w:tcW w:w="2230" w:type="pct"/>
        </w:tcPr>
        <w:p w:rsidR="009E6B35" w:rsidRDefault="009E6B35">
          <w:pPr>
            <w:pStyle w:val="Header"/>
            <w:rPr>
              <w:b/>
            </w:rPr>
          </w:pPr>
          <w:r>
            <w:rPr>
              <w:b/>
              <w:noProof/>
              <w:snapToGrid/>
              <w:lang w:eastAsia="en-US"/>
            </w:rPr>
            <w:drawing>
              <wp:inline distT="0" distB="0" distL="0" distR="0" wp14:anchorId="3A29D67D" wp14:editId="721646BC">
                <wp:extent cx="2371090" cy="297815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10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0" w:type="pct"/>
          <w:vAlign w:val="bottom"/>
        </w:tcPr>
        <w:p w:rsidR="009E6B35" w:rsidRDefault="009E6B35" w:rsidP="00DE5DEB">
          <w:pPr>
            <w:pStyle w:val="Header"/>
            <w:spacing w:before="40"/>
            <w:jc w:val="right"/>
            <w:rPr>
              <w:b/>
              <w:sz w:val="40"/>
            </w:rPr>
          </w:pPr>
          <w:r>
            <w:rPr>
              <w:b/>
              <w:sz w:val="40"/>
            </w:rPr>
            <w:t>Information SS15</w:t>
          </w:r>
        </w:p>
      </w:tc>
    </w:tr>
  </w:tbl>
  <w:p w:rsidR="009E6B35" w:rsidRDefault="009E6B35">
    <w:pPr>
      <w:pStyle w:val="Header"/>
      <w:tabs>
        <w:tab w:val="left" w:pos="277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9E6B35">
      <w:tc>
        <w:tcPr>
          <w:tcW w:w="6083" w:type="dxa"/>
        </w:tcPr>
        <w:p w:rsidR="009E6B35" w:rsidRDefault="009E6B35">
          <w:pPr>
            <w:pStyle w:val="Header"/>
            <w:rPr>
              <w:b/>
            </w:rPr>
          </w:pPr>
          <w:r>
            <w:rPr>
              <w:b/>
              <w:noProof/>
              <w:snapToGrid/>
              <w:lang w:eastAsia="en-US"/>
            </w:rPr>
            <w:drawing>
              <wp:inline distT="0" distB="0" distL="0" distR="0" wp14:anchorId="2FE1AC73" wp14:editId="7FA1944F">
                <wp:extent cx="2371090" cy="297815"/>
                <wp:effectExtent l="0" t="0" r="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10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:rsidR="009E6B35" w:rsidRDefault="009E6B35" w:rsidP="00DE5DEB">
          <w:pPr>
            <w:pStyle w:val="Header"/>
            <w:spacing w:before="40"/>
            <w:jc w:val="right"/>
            <w:rPr>
              <w:b/>
              <w:sz w:val="40"/>
            </w:rPr>
          </w:pPr>
          <w:bookmarkStart w:id="1" w:name="title"/>
          <w:r>
            <w:rPr>
              <w:b/>
              <w:sz w:val="40"/>
            </w:rPr>
            <w:t>Informa</w:t>
          </w:r>
          <w:bookmarkEnd w:id="1"/>
          <w:r>
            <w:rPr>
              <w:b/>
              <w:sz w:val="40"/>
            </w:rPr>
            <w:t>tion SS15</w:t>
          </w:r>
        </w:p>
      </w:tc>
    </w:tr>
  </w:tbl>
  <w:p w:rsidR="009E6B35" w:rsidRDefault="009E6B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B271A"/>
    <w:multiLevelType w:val="hybridMultilevel"/>
    <w:tmpl w:val="AB682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650A18"/>
    <w:multiLevelType w:val="hybridMultilevel"/>
    <w:tmpl w:val="EFCE3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E44953"/>
    <w:multiLevelType w:val="hybridMultilevel"/>
    <w:tmpl w:val="84CC0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B20994"/>
    <w:multiLevelType w:val="hybridMultilevel"/>
    <w:tmpl w:val="7D9E7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E90"/>
    <w:rsid w:val="00036553"/>
    <w:rsid w:val="001073B5"/>
    <w:rsid w:val="00111D8B"/>
    <w:rsid w:val="0012369B"/>
    <w:rsid w:val="001D42D8"/>
    <w:rsid w:val="001E2641"/>
    <w:rsid w:val="002A5338"/>
    <w:rsid w:val="002B3FDE"/>
    <w:rsid w:val="002B61E2"/>
    <w:rsid w:val="002C7D75"/>
    <w:rsid w:val="002D73AF"/>
    <w:rsid w:val="003171D7"/>
    <w:rsid w:val="00436F86"/>
    <w:rsid w:val="00461F4F"/>
    <w:rsid w:val="00464A1A"/>
    <w:rsid w:val="005B4FE8"/>
    <w:rsid w:val="005C6164"/>
    <w:rsid w:val="00666B7B"/>
    <w:rsid w:val="006E10B2"/>
    <w:rsid w:val="00742B94"/>
    <w:rsid w:val="007D32FE"/>
    <w:rsid w:val="00833459"/>
    <w:rsid w:val="008448C0"/>
    <w:rsid w:val="00875DC3"/>
    <w:rsid w:val="008A3A31"/>
    <w:rsid w:val="008D5BB6"/>
    <w:rsid w:val="009D3E90"/>
    <w:rsid w:val="009E3357"/>
    <w:rsid w:val="009E6B35"/>
    <w:rsid w:val="00CE0E57"/>
    <w:rsid w:val="00D230A2"/>
    <w:rsid w:val="00D440FA"/>
    <w:rsid w:val="00D50058"/>
    <w:rsid w:val="00DB75CF"/>
    <w:rsid w:val="00DE5DEB"/>
    <w:rsid w:val="00ED00C7"/>
    <w:rsid w:val="00F9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E90"/>
    <w:pPr>
      <w:spacing w:after="0" w:line="240" w:lineRule="auto"/>
    </w:pPr>
    <w:rPr>
      <w:rFonts w:ascii="AdiHaus" w:eastAsia="SimSun" w:hAnsi="AdiHaus" w:cs="Times New Roman"/>
      <w:snapToGrid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D3E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D3E90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9D3E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3E90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customStyle="1" w:styleId="Default">
    <w:name w:val="Default"/>
    <w:rsid w:val="009D3E90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3E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E90"/>
    <w:rPr>
      <w:rFonts w:ascii="Tahoma" w:eastAsia="SimSun" w:hAnsi="Tahoma" w:cs="Tahoma"/>
      <w:snapToGrid w:val="0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E6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B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B35"/>
    <w:rPr>
      <w:rFonts w:ascii="AdiHaus" w:eastAsia="SimSun" w:hAnsi="AdiHaus" w:cs="Times New Roman"/>
      <w:snapToGrid w:val="0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B35"/>
    <w:rPr>
      <w:rFonts w:ascii="AdiHaus" w:eastAsia="SimSun" w:hAnsi="AdiHaus" w:cs="Times New Roman"/>
      <w:b/>
      <w:bCs/>
      <w:snapToGrid w:val="0"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D00C7"/>
    <w:pPr>
      <w:spacing w:before="100" w:beforeAutospacing="1" w:after="100" w:afterAutospacing="1"/>
    </w:pPr>
    <w:rPr>
      <w:rFonts w:ascii="Times New Roman" w:eastAsia="Times New Roman" w:hAnsi="Times New Roman"/>
      <w:snapToGrid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E90"/>
    <w:pPr>
      <w:spacing w:after="0" w:line="240" w:lineRule="auto"/>
    </w:pPr>
    <w:rPr>
      <w:rFonts w:ascii="AdiHaus" w:eastAsia="SimSun" w:hAnsi="AdiHaus" w:cs="Times New Roman"/>
      <w:snapToGrid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D3E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D3E90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9D3E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D3E90"/>
    <w:rPr>
      <w:rFonts w:ascii="AdiHaus" w:eastAsia="SimSun" w:hAnsi="AdiHaus" w:cs="Times New Roman"/>
      <w:snapToGrid w:val="0"/>
      <w:sz w:val="24"/>
      <w:szCs w:val="24"/>
      <w:lang w:eastAsia="zh-CN"/>
    </w:rPr>
  </w:style>
  <w:style w:type="paragraph" w:customStyle="1" w:styleId="Default">
    <w:name w:val="Default"/>
    <w:rsid w:val="009D3E90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D3E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E90"/>
    <w:rPr>
      <w:rFonts w:ascii="Tahoma" w:eastAsia="SimSun" w:hAnsi="Tahoma" w:cs="Tahoma"/>
      <w:snapToGrid w:val="0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E6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B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B35"/>
    <w:rPr>
      <w:rFonts w:ascii="AdiHaus" w:eastAsia="SimSun" w:hAnsi="AdiHaus" w:cs="Times New Roman"/>
      <w:snapToGrid w:val="0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B35"/>
    <w:rPr>
      <w:rFonts w:ascii="AdiHaus" w:eastAsia="SimSun" w:hAnsi="AdiHaus" w:cs="Times New Roman"/>
      <w:b/>
      <w:bCs/>
      <w:snapToGrid w:val="0"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D00C7"/>
    <w:pPr>
      <w:spacing w:before="100" w:beforeAutospacing="1" w:after="100" w:afterAutospacing="1"/>
    </w:pPr>
    <w:rPr>
      <w:rFonts w:ascii="Times New Roman" w:eastAsia="Times New Roman" w:hAnsi="Times New Roman"/>
      <w:snapToGrid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mailto:lena.hackforth@adidas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youtube.com/adidasoutdoortv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stagram.com/adidasoutdoor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adidasoutdoor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Hackforth, Lena</dc:creator>
  <cp:lastModifiedBy>Hackforth, Lena</cp:lastModifiedBy>
  <cp:revision>17</cp:revision>
  <cp:lastPrinted>2014-06-20T11:06:00Z</cp:lastPrinted>
  <dcterms:created xsi:type="dcterms:W3CDTF">2014-06-20T05:20:00Z</dcterms:created>
  <dcterms:modified xsi:type="dcterms:W3CDTF">2014-07-04T08:52:00Z</dcterms:modified>
</cp:coreProperties>
</file>