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61" w:rsidRDefault="006E0A61" w:rsidP="00D33003">
      <w:pPr>
        <w:rPr>
          <w:rFonts w:ascii="adiNeue2013 Bold" w:eastAsia="ヒラギノ角ゴ Pro W3" w:hAnsi="adiNeue2013 Bold"/>
          <w:caps/>
          <w:color w:val="000000"/>
          <w:sz w:val="28"/>
          <w:szCs w:val="20"/>
        </w:rPr>
      </w:pPr>
    </w:p>
    <w:p w:rsidR="006E0A61" w:rsidRDefault="006E0A61" w:rsidP="00D33003">
      <w:pPr>
        <w:rPr>
          <w:rFonts w:ascii="adiNeue2013 Bold" w:eastAsia="ヒラギノ角ゴ Pro W3" w:hAnsi="adiNeue2013 Bold"/>
          <w:caps/>
          <w:color w:val="000000"/>
          <w:sz w:val="28"/>
          <w:szCs w:val="20"/>
        </w:rPr>
      </w:pPr>
    </w:p>
    <w:p w:rsidR="008869D1" w:rsidRPr="00E357BC" w:rsidRDefault="00D33003" w:rsidP="00A47D99">
      <w:pPr>
        <w:jc w:val="center"/>
        <w:rPr>
          <w:rFonts w:eastAsia="ヒラギノ角ゴ Pro W3"/>
          <w:b/>
          <w:color w:val="000000"/>
          <w:sz w:val="28"/>
          <w:szCs w:val="20"/>
        </w:rPr>
      </w:pPr>
      <w:r w:rsidRPr="00E357BC">
        <w:rPr>
          <w:b/>
          <w:noProof/>
          <w:snapToGrid/>
          <w:sz w:val="28"/>
          <w:szCs w:val="34"/>
          <w:lang w:eastAsia="en-US"/>
        </w:rPr>
        <w:drawing>
          <wp:anchor distT="0" distB="0" distL="114300" distR="114300" simplePos="0" relativeHeight="251658240" behindDoc="1" locked="0" layoutInCell="1" allowOverlap="1" wp14:anchorId="608AAA71" wp14:editId="42B9A4AA">
            <wp:simplePos x="0" y="0"/>
            <wp:positionH relativeFrom="column">
              <wp:posOffset>1854200</wp:posOffset>
            </wp:positionH>
            <wp:positionV relativeFrom="paragraph">
              <wp:posOffset>-1100455</wp:posOffset>
            </wp:positionV>
            <wp:extent cx="1333500" cy="903605"/>
            <wp:effectExtent l="25400" t="0" r="0" b="0"/>
            <wp:wrapTight wrapText="bothSides">
              <wp:wrapPolygon edited="0">
                <wp:start x="11931" y="0"/>
                <wp:lineTo x="9874" y="1822"/>
                <wp:lineTo x="2469" y="11536"/>
                <wp:lineTo x="-411" y="17608"/>
                <wp:lineTo x="0" y="20644"/>
                <wp:lineTo x="21394" y="20644"/>
                <wp:lineTo x="21394" y="13965"/>
                <wp:lineTo x="17280" y="9715"/>
                <wp:lineTo x="13577" y="0"/>
                <wp:lineTo x="11931" y="0"/>
              </wp:wrapPolygon>
            </wp:wrapTight>
            <wp:docPr id="2" name="Picture 1" descr="J:\Public_Relations\Logos\SportPerformance_Logo_BW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ublic_Relations\Logos\SportPerformance_Logo_BWp.GIF"/>
                    <pic:cNvPicPr>
                      <a:picLocks noChangeAspect="1" noChangeArrowheads="1"/>
                    </pic:cNvPicPr>
                  </pic:nvPicPr>
                  <pic:blipFill>
                    <a:blip r:embed="rId5"/>
                    <a:srcRect/>
                    <a:stretch>
                      <a:fillRect/>
                    </a:stretch>
                  </pic:blipFill>
                  <pic:spPr bwMode="auto">
                    <a:xfrm>
                      <a:off x="0" y="0"/>
                      <a:ext cx="1333500" cy="903605"/>
                    </a:xfrm>
                    <a:prstGeom prst="rect">
                      <a:avLst/>
                    </a:prstGeom>
                    <a:noFill/>
                    <a:ln w="9525">
                      <a:noFill/>
                      <a:miter lim="800000"/>
                      <a:headEnd/>
                      <a:tailEnd/>
                    </a:ln>
                  </pic:spPr>
                </pic:pic>
              </a:graphicData>
            </a:graphic>
          </wp:anchor>
        </w:drawing>
      </w:r>
      <w:proofErr w:type="gramStart"/>
      <w:r w:rsidR="00693B37" w:rsidRPr="00E357BC">
        <w:rPr>
          <w:rFonts w:eastAsia="ヒラギノ角ゴ Pro W3"/>
          <w:b/>
          <w:color w:val="000000"/>
          <w:sz w:val="28"/>
          <w:szCs w:val="20"/>
        </w:rPr>
        <w:t>adidas</w:t>
      </w:r>
      <w:proofErr w:type="gramEnd"/>
      <w:r w:rsidR="00693B37" w:rsidRPr="00E357BC">
        <w:rPr>
          <w:rFonts w:eastAsia="ヒラギノ角ゴ Pro W3"/>
          <w:b/>
          <w:color w:val="000000"/>
          <w:sz w:val="28"/>
          <w:szCs w:val="20"/>
        </w:rPr>
        <w:t xml:space="preserve"> Supernova Sequence</w:t>
      </w:r>
      <w:r w:rsidR="00E84558" w:rsidRPr="00E357BC">
        <w:rPr>
          <w:rFonts w:eastAsia="ヒラギノ角ゴ Pro W3"/>
          <w:b/>
          <w:color w:val="000000"/>
          <w:sz w:val="28"/>
          <w:szCs w:val="20"/>
        </w:rPr>
        <w:t xml:space="preserve"> BOOST</w:t>
      </w:r>
      <w:r w:rsidR="00DA1BCB" w:rsidRPr="00E357BC">
        <w:rPr>
          <w:rFonts w:eastAsia="ヒラギノ角ゴ Pro W3"/>
          <w:b/>
          <w:color w:val="000000"/>
          <w:sz w:val="28"/>
          <w:szCs w:val="20"/>
        </w:rPr>
        <w:t xml:space="preserve">™ Defies </w:t>
      </w:r>
      <w:r w:rsidR="005D6594" w:rsidRPr="00E357BC">
        <w:rPr>
          <w:rFonts w:eastAsia="ヒラギノ角ゴ Pro W3"/>
          <w:b/>
          <w:color w:val="000000"/>
          <w:sz w:val="28"/>
          <w:szCs w:val="20"/>
        </w:rPr>
        <w:t xml:space="preserve">the </w:t>
      </w:r>
    </w:p>
    <w:p w:rsidR="00D33003" w:rsidRPr="00E357BC" w:rsidRDefault="00DA1BCB" w:rsidP="00A47D99">
      <w:pPr>
        <w:jc w:val="center"/>
        <w:rPr>
          <w:rFonts w:eastAsia="ヒラギノ角ゴ Pro W3"/>
          <w:b/>
          <w:color w:val="000000"/>
          <w:sz w:val="32"/>
          <w:szCs w:val="20"/>
          <w:highlight w:val="yellow"/>
        </w:rPr>
      </w:pPr>
      <w:r w:rsidRPr="00E357BC">
        <w:rPr>
          <w:rFonts w:eastAsia="ヒラギノ角ゴ Pro W3"/>
          <w:b/>
          <w:color w:val="000000"/>
          <w:sz w:val="28"/>
          <w:szCs w:val="20"/>
        </w:rPr>
        <w:t xml:space="preserve">Stability </w:t>
      </w:r>
      <w:r w:rsidR="00A76BCB" w:rsidRPr="00E357BC">
        <w:rPr>
          <w:rFonts w:eastAsia="ヒラギノ角ゴ Pro W3"/>
          <w:b/>
          <w:color w:val="000000"/>
          <w:sz w:val="28"/>
          <w:szCs w:val="20"/>
        </w:rPr>
        <w:t xml:space="preserve">Running Shoe </w:t>
      </w:r>
      <w:r w:rsidRPr="00E357BC">
        <w:rPr>
          <w:rFonts w:eastAsia="ヒラギノ角ゴ Pro W3"/>
          <w:b/>
          <w:color w:val="000000"/>
          <w:sz w:val="28"/>
          <w:szCs w:val="20"/>
        </w:rPr>
        <w:t>Stigma</w:t>
      </w:r>
      <w:r w:rsidR="008869D1" w:rsidRPr="00E357BC">
        <w:rPr>
          <w:rFonts w:eastAsia="ヒラギノ角ゴ Pro W3"/>
          <w:b/>
          <w:color w:val="000000"/>
          <w:sz w:val="28"/>
          <w:szCs w:val="20"/>
        </w:rPr>
        <w:t xml:space="preserve"> with Uncompromised Comfort</w:t>
      </w:r>
    </w:p>
    <w:p w:rsidR="00D33003" w:rsidRPr="00693B37" w:rsidRDefault="00D33003" w:rsidP="00D33003">
      <w:pPr>
        <w:spacing w:line="360" w:lineRule="auto"/>
        <w:rPr>
          <w:rFonts w:eastAsia="ヒラギノ角ゴ Pro W3"/>
          <w:b/>
          <w:color w:val="000000"/>
          <w:szCs w:val="20"/>
        </w:rPr>
      </w:pPr>
    </w:p>
    <w:p w:rsidR="00EB1CF0" w:rsidRDefault="00D33003" w:rsidP="00A47D99">
      <w:pPr>
        <w:spacing w:line="360" w:lineRule="auto"/>
        <w:jc w:val="both"/>
        <w:rPr>
          <w:rFonts w:eastAsia="ヒラギノ角ゴ Pro W3"/>
          <w:color w:val="000000"/>
          <w:sz w:val="22"/>
          <w:szCs w:val="20"/>
        </w:rPr>
      </w:pPr>
      <w:proofErr w:type="spellStart"/>
      <w:r w:rsidRPr="00693B37">
        <w:rPr>
          <w:rFonts w:eastAsia="ヒラギノ角ゴ Pro W3"/>
          <w:b/>
          <w:color w:val="000000"/>
          <w:sz w:val="22"/>
          <w:szCs w:val="20"/>
        </w:rPr>
        <w:t>Herzogenaurach</w:t>
      </w:r>
      <w:proofErr w:type="spellEnd"/>
      <w:r w:rsidRPr="00693B37">
        <w:rPr>
          <w:rFonts w:eastAsia="ヒラギノ角ゴ Pro W3"/>
          <w:b/>
          <w:color w:val="000000"/>
          <w:sz w:val="22"/>
          <w:szCs w:val="20"/>
        </w:rPr>
        <w:t>, Germany (</w:t>
      </w:r>
      <w:r w:rsidR="00CB4889">
        <w:rPr>
          <w:rFonts w:eastAsia="ヒラギノ角ゴ Pro W3"/>
          <w:b/>
          <w:color w:val="000000"/>
          <w:sz w:val="22"/>
          <w:szCs w:val="20"/>
        </w:rPr>
        <w:t>Jul</w:t>
      </w:r>
      <w:bookmarkStart w:id="0" w:name="_GoBack"/>
      <w:bookmarkEnd w:id="0"/>
      <w:r w:rsidR="00E84558">
        <w:rPr>
          <w:rFonts w:eastAsia="ヒラギノ角ゴ Pro W3"/>
          <w:b/>
          <w:color w:val="000000"/>
          <w:sz w:val="22"/>
          <w:szCs w:val="20"/>
        </w:rPr>
        <w:t xml:space="preserve"> 2014</w:t>
      </w:r>
      <w:r w:rsidRPr="00693B37">
        <w:rPr>
          <w:rFonts w:eastAsia="ヒラギノ角ゴ Pro W3"/>
          <w:b/>
          <w:color w:val="000000"/>
          <w:sz w:val="22"/>
          <w:szCs w:val="20"/>
        </w:rPr>
        <w:t>)</w:t>
      </w:r>
      <w:r w:rsidRPr="00693B37">
        <w:rPr>
          <w:rFonts w:eastAsia="ヒラギノ角ゴ Pro W3"/>
          <w:color w:val="000000"/>
          <w:sz w:val="22"/>
          <w:szCs w:val="20"/>
        </w:rPr>
        <w:t xml:space="preserve"> –</w:t>
      </w:r>
      <w:r w:rsidR="00300F4B">
        <w:rPr>
          <w:rFonts w:eastAsia="ヒラギノ角ゴ Pro W3"/>
          <w:color w:val="000000"/>
          <w:sz w:val="22"/>
          <w:szCs w:val="20"/>
        </w:rPr>
        <w:t xml:space="preserve"> </w:t>
      </w:r>
      <w:r w:rsidR="00C0767A">
        <w:rPr>
          <w:rFonts w:eastAsia="ヒラギノ角ゴ Pro W3"/>
          <w:color w:val="000000"/>
          <w:sz w:val="22"/>
          <w:szCs w:val="20"/>
        </w:rPr>
        <w:t xml:space="preserve">adidas </w:t>
      </w:r>
      <w:r w:rsidR="00300F4B">
        <w:rPr>
          <w:rFonts w:eastAsia="ヒラギノ角ゴ Pro W3"/>
          <w:color w:val="000000"/>
          <w:sz w:val="22"/>
          <w:szCs w:val="20"/>
        </w:rPr>
        <w:t xml:space="preserve">has broken tradition with the </w:t>
      </w:r>
      <w:r w:rsidR="00C0767A">
        <w:rPr>
          <w:rFonts w:eastAsia="ヒラギノ角ゴ Pro W3"/>
          <w:color w:val="000000"/>
          <w:sz w:val="22"/>
          <w:szCs w:val="20"/>
        </w:rPr>
        <w:t xml:space="preserve">Supernova Sequence BOOST </w:t>
      </w:r>
      <w:r w:rsidR="00300F4B">
        <w:rPr>
          <w:rFonts w:eastAsia="ヒラギノ角ゴ Pro W3"/>
          <w:color w:val="000000"/>
          <w:sz w:val="22"/>
          <w:szCs w:val="20"/>
        </w:rPr>
        <w:t>by delivering</w:t>
      </w:r>
      <w:r w:rsidR="00A76BCB">
        <w:rPr>
          <w:rFonts w:eastAsia="ヒラギノ角ゴ Pro W3"/>
          <w:color w:val="000000"/>
          <w:sz w:val="22"/>
          <w:szCs w:val="20"/>
        </w:rPr>
        <w:t xml:space="preserve"> </w:t>
      </w:r>
      <w:r w:rsidR="00CE2D12">
        <w:rPr>
          <w:rFonts w:eastAsia="ヒラギノ角ゴ Pro W3"/>
          <w:color w:val="000000"/>
          <w:sz w:val="22"/>
          <w:szCs w:val="20"/>
        </w:rPr>
        <w:t xml:space="preserve">exceptional support and </w:t>
      </w:r>
      <w:r w:rsidR="00A76BCB">
        <w:rPr>
          <w:rFonts w:eastAsia="ヒラギノ角ゴ Pro W3"/>
          <w:color w:val="000000"/>
          <w:sz w:val="22"/>
          <w:szCs w:val="20"/>
        </w:rPr>
        <w:t xml:space="preserve">the uncompromised comfort missing from today’s stability running shoes. </w:t>
      </w:r>
    </w:p>
    <w:p w:rsidR="00EB1CF0" w:rsidRDefault="00EB1CF0" w:rsidP="00A47D99">
      <w:pPr>
        <w:spacing w:line="360" w:lineRule="auto"/>
        <w:jc w:val="both"/>
        <w:rPr>
          <w:rFonts w:eastAsia="ヒラギノ角ゴ Pro W3"/>
          <w:color w:val="000000"/>
          <w:sz w:val="22"/>
          <w:szCs w:val="20"/>
        </w:rPr>
      </w:pPr>
    </w:p>
    <w:p w:rsidR="00D33003" w:rsidRDefault="00EB1CF0" w:rsidP="00A47D99">
      <w:pPr>
        <w:spacing w:line="360" w:lineRule="auto"/>
        <w:jc w:val="both"/>
        <w:rPr>
          <w:rFonts w:eastAsia="ヒラギノ角ゴ Pro W3"/>
          <w:color w:val="000000"/>
          <w:sz w:val="22"/>
          <w:szCs w:val="20"/>
        </w:rPr>
      </w:pPr>
      <w:r>
        <w:rPr>
          <w:rFonts w:eastAsia="ヒラギノ角ゴ Pro W3"/>
          <w:color w:val="000000"/>
          <w:sz w:val="22"/>
          <w:szCs w:val="20"/>
        </w:rPr>
        <w:t xml:space="preserve">Supernova Sequence BOOST uses a full length </w:t>
      </w:r>
      <w:r w:rsidR="0074759C">
        <w:rPr>
          <w:rFonts w:eastAsia="ヒラギノ角ゴ Pro W3"/>
          <w:color w:val="000000"/>
          <w:sz w:val="22"/>
          <w:szCs w:val="20"/>
        </w:rPr>
        <w:t>S</w:t>
      </w:r>
      <w:r w:rsidR="00BE20FC">
        <w:rPr>
          <w:rFonts w:eastAsia="ヒラギノ角ゴ Pro W3"/>
          <w:color w:val="000000"/>
          <w:sz w:val="22"/>
          <w:szCs w:val="20"/>
        </w:rPr>
        <w:t>TABLEFRAME</w:t>
      </w:r>
      <w:r>
        <w:rPr>
          <w:rFonts w:eastAsia="ヒラギノ角ゴ Pro W3"/>
          <w:color w:val="000000"/>
          <w:sz w:val="22"/>
          <w:szCs w:val="20"/>
        </w:rPr>
        <w:t xml:space="preserve"> which </w:t>
      </w:r>
      <w:r w:rsidR="008065FA">
        <w:rPr>
          <w:rFonts w:eastAsia="ヒラギノ角ゴ Pro W3"/>
          <w:color w:val="000000"/>
          <w:sz w:val="22"/>
          <w:szCs w:val="20"/>
        </w:rPr>
        <w:t xml:space="preserve">guides </w:t>
      </w:r>
      <w:r w:rsidR="008065FA" w:rsidRPr="00EB1CF0">
        <w:rPr>
          <w:rFonts w:eastAsia="ヒラギノ角ゴ Pro W3"/>
          <w:color w:val="000000"/>
          <w:sz w:val="22"/>
          <w:szCs w:val="20"/>
        </w:rPr>
        <w:t xml:space="preserve">the foot throughout the foot strike </w:t>
      </w:r>
      <w:r w:rsidR="008065FA">
        <w:rPr>
          <w:rFonts w:eastAsia="ヒラギノ角ゴ Pro W3"/>
          <w:color w:val="000000"/>
          <w:sz w:val="22"/>
          <w:szCs w:val="20"/>
        </w:rPr>
        <w:t>by allowing</w:t>
      </w:r>
      <w:r w:rsidR="008869D1">
        <w:rPr>
          <w:rFonts w:eastAsia="ヒラギノ角ゴ Pro W3"/>
          <w:color w:val="000000"/>
          <w:sz w:val="22"/>
          <w:szCs w:val="20"/>
        </w:rPr>
        <w:t xml:space="preserve"> </w:t>
      </w:r>
      <w:r w:rsidRPr="00EB1CF0">
        <w:rPr>
          <w:rFonts w:eastAsia="ヒラギノ角ゴ Pro W3"/>
          <w:color w:val="000000"/>
          <w:sz w:val="22"/>
          <w:szCs w:val="20"/>
        </w:rPr>
        <w:t>the foot to sit wit</w:t>
      </w:r>
      <w:r w:rsidR="008065FA">
        <w:rPr>
          <w:rFonts w:eastAsia="ヒラギノ角ゴ Pro W3"/>
          <w:color w:val="000000"/>
          <w:sz w:val="22"/>
          <w:szCs w:val="20"/>
        </w:rPr>
        <w:t xml:space="preserve">hin the frame rather than on </w:t>
      </w:r>
      <w:r w:rsidR="006B371B">
        <w:rPr>
          <w:rFonts w:eastAsia="ヒラギノ角ゴ Pro W3"/>
          <w:color w:val="000000"/>
          <w:sz w:val="22"/>
          <w:szCs w:val="20"/>
        </w:rPr>
        <w:t>top</w:t>
      </w:r>
      <w:r w:rsidR="00E57454">
        <w:rPr>
          <w:rFonts w:eastAsia="ヒラギノ角ゴ Pro W3"/>
          <w:color w:val="000000"/>
          <w:sz w:val="22"/>
          <w:szCs w:val="20"/>
        </w:rPr>
        <w:t xml:space="preserve"> </w:t>
      </w:r>
      <w:r w:rsidR="006B371B" w:rsidRPr="006B371B">
        <w:rPr>
          <w:rFonts w:eastAsia="ヒラギノ角ゴ Pro W3"/>
          <w:color w:val="000000"/>
          <w:sz w:val="22"/>
          <w:szCs w:val="20"/>
        </w:rPr>
        <w:t xml:space="preserve">of it </w:t>
      </w:r>
      <w:r w:rsidRPr="00EB1CF0">
        <w:rPr>
          <w:rFonts w:eastAsia="ヒラギノ角ゴ Pro W3"/>
          <w:color w:val="000000"/>
          <w:sz w:val="22"/>
          <w:szCs w:val="20"/>
        </w:rPr>
        <w:t>to provide s</w:t>
      </w:r>
      <w:r w:rsidR="00300F4B">
        <w:rPr>
          <w:rFonts w:eastAsia="ヒラギノ角ゴ Pro W3"/>
          <w:color w:val="000000"/>
          <w:sz w:val="22"/>
          <w:szCs w:val="20"/>
        </w:rPr>
        <w:t>upport</w:t>
      </w:r>
      <w:r w:rsidRPr="00EB1CF0">
        <w:rPr>
          <w:rFonts w:eastAsia="ヒラギノ角ゴ Pro W3"/>
          <w:color w:val="000000"/>
          <w:sz w:val="22"/>
          <w:szCs w:val="20"/>
        </w:rPr>
        <w:t xml:space="preserve"> only when and where </w:t>
      </w:r>
      <w:r w:rsidR="00352BAF">
        <w:rPr>
          <w:rFonts w:eastAsia="ヒラギノ角ゴ Pro W3"/>
          <w:color w:val="000000"/>
          <w:sz w:val="22"/>
          <w:szCs w:val="20"/>
        </w:rPr>
        <w:t>it’s needed</w:t>
      </w:r>
      <w:r w:rsidRPr="00EB1CF0">
        <w:rPr>
          <w:rFonts w:eastAsia="ヒラギノ角ゴ Pro W3"/>
          <w:color w:val="000000"/>
          <w:sz w:val="22"/>
          <w:szCs w:val="20"/>
        </w:rPr>
        <w:t>.</w:t>
      </w:r>
      <w:r>
        <w:rPr>
          <w:rFonts w:eastAsia="ヒラギノ角ゴ Pro W3"/>
          <w:color w:val="000000"/>
          <w:sz w:val="22"/>
          <w:szCs w:val="20"/>
        </w:rPr>
        <w:t xml:space="preserve"> </w:t>
      </w:r>
      <w:r w:rsidR="008065FA">
        <w:rPr>
          <w:rFonts w:eastAsia="ヒラギノ角ゴ Pro W3"/>
          <w:color w:val="000000"/>
          <w:sz w:val="22"/>
          <w:szCs w:val="20"/>
        </w:rPr>
        <w:t>The</w:t>
      </w:r>
      <w:r w:rsidR="00352BAF">
        <w:rPr>
          <w:rFonts w:eastAsia="ヒラギノ角ゴ Pro W3"/>
          <w:color w:val="000000"/>
          <w:sz w:val="22"/>
          <w:szCs w:val="20"/>
        </w:rPr>
        <w:t xml:space="preserve"> exceptional comfort not typically found in stabilizing running shoes comes from a </w:t>
      </w:r>
      <w:r w:rsidR="00146B3C">
        <w:rPr>
          <w:rFonts w:eastAsia="ヒラギノ角ゴ Pro W3"/>
          <w:color w:val="000000"/>
          <w:sz w:val="22"/>
          <w:szCs w:val="20"/>
        </w:rPr>
        <w:t xml:space="preserve">technically sound combination of </w:t>
      </w:r>
      <w:r w:rsidR="00174F9D">
        <w:rPr>
          <w:rFonts w:eastAsia="ヒラギノ角ゴ Pro W3"/>
          <w:color w:val="000000"/>
          <w:sz w:val="22"/>
          <w:szCs w:val="20"/>
        </w:rPr>
        <w:t>adidas</w:t>
      </w:r>
      <w:r w:rsidR="00AC1952">
        <w:rPr>
          <w:rFonts w:eastAsia="ヒラギノ角ゴ Pro W3"/>
          <w:color w:val="000000"/>
          <w:sz w:val="22"/>
          <w:szCs w:val="20"/>
        </w:rPr>
        <w:t xml:space="preserve"> </w:t>
      </w:r>
      <w:r w:rsidR="00146B3C">
        <w:rPr>
          <w:rFonts w:eastAsia="ヒラギノ角ゴ Pro W3"/>
          <w:color w:val="000000"/>
          <w:sz w:val="22"/>
          <w:szCs w:val="20"/>
        </w:rPr>
        <w:t>innovations highlighted by BOOST</w:t>
      </w:r>
      <w:r w:rsidR="00300F4B">
        <w:rPr>
          <w:rFonts w:eastAsia="ヒラギノ角ゴ Pro W3"/>
          <w:color w:val="000000"/>
          <w:sz w:val="22"/>
          <w:szCs w:val="20"/>
        </w:rPr>
        <w:t>™</w:t>
      </w:r>
      <w:r w:rsidR="00146B3C">
        <w:rPr>
          <w:rFonts w:eastAsia="ヒラギノ角ゴ Pro W3"/>
          <w:color w:val="000000"/>
          <w:sz w:val="22"/>
          <w:szCs w:val="20"/>
        </w:rPr>
        <w:t xml:space="preserve"> foam cushioning and Torsion System. </w:t>
      </w:r>
    </w:p>
    <w:p w:rsidR="00146B3C" w:rsidRDefault="00146B3C" w:rsidP="00A47D99">
      <w:pPr>
        <w:spacing w:line="360" w:lineRule="auto"/>
        <w:jc w:val="both"/>
        <w:rPr>
          <w:rFonts w:eastAsia="ヒラギノ角ゴ Pro W3"/>
          <w:color w:val="000000"/>
          <w:sz w:val="22"/>
          <w:szCs w:val="20"/>
        </w:rPr>
      </w:pPr>
    </w:p>
    <w:p w:rsidR="00146B3C" w:rsidRPr="00693B37" w:rsidRDefault="00146B3C" w:rsidP="00A47D99">
      <w:pPr>
        <w:spacing w:line="360" w:lineRule="auto"/>
        <w:jc w:val="both"/>
        <w:rPr>
          <w:rFonts w:eastAsia="ヒラギノ角ゴ Pro W3"/>
          <w:color w:val="000000"/>
          <w:sz w:val="22"/>
          <w:szCs w:val="20"/>
        </w:rPr>
      </w:pPr>
      <w:r>
        <w:rPr>
          <w:rFonts w:eastAsia="ヒラギノ角ゴ Pro W3"/>
          <w:color w:val="000000"/>
          <w:sz w:val="22"/>
          <w:szCs w:val="20"/>
        </w:rPr>
        <w:t xml:space="preserve">“Supernova Sequence BOOST is the most stable </w:t>
      </w:r>
      <w:r w:rsidR="009B0456">
        <w:rPr>
          <w:rFonts w:eastAsia="ヒラギノ角ゴ Pro W3"/>
          <w:color w:val="000000"/>
          <w:sz w:val="22"/>
          <w:szCs w:val="20"/>
        </w:rPr>
        <w:t xml:space="preserve">adidas </w:t>
      </w:r>
      <w:r>
        <w:rPr>
          <w:rFonts w:eastAsia="ヒラギノ角ゴ Pro W3"/>
          <w:color w:val="000000"/>
          <w:sz w:val="22"/>
          <w:szCs w:val="20"/>
        </w:rPr>
        <w:t xml:space="preserve">running shoe </w:t>
      </w:r>
      <w:r w:rsidR="001820AB">
        <w:rPr>
          <w:rFonts w:eastAsia="ヒラギノ角ゴ Pro W3"/>
          <w:color w:val="000000"/>
          <w:sz w:val="22"/>
          <w:szCs w:val="20"/>
        </w:rPr>
        <w:t>we’ve</w:t>
      </w:r>
      <w:r>
        <w:rPr>
          <w:rFonts w:eastAsia="ヒラギノ角ゴ Pro W3"/>
          <w:color w:val="000000"/>
          <w:sz w:val="22"/>
          <w:szCs w:val="20"/>
        </w:rPr>
        <w:t xml:space="preserve"> ever </w:t>
      </w:r>
      <w:r w:rsidR="009B0456">
        <w:rPr>
          <w:rFonts w:eastAsia="ヒラギノ角ゴ Pro W3"/>
          <w:color w:val="000000"/>
          <w:sz w:val="22"/>
          <w:szCs w:val="20"/>
        </w:rPr>
        <w:t>tested</w:t>
      </w:r>
      <w:r>
        <w:rPr>
          <w:rFonts w:eastAsia="ヒラギノ角ゴ Pro W3"/>
          <w:color w:val="000000"/>
          <w:sz w:val="22"/>
          <w:szCs w:val="20"/>
        </w:rPr>
        <w:t xml:space="preserve"> and one of the most stable running shoes on the market today,” said </w:t>
      </w:r>
      <w:r w:rsidRPr="00146B3C">
        <w:rPr>
          <w:rFonts w:eastAsia="ヒラギノ角ゴ Pro W3"/>
          <w:color w:val="000000"/>
          <w:sz w:val="22"/>
          <w:szCs w:val="20"/>
        </w:rPr>
        <w:t>Andrew Barr, Senior Product Manager, adidas Running.</w:t>
      </w:r>
      <w:r>
        <w:rPr>
          <w:rFonts w:eastAsia="ヒラギノ角ゴ Pro W3"/>
          <w:color w:val="000000"/>
          <w:sz w:val="22"/>
          <w:szCs w:val="20"/>
        </w:rPr>
        <w:t xml:space="preserve"> “</w:t>
      </w:r>
      <w:r w:rsidR="00E357BC">
        <w:rPr>
          <w:rFonts w:eastAsia="ヒラギノ角ゴ Pro W3"/>
          <w:color w:val="000000"/>
          <w:sz w:val="22"/>
          <w:szCs w:val="20"/>
        </w:rPr>
        <w:t xml:space="preserve">Supernova Sequence BOOST </w:t>
      </w:r>
      <w:r w:rsidR="00300F4B">
        <w:rPr>
          <w:rFonts w:eastAsia="ヒラギノ角ゴ Pro W3"/>
          <w:color w:val="000000"/>
          <w:sz w:val="22"/>
          <w:szCs w:val="20"/>
        </w:rPr>
        <w:t>delivers</w:t>
      </w:r>
      <w:r w:rsidR="00E357BC">
        <w:rPr>
          <w:rFonts w:eastAsia="ヒラギノ角ゴ Pro W3"/>
          <w:color w:val="000000"/>
          <w:sz w:val="22"/>
          <w:szCs w:val="20"/>
        </w:rPr>
        <w:t xml:space="preserve"> the </w:t>
      </w:r>
      <w:r w:rsidR="009B0456">
        <w:rPr>
          <w:rFonts w:eastAsia="ヒラギノ角ゴ Pro W3"/>
          <w:color w:val="000000"/>
          <w:sz w:val="22"/>
          <w:szCs w:val="20"/>
        </w:rPr>
        <w:t>best of both worlds by providing the</w:t>
      </w:r>
      <w:r w:rsidR="00E357BC">
        <w:rPr>
          <w:rFonts w:eastAsia="ヒラギノ角ゴ Pro W3"/>
          <w:color w:val="000000"/>
          <w:sz w:val="22"/>
          <w:szCs w:val="20"/>
        </w:rPr>
        <w:t xml:space="preserve"> adaptive stability and uncompromised comfort that most runners assume they have to abandon when buying a stabilizing running shoe.</w:t>
      </w:r>
      <w:r w:rsidR="001820AB">
        <w:rPr>
          <w:rFonts w:eastAsia="ヒラギノ角ゴ Pro W3"/>
          <w:color w:val="000000"/>
          <w:sz w:val="22"/>
          <w:szCs w:val="20"/>
        </w:rPr>
        <w:t xml:space="preserve">” </w:t>
      </w:r>
    </w:p>
    <w:p w:rsidR="00D33003" w:rsidRPr="00693B37" w:rsidRDefault="00D33003" w:rsidP="00A47D99">
      <w:pPr>
        <w:spacing w:line="360" w:lineRule="auto"/>
        <w:jc w:val="both"/>
        <w:rPr>
          <w:rFonts w:eastAsia="ヒラギノ角ゴ Pro W3"/>
          <w:color w:val="000000"/>
          <w:sz w:val="22"/>
          <w:szCs w:val="20"/>
        </w:rPr>
      </w:pPr>
    </w:p>
    <w:p w:rsidR="00E357BC" w:rsidRDefault="00AE4DE1" w:rsidP="00A47D99">
      <w:pPr>
        <w:spacing w:line="360" w:lineRule="auto"/>
        <w:jc w:val="both"/>
        <w:rPr>
          <w:rFonts w:eastAsia="ヒラギノ角ゴ Pro W3"/>
          <w:color w:val="000000"/>
          <w:sz w:val="22"/>
          <w:szCs w:val="20"/>
        </w:rPr>
      </w:pPr>
      <w:r>
        <w:rPr>
          <w:rFonts w:eastAsia="ヒラギノ角ゴ Pro W3"/>
          <w:color w:val="000000"/>
          <w:sz w:val="22"/>
          <w:szCs w:val="20"/>
        </w:rPr>
        <w:t xml:space="preserve">In addition to added comfort, </w:t>
      </w:r>
      <w:r w:rsidRPr="00E357BC">
        <w:rPr>
          <w:rFonts w:eastAsia="ヒラギノ角ゴ Pro W3"/>
          <w:color w:val="000000"/>
          <w:sz w:val="22"/>
          <w:szCs w:val="20"/>
        </w:rPr>
        <w:t>BOOST</w:t>
      </w:r>
      <w:r>
        <w:rPr>
          <w:rFonts w:eastAsia="ヒラギノ角ゴ Pro W3"/>
          <w:color w:val="000000"/>
          <w:sz w:val="22"/>
          <w:szCs w:val="20"/>
        </w:rPr>
        <w:t xml:space="preserve"> p</w:t>
      </w:r>
      <w:r w:rsidRPr="00AE4DE1">
        <w:rPr>
          <w:rFonts w:eastAsia="ヒラギノ角ゴ Pro W3"/>
          <w:color w:val="000000"/>
          <w:sz w:val="22"/>
          <w:szCs w:val="20"/>
        </w:rPr>
        <w:t>rovides a higher Energy Return than any other foam cushioning material in the running industry</w:t>
      </w:r>
      <w:r>
        <w:rPr>
          <w:rFonts w:eastAsia="ヒラギノ角ゴ Pro W3"/>
          <w:color w:val="000000"/>
          <w:sz w:val="22"/>
          <w:szCs w:val="20"/>
        </w:rPr>
        <w:t xml:space="preserve"> b</w:t>
      </w:r>
      <w:r w:rsidRPr="00AE4DE1">
        <w:rPr>
          <w:rFonts w:eastAsia="ヒラギノ角ゴ Pro W3"/>
          <w:color w:val="000000"/>
          <w:sz w:val="22"/>
          <w:szCs w:val="20"/>
        </w:rPr>
        <w:t>y using thousands of energy capsules</w:t>
      </w:r>
      <w:r w:rsidR="00CE2D12">
        <w:rPr>
          <w:rFonts w:eastAsia="ヒラギノ角ゴ Pro W3"/>
          <w:color w:val="000000"/>
          <w:sz w:val="22"/>
          <w:szCs w:val="20"/>
        </w:rPr>
        <w:t xml:space="preserve"> that remain incredibly </w:t>
      </w:r>
      <w:r w:rsidR="006B371B" w:rsidRPr="006B371B">
        <w:rPr>
          <w:rFonts w:eastAsia="ヒラギノ角ゴ Pro W3"/>
          <w:color w:val="000000"/>
          <w:sz w:val="22"/>
          <w:szCs w:val="20"/>
        </w:rPr>
        <w:t>soft yet</w:t>
      </w:r>
      <w:r w:rsidR="00E57454" w:rsidRPr="006B371B">
        <w:rPr>
          <w:rFonts w:eastAsia="ヒラギノ角ゴ Pro W3"/>
          <w:color w:val="000000"/>
          <w:sz w:val="22"/>
          <w:szCs w:val="20"/>
        </w:rPr>
        <w:t xml:space="preserve"> </w:t>
      </w:r>
      <w:r w:rsidR="00CE2D12">
        <w:rPr>
          <w:rFonts w:eastAsia="ヒラギノ角ゴ Pro W3"/>
          <w:color w:val="000000"/>
          <w:sz w:val="22"/>
          <w:szCs w:val="20"/>
        </w:rPr>
        <w:t>responsive in almost any weather condition</w:t>
      </w:r>
      <w:r w:rsidRPr="00AE4DE1">
        <w:rPr>
          <w:rFonts w:eastAsia="ヒラギノ角ゴ Pro W3"/>
          <w:color w:val="000000"/>
          <w:sz w:val="22"/>
          <w:szCs w:val="20"/>
        </w:rPr>
        <w:t>.</w:t>
      </w:r>
      <w:r w:rsidR="00550464">
        <w:rPr>
          <w:rFonts w:eastAsia="ヒラギノ角ゴ Pro W3"/>
          <w:color w:val="000000"/>
          <w:sz w:val="22"/>
          <w:szCs w:val="20"/>
        </w:rPr>
        <w:t xml:space="preserve"> BOOST </w:t>
      </w:r>
      <w:r w:rsidR="006B371B">
        <w:rPr>
          <w:rFonts w:eastAsia="ヒラギノ角ゴ Pro W3"/>
          <w:color w:val="000000"/>
          <w:sz w:val="22"/>
          <w:szCs w:val="20"/>
        </w:rPr>
        <w:t xml:space="preserve">works in </w:t>
      </w:r>
      <w:r w:rsidR="006B371B" w:rsidRPr="006B371B">
        <w:rPr>
          <w:rFonts w:eastAsia="ヒラギノ角ゴ Pro W3"/>
          <w:color w:val="000000"/>
          <w:sz w:val="22"/>
          <w:szCs w:val="20"/>
        </w:rPr>
        <w:t>harmony</w:t>
      </w:r>
      <w:r>
        <w:rPr>
          <w:rFonts w:eastAsia="ヒラギノ角ゴ Pro W3"/>
          <w:color w:val="000000"/>
          <w:sz w:val="22"/>
          <w:szCs w:val="20"/>
        </w:rPr>
        <w:t xml:space="preserve"> with adidas </w:t>
      </w:r>
      <w:r w:rsidRPr="00E357BC">
        <w:rPr>
          <w:rFonts w:eastAsia="ヒラギノ角ゴ Pro W3"/>
          <w:color w:val="000000"/>
          <w:sz w:val="22"/>
          <w:szCs w:val="20"/>
        </w:rPr>
        <w:t>Torsion System</w:t>
      </w:r>
      <w:r>
        <w:rPr>
          <w:rFonts w:eastAsia="ヒラギノ角ゴ Pro W3"/>
          <w:color w:val="000000"/>
          <w:sz w:val="22"/>
          <w:szCs w:val="20"/>
        </w:rPr>
        <w:t xml:space="preserve"> which has continued to </w:t>
      </w:r>
      <w:r w:rsidR="008065FA">
        <w:rPr>
          <w:rFonts w:eastAsia="ヒラギノ角ゴ Pro W3"/>
          <w:color w:val="000000"/>
          <w:sz w:val="22"/>
          <w:szCs w:val="20"/>
        </w:rPr>
        <w:t xml:space="preserve">thrive and </w:t>
      </w:r>
      <w:r>
        <w:rPr>
          <w:rFonts w:eastAsia="ヒラギノ角ゴ Pro W3"/>
          <w:color w:val="000000"/>
          <w:sz w:val="22"/>
          <w:szCs w:val="20"/>
        </w:rPr>
        <w:t>ev</w:t>
      </w:r>
      <w:r w:rsidR="00B6596F">
        <w:rPr>
          <w:rFonts w:eastAsia="ヒラギノ角ゴ Pro W3"/>
          <w:color w:val="000000"/>
          <w:sz w:val="22"/>
          <w:szCs w:val="20"/>
        </w:rPr>
        <w:t>olve since its introduction in 1989</w:t>
      </w:r>
      <w:r>
        <w:rPr>
          <w:rFonts w:eastAsia="ヒラギノ角ゴ Pro W3"/>
          <w:color w:val="000000"/>
          <w:sz w:val="22"/>
          <w:szCs w:val="20"/>
        </w:rPr>
        <w:t xml:space="preserve">. </w:t>
      </w:r>
      <w:r w:rsidR="008065FA">
        <w:rPr>
          <w:rFonts w:eastAsia="ヒラギノ角ゴ Pro W3"/>
          <w:color w:val="000000"/>
          <w:sz w:val="22"/>
          <w:szCs w:val="20"/>
        </w:rPr>
        <w:t>The finely tuned Torsion System</w:t>
      </w:r>
      <w:r>
        <w:rPr>
          <w:rFonts w:eastAsia="ヒラギノ角ゴ Pro W3"/>
          <w:color w:val="000000"/>
          <w:sz w:val="22"/>
          <w:szCs w:val="20"/>
        </w:rPr>
        <w:t xml:space="preserve"> allows Supernova Sequence BOOST </w:t>
      </w:r>
      <w:r w:rsidR="00E357BC">
        <w:rPr>
          <w:rFonts w:eastAsia="ヒラギノ角ゴ Pro W3"/>
          <w:color w:val="000000"/>
          <w:sz w:val="22"/>
          <w:szCs w:val="20"/>
        </w:rPr>
        <w:t xml:space="preserve">to </w:t>
      </w:r>
      <w:r w:rsidR="00E357BC" w:rsidRPr="00E357BC">
        <w:rPr>
          <w:rFonts w:eastAsia="ヒラギノ角ゴ Pro W3"/>
          <w:color w:val="000000"/>
          <w:sz w:val="22"/>
          <w:szCs w:val="20"/>
        </w:rPr>
        <w:t xml:space="preserve">adapt to </w:t>
      </w:r>
      <w:r w:rsidR="00E357BC">
        <w:rPr>
          <w:rFonts w:eastAsia="ヒラギノ角ゴ Pro W3"/>
          <w:color w:val="000000"/>
          <w:sz w:val="22"/>
          <w:szCs w:val="20"/>
        </w:rPr>
        <w:t>any</w:t>
      </w:r>
      <w:r w:rsidR="00E357BC" w:rsidRPr="00E357BC">
        <w:rPr>
          <w:rFonts w:eastAsia="ヒラギノ角ゴ Pro W3"/>
          <w:color w:val="000000"/>
          <w:sz w:val="22"/>
          <w:szCs w:val="20"/>
        </w:rPr>
        <w:t xml:space="preserve"> running surface upon landing while ensuring midfoot support in the plant and push-off phases.</w:t>
      </w:r>
      <w:r w:rsidRPr="00AE4DE1">
        <w:rPr>
          <w:rFonts w:eastAsia="ヒラギノ角ゴ Pro W3"/>
          <w:color w:val="000000"/>
          <w:sz w:val="22"/>
          <w:szCs w:val="20"/>
        </w:rPr>
        <w:t xml:space="preserve"> </w:t>
      </w:r>
    </w:p>
    <w:p w:rsidR="00E357BC" w:rsidRDefault="00E357BC" w:rsidP="00A47D99">
      <w:pPr>
        <w:spacing w:line="360" w:lineRule="auto"/>
        <w:jc w:val="both"/>
        <w:rPr>
          <w:rFonts w:eastAsia="ヒラギノ角ゴ Pro W3"/>
          <w:color w:val="000000"/>
          <w:sz w:val="22"/>
          <w:szCs w:val="20"/>
        </w:rPr>
      </w:pPr>
    </w:p>
    <w:p w:rsidR="00CE2D12" w:rsidRDefault="00CE2D12" w:rsidP="00A47D99">
      <w:pPr>
        <w:spacing w:line="360" w:lineRule="auto"/>
        <w:jc w:val="both"/>
        <w:rPr>
          <w:rFonts w:eastAsia="ヒラギノ角ゴ Pro W3"/>
          <w:color w:val="000000"/>
          <w:sz w:val="22"/>
          <w:szCs w:val="20"/>
        </w:rPr>
      </w:pPr>
      <w:r>
        <w:rPr>
          <w:rFonts w:eastAsia="ヒラギノ角ゴ Pro W3"/>
          <w:color w:val="000000"/>
          <w:sz w:val="22"/>
          <w:szCs w:val="20"/>
        </w:rPr>
        <w:t xml:space="preserve">An engineered mesh upper delivers </w:t>
      </w:r>
      <w:r w:rsidR="00550464">
        <w:rPr>
          <w:rFonts w:eastAsia="ヒラギノ角ゴ Pro W3"/>
          <w:color w:val="000000"/>
          <w:sz w:val="22"/>
          <w:szCs w:val="20"/>
        </w:rPr>
        <w:t xml:space="preserve">additional </w:t>
      </w:r>
      <w:r w:rsidRPr="00CE2D12">
        <w:rPr>
          <w:rFonts w:eastAsia="ヒラギノ角ゴ Pro W3"/>
          <w:color w:val="000000"/>
          <w:sz w:val="22"/>
          <w:szCs w:val="20"/>
        </w:rPr>
        <w:t xml:space="preserve">support on both the lateral and medial side </w:t>
      </w:r>
      <w:r>
        <w:rPr>
          <w:rFonts w:eastAsia="ヒラギノ角ゴ Pro W3"/>
          <w:color w:val="000000"/>
          <w:sz w:val="22"/>
          <w:szCs w:val="20"/>
        </w:rPr>
        <w:t>of the Supernova Sequence BOOST</w:t>
      </w:r>
      <w:r w:rsidR="008065FA">
        <w:rPr>
          <w:rFonts w:eastAsia="ヒラギノ角ゴ Pro W3"/>
          <w:color w:val="000000"/>
          <w:sz w:val="22"/>
          <w:szCs w:val="20"/>
        </w:rPr>
        <w:t>. This works</w:t>
      </w:r>
      <w:r>
        <w:rPr>
          <w:rFonts w:eastAsia="ヒラギノ角ゴ Pro W3"/>
          <w:color w:val="000000"/>
          <w:sz w:val="22"/>
          <w:szCs w:val="20"/>
        </w:rPr>
        <w:t xml:space="preserve"> with its </w:t>
      </w:r>
      <w:proofErr w:type="spellStart"/>
      <w:r w:rsidRPr="00CE2D12">
        <w:rPr>
          <w:rFonts w:eastAsia="ヒラギノ角ゴ Pro W3"/>
          <w:color w:val="000000"/>
          <w:sz w:val="22"/>
          <w:szCs w:val="20"/>
        </w:rPr>
        <w:t>midfoot</w:t>
      </w:r>
      <w:proofErr w:type="spellEnd"/>
      <w:r w:rsidRPr="00CE2D12">
        <w:rPr>
          <w:rFonts w:eastAsia="ヒラギノ角ゴ Pro W3"/>
          <w:color w:val="000000"/>
          <w:sz w:val="22"/>
          <w:szCs w:val="20"/>
        </w:rPr>
        <w:t xml:space="preserve"> panel </w:t>
      </w:r>
      <w:r w:rsidR="008065FA">
        <w:rPr>
          <w:rFonts w:eastAsia="ヒラギノ角ゴ Pro W3"/>
          <w:color w:val="000000"/>
          <w:sz w:val="22"/>
          <w:szCs w:val="20"/>
        </w:rPr>
        <w:t>which</w:t>
      </w:r>
      <w:r>
        <w:rPr>
          <w:rFonts w:eastAsia="ヒラギノ角ゴ Pro W3"/>
          <w:color w:val="000000"/>
          <w:sz w:val="22"/>
          <w:szCs w:val="20"/>
        </w:rPr>
        <w:t xml:space="preserve"> </w:t>
      </w:r>
      <w:r w:rsidRPr="00CE2D12">
        <w:rPr>
          <w:rFonts w:eastAsia="ヒラギノ角ゴ Pro W3"/>
          <w:color w:val="000000"/>
          <w:sz w:val="22"/>
          <w:szCs w:val="20"/>
        </w:rPr>
        <w:t xml:space="preserve">provides </w:t>
      </w:r>
      <w:r>
        <w:rPr>
          <w:rFonts w:eastAsia="ヒラギノ角ゴ Pro W3"/>
          <w:color w:val="000000"/>
          <w:sz w:val="22"/>
          <w:szCs w:val="20"/>
        </w:rPr>
        <w:t>added</w:t>
      </w:r>
      <w:r w:rsidR="00E52A6E">
        <w:rPr>
          <w:rFonts w:eastAsia="ヒラギノ角ゴ Pro W3"/>
          <w:color w:val="000000"/>
          <w:sz w:val="22"/>
          <w:szCs w:val="20"/>
        </w:rPr>
        <w:t xml:space="preserve"> stability through the use of</w:t>
      </w:r>
      <w:r w:rsidRPr="00CE2D12">
        <w:rPr>
          <w:rFonts w:eastAsia="ヒラギノ角ゴ Pro W3"/>
          <w:color w:val="000000"/>
          <w:sz w:val="22"/>
          <w:szCs w:val="20"/>
        </w:rPr>
        <w:t xml:space="preserve"> new material and </w:t>
      </w:r>
      <w:r>
        <w:rPr>
          <w:rFonts w:eastAsia="ヒラギノ角ゴ Pro W3"/>
          <w:color w:val="000000"/>
          <w:sz w:val="22"/>
          <w:szCs w:val="20"/>
        </w:rPr>
        <w:t>construction. A full heel-</w:t>
      </w:r>
      <w:r>
        <w:rPr>
          <w:rFonts w:eastAsia="ヒラギノ角ゴ Pro W3"/>
          <w:color w:val="000000"/>
          <w:sz w:val="22"/>
          <w:szCs w:val="20"/>
        </w:rPr>
        <w:lastRenderedPageBreak/>
        <w:t>to-toe Continental</w:t>
      </w:r>
      <w:r w:rsidR="00300F4B">
        <w:rPr>
          <w:rFonts w:eastAsia="ヒラギノ角ゴ Pro W3"/>
          <w:color w:val="000000"/>
          <w:sz w:val="22"/>
          <w:szCs w:val="20"/>
        </w:rPr>
        <w:t>™</w:t>
      </w:r>
      <w:r>
        <w:rPr>
          <w:rFonts w:eastAsia="ヒラギノ角ゴ Pro W3"/>
          <w:color w:val="000000"/>
          <w:sz w:val="22"/>
          <w:szCs w:val="20"/>
        </w:rPr>
        <w:t xml:space="preserve"> rubber outsole </w:t>
      </w:r>
      <w:r w:rsidRPr="00CE2D12">
        <w:rPr>
          <w:rFonts w:eastAsia="ヒラギノ角ゴ Pro W3"/>
          <w:color w:val="000000"/>
          <w:sz w:val="22"/>
          <w:szCs w:val="20"/>
        </w:rPr>
        <w:t>with a strategi</w:t>
      </w:r>
      <w:r>
        <w:rPr>
          <w:rFonts w:eastAsia="ヒラギノ角ゴ Pro W3"/>
          <w:color w:val="000000"/>
          <w:sz w:val="22"/>
          <w:szCs w:val="20"/>
        </w:rPr>
        <w:t xml:space="preserve">cally flattened surface </w:t>
      </w:r>
      <w:r w:rsidRPr="00CE2D12">
        <w:rPr>
          <w:rFonts w:eastAsia="ヒラギノ角ゴ Pro W3"/>
          <w:color w:val="000000"/>
          <w:sz w:val="22"/>
          <w:szCs w:val="20"/>
        </w:rPr>
        <w:t>distribute</w:t>
      </w:r>
      <w:r>
        <w:rPr>
          <w:rFonts w:eastAsia="ヒラギノ角ゴ Pro W3"/>
          <w:color w:val="000000"/>
          <w:sz w:val="22"/>
          <w:szCs w:val="20"/>
        </w:rPr>
        <w:t>s</w:t>
      </w:r>
      <w:r w:rsidRPr="00CE2D12">
        <w:rPr>
          <w:rFonts w:eastAsia="ヒラギノ角ゴ Pro W3"/>
          <w:color w:val="000000"/>
          <w:sz w:val="22"/>
          <w:szCs w:val="20"/>
        </w:rPr>
        <w:t xml:space="preserve"> the load of impact over a larger area, </w:t>
      </w:r>
      <w:r>
        <w:rPr>
          <w:rFonts w:eastAsia="ヒラギノ角ゴ Pro W3"/>
          <w:color w:val="000000"/>
          <w:sz w:val="22"/>
          <w:szCs w:val="20"/>
        </w:rPr>
        <w:t>further contributing to its superior</w:t>
      </w:r>
      <w:r w:rsidRPr="00CE2D12">
        <w:rPr>
          <w:rFonts w:eastAsia="ヒラギノ角ゴ Pro W3"/>
          <w:color w:val="000000"/>
          <w:sz w:val="22"/>
          <w:szCs w:val="20"/>
        </w:rPr>
        <w:t xml:space="preserve"> stability.</w:t>
      </w:r>
    </w:p>
    <w:p w:rsidR="00CE2D12" w:rsidRDefault="00CE2D12" w:rsidP="00A47D99">
      <w:pPr>
        <w:spacing w:line="360" w:lineRule="auto"/>
        <w:jc w:val="both"/>
        <w:rPr>
          <w:rFonts w:eastAsia="ヒラギノ角ゴ Pro W3"/>
          <w:color w:val="000000"/>
          <w:sz w:val="22"/>
          <w:szCs w:val="20"/>
        </w:rPr>
      </w:pPr>
    </w:p>
    <w:p w:rsidR="00550464" w:rsidRDefault="00550464" w:rsidP="00A47D99">
      <w:pPr>
        <w:spacing w:line="360" w:lineRule="auto"/>
        <w:jc w:val="both"/>
        <w:rPr>
          <w:rFonts w:eastAsia="ヒラギノ角ゴ Pro W3"/>
          <w:color w:val="000000"/>
          <w:sz w:val="22"/>
          <w:szCs w:val="20"/>
        </w:rPr>
      </w:pPr>
      <w:r w:rsidRPr="00550464">
        <w:rPr>
          <w:rFonts w:eastAsia="ヒラギノ角ゴ Pro W3"/>
          <w:color w:val="000000"/>
          <w:sz w:val="22"/>
          <w:szCs w:val="20"/>
        </w:rPr>
        <w:t>Supernova Sequence BOOST is made for anyone in need of a stabilizing running shoe</w:t>
      </w:r>
      <w:r>
        <w:rPr>
          <w:rFonts w:eastAsia="ヒラギノ角ゴ Pro W3"/>
          <w:color w:val="000000"/>
          <w:sz w:val="22"/>
          <w:szCs w:val="20"/>
        </w:rPr>
        <w:t xml:space="preserve"> and</w:t>
      </w:r>
      <w:r w:rsidRPr="00550464">
        <w:rPr>
          <w:rFonts w:eastAsia="ヒラギノ角ゴ Pro W3"/>
          <w:color w:val="000000"/>
          <w:sz w:val="22"/>
          <w:szCs w:val="20"/>
        </w:rPr>
        <w:t xml:space="preserve"> provides a smoother landing and stable ground contact through its intricately engineered </w:t>
      </w:r>
      <w:r w:rsidR="00AE500C">
        <w:rPr>
          <w:rFonts w:eastAsia="ヒラギノ角ゴ Pro W3"/>
          <w:color w:val="000000"/>
          <w:sz w:val="22"/>
          <w:szCs w:val="20"/>
        </w:rPr>
        <w:t xml:space="preserve">support </w:t>
      </w:r>
      <w:r w:rsidRPr="00550464">
        <w:rPr>
          <w:rFonts w:eastAsia="ヒラギノ角ゴ Pro W3"/>
          <w:color w:val="000000"/>
          <w:sz w:val="22"/>
          <w:szCs w:val="20"/>
        </w:rPr>
        <w:t>system.</w:t>
      </w:r>
    </w:p>
    <w:p w:rsidR="00550464" w:rsidRDefault="00550464" w:rsidP="00A47D99">
      <w:pPr>
        <w:spacing w:line="360" w:lineRule="auto"/>
        <w:jc w:val="both"/>
        <w:rPr>
          <w:rFonts w:eastAsia="ヒラギノ角ゴ Pro W3"/>
          <w:color w:val="000000"/>
          <w:sz w:val="22"/>
          <w:szCs w:val="20"/>
        </w:rPr>
      </w:pPr>
    </w:p>
    <w:p w:rsidR="00835E1D" w:rsidRPr="00693B37" w:rsidRDefault="00D33003" w:rsidP="00A47D99">
      <w:pPr>
        <w:spacing w:line="360" w:lineRule="auto"/>
        <w:jc w:val="both"/>
        <w:rPr>
          <w:rFonts w:eastAsia="ヒラギノ角ゴ Pro W3"/>
          <w:color w:val="000000"/>
          <w:sz w:val="22"/>
          <w:szCs w:val="20"/>
        </w:rPr>
      </w:pPr>
      <w:r w:rsidRPr="00693B37">
        <w:rPr>
          <w:rFonts w:eastAsia="ヒラギノ角ゴ Pro W3"/>
          <w:color w:val="000000"/>
          <w:sz w:val="22"/>
          <w:szCs w:val="20"/>
        </w:rPr>
        <w:t xml:space="preserve">The Supernova </w:t>
      </w:r>
      <w:r w:rsidR="00CE2D12">
        <w:rPr>
          <w:rFonts w:eastAsia="ヒラギノ角ゴ Pro W3"/>
          <w:color w:val="000000"/>
          <w:sz w:val="22"/>
          <w:szCs w:val="20"/>
        </w:rPr>
        <w:t xml:space="preserve">Sequence BOOST </w:t>
      </w:r>
      <w:r w:rsidR="002259F0">
        <w:rPr>
          <w:rFonts w:eastAsia="ヒラギノ角ゴ Pro W3"/>
          <w:color w:val="000000"/>
          <w:sz w:val="22"/>
          <w:szCs w:val="20"/>
        </w:rPr>
        <w:t xml:space="preserve">weighs </w:t>
      </w:r>
      <w:r w:rsidR="00CE2D12">
        <w:rPr>
          <w:rFonts w:eastAsia="ヒラギノ角ゴ Pro W3"/>
          <w:color w:val="000000"/>
          <w:sz w:val="22"/>
          <w:szCs w:val="20"/>
        </w:rPr>
        <w:t>will be</w:t>
      </w:r>
      <w:r w:rsidRPr="00693B37">
        <w:rPr>
          <w:rFonts w:eastAsia="ヒラギノ角ゴ Pro W3"/>
          <w:color w:val="000000"/>
          <w:sz w:val="22"/>
          <w:szCs w:val="20"/>
        </w:rPr>
        <w:t xml:space="preserve"> available for purchase at adidas Sport Performance Stores and selected retailers worldwide wit</w:t>
      </w:r>
      <w:r w:rsidR="005C2208" w:rsidRPr="00693B37">
        <w:rPr>
          <w:rFonts w:eastAsia="ヒラギノ角ゴ Pro W3"/>
          <w:color w:val="000000"/>
          <w:sz w:val="22"/>
          <w:szCs w:val="20"/>
        </w:rPr>
        <w:t>h a recommended retail price of</w:t>
      </w:r>
      <w:r w:rsidR="00835E1D" w:rsidRPr="00693B37">
        <w:rPr>
          <w:rFonts w:eastAsia="ヒラギノ角ゴ Pro W3"/>
          <w:color w:val="000000"/>
          <w:sz w:val="22"/>
          <w:szCs w:val="20"/>
        </w:rPr>
        <w:t xml:space="preserve"> €</w:t>
      </w:r>
      <w:r w:rsidR="00CE2D12">
        <w:rPr>
          <w:rFonts w:eastAsia="ヒラギノ角ゴ Pro W3"/>
          <w:color w:val="000000"/>
          <w:sz w:val="22"/>
          <w:szCs w:val="20"/>
        </w:rPr>
        <w:t>140</w:t>
      </w:r>
      <w:r w:rsidR="00153DE4">
        <w:rPr>
          <w:rFonts w:eastAsia="ヒラギノ角ゴ Pro W3"/>
          <w:color w:val="000000"/>
          <w:sz w:val="22"/>
          <w:szCs w:val="20"/>
        </w:rPr>
        <w:t>/$130</w:t>
      </w:r>
      <w:r w:rsidR="006E0A61" w:rsidRPr="00693B37">
        <w:rPr>
          <w:rFonts w:eastAsia="ヒラギノ角ゴ Pro W3"/>
          <w:color w:val="000000"/>
          <w:sz w:val="22"/>
          <w:szCs w:val="20"/>
        </w:rPr>
        <w:t>.</w:t>
      </w:r>
    </w:p>
    <w:p w:rsidR="00971837" w:rsidRDefault="00971837" w:rsidP="00835E1D">
      <w:pPr>
        <w:spacing w:line="360" w:lineRule="auto"/>
        <w:jc w:val="both"/>
        <w:rPr>
          <w:rFonts w:eastAsia="ヒラギノ角ゴ Pro W3"/>
          <w:b/>
          <w:color w:val="000000"/>
          <w:sz w:val="22"/>
        </w:rPr>
      </w:pPr>
    </w:p>
    <w:p w:rsidR="00835E1D" w:rsidRPr="00693B37" w:rsidRDefault="00657EA4" w:rsidP="00835E1D">
      <w:pPr>
        <w:spacing w:line="360" w:lineRule="auto"/>
        <w:jc w:val="both"/>
        <w:rPr>
          <w:rFonts w:eastAsia="ヒラギノ角ゴ Pro W3"/>
          <w:color w:val="000000"/>
          <w:sz w:val="22"/>
        </w:rPr>
      </w:pPr>
      <w:r w:rsidRPr="00657EA4">
        <w:rPr>
          <w:rFonts w:eastAsia="ヒラギノ角ゴ Pro W3"/>
          <w:b/>
          <w:color w:val="000000"/>
          <w:sz w:val="22"/>
        </w:rPr>
        <w:t>T</w:t>
      </w:r>
      <w:r w:rsidR="002E1A4A" w:rsidRPr="00657EA4">
        <w:rPr>
          <w:rFonts w:eastAsia="ヒラギノ角ゴ Pro W3"/>
          <w:b/>
          <w:color w:val="000000"/>
          <w:sz w:val="22"/>
        </w:rPr>
        <w:t>o</w:t>
      </w:r>
      <w:r w:rsidR="002E1A4A" w:rsidRPr="00DA0C8B">
        <w:rPr>
          <w:rFonts w:eastAsia="ヒラギノ角ゴ Pro W3"/>
          <w:color w:val="000000"/>
          <w:sz w:val="22"/>
        </w:rPr>
        <w:t xml:space="preserve"> </w:t>
      </w:r>
      <w:r w:rsidR="002E1A4A" w:rsidRPr="00657EA4">
        <w:rPr>
          <w:rFonts w:eastAsia="ヒラギノ角ゴ Pro W3"/>
          <w:b/>
          <w:color w:val="000000"/>
          <w:sz w:val="22"/>
        </w:rPr>
        <w:t xml:space="preserve">purchase </w:t>
      </w:r>
      <w:r w:rsidR="002E1A4A" w:rsidRPr="00DA0C8B">
        <w:rPr>
          <w:rFonts w:eastAsia="ヒラギノ角ゴ Pro W3"/>
          <w:color w:val="000000"/>
          <w:sz w:val="22"/>
        </w:rPr>
        <w:t>Supernova Sequence BOOST</w:t>
      </w:r>
      <w:r w:rsidR="00835E1D" w:rsidRPr="00693B37">
        <w:rPr>
          <w:rFonts w:eastAsia="ヒラギノ角ゴ Pro W3"/>
          <w:color w:val="000000"/>
          <w:sz w:val="22"/>
        </w:rPr>
        <w:t xml:space="preserve">, please visit </w:t>
      </w:r>
      <w:hyperlink r:id="rId6" w:history="1">
        <w:r w:rsidR="00835E1D" w:rsidRPr="00693B37">
          <w:rPr>
            <w:rFonts w:eastAsia="ヒラギノ角ゴ Pro W3"/>
            <w:color w:val="0000FF"/>
            <w:sz w:val="22"/>
            <w:u w:val="single"/>
          </w:rPr>
          <w:t>www.adidas.com/running</w:t>
        </w:r>
      </w:hyperlink>
      <w:r w:rsidR="00835E1D" w:rsidRPr="00693B37">
        <w:rPr>
          <w:rFonts w:eastAsia="ヒラギノ角ゴ Pro W3"/>
          <w:color w:val="000000"/>
          <w:sz w:val="22"/>
        </w:rPr>
        <w:t xml:space="preserve">, </w:t>
      </w:r>
      <w:r w:rsidRPr="00657EA4">
        <w:rPr>
          <w:rFonts w:eastAsia="ヒラギノ角ゴ Pro W3"/>
          <w:b/>
          <w:color w:val="000000"/>
          <w:sz w:val="22"/>
        </w:rPr>
        <w:t>for</w:t>
      </w:r>
      <w:r w:rsidRPr="00DA0C8B">
        <w:rPr>
          <w:rFonts w:eastAsia="ヒラギノ角ゴ Pro W3"/>
          <w:color w:val="000000"/>
          <w:sz w:val="22"/>
        </w:rPr>
        <w:t xml:space="preserve"> </w:t>
      </w:r>
      <w:r w:rsidRPr="00657EA4">
        <w:rPr>
          <w:rFonts w:eastAsia="ヒラギノ角ゴ Pro W3"/>
          <w:b/>
          <w:color w:val="000000"/>
          <w:sz w:val="22"/>
        </w:rPr>
        <w:t>more information</w:t>
      </w:r>
      <w:r w:rsidRPr="00DA0C8B">
        <w:rPr>
          <w:rFonts w:eastAsia="ヒラギノ角ゴ Pro W3"/>
          <w:color w:val="000000"/>
          <w:sz w:val="22"/>
        </w:rPr>
        <w:t xml:space="preserve"> on adidas Running </w:t>
      </w:r>
      <w:r>
        <w:rPr>
          <w:rFonts w:eastAsia="ヒラギノ角ゴ Pro W3"/>
          <w:color w:val="000000"/>
          <w:sz w:val="22"/>
        </w:rPr>
        <w:t>visit</w:t>
      </w:r>
      <w:r w:rsidRPr="00DA0C8B">
        <w:rPr>
          <w:rFonts w:eastAsia="ヒラギノ角ゴ Pro W3"/>
          <w:color w:val="000000"/>
          <w:sz w:val="22"/>
        </w:rPr>
        <w:t xml:space="preserve"> </w:t>
      </w:r>
      <w:r w:rsidR="00835E1D" w:rsidRPr="00693B37">
        <w:rPr>
          <w:rFonts w:eastAsia="ヒラギノ角ゴ Pro W3"/>
          <w:color w:val="000000"/>
          <w:sz w:val="22"/>
        </w:rPr>
        <w:t xml:space="preserve">our social media newsroom </w:t>
      </w:r>
      <w:hyperlink r:id="rId7" w:history="1">
        <w:r w:rsidR="00835E1D" w:rsidRPr="00693B37">
          <w:rPr>
            <w:rFonts w:eastAsia="ヒラギノ角ゴ Pro W3"/>
            <w:color w:val="0000FF"/>
            <w:sz w:val="22"/>
            <w:u w:val="single"/>
          </w:rPr>
          <w:t>www.news.adidas.com</w:t>
        </w:r>
      </w:hyperlink>
      <w:r>
        <w:rPr>
          <w:rFonts w:eastAsia="ヒラギノ角ゴ Pro W3"/>
          <w:color w:val="000000"/>
          <w:sz w:val="22"/>
        </w:rPr>
        <w:t xml:space="preserve"> and</w:t>
      </w:r>
      <w:r w:rsidR="00835E1D" w:rsidRPr="00693B37">
        <w:rPr>
          <w:rFonts w:eastAsia="ヒラギノ角ゴ Pro W3"/>
          <w:color w:val="000000"/>
          <w:sz w:val="22"/>
        </w:rPr>
        <w:t xml:space="preserve"> follow us on </w:t>
      </w:r>
      <w:hyperlink r:id="rId8" w:history="1">
        <w:r w:rsidR="00835E1D" w:rsidRPr="00693B37">
          <w:rPr>
            <w:rFonts w:eastAsia="ヒラギノ角ゴ Pro W3"/>
            <w:color w:val="0000FF"/>
            <w:sz w:val="22"/>
            <w:u w:val="single"/>
          </w:rPr>
          <w:t>www.facebook.com/adidasrunning</w:t>
        </w:r>
      </w:hyperlink>
      <w:r w:rsidR="00550464">
        <w:rPr>
          <w:rFonts w:eastAsia="ヒラギノ角ゴ Pro W3"/>
          <w:color w:val="000000"/>
          <w:sz w:val="22"/>
        </w:rPr>
        <w:t xml:space="preserve"> and </w:t>
      </w:r>
      <w:hyperlink r:id="rId9" w:history="1">
        <w:r w:rsidR="00550464" w:rsidRPr="002F4F3B">
          <w:rPr>
            <w:rStyle w:val="Hyperlink"/>
            <w:rFonts w:eastAsia="ヒラギノ角ゴ Pro W3"/>
            <w:sz w:val="22"/>
          </w:rPr>
          <w:t>www.twitter.com/adidasrunning</w:t>
        </w:r>
      </w:hyperlink>
      <w:r w:rsidR="00550464">
        <w:rPr>
          <w:rFonts w:eastAsia="ヒラギノ角ゴ Pro W3"/>
          <w:color w:val="000000"/>
          <w:sz w:val="22"/>
        </w:rPr>
        <w:t>.</w:t>
      </w:r>
    </w:p>
    <w:p w:rsidR="00835E1D" w:rsidRPr="00693B37" w:rsidRDefault="00835E1D" w:rsidP="006E0A61">
      <w:pPr>
        <w:spacing w:line="360" w:lineRule="auto"/>
        <w:rPr>
          <w:rFonts w:eastAsia="ヒラギノ角ゴ Pro W3"/>
          <w:b/>
          <w:color w:val="000000"/>
          <w:sz w:val="22"/>
          <w:szCs w:val="20"/>
        </w:rPr>
      </w:pPr>
      <w:r w:rsidRPr="00693B37">
        <w:rPr>
          <w:rFonts w:eastAsia="ヒラギノ角ゴ Pro W3"/>
          <w:b/>
          <w:color w:val="000000"/>
          <w:sz w:val="22"/>
          <w:szCs w:val="20"/>
        </w:rPr>
        <w:t xml:space="preserve"> </w:t>
      </w:r>
    </w:p>
    <w:p w:rsidR="00835E1D" w:rsidRPr="00693B37" w:rsidRDefault="00835E1D" w:rsidP="00835E1D">
      <w:pPr>
        <w:spacing w:line="360" w:lineRule="auto"/>
        <w:rPr>
          <w:rFonts w:eastAsia="ヒラギノ角ゴ Pro W3"/>
          <w:b/>
          <w:color w:val="000000"/>
          <w:sz w:val="22"/>
          <w:szCs w:val="20"/>
        </w:rPr>
      </w:pPr>
      <w:proofErr w:type="gramStart"/>
      <w:r w:rsidRPr="00693B37">
        <w:rPr>
          <w:rFonts w:eastAsia="ヒラギノ角ゴ Pro W3"/>
          <w:b/>
          <w:color w:val="000000"/>
          <w:sz w:val="22"/>
          <w:szCs w:val="20"/>
        </w:rPr>
        <w:t>or</w:t>
      </w:r>
      <w:proofErr w:type="gramEnd"/>
      <w:r w:rsidRPr="00693B37">
        <w:rPr>
          <w:rFonts w:eastAsia="ヒラギノ角ゴ Pro W3"/>
          <w:b/>
          <w:color w:val="000000"/>
          <w:sz w:val="22"/>
          <w:szCs w:val="20"/>
        </w:rPr>
        <w:t xml:space="preserve"> contact:</w:t>
      </w:r>
    </w:p>
    <w:p w:rsidR="00835E1D" w:rsidRPr="00693B37" w:rsidRDefault="00CB4889" w:rsidP="00835E1D">
      <w:pPr>
        <w:spacing w:line="360" w:lineRule="auto"/>
        <w:rPr>
          <w:rFonts w:eastAsia="ヒラギノ角ゴ Pro W3"/>
          <w:color w:val="000000"/>
          <w:sz w:val="22"/>
          <w:szCs w:val="20"/>
        </w:rPr>
      </w:pPr>
      <w:hyperlink r:id="rId10" w:history="1">
        <w:r w:rsidR="00C823F7" w:rsidRPr="001C4120">
          <w:rPr>
            <w:rStyle w:val="Hyperlink"/>
            <w:rFonts w:eastAsia="ヒラギノ角ゴ Pro W3"/>
            <w:sz w:val="22"/>
            <w:szCs w:val="20"/>
          </w:rPr>
          <w:t>Javier.Macias@adidas.com</w:t>
        </w:r>
      </w:hyperlink>
      <w:r w:rsidR="00C823F7">
        <w:rPr>
          <w:rFonts w:eastAsia="ヒラギノ角ゴ Pro W3"/>
          <w:color w:val="000000"/>
          <w:sz w:val="22"/>
          <w:szCs w:val="20"/>
        </w:rPr>
        <w:t xml:space="preserve"> </w:t>
      </w:r>
    </w:p>
    <w:p w:rsidR="00835E1D" w:rsidRPr="00693B37" w:rsidRDefault="00835E1D" w:rsidP="00835E1D">
      <w:pPr>
        <w:spacing w:line="360" w:lineRule="auto"/>
        <w:jc w:val="both"/>
        <w:rPr>
          <w:rFonts w:eastAsia="ヒラギノ角ゴ Pro W3"/>
          <w:color w:val="000000"/>
          <w:sz w:val="22"/>
        </w:rPr>
      </w:pPr>
    </w:p>
    <w:p w:rsidR="00835E1D" w:rsidRPr="00693B37" w:rsidRDefault="00835E1D" w:rsidP="00835E1D">
      <w:pPr>
        <w:spacing w:line="360" w:lineRule="auto"/>
        <w:jc w:val="both"/>
        <w:rPr>
          <w:rFonts w:eastAsia="ヒラギノ角ゴ Pro W3"/>
          <w:b/>
          <w:color w:val="000000"/>
          <w:sz w:val="22"/>
        </w:rPr>
      </w:pPr>
      <w:r w:rsidRPr="00693B37">
        <w:rPr>
          <w:rFonts w:eastAsia="ヒラギノ角ゴ Pro W3"/>
          <w:b/>
          <w:color w:val="000000"/>
          <w:sz w:val="22"/>
        </w:rPr>
        <w:t>About adidas</w:t>
      </w:r>
    </w:p>
    <w:p w:rsidR="00835E1D" w:rsidRPr="00693B37" w:rsidRDefault="00835E1D" w:rsidP="00835E1D">
      <w:pPr>
        <w:spacing w:line="360" w:lineRule="auto"/>
        <w:jc w:val="both"/>
        <w:rPr>
          <w:rFonts w:eastAsia="ヒラギノ角ゴ Pro W3"/>
          <w:color w:val="000000"/>
          <w:sz w:val="22"/>
        </w:rPr>
      </w:pPr>
      <w:proofErr w:type="gramStart"/>
      <w:r w:rsidRPr="00693B37">
        <w:rPr>
          <w:rFonts w:eastAsia="ヒラギノ角ゴ Pro W3"/>
          <w:color w:val="000000"/>
          <w:sz w:val="22"/>
        </w:rPr>
        <w:t>adidas</w:t>
      </w:r>
      <w:proofErr w:type="gramEnd"/>
      <w:r w:rsidRPr="00693B37">
        <w:rPr>
          <w:rFonts w:eastAsia="ヒラギノ角ゴ Pro W3"/>
          <w:color w:val="000000"/>
          <w:sz w:val="22"/>
        </w:rPr>
        <w:t xml:space="preserve"> is a global designer, developer and marketer of athletic footwear, apparel and accessories with the mission to be the leading sports brand in the world.  Brand adidas is part of the adidas Group, a corporation that includes brands such as Reebok, TaylorMade and Rockport.</w:t>
      </w:r>
    </w:p>
    <w:p w:rsidR="00835E1D" w:rsidRPr="00693B37" w:rsidRDefault="00835E1D" w:rsidP="00835E1D">
      <w:pPr>
        <w:spacing w:line="360" w:lineRule="auto"/>
        <w:jc w:val="both"/>
        <w:rPr>
          <w:rFonts w:eastAsia="ヒラギノ角ゴ Pro W3"/>
          <w:color w:val="000000"/>
          <w:sz w:val="22"/>
        </w:rPr>
      </w:pPr>
    </w:p>
    <w:p w:rsidR="005214C6" w:rsidRPr="005214C6" w:rsidRDefault="005214C6" w:rsidP="005214C6">
      <w:pPr>
        <w:jc w:val="both"/>
        <w:rPr>
          <w:rFonts w:eastAsia="ヒラギノ角ゴ Pro W3"/>
          <w:b/>
          <w:color w:val="000000"/>
          <w:sz w:val="22"/>
        </w:rPr>
      </w:pPr>
      <w:r w:rsidRPr="005214C6">
        <w:rPr>
          <w:rFonts w:eastAsia="ヒラギノ角ゴ Pro W3"/>
          <w:b/>
          <w:color w:val="000000"/>
          <w:sz w:val="22"/>
        </w:rPr>
        <w:t>About the adidas Group</w:t>
      </w:r>
    </w:p>
    <w:p w:rsidR="005214C6" w:rsidRPr="005214C6" w:rsidRDefault="005214C6" w:rsidP="005214C6">
      <w:pPr>
        <w:spacing w:line="360" w:lineRule="auto"/>
        <w:jc w:val="both"/>
        <w:rPr>
          <w:rFonts w:eastAsia="ヒラギノ角ゴ Pro W3"/>
          <w:color w:val="000000"/>
          <w:sz w:val="22"/>
        </w:rPr>
      </w:pPr>
      <w:r w:rsidRPr="005214C6">
        <w:rPr>
          <w:rFonts w:eastAsia="ヒラギノ角ゴ Pro W3"/>
          <w:color w:val="000000"/>
          <w:sz w:val="22"/>
        </w:rPr>
        <w:t xml:space="preserve">The adidas Group is a global leader in the sporting goods industry, offering a broad portfolio of footwear, apparel and hardware for sport and lifestyle around the core brands adidas, Reebok, </w:t>
      </w:r>
      <w:proofErr w:type="spellStart"/>
      <w:r w:rsidRPr="005214C6">
        <w:rPr>
          <w:rFonts w:eastAsia="ヒラギノ角ゴ Pro W3"/>
          <w:color w:val="000000"/>
          <w:sz w:val="22"/>
        </w:rPr>
        <w:t>TaylorMade</w:t>
      </w:r>
      <w:proofErr w:type="spellEnd"/>
      <w:r w:rsidRPr="005214C6">
        <w:rPr>
          <w:rFonts w:eastAsia="ヒラギノ角ゴ Pro W3"/>
          <w:color w:val="000000"/>
          <w:sz w:val="22"/>
        </w:rPr>
        <w:t xml:space="preserve">, Rockport and Reebok-CCM Hockey. Headquartered in </w:t>
      </w:r>
      <w:proofErr w:type="spellStart"/>
      <w:r w:rsidRPr="005214C6">
        <w:rPr>
          <w:rFonts w:eastAsia="ヒラギノ角ゴ Pro W3"/>
          <w:color w:val="000000"/>
          <w:sz w:val="22"/>
        </w:rPr>
        <w:t>Herzogenaurach</w:t>
      </w:r>
      <w:proofErr w:type="spellEnd"/>
      <w:r w:rsidRPr="005214C6">
        <w:rPr>
          <w:rFonts w:eastAsia="ヒラギノ角ゴ Pro W3"/>
          <w:color w:val="000000"/>
          <w:sz w:val="22"/>
        </w:rPr>
        <w:t xml:space="preserve">/Germany, the Group employs more than 50,000 people across the globe and generated sales of € 14.5 billion in 2013. </w:t>
      </w:r>
    </w:p>
    <w:p w:rsidR="00D33003" w:rsidRPr="003F7644" w:rsidRDefault="00D33003" w:rsidP="00835E1D">
      <w:pPr>
        <w:spacing w:line="360" w:lineRule="auto"/>
        <w:jc w:val="both"/>
        <w:rPr>
          <w:sz w:val="22"/>
          <w:lang w:val="en-GB"/>
        </w:rPr>
      </w:pPr>
    </w:p>
    <w:sectPr w:rsidR="00D33003" w:rsidRPr="003F7644" w:rsidSect="00D3300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diHaus">
    <w:altName w:val="Cambria"/>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diNeue2013 Bold">
    <w:altName w:val="Cambria"/>
    <w:panose1 w:val="00000000000000000000"/>
    <w:charset w:val="00"/>
    <w:family w:val="swiss"/>
    <w:notTrueType/>
    <w:pitch w:val="variable"/>
    <w:sig w:usb0="00000007" w:usb1="00000000" w:usb2="00000000" w:usb3="00000000" w:csb0="00000093" w:csb1="00000000"/>
  </w:font>
  <w:font w:name="ヒラギノ角ゴ Pro W3">
    <w:altName w:val="MS Mincho"/>
    <w:charset w:val="80"/>
    <w:family w:val="auto"/>
    <w:pitch w:val="variable"/>
    <w:sig w:usb0="00000001" w:usb1="7AC7FFFF" w:usb2="01000417" w:usb3="00000000" w:csb0="0002000D"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03"/>
    <w:rsid w:val="00126B8E"/>
    <w:rsid w:val="00146B3C"/>
    <w:rsid w:val="00153DE4"/>
    <w:rsid w:val="00174F9D"/>
    <w:rsid w:val="001820AB"/>
    <w:rsid w:val="001E1923"/>
    <w:rsid w:val="002259F0"/>
    <w:rsid w:val="00280B2D"/>
    <w:rsid w:val="002B75D7"/>
    <w:rsid w:val="002C25D2"/>
    <w:rsid w:val="002E1A4A"/>
    <w:rsid w:val="00300F4B"/>
    <w:rsid w:val="00352BAF"/>
    <w:rsid w:val="003D4E73"/>
    <w:rsid w:val="003F7644"/>
    <w:rsid w:val="00504AF6"/>
    <w:rsid w:val="005214C6"/>
    <w:rsid w:val="00550464"/>
    <w:rsid w:val="005C2208"/>
    <w:rsid w:val="005D6594"/>
    <w:rsid w:val="005D68E4"/>
    <w:rsid w:val="005F27DE"/>
    <w:rsid w:val="00657EA4"/>
    <w:rsid w:val="00693B37"/>
    <w:rsid w:val="006B150F"/>
    <w:rsid w:val="006B371B"/>
    <w:rsid w:val="006E0A61"/>
    <w:rsid w:val="0074759C"/>
    <w:rsid w:val="008065FA"/>
    <w:rsid w:val="00835E1D"/>
    <w:rsid w:val="008869D1"/>
    <w:rsid w:val="00971837"/>
    <w:rsid w:val="009B0456"/>
    <w:rsid w:val="00A47D99"/>
    <w:rsid w:val="00A76BCB"/>
    <w:rsid w:val="00AC1952"/>
    <w:rsid w:val="00AE4DE1"/>
    <w:rsid w:val="00AE500C"/>
    <w:rsid w:val="00B6596F"/>
    <w:rsid w:val="00BE20FC"/>
    <w:rsid w:val="00C0767A"/>
    <w:rsid w:val="00C804A1"/>
    <w:rsid w:val="00C823F7"/>
    <w:rsid w:val="00CB4889"/>
    <w:rsid w:val="00CE2D12"/>
    <w:rsid w:val="00D33003"/>
    <w:rsid w:val="00DA0C8B"/>
    <w:rsid w:val="00DA1BCB"/>
    <w:rsid w:val="00E357BC"/>
    <w:rsid w:val="00E52A6E"/>
    <w:rsid w:val="00E57454"/>
    <w:rsid w:val="00E84558"/>
    <w:rsid w:val="00EB1C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33003"/>
    <w:rPr>
      <w:rFonts w:ascii="AdiHaus" w:eastAsia="SimSun" w:hAnsi="AdiHaus" w:cs="Times New Roman"/>
      <w:snapToGrid w:val="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835E1D"/>
  </w:style>
  <w:style w:type="character" w:customStyle="1" w:styleId="EndnoteTextChar">
    <w:name w:val="Endnote Text Char"/>
    <w:basedOn w:val="DefaultParagraphFont"/>
    <w:link w:val="EndnoteText"/>
    <w:rsid w:val="00835E1D"/>
    <w:rPr>
      <w:rFonts w:ascii="AdiHaus" w:eastAsia="SimSun" w:hAnsi="AdiHaus" w:cs="Times New Roman"/>
      <w:snapToGrid w:val="0"/>
      <w:lang w:eastAsia="zh-CN"/>
    </w:rPr>
  </w:style>
  <w:style w:type="character" w:styleId="EndnoteReference">
    <w:name w:val="endnote reference"/>
    <w:basedOn w:val="DefaultParagraphFont"/>
    <w:rsid w:val="00835E1D"/>
    <w:rPr>
      <w:vertAlign w:val="superscript"/>
    </w:rPr>
  </w:style>
  <w:style w:type="character" w:styleId="Hyperlink">
    <w:name w:val="Hyperlink"/>
    <w:basedOn w:val="DefaultParagraphFont"/>
    <w:rsid w:val="00550464"/>
    <w:rPr>
      <w:color w:val="0000FF" w:themeColor="hyperlink"/>
      <w:u w:val="single"/>
    </w:rPr>
  </w:style>
  <w:style w:type="character" w:styleId="FollowedHyperlink">
    <w:name w:val="FollowedHyperlink"/>
    <w:basedOn w:val="DefaultParagraphFont"/>
    <w:rsid w:val="005504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33003"/>
    <w:rPr>
      <w:rFonts w:ascii="AdiHaus" w:eastAsia="SimSun" w:hAnsi="AdiHaus" w:cs="Times New Roman"/>
      <w:snapToGrid w:val="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835E1D"/>
  </w:style>
  <w:style w:type="character" w:customStyle="1" w:styleId="EndnoteTextChar">
    <w:name w:val="Endnote Text Char"/>
    <w:basedOn w:val="DefaultParagraphFont"/>
    <w:link w:val="EndnoteText"/>
    <w:rsid w:val="00835E1D"/>
    <w:rPr>
      <w:rFonts w:ascii="AdiHaus" w:eastAsia="SimSun" w:hAnsi="AdiHaus" w:cs="Times New Roman"/>
      <w:snapToGrid w:val="0"/>
      <w:lang w:eastAsia="zh-CN"/>
    </w:rPr>
  </w:style>
  <w:style w:type="character" w:styleId="EndnoteReference">
    <w:name w:val="endnote reference"/>
    <w:basedOn w:val="DefaultParagraphFont"/>
    <w:rsid w:val="00835E1D"/>
    <w:rPr>
      <w:vertAlign w:val="superscript"/>
    </w:rPr>
  </w:style>
  <w:style w:type="character" w:styleId="Hyperlink">
    <w:name w:val="Hyperlink"/>
    <w:basedOn w:val="DefaultParagraphFont"/>
    <w:rsid w:val="00550464"/>
    <w:rPr>
      <w:color w:val="0000FF" w:themeColor="hyperlink"/>
      <w:u w:val="single"/>
    </w:rPr>
  </w:style>
  <w:style w:type="character" w:styleId="FollowedHyperlink">
    <w:name w:val="FollowedHyperlink"/>
    <w:basedOn w:val="DefaultParagraphFont"/>
    <w:rsid w:val="005504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61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didasrunning" TargetMode="External"/><Relationship Id="rId3" Type="http://schemas.openxmlformats.org/officeDocument/2006/relationships/settings" Target="settings.xml"/><Relationship Id="rId7" Type="http://schemas.openxmlformats.org/officeDocument/2006/relationships/hyperlink" Target="http://news.adidas.com/Globa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idas.com/runni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avier.Macias@adidas.com" TargetMode="External"/><Relationship Id="rId4" Type="http://schemas.openxmlformats.org/officeDocument/2006/relationships/webSettings" Target="webSettings.xml"/><Relationship Id="rId9" Type="http://schemas.openxmlformats.org/officeDocument/2006/relationships/hyperlink" Target="http://www.twitter.com/adidasru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GolinHarris</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macias</dc:creator>
  <cp:lastModifiedBy>Delia Lopez</cp:lastModifiedBy>
  <cp:revision>2</cp:revision>
  <dcterms:created xsi:type="dcterms:W3CDTF">2014-07-04T07:34:00Z</dcterms:created>
  <dcterms:modified xsi:type="dcterms:W3CDTF">2014-07-04T07:34:00Z</dcterms:modified>
</cp:coreProperties>
</file>