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61" w:rsidRPr="00ED7357" w:rsidRDefault="001E5DC9" w:rsidP="00D33003">
      <w:pPr>
        <w:rPr>
          <w:rFonts w:ascii="adiNeue2013 Bold" w:eastAsia="ヒラギノ角ゴ Pro W3" w:hAnsi="adiNeue2013 Bold"/>
          <w:caps/>
          <w:color w:val="000000"/>
          <w:sz w:val="28"/>
          <w:szCs w:val="20"/>
          <w:lang w:val="it-IT"/>
        </w:rPr>
      </w:pPr>
      <w:bookmarkStart w:id="0" w:name="_GoBack"/>
      <w:bookmarkEnd w:id="0"/>
      <w:r w:rsidRPr="001E5DC9">
        <w:rPr>
          <w:rFonts w:ascii="adiNeue2013 Bold" w:eastAsia="ヒラギノ角ゴ Pro W3" w:hAnsi="adiNeue2013 Bold"/>
          <w:caps/>
          <w:noProof/>
          <w:color w:val="000000"/>
          <w:sz w:val="28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-558165</wp:posOffset>
            </wp:positionV>
            <wp:extent cx="1335405" cy="903605"/>
            <wp:effectExtent l="0" t="0" r="0" b="0"/>
            <wp:wrapTight wrapText="bothSides">
              <wp:wrapPolygon edited="0">
                <wp:start x="11709" y="0"/>
                <wp:lineTo x="9552" y="1822"/>
                <wp:lineTo x="5238" y="6831"/>
                <wp:lineTo x="1849" y="11840"/>
                <wp:lineTo x="1849" y="14117"/>
                <wp:lineTo x="0" y="15027"/>
                <wp:lineTo x="0" y="20037"/>
                <wp:lineTo x="308" y="20947"/>
                <wp:lineTo x="21261" y="20947"/>
                <wp:lineTo x="21261" y="13661"/>
                <wp:lineTo x="16331" y="7286"/>
                <wp:lineTo x="13558" y="0"/>
                <wp:lineTo x="11709" y="0"/>
              </wp:wrapPolygon>
            </wp:wrapTight>
            <wp:docPr id="2" name="Picture 1" descr="J:\Public_Relations\Logos\SportPerformance_Logo_BW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ublic_Relations\Logos\SportPerformance_Logo_BW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A61" w:rsidRDefault="006E0A61" w:rsidP="00D33003">
      <w:pPr>
        <w:rPr>
          <w:rFonts w:eastAsia="ヒラギノ角ゴ Pro W3"/>
          <w:caps/>
          <w:color w:val="000000"/>
          <w:sz w:val="28"/>
          <w:szCs w:val="20"/>
        </w:rPr>
      </w:pPr>
    </w:p>
    <w:p w:rsidR="00F14CA7" w:rsidRPr="002E2CF8" w:rsidRDefault="00F14CA7" w:rsidP="00D33003">
      <w:pPr>
        <w:rPr>
          <w:rFonts w:eastAsia="ヒラギノ角ゴ Pro W3"/>
          <w:caps/>
          <w:color w:val="000000"/>
          <w:sz w:val="28"/>
          <w:szCs w:val="20"/>
        </w:rPr>
      </w:pPr>
    </w:p>
    <w:p w:rsidR="00ED7357" w:rsidRPr="004F6411" w:rsidRDefault="00124A6D" w:rsidP="00ED7357">
      <w:pPr>
        <w:widowControl w:val="0"/>
        <w:autoSpaceDE w:val="0"/>
        <w:autoSpaceDN w:val="0"/>
        <w:adjustRightInd w:val="0"/>
        <w:jc w:val="center"/>
        <w:rPr>
          <w:rFonts w:eastAsiaTheme="minorHAnsi" w:cs="Times"/>
          <w:b/>
          <w:bCs/>
          <w:snapToGrid/>
          <w:lang w:val="it-IT" w:eastAsia="en-US"/>
        </w:rPr>
      </w:pPr>
      <w:proofErr w:type="gramStart"/>
      <w:r>
        <w:rPr>
          <w:rFonts w:eastAsiaTheme="minorHAnsi" w:cs="Times"/>
          <w:b/>
          <w:bCs/>
          <w:snapToGrid/>
          <w:lang w:val="it-IT" w:eastAsia="en-US"/>
        </w:rPr>
        <w:t>adidas</w:t>
      </w:r>
      <w:proofErr w:type="gramEnd"/>
      <w:r>
        <w:rPr>
          <w:rFonts w:eastAsiaTheme="minorHAnsi" w:cs="Times"/>
          <w:b/>
          <w:bCs/>
          <w:snapToGrid/>
          <w:lang w:val="it-IT" w:eastAsia="en-US"/>
        </w:rPr>
        <w:t xml:space="preserve"> Supernova </w:t>
      </w:r>
      <w:proofErr w:type="spellStart"/>
      <w:r>
        <w:rPr>
          <w:rFonts w:eastAsiaTheme="minorHAnsi" w:cs="Times"/>
          <w:b/>
          <w:bCs/>
          <w:snapToGrid/>
          <w:lang w:val="it-IT" w:eastAsia="en-US"/>
        </w:rPr>
        <w:t>Sequence</w:t>
      </w:r>
      <w:proofErr w:type="spellEnd"/>
      <w:r>
        <w:rPr>
          <w:rFonts w:eastAsiaTheme="minorHAnsi" w:cs="Times"/>
          <w:b/>
          <w:bCs/>
          <w:snapToGrid/>
          <w:lang w:val="it-IT" w:eastAsia="en-US"/>
        </w:rPr>
        <w:t xml:space="preserve"> BOOST</w:t>
      </w:r>
      <w:r w:rsidR="00ED7357" w:rsidRPr="004F6411">
        <w:rPr>
          <w:rFonts w:eastAsiaTheme="minorHAnsi" w:cs="Times"/>
          <w:b/>
          <w:bCs/>
          <w:snapToGrid/>
          <w:lang w:val="it-IT" w:eastAsia="en-US"/>
        </w:rPr>
        <w:t xml:space="preserve">™ </w:t>
      </w:r>
      <w:r w:rsidR="00E0298C">
        <w:rPr>
          <w:rFonts w:eastAsiaTheme="minorHAnsi" w:cs="Times"/>
          <w:b/>
          <w:bCs/>
          <w:snapToGrid/>
          <w:lang w:val="it-IT" w:eastAsia="en-US"/>
        </w:rPr>
        <w:t xml:space="preserve">vince la </w:t>
      </w:r>
      <w:r w:rsidR="00ED7357" w:rsidRPr="004F6411">
        <w:rPr>
          <w:rFonts w:eastAsiaTheme="minorHAnsi" w:cs="Times"/>
          <w:b/>
          <w:bCs/>
          <w:snapToGrid/>
          <w:lang w:val="it-IT" w:eastAsia="en-US"/>
        </w:rPr>
        <w:t xml:space="preserve">sfida </w:t>
      </w:r>
    </w:p>
    <w:p w:rsidR="00D33003" w:rsidRPr="004F6411" w:rsidRDefault="00E0298C" w:rsidP="00ED7357">
      <w:pPr>
        <w:spacing w:line="360" w:lineRule="auto"/>
        <w:jc w:val="center"/>
        <w:rPr>
          <w:rFonts w:eastAsia="ヒラギノ角ゴ Pro W3"/>
          <w:b/>
          <w:color w:val="000000"/>
          <w:lang w:val="it-IT"/>
        </w:rPr>
      </w:pPr>
      <w:proofErr w:type="gramStart"/>
      <w:r>
        <w:rPr>
          <w:rFonts w:eastAsiaTheme="minorHAnsi" w:cs="Times"/>
          <w:b/>
          <w:bCs/>
          <w:snapToGrid/>
          <w:lang w:val="it-IT" w:eastAsia="en-US"/>
        </w:rPr>
        <w:t>delle</w:t>
      </w:r>
      <w:proofErr w:type="gramEnd"/>
      <w:r>
        <w:rPr>
          <w:rFonts w:eastAsiaTheme="minorHAnsi" w:cs="Times"/>
          <w:b/>
          <w:bCs/>
          <w:snapToGrid/>
          <w:lang w:val="it-IT" w:eastAsia="en-US"/>
        </w:rPr>
        <w:t xml:space="preserve"> </w:t>
      </w:r>
      <w:r w:rsidR="00AC46B1">
        <w:rPr>
          <w:rFonts w:eastAsiaTheme="minorHAnsi" w:cs="Times"/>
          <w:b/>
          <w:bCs/>
          <w:snapToGrid/>
          <w:lang w:val="it-IT" w:eastAsia="en-US"/>
        </w:rPr>
        <w:t xml:space="preserve">scarpe da </w:t>
      </w:r>
      <w:proofErr w:type="spellStart"/>
      <w:r w:rsidR="00AC46B1">
        <w:rPr>
          <w:rFonts w:eastAsiaTheme="minorHAnsi" w:cs="Times"/>
          <w:b/>
          <w:bCs/>
          <w:snapToGrid/>
          <w:lang w:val="it-IT" w:eastAsia="en-US"/>
        </w:rPr>
        <w:t>running</w:t>
      </w:r>
      <w:proofErr w:type="spellEnd"/>
      <w:r w:rsidR="00AC46B1">
        <w:rPr>
          <w:rFonts w:eastAsiaTheme="minorHAnsi" w:cs="Times"/>
          <w:b/>
          <w:bCs/>
          <w:snapToGrid/>
          <w:lang w:val="it-IT" w:eastAsia="en-US"/>
        </w:rPr>
        <w:t xml:space="preserve"> stabili</w:t>
      </w:r>
      <w:r w:rsidR="004F6411" w:rsidRPr="004F6411">
        <w:rPr>
          <w:rFonts w:eastAsia="ヒラギノ角ゴ Pro W3"/>
          <w:b/>
          <w:color w:val="000000"/>
          <w:lang w:val="it-IT"/>
        </w:rPr>
        <w:t xml:space="preserve"> </w:t>
      </w:r>
      <w:r w:rsidR="00ED7357" w:rsidRPr="004F6411">
        <w:rPr>
          <w:rFonts w:eastAsiaTheme="minorHAnsi" w:cs="Times"/>
          <w:b/>
          <w:bCs/>
          <w:snapToGrid/>
          <w:lang w:val="it-IT" w:eastAsia="en-US"/>
        </w:rPr>
        <w:t>con un comfort senza compromessi</w:t>
      </w:r>
    </w:p>
    <w:p w:rsidR="00ED7357" w:rsidRPr="002E2CF8" w:rsidRDefault="00ED7357" w:rsidP="00A47D99">
      <w:pPr>
        <w:spacing w:line="360" w:lineRule="auto"/>
        <w:jc w:val="both"/>
        <w:rPr>
          <w:rFonts w:eastAsia="ヒラギノ角ゴ Pro W3"/>
          <w:b/>
          <w:color w:val="000000"/>
          <w:sz w:val="22"/>
          <w:szCs w:val="20"/>
          <w:lang w:val="it-IT"/>
        </w:rPr>
      </w:pPr>
    </w:p>
    <w:p w:rsidR="00EB1CF0" w:rsidRPr="002E2CF8" w:rsidRDefault="00E0298C" w:rsidP="00E00C5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it-IT"/>
        </w:rPr>
      </w:pPr>
      <w:r>
        <w:rPr>
          <w:rFonts w:eastAsia="ヒラギノ角ゴ Pro W3"/>
          <w:b/>
          <w:color w:val="000000"/>
          <w:sz w:val="22"/>
          <w:szCs w:val="20"/>
          <w:lang w:val="it-IT"/>
        </w:rPr>
        <w:t>Monza – maggio 2014</w:t>
      </w:r>
      <w:r w:rsidR="00ED7357" w:rsidRPr="002E2CF8">
        <w:rPr>
          <w:rFonts w:eastAsiaTheme="minorHAnsi" w:cs="Times"/>
          <w:snapToGrid/>
          <w:lang w:val="it-IT" w:eastAsia="en-US"/>
        </w:rPr>
        <w:t xml:space="preserve"> - adidas ha </w:t>
      </w:r>
      <w:r w:rsidR="00D362FA">
        <w:rPr>
          <w:rFonts w:eastAsiaTheme="minorHAnsi" w:cs="Times"/>
          <w:snapToGrid/>
          <w:lang w:val="it-IT" w:eastAsia="en-US"/>
        </w:rPr>
        <w:t xml:space="preserve">infranto la tradizione delle scarpe da </w:t>
      </w:r>
      <w:proofErr w:type="spellStart"/>
      <w:r w:rsidR="00D362FA">
        <w:rPr>
          <w:rFonts w:eastAsiaTheme="minorHAnsi" w:cs="Times"/>
          <w:snapToGrid/>
          <w:lang w:val="it-IT" w:eastAsia="en-US"/>
        </w:rPr>
        <w:t>running</w:t>
      </w:r>
      <w:proofErr w:type="spellEnd"/>
      <w:r w:rsidR="00D362FA">
        <w:rPr>
          <w:rFonts w:eastAsiaTheme="minorHAnsi" w:cs="Times"/>
          <w:snapToGrid/>
          <w:lang w:val="it-IT" w:eastAsia="en-US"/>
        </w:rPr>
        <w:t xml:space="preserve"> per pronatori</w:t>
      </w:r>
      <w:r w:rsidR="00ED7357" w:rsidRPr="002E2CF8">
        <w:rPr>
          <w:rFonts w:eastAsiaTheme="minorHAnsi" w:cs="Times"/>
          <w:snapToGrid/>
          <w:lang w:val="it-IT" w:eastAsia="en-US"/>
        </w:rPr>
        <w:t xml:space="preserve"> con </w:t>
      </w:r>
      <w:r w:rsidR="002E2CF8">
        <w:rPr>
          <w:rFonts w:eastAsiaTheme="minorHAnsi" w:cs="Times"/>
          <w:snapToGrid/>
          <w:lang w:val="it-IT" w:eastAsia="en-US"/>
        </w:rPr>
        <w:t xml:space="preserve">le </w:t>
      </w:r>
      <w:r w:rsidR="00ED7357" w:rsidRPr="002E2CF8">
        <w:rPr>
          <w:rFonts w:eastAsiaTheme="minorHAnsi" w:cs="Times"/>
          <w:snapToGrid/>
          <w:lang w:val="it-IT" w:eastAsia="en-US"/>
        </w:rPr>
        <w:t xml:space="preserve">Supernova </w:t>
      </w:r>
      <w:proofErr w:type="spellStart"/>
      <w:r w:rsidR="00ED7357" w:rsidRPr="002E2CF8">
        <w:rPr>
          <w:rFonts w:eastAsiaTheme="minorHAnsi" w:cs="Times"/>
          <w:snapToGrid/>
          <w:lang w:val="it-IT" w:eastAsia="en-US"/>
        </w:rPr>
        <w:t>Sequence</w:t>
      </w:r>
      <w:proofErr w:type="spellEnd"/>
      <w:r w:rsidR="00ED7357" w:rsidRPr="002E2CF8">
        <w:rPr>
          <w:rFonts w:eastAsiaTheme="minorHAnsi" w:cs="Times"/>
          <w:snapToGrid/>
          <w:lang w:val="it-IT" w:eastAsia="en-US"/>
        </w:rPr>
        <w:t xml:space="preserve"> BOOST</w:t>
      </w:r>
      <w:r w:rsidR="002E2CF8">
        <w:rPr>
          <w:rFonts w:eastAsiaTheme="minorHAnsi" w:cs="Times"/>
          <w:snapToGrid/>
          <w:lang w:val="it-IT" w:eastAsia="en-US"/>
        </w:rPr>
        <w:t>,</w:t>
      </w:r>
      <w:r w:rsidR="00ED7357" w:rsidRPr="002E2CF8">
        <w:rPr>
          <w:rFonts w:eastAsiaTheme="minorHAnsi" w:cs="Times"/>
          <w:snapToGrid/>
          <w:lang w:val="it-IT" w:eastAsia="en-US"/>
        </w:rPr>
        <w:t xml:space="preserve"> fornendo quel sostegno eccezionale e </w:t>
      </w:r>
      <w:r w:rsidR="008D615A">
        <w:rPr>
          <w:rFonts w:eastAsiaTheme="minorHAnsi" w:cs="Times"/>
          <w:snapToGrid/>
          <w:lang w:val="it-IT" w:eastAsia="en-US"/>
        </w:rPr>
        <w:t xml:space="preserve">un </w:t>
      </w:r>
      <w:r w:rsidR="00ED7357" w:rsidRPr="002E2CF8">
        <w:rPr>
          <w:rFonts w:eastAsiaTheme="minorHAnsi" w:cs="Times"/>
          <w:snapToGrid/>
          <w:lang w:val="it-IT" w:eastAsia="en-US"/>
        </w:rPr>
        <w:t>comfort s</w:t>
      </w:r>
      <w:r w:rsidR="002E2CF8">
        <w:rPr>
          <w:rFonts w:eastAsiaTheme="minorHAnsi" w:cs="Times"/>
          <w:snapToGrid/>
          <w:lang w:val="it-IT" w:eastAsia="en-US"/>
        </w:rPr>
        <w:t>enza compromessi finora mancanti</w:t>
      </w:r>
      <w:r w:rsidR="004F6411">
        <w:rPr>
          <w:rFonts w:eastAsiaTheme="minorHAnsi" w:cs="Times"/>
          <w:snapToGrid/>
          <w:lang w:val="it-IT" w:eastAsia="en-US"/>
        </w:rPr>
        <w:t xml:space="preserve"> nelle </w:t>
      </w:r>
      <w:r>
        <w:rPr>
          <w:rFonts w:eastAsia="Times New Roman"/>
          <w:lang w:val="it-IT"/>
        </w:rPr>
        <w:t xml:space="preserve">scarpe da </w:t>
      </w:r>
      <w:proofErr w:type="spellStart"/>
      <w:r>
        <w:rPr>
          <w:rFonts w:eastAsia="Times New Roman"/>
          <w:lang w:val="it-IT"/>
        </w:rPr>
        <w:t>running</w:t>
      </w:r>
      <w:proofErr w:type="spellEnd"/>
      <w:r>
        <w:rPr>
          <w:rFonts w:eastAsia="Times New Roman"/>
          <w:lang w:val="it-IT"/>
        </w:rPr>
        <w:t xml:space="preserve"> stabili.</w:t>
      </w:r>
      <w:r w:rsidR="00A76BCB" w:rsidRPr="002E2CF8">
        <w:rPr>
          <w:rFonts w:eastAsia="ヒラギノ角ゴ Pro W3"/>
          <w:color w:val="000000"/>
          <w:sz w:val="22"/>
          <w:szCs w:val="20"/>
          <w:lang w:val="it-IT"/>
        </w:rPr>
        <w:t xml:space="preserve"> </w:t>
      </w:r>
    </w:p>
    <w:p w:rsidR="00EB1CF0" w:rsidRPr="002E2CF8" w:rsidRDefault="00EB1CF0" w:rsidP="00E00C5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it-IT"/>
        </w:rPr>
      </w:pPr>
    </w:p>
    <w:p w:rsidR="00ED7357" w:rsidRPr="002E2CF8" w:rsidRDefault="00ED7357" w:rsidP="00E00C59">
      <w:pPr>
        <w:spacing w:line="360" w:lineRule="auto"/>
        <w:jc w:val="both"/>
        <w:rPr>
          <w:rFonts w:eastAsiaTheme="minorHAnsi" w:cs="Times"/>
          <w:snapToGrid/>
          <w:lang w:val="it-IT" w:eastAsia="en-US"/>
        </w:rPr>
      </w:pPr>
      <w:r w:rsidRPr="002E2CF8">
        <w:rPr>
          <w:rFonts w:eastAsiaTheme="minorHAnsi" w:cs="Times"/>
          <w:snapToGrid/>
          <w:lang w:val="it-IT" w:eastAsia="en-US"/>
        </w:rPr>
        <w:t xml:space="preserve">Supernova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Sequence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BOOST utilizza una struttu</w:t>
      </w:r>
      <w:r w:rsidR="002E2CF8">
        <w:rPr>
          <w:rFonts w:eastAsiaTheme="minorHAnsi" w:cs="Times"/>
          <w:snapToGrid/>
          <w:lang w:val="it-IT" w:eastAsia="en-US"/>
        </w:rPr>
        <w:t xml:space="preserve">ra STABLEFRAME </w:t>
      </w:r>
      <w:r w:rsidRPr="002E2CF8">
        <w:rPr>
          <w:rFonts w:eastAsiaTheme="minorHAnsi" w:cs="Times"/>
          <w:snapToGrid/>
          <w:lang w:val="it-IT" w:eastAsia="en-US"/>
        </w:rPr>
        <w:t xml:space="preserve">che guida 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>il</w:t>
      </w:r>
      <w:proofErr w:type="gramEnd"/>
      <w:r w:rsidRPr="002E2CF8">
        <w:rPr>
          <w:rFonts w:eastAsiaTheme="minorHAnsi" w:cs="Times"/>
          <w:snapToGrid/>
          <w:lang w:val="it-IT" w:eastAsia="en-US"/>
        </w:rPr>
        <w:t xml:space="preserve"> 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>piede</w:t>
      </w:r>
      <w:proofErr w:type="gramEnd"/>
      <w:r w:rsidRPr="002E2CF8">
        <w:rPr>
          <w:rFonts w:eastAsiaTheme="minorHAnsi" w:cs="Times"/>
          <w:snapToGrid/>
          <w:lang w:val="it-IT" w:eastAsia="en-US"/>
        </w:rPr>
        <w:t xml:space="preserve"> durante l'appoggio permettendogli di </w:t>
      </w:r>
      <w:r w:rsidR="00E0298C">
        <w:rPr>
          <w:rFonts w:eastAsiaTheme="minorHAnsi" w:cs="Times"/>
          <w:snapToGrid/>
          <w:lang w:val="it-IT" w:eastAsia="en-US"/>
        </w:rPr>
        <w:t>appoggiarsi</w:t>
      </w:r>
      <w:r w:rsidRPr="002E2CF8">
        <w:rPr>
          <w:rFonts w:eastAsiaTheme="minorHAnsi" w:cs="Times"/>
          <w:snapToGrid/>
          <w:lang w:val="it-IT" w:eastAsia="en-US"/>
        </w:rPr>
        <w:t xml:space="preserve"> all'interno della struttura</w:t>
      </w:r>
      <w:r w:rsidR="00647AF3">
        <w:rPr>
          <w:rFonts w:eastAsiaTheme="minorHAnsi" w:cs="Times"/>
          <w:snapToGrid/>
          <w:lang w:val="it-IT" w:eastAsia="en-US"/>
        </w:rPr>
        <w:t xml:space="preserve"> della scarpa</w:t>
      </w:r>
      <w:r w:rsidRPr="002E2CF8">
        <w:rPr>
          <w:rFonts w:eastAsiaTheme="minorHAnsi" w:cs="Times"/>
          <w:snapToGrid/>
          <w:lang w:val="it-IT" w:eastAsia="en-US"/>
        </w:rPr>
        <w:t xml:space="preserve"> piuttosto che su di essa</w:t>
      </w:r>
      <w:r w:rsidR="00647AF3">
        <w:rPr>
          <w:rFonts w:eastAsiaTheme="minorHAnsi" w:cs="Times"/>
          <w:snapToGrid/>
          <w:lang w:val="it-IT" w:eastAsia="en-US"/>
        </w:rPr>
        <w:t>,</w:t>
      </w:r>
      <w:r w:rsidRPr="002E2CF8">
        <w:rPr>
          <w:rFonts w:eastAsiaTheme="minorHAnsi" w:cs="Times"/>
          <w:snapToGrid/>
          <w:lang w:val="it-IT" w:eastAsia="en-US"/>
        </w:rPr>
        <w:t xml:space="preserve"> assicurando il sostegno solo quando e dove è necessario. Il 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>comfort</w:t>
      </w:r>
      <w:proofErr w:type="gramEnd"/>
      <w:r w:rsidRPr="002E2CF8">
        <w:rPr>
          <w:rFonts w:eastAsiaTheme="minorHAnsi" w:cs="Times"/>
          <w:snapToGrid/>
          <w:lang w:val="it-IT" w:eastAsia="en-US"/>
        </w:rPr>
        <w:t xml:space="preserve"> eccezionale, solitamente non presente </w:t>
      </w:r>
      <w:r w:rsidR="004F6411">
        <w:rPr>
          <w:rFonts w:eastAsiaTheme="minorHAnsi" w:cs="Times"/>
          <w:snapToGrid/>
          <w:lang w:val="it-IT" w:eastAsia="en-US"/>
        </w:rPr>
        <w:t xml:space="preserve">nelle </w:t>
      </w:r>
      <w:r w:rsidR="00E0298C">
        <w:rPr>
          <w:rFonts w:eastAsia="Times New Roman"/>
          <w:lang w:val="it-IT"/>
        </w:rPr>
        <w:t xml:space="preserve">scarpe da </w:t>
      </w:r>
      <w:proofErr w:type="spellStart"/>
      <w:r w:rsidR="00E0298C">
        <w:rPr>
          <w:rFonts w:eastAsia="Times New Roman"/>
          <w:lang w:val="it-IT"/>
        </w:rPr>
        <w:t>running</w:t>
      </w:r>
      <w:proofErr w:type="spellEnd"/>
      <w:r w:rsidR="00E0298C">
        <w:rPr>
          <w:rFonts w:eastAsia="Times New Roman"/>
          <w:lang w:val="it-IT"/>
        </w:rPr>
        <w:t xml:space="preserve"> stabili</w:t>
      </w:r>
      <w:r w:rsidR="00647AF3">
        <w:rPr>
          <w:rFonts w:eastAsiaTheme="minorHAnsi" w:cs="Times"/>
          <w:snapToGrid/>
          <w:lang w:val="it-IT" w:eastAsia="en-US"/>
        </w:rPr>
        <w:t xml:space="preserve">, è frutto della combinazione tecnica </w:t>
      </w:r>
      <w:r w:rsidRPr="002E2CF8">
        <w:rPr>
          <w:rFonts w:eastAsiaTheme="minorHAnsi" w:cs="Times"/>
          <w:snapToGrid/>
          <w:lang w:val="it-IT" w:eastAsia="en-US"/>
        </w:rPr>
        <w:t>delle innovazioni adidas</w:t>
      </w:r>
      <w:r w:rsidR="00432C52">
        <w:rPr>
          <w:rFonts w:eastAsiaTheme="minorHAnsi" w:cs="Times"/>
          <w:snapToGrid/>
          <w:lang w:val="it-IT" w:eastAsia="en-US"/>
        </w:rPr>
        <w:t>,</w:t>
      </w:r>
      <w:r w:rsidR="004F6411">
        <w:rPr>
          <w:rFonts w:eastAsiaTheme="minorHAnsi" w:cs="Times"/>
          <w:snapToGrid/>
          <w:lang w:val="it-IT" w:eastAsia="en-US"/>
        </w:rPr>
        <w:t xml:space="preserve"> evidenziate dalla</w:t>
      </w:r>
      <w:r w:rsidRPr="002E2CF8">
        <w:rPr>
          <w:rFonts w:eastAsiaTheme="minorHAnsi" w:cs="Times"/>
          <w:snapToGrid/>
          <w:lang w:val="it-IT" w:eastAsia="en-US"/>
        </w:rPr>
        <w:t xml:space="preserve"> schiuma ammortizzante BOOST ™ e d</w:t>
      </w:r>
      <w:r w:rsidR="004F6411">
        <w:rPr>
          <w:rFonts w:eastAsiaTheme="minorHAnsi" w:cs="Times"/>
          <w:snapToGrid/>
          <w:lang w:val="it-IT" w:eastAsia="en-US"/>
        </w:rPr>
        <w:t>al</w:t>
      </w:r>
      <w:r w:rsidRPr="002E2CF8">
        <w:rPr>
          <w:rFonts w:eastAsiaTheme="minorHAnsi" w:cs="Times"/>
          <w:snapToGrid/>
          <w:lang w:val="it-IT" w:eastAsia="en-US"/>
        </w:rPr>
        <w:t xml:space="preserve">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Torsion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System.</w:t>
      </w:r>
    </w:p>
    <w:p w:rsidR="00146B3C" w:rsidRPr="002E2CF8" w:rsidRDefault="00146B3C" w:rsidP="00E00C5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it-IT"/>
        </w:rPr>
      </w:pPr>
    </w:p>
    <w:p w:rsidR="00D3336C" w:rsidRPr="002E2CF8" w:rsidRDefault="00D3336C" w:rsidP="00E00C59">
      <w:pPr>
        <w:spacing w:line="360" w:lineRule="auto"/>
        <w:jc w:val="both"/>
        <w:rPr>
          <w:rFonts w:eastAsiaTheme="minorHAnsi" w:cs="Times"/>
          <w:snapToGrid/>
          <w:lang w:val="it-IT" w:eastAsia="en-US"/>
        </w:rPr>
      </w:pPr>
      <w:r w:rsidRPr="002E2CF8">
        <w:rPr>
          <w:rFonts w:eastAsiaTheme="minorHAnsi" w:cs="Times"/>
          <w:snapToGrid/>
          <w:lang w:val="it-IT" w:eastAsia="en-US"/>
        </w:rPr>
        <w:t xml:space="preserve">"Supernova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Sequence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BOOST è la scarpa da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running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adidas più stabile che abbiamo mai testato presenti oggi sul mercato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>,</w:t>
      </w:r>
      <w:proofErr w:type="gramEnd"/>
      <w:r w:rsidRPr="002E2CF8">
        <w:rPr>
          <w:rFonts w:eastAsiaTheme="minorHAnsi" w:cs="Times"/>
          <w:snapToGrid/>
          <w:lang w:val="it-IT" w:eastAsia="en-US"/>
        </w:rPr>
        <w:t xml:space="preserve">" ha dichiarato Andrew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Barr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, Senior Product Manager di adidas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Running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. "Supernova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Sequence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BOOST offre il meglio dei due mondi, fornendo quella stabilità adattabile e quel 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>comfort</w:t>
      </w:r>
      <w:proofErr w:type="gramEnd"/>
      <w:r w:rsidRPr="002E2CF8">
        <w:rPr>
          <w:rFonts w:eastAsiaTheme="minorHAnsi" w:cs="Times"/>
          <w:snapToGrid/>
          <w:lang w:val="it-IT" w:eastAsia="en-US"/>
        </w:rPr>
        <w:t xml:space="preserve"> senza compromessi a cui la maggior parte dei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runners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credeva di dover rinunciare al momento dell'acquisto di una</w:t>
      </w:r>
      <w:r w:rsidR="00647AF3">
        <w:rPr>
          <w:rFonts w:eastAsiaTheme="minorHAnsi" w:cs="Times"/>
          <w:snapToGrid/>
          <w:lang w:val="it-IT" w:eastAsia="en-US"/>
        </w:rPr>
        <w:t xml:space="preserve"> </w:t>
      </w:r>
      <w:r w:rsidR="000B3B0F">
        <w:rPr>
          <w:rFonts w:eastAsia="Times New Roman"/>
          <w:lang w:val="it-IT"/>
        </w:rPr>
        <w:t>scarpa stabile</w:t>
      </w:r>
      <w:r w:rsidRPr="002E2CF8">
        <w:rPr>
          <w:rFonts w:eastAsiaTheme="minorHAnsi" w:cs="Times"/>
          <w:snapToGrid/>
          <w:lang w:val="it-IT" w:eastAsia="en-US"/>
        </w:rPr>
        <w:t>."</w:t>
      </w:r>
    </w:p>
    <w:p w:rsidR="00D33003" w:rsidRPr="002E2CF8" w:rsidRDefault="00D33003" w:rsidP="00E00C5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it-IT"/>
        </w:rPr>
      </w:pPr>
    </w:p>
    <w:p w:rsidR="00D3336C" w:rsidRPr="002E2CF8" w:rsidRDefault="00D3336C" w:rsidP="00E00C59">
      <w:pPr>
        <w:spacing w:line="360" w:lineRule="auto"/>
        <w:jc w:val="both"/>
        <w:rPr>
          <w:rFonts w:eastAsiaTheme="minorHAnsi" w:cs="Times"/>
          <w:snapToGrid/>
          <w:lang w:val="it-IT" w:eastAsia="en-US"/>
        </w:rPr>
      </w:pPr>
      <w:r w:rsidRPr="002E2CF8">
        <w:rPr>
          <w:rFonts w:eastAsiaTheme="minorHAnsi" w:cs="Times"/>
          <w:snapToGrid/>
          <w:lang w:val="it-IT" w:eastAsia="en-US"/>
        </w:rPr>
        <w:t>Oltre a</w:t>
      </w:r>
      <w:r w:rsidR="00E00C59">
        <w:rPr>
          <w:rFonts w:eastAsiaTheme="minorHAnsi" w:cs="Times"/>
          <w:snapToGrid/>
          <w:lang w:val="it-IT" w:eastAsia="en-US"/>
        </w:rPr>
        <w:t>d</w:t>
      </w:r>
      <w:r w:rsidRPr="002E2CF8">
        <w:rPr>
          <w:rFonts w:eastAsiaTheme="minorHAnsi" w:cs="Times"/>
          <w:snapToGrid/>
          <w:lang w:val="it-IT" w:eastAsia="en-US"/>
        </w:rPr>
        <w:t xml:space="preserve"> un maggiore 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>comfort</w:t>
      </w:r>
      <w:proofErr w:type="gramEnd"/>
      <w:r w:rsidRPr="002E2CF8">
        <w:rPr>
          <w:rFonts w:eastAsiaTheme="minorHAnsi" w:cs="Times"/>
          <w:snapToGrid/>
          <w:lang w:val="it-IT" w:eastAsia="en-US"/>
        </w:rPr>
        <w:t>, BOOST fornisce un ritorno di energia superiore a qualsiasi altro mate</w:t>
      </w:r>
      <w:r w:rsidR="00647AF3">
        <w:rPr>
          <w:rFonts w:eastAsiaTheme="minorHAnsi" w:cs="Times"/>
          <w:snapToGrid/>
          <w:lang w:val="it-IT" w:eastAsia="en-US"/>
        </w:rPr>
        <w:t>riale in schiuma ammortizzante d</w:t>
      </w:r>
      <w:r w:rsidRPr="002E2CF8">
        <w:rPr>
          <w:rFonts w:eastAsiaTheme="minorHAnsi" w:cs="Times"/>
          <w:snapToGrid/>
          <w:lang w:val="it-IT" w:eastAsia="en-US"/>
        </w:rPr>
        <w:t>el s</w:t>
      </w:r>
      <w:r w:rsidR="00647AF3">
        <w:rPr>
          <w:rFonts w:eastAsiaTheme="minorHAnsi" w:cs="Times"/>
          <w:snapToGrid/>
          <w:lang w:val="it-IT" w:eastAsia="en-US"/>
        </w:rPr>
        <w:t xml:space="preserve">ettore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running</w:t>
      </w:r>
      <w:proofErr w:type="spellEnd"/>
      <w:r w:rsidR="00647AF3">
        <w:rPr>
          <w:rFonts w:eastAsiaTheme="minorHAnsi" w:cs="Times"/>
          <w:snapToGrid/>
          <w:lang w:val="it-IT" w:eastAsia="en-US"/>
        </w:rPr>
        <w:t>,</w:t>
      </w:r>
      <w:r w:rsidRPr="002E2CF8">
        <w:rPr>
          <w:rFonts w:eastAsiaTheme="minorHAnsi" w:cs="Times"/>
          <w:snapToGrid/>
          <w:lang w:val="it-IT" w:eastAsia="en-US"/>
        </w:rPr>
        <w:t xml:space="preserve"> utilizzando migliaia di capsule di energia che restano incredibilmente morbide e reattive in qualsiasi condizione atmosferica. BOOST lavora in sintonia con </w:t>
      </w:r>
      <w:proofErr w:type="spellStart"/>
      <w:r w:rsidR="00647AF3">
        <w:rPr>
          <w:rFonts w:eastAsiaTheme="minorHAnsi" w:cs="Times"/>
          <w:snapToGrid/>
          <w:lang w:val="it-IT" w:eastAsia="en-US"/>
        </w:rPr>
        <w:t>l’</w:t>
      </w:r>
      <w:r w:rsidRPr="002E2CF8">
        <w:rPr>
          <w:rFonts w:eastAsiaTheme="minorHAnsi" w:cs="Times"/>
          <w:snapToGrid/>
          <w:lang w:val="it-IT" w:eastAsia="en-US"/>
        </w:rPr>
        <w:t>adidas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Torsion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System che ha continuato 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>ad</w:t>
      </w:r>
      <w:proofErr w:type="gramEnd"/>
      <w:r w:rsidRPr="002E2CF8">
        <w:rPr>
          <w:rFonts w:eastAsiaTheme="minorHAnsi" w:cs="Times"/>
          <w:snapToGrid/>
          <w:lang w:val="it-IT" w:eastAsia="en-US"/>
        </w:rPr>
        <w:t xml:space="preserve"> espandersi e ad evolversi fin dalla </w:t>
      </w:r>
      <w:r w:rsidRPr="002E2CF8">
        <w:rPr>
          <w:rFonts w:eastAsiaTheme="minorHAnsi" w:cs="Times"/>
          <w:snapToGrid/>
          <w:lang w:val="it-IT" w:eastAsia="en-US"/>
        </w:rPr>
        <w:lastRenderedPageBreak/>
        <w:t xml:space="preserve">sua introduzione nel 1989. Il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Torsion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System, accuratamente elaborato, permette a Supernova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Sequence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BOOST di adattarsi 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>ad</w:t>
      </w:r>
      <w:proofErr w:type="gramEnd"/>
      <w:r w:rsidRPr="002E2CF8">
        <w:rPr>
          <w:rFonts w:eastAsiaTheme="minorHAnsi" w:cs="Times"/>
          <w:snapToGrid/>
          <w:lang w:val="it-IT" w:eastAsia="en-US"/>
        </w:rPr>
        <w:t xml:space="preserve"> ogni superficie di corsa durante la trazione e di garantire nel contempo un sostegno del metatarso in fase di carico e di spinta.</w:t>
      </w:r>
    </w:p>
    <w:p w:rsidR="00E357BC" w:rsidRPr="002E2CF8" w:rsidRDefault="00E357BC" w:rsidP="00E00C5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it-IT"/>
        </w:rPr>
      </w:pPr>
    </w:p>
    <w:p w:rsidR="004810CC" w:rsidRPr="002E2CF8" w:rsidRDefault="004810CC" w:rsidP="00E00C59">
      <w:pPr>
        <w:spacing w:line="360" w:lineRule="auto"/>
        <w:jc w:val="both"/>
        <w:rPr>
          <w:rFonts w:eastAsiaTheme="minorHAnsi" w:cs="Times"/>
          <w:snapToGrid/>
          <w:lang w:val="it-IT" w:eastAsia="en-US"/>
        </w:rPr>
      </w:pPr>
      <w:r w:rsidRPr="002E2CF8">
        <w:rPr>
          <w:rFonts w:eastAsiaTheme="minorHAnsi" w:cs="Times"/>
          <w:snapToGrid/>
          <w:lang w:val="it-IT" w:eastAsia="en-US"/>
        </w:rPr>
        <w:t>La tomaia in mescola multistrato assicura un sostegno aggiuntivo al lato mediale e laterale del</w:t>
      </w:r>
      <w:r w:rsidR="00E00C59">
        <w:rPr>
          <w:rFonts w:eastAsiaTheme="minorHAnsi" w:cs="Times"/>
          <w:snapToGrid/>
          <w:lang w:val="it-IT" w:eastAsia="en-US"/>
        </w:rPr>
        <w:t>le</w:t>
      </w:r>
      <w:r w:rsidRPr="002E2CF8">
        <w:rPr>
          <w:rFonts w:eastAsiaTheme="minorHAnsi" w:cs="Times"/>
          <w:snapToGrid/>
          <w:lang w:val="it-IT" w:eastAsia="en-US"/>
        </w:rPr>
        <w:t xml:space="preserve"> BOOST Sup</w:t>
      </w:r>
      <w:r w:rsidR="00647AF3">
        <w:rPr>
          <w:rFonts w:eastAsiaTheme="minorHAnsi" w:cs="Times"/>
          <w:snapToGrid/>
          <w:lang w:val="it-IT" w:eastAsia="en-US"/>
        </w:rPr>
        <w:t xml:space="preserve">ernova </w:t>
      </w:r>
      <w:proofErr w:type="spellStart"/>
      <w:r w:rsidR="00647AF3">
        <w:rPr>
          <w:rFonts w:eastAsiaTheme="minorHAnsi" w:cs="Times"/>
          <w:snapToGrid/>
          <w:lang w:val="it-IT" w:eastAsia="en-US"/>
        </w:rPr>
        <w:t>Sequence</w:t>
      </w:r>
      <w:proofErr w:type="spellEnd"/>
      <w:r w:rsidR="00647AF3">
        <w:rPr>
          <w:rFonts w:eastAsiaTheme="minorHAnsi" w:cs="Times"/>
          <w:snapToGrid/>
          <w:lang w:val="it-IT" w:eastAsia="en-US"/>
        </w:rPr>
        <w:t xml:space="preserve">. Questo </w:t>
      </w:r>
      <w:r w:rsidRPr="002E2CF8">
        <w:rPr>
          <w:rFonts w:eastAsiaTheme="minorHAnsi" w:cs="Times"/>
          <w:snapToGrid/>
          <w:lang w:val="it-IT" w:eastAsia="en-US"/>
        </w:rPr>
        <w:t>grazie a un pannello</w:t>
      </w:r>
      <w:r w:rsidR="00647AF3">
        <w:rPr>
          <w:rFonts w:eastAsiaTheme="minorHAnsi" w:cs="Times"/>
          <w:snapToGrid/>
          <w:lang w:val="it-IT" w:eastAsia="en-US"/>
        </w:rPr>
        <w:t xml:space="preserve"> posto</w:t>
      </w:r>
      <w:r w:rsidRPr="002E2CF8">
        <w:rPr>
          <w:rFonts w:eastAsiaTheme="minorHAnsi" w:cs="Times"/>
          <w:snapToGrid/>
          <w:lang w:val="it-IT" w:eastAsia="en-US"/>
        </w:rPr>
        <w:t xml:space="preserve"> nel metatarso che fornisce maggiore stabilità mediante l'impiego di nuovi materiali di costruzione. La suola realizzata i</w:t>
      </w:r>
      <w:r w:rsidR="00D93D7C">
        <w:rPr>
          <w:rFonts w:eastAsiaTheme="minorHAnsi" w:cs="Times"/>
          <w:snapToGrid/>
          <w:lang w:val="it-IT" w:eastAsia="en-US"/>
        </w:rPr>
        <w:t>nteramente in gomma Continental</w:t>
      </w:r>
      <w:r w:rsidRPr="002E2CF8">
        <w:rPr>
          <w:rFonts w:eastAsiaTheme="minorHAnsi" w:cs="Times"/>
          <w:snapToGrid/>
          <w:lang w:val="it-IT" w:eastAsia="en-US"/>
        </w:rPr>
        <w:t>™, dalla punta al tallone, e con una superficie strategicamente appiattita distribuisce il carico d'urto su un'area più ampia</w:t>
      </w:r>
      <w:r w:rsidR="00D93D7C">
        <w:rPr>
          <w:rFonts w:eastAsiaTheme="minorHAnsi" w:cs="Times"/>
          <w:snapToGrid/>
          <w:lang w:val="it-IT" w:eastAsia="en-US"/>
        </w:rPr>
        <w:t>,</w:t>
      </w:r>
      <w:r w:rsidRPr="002E2CF8">
        <w:rPr>
          <w:rFonts w:eastAsiaTheme="minorHAnsi" w:cs="Times"/>
          <w:snapToGrid/>
          <w:lang w:val="it-IT" w:eastAsia="en-US"/>
        </w:rPr>
        <w:t xml:space="preserve"> contribuendo così 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>ad</w:t>
      </w:r>
      <w:proofErr w:type="gramEnd"/>
      <w:r w:rsidRPr="002E2CF8">
        <w:rPr>
          <w:rFonts w:eastAsiaTheme="minorHAnsi" w:cs="Times"/>
          <w:snapToGrid/>
          <w:lang w:val="it-IT" w:eastAsia="en-US"/>
        </w:rPr>
        <w:t xml:space="preserve"> una maggiore stabilità.</w:t>
      </w:r>
    </w:p>
    <w:p w:rsidR="00CE2D12" w:rsidRPr="002E2CF8" w:rsidRDefault="00CE2D12" w:rsidP="00E00C5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it-IT"/>
        </w:rPr>
      </w:pPr>
    </w:p>
    <w:p w:rsidR="00550464" w:rsidRPr="002E2CF8" w:rsidRDefault="00B35E03" w:rsidP="00E00C5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it-IT"/>
        </w:rPr>
      </w:pPr>
      <w:r w:rsidRPr="002E2CF8">
        <w:rPr>
          <w:rFonts w:eastAsiaTheme="minorHAnsi" w:cs="Times"/>
          <w:snapToGrid/>
          <w:lang w:val="it-IT" w:eastAsia="en-US"/>
        </w:rPr>
        <w:t xml:space="preserve">Supernova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Sequence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BOOST è adatta a chiunque desideri una </w:t>
      </w:r>
      <w:r w:rsidR="001C1DD0">
        <w:rPr>
          <w:rFonts w:eastAsia="Times New Roman"/>
          <w:lang w:val="it-IT"/>
        </w:rPr>
        <w:t xml:space="preserve">scarpa da </w:t>
      </w:r>
      <w:proofErr w:type="spellStart"/>
      <w:r w:rsidR="001C1DD0">
        <w:rPr>
          <w:rFonts w:eastAsia="Times New Roman"/>
          <w:lang w:val="it-IT"/>
        </w:rPr>
        <w:t>running</w:t>
      </w:r>
      <w:proofErr w:type="spellEnd"/>
      <w:r w:rsidR="001C1DD0">
        <w:rPr>
          <w:rFonts w:eastAsia="Times New Roman"/>
          <w:lang w:val="it-IT"/>
        </w:rPr>
        <w:t xml:space="preserve"> stabile </w:t>
      </w:r>
      <w:r w:rsidRPr="002E2CF8">
        <w:rPr>
          <w:rFonts w:eastAsiaTheme="minorHAnsi" w:cs="Times"/>
          <w:snapToGrid/>
          <w:lang w:val="it-IT" w:eastAsia="en-US"/>
        </w:rPr>
        <w:t>che fornisca un appoggio più agevole e un'aderenza più stabile tramite il suo sistema di supporto meticolosamente progettato</w:t>
      </w:r>
      <w:r w:rsidR="00550464" w:rsidRPr="002E2CF8">
        <w:rPr>
          <w:rFonts w:eastAsia="ヒラギノ角ゴ Pro W3"/>
          <w:color w:val="000000"/>
          <w:sz w:val="22"/>
          <w:szCs w:val="20"/>
          <w:lang w:val="it-IT"/>
        </w:rPr>
        <w:t>.</w:t>
      </w:r>
    </w:p>
    <w:p w:rsidR="00550464" w:rsidRPr="002E2CF8" w:rsidRDefault="00550464" w:rsidP="00E00C5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it-IT"/>
        </w:rPr>
      </w:pPr>
    </w:p>
    <w:p w:rsidR="00835E1D" w:rsidRPr="002E2CF8" w:rsidRDefault="00317991" w:rsidP="00E00C59">
      <w:pPr>
        <w:spacing w:line="360" w:lineRule="auto"/>
        <w:jc w:val="both"/>
        <w:rPr>
          <w:rFonts w:eastAsia="ヒラギノ角ゴ Pro W3"/>
          <w:color w:val="000000"/>
          <w:sz w:val="22"/>
          <w:szCs w:val="20"/>
          <w:lang w:val="it-IT"/>
        </w:rPr>
      </w:pPr>
      <w:r w:rsidRPr="002E2CF8">
        <w:rPr>
          <w:rFonts w:eastAsiaTheme="minorHAnsi" w:cs="Times"/>
          <w:snapToGrid/>
          <w:lang w:val="it-IT" w:eastAsia="en-US"/>
        </w:rPr>
        <w:t xml:space="preserve">La gamma Supernova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Sequence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BOOST </w:t>
      </w:r>
      <w:r w:rsidR="00D93D7C">
        <w:rPr>
          <w:rFonts w:eastAsiaTheme="minorHAnsi" w:cs="Times"/>
          <w:snapToGrid/>
          <w:lang w:val="it-IT" w:eastAsia="en-US"/>
        </w:rPr>
        <w:t xml:space="preserve">sarà disponibile </w:t>
      </w:r>
      <w:r w:rsidRPr="002E2CF8">
        <w:rPr>
          <w:rFonts w:eastAsiaTheme="minorHAnsi" w:cs="Times"/>
          <w:snapToGrid/>
          <w:lang w:val="it-IT" w:eastAsia="en-US"/>
        </w:rPr>
        <w:t>presso i negozi adidas Sport Performance e i rivenditori autorizzati in tutto il mondo con</w:t>
      </w:r>
      <w:r w:rsidR="00E00C59">
        <w:rPr>
          <w:rFonts w:eastAsiaTheme="minorHAnsi" w:cs="Times"/>
          <w:snapToGrid/>
          <w:lang w:val="it-IT" w:eastAsia="en-US"/>
        </w:rPr>
        <w:t xml:space="preserve"> un prezzo consigliato </w:t>
      </w:r>
      <w:r w:rsidRPr="002E2CF8">
        <w:rPr>
          <w:rFonts w:eastAsiaTheme="minorHAnsi" w:cs="Times"/>
          <w:snapToGrid/>
          <w:lang w:val="it-IT" w:eastAsia="en-US"/>
        </w:rPr>
        <w:t xml:space="preserve">di </w:t>
      </w:r>
      <w:r w:rsidR="001D6DFC">
        <w:rPr>
          <w:rFonts w:eastAsiaTheme="minorHAnsi" w:cs="Times"/>
          <w:snapToGrid/>
          <w:lang w:val="it-IT" w:eastAsia="en-US"/>
        </w:rPr>
        <w:t>140 euro.</w:t>
      </w:r>
    </w:p>
    <w:p w:rsidR="00971837" w:rsidRPr="002E2CF8" w:rsidRDefault="00971837" w:rsidP="00E00C59">
      <w:pPr>
        <w:spacing w:line="360" w:lineRule="auto"/>
        <w:jc w:val="both"/>
        <w:rPr>
          <w:rFonts w:eastAsia="ヒラギノ角ゴ Pro W3"/>
          <w:b/>
          <w:color w:val="000000"/>
          <w:sz w:val="22"/>
          <w:lang w:val="it-IT"/>
        </w:rPr>
      </w:pPr>
    </w:p>
    <w:p w:rsidR="00835E1D" w:rsidRPr="002E2CF8" w:rsidRDefault="0004438E" w:rsidP="00E00C59">
      <w:pPr>
        <w:spacing w:line="360" w:lineRule="auto"/>
        <w:jc w:val="both"/>
        <w:rPr>
          <w:rFonts w:eastAsia="ヒラギノ角ゴ Pro W3"/>
          <w:color w:val="000000"/>
          <w:sz w:val="22"/>
          <w:lang w:val="it-IT"/>
        </w:rPr>
      </w:pPr>
      <w:r w:rsidRPr="002E2CF8">
        <w:rPr>
          <w:rFonts w:eastAsiaTheme="minorHAnsi" w:cs="Times"/>
          <w:b/>
          <w:snapToGrid/>
          <w:lang w:val="it-IT" w:eastAsia="en-US"/>
        </w:rPr>
        <w:t>Per acquistare</w:t>
      </w:r>
      <w:r w:rsidRPr="002E2CF8">
        <w:rPr>
          <w:rFonts w:eastAsiaTheme="minorHAnsi" w:cs="Times"/>
          <w:snapToGrid/>
          <w:lang w:val="it-IT" w:eastAsia="en-US"/>
        </w:rPr>
        <w:t xml:space="preserve"> Supernova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Sequence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BOOST, si prega di visitare il sito </w:t>
      </w:r>
      <w:r w:rsidR="007D2E01">
        <w:fldChar w:fldCharType="begin"/>
      </w:r>
      <w:r w:rsidR="007D2E01" w:rsidRPr="007D2E01">
        <w:rPr>
          <w:lang w:val="it-IT"/>
        </w:rPr>
        <w:instrText xml:space="preserve"> HYPERLINK "http://www.adidas.com/running" </w:instrText>
      </w:r>
      <w:r w:rsidR="007D2E01">
        <w:fldChar w:fldCharType="separate"/>
      </w:r>
      <w:r w:rsidR="00835E1D" w:rsidRPr="002E2CF8">
        <w:rPr>
          <w:rFonts w:eastAsia="ヒラギノ角ゴ Pro W3"/>
          <w:color w:val="0000FF"/>
          <w:sz w:val="22"/>
          <w:u w:val="single"/>
          <w:lang w:val="it-IT"/>
        </w:rPr>
        <w:t>www.adidas.com/running</w:t>
      </w:r>
      <w:r w:rsidR="007D2E01">
        <w:rPr>
          <w:rFonts w:eastAsia="ヒラギノ角ゴ Pro W3"/>
          <w:color w:val="0000FF"/>
          <w:sz w:val="22"/>
          <w:u w:val="single"/>
          <w:lang w:val="it-IT"/>
        </w:rPr>
        <w:fldChar w:fldCharType="end"/>
      </w:r>
      <w:r w:rsidR="00835E1D" w:rsidRPr="002E2CF8">
        <w:rPr>
          <w:rFonts w:eastAsia="ヒラギノ角ゴ Pro W3"/>
          <w:color w:val="000000"/>
          <w:sz w:val="22"/>
          <w:lang w:val="it-IT"/>
        </w:rPr>
        <w:t xml:space="preserve">, </w:t>
      </w:r>
      <w:r w:rsidRPr="002E2CF8">
        <w:rPr>
          <w:rFonts w:eastAsiaTheme="minorHAnsi" w:cs="Times"/>
          <w:b/>
          <w:snapToGrid/>
          <w:lang w:val="it-IT" w:eastAsia="en-US"/>
        </w:rPr>
        <w:t>Per ulteriori informazioni</w:t>
      </w:r>
      <w:r w:rsidR="00D93D7C">
        <w:rPr>
          <w:rFonts w:eastAsiaTheme="minorHAnsi" w:cs="Times"/>
          <w:snapToGrid/>
          <w:lang w:val="it-IT" w:eastAsia="en-US"/>
        </w:rPr>
        <w:t xml:space="preserve"> su a</w:t>
      </w:r>
      <w:r w:rsidRPr="002E2CF8">
        <w:rPr>
          <w:rFonts w:eastAsiaTheme="minorHAnsi" w:cs="Times"/>
          <w:snapToGrid/>
          <w:lang w:val="it-IT" w:eastAsia="en-US"/>
        </w:rPr>
        <w:t xml:space="preserve">didas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Running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visitare la nostra social media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newsroom</w:t>
      </w:r>
      <w:proofErr w:type="spellEnd"/>
      <w:r w:rsidR="00835E1D" w:rsidRPr="002E2CF8">
        <w:rPr>
          <w:rFonts w:eastAsia="ヒラギノ角ゴ Pro W3"/>
          <w:color w:val="000000"/>
          <w:sz w:val="22"/>
          <w:lang w:val="it-IT"/>
        </w:rPr>
        <w:t xml:space="preserve"> </w:t>
      </w:r>
      <w:r w:rsidR="007D2E01">
        <w:fldChar w:fldCharType="begin"/>
      </w:r>
      <w:r w:rsidR="007D2E01" w:rsidRPr="007D2E01">
        <w:rPr>
          <w:lang w:val="it-IT"/>
        </w:rPr>
        <w:instrText xml:space="preserve"> HYPERLINK "http://news.adidas.com/Global" </w:instrText>
      </w:r>
      <w:r w:rsidR="007D2E01">
        <w:fldChar w:fldCharType="separate"/>
      </w:r>
      <w:r w:rsidR="00835E1D" w:rsidRPr="002E2CF8">
        <w:rPr>
          <w:rFonts w:eastAsia="ヒラギノ角ゴ Pro W3"/>
          <w:color w:val="0000FF"/>
          <w:sz w:val="22"/>
          <w:u w:val="single"/>
          <w:lang w:val="it-IT"/>
        </w:rPr>
        <w:t>www.news.adidas.com</w:t>
      </w:r>
      <w:r w:rsidR="007D2E01">
        <w:rPr>
          <w:rFonts w:eastAsia="ヒラギノ角ゴ Pro W3"/>
          <w:color w:val="0000FF"/>
          <w:sz w:val="22"/>
          <w:u w:val="single"/>
          <w:lang w:val="it-IT"/>
        </w:rPr>
        <w:fldChar w:fldCharType="end"/>
      </w:r>
      <w:r w:rsidR="00F14CA7">
        <w:rPr>
          <w:rFonts w:eastAsia="ヒラギノ角ゴ Pro W3"/>
          <w:color w:val="0000FF"/>
          <w:sz w:val="22"/>
          <w:u w:val="single"/>
          <w:lang w:val="it-IT"/>
        </w:rPr>
        <w:t>/IT</w:t>
      </w:r>
      <w:r w:rsidR="00657EA4" w:rsidRPr="002E2CF8">
        <w:rPr>
          <w:rFonts w:eastAsia="ヒラギノ角ゴ Pro W3"/>
          <w:color w:val="000000"/>
          <w:sz w:val="22"/>
          <w:lang w:val="it-IT"/>
        </w:rPr>
        <w:t xml:space="preserve"> </w:t>
      </w:r>
      <w:r w:rsidR="00013797" w:rsidRPr="002E2CF8">
        <w:rPr>
          <w:rFonts w:eastAsiaTheme="minorHAnsi" w:cs="Times"/>
          <w:snapToGrid/>
          <w:lang w:val="it-IT" w:eastAsia="en-US"/>
        </w:rPr>
        <w:t xml:space="preserve">e seguici su </w:t>
      </w:r>
      <w:r w:rsidR="007D2E01">
        <w:fldChar w:fldCharType="begin"/>
      </w:r>
      <w:r w:rsidR="007D2E01" w:rsidRPr="007D2E01">
        <w:rPr>
          <w:lang w:val="it-IT"/>
        </w:rPr>
        <w:instrText xml:space="preserve"> HYPERLINK "http://www.facebook.com/adidasrunning" </w:instrText>
      </w:r>
      <w:r w:rsidR="007D2E01">
        <w:fldChar w:fldCharType="separate"/>
      </w:r>
      <w:r w:rsidR="00835E1D" w:rsidRPr="002E2CF8">
        <w:rPr>
          <w:rFonts w:eastAsia="ヒラギノ角ゴ Pro W3"/>
          <w:color w:val="0000FF"/>
          <w:sz w:val="22"/>
          <w:u w:val="single"/>
          <w:lang w:val="it-IT"/>
        </w:rPr>
        <w:t>www.facebook.com/adidasrunning</w:t>
      </w:r>
      <w:r w:rsidR="007D2E01">
        <w:rPr>
          <w:rFonts w:eastAsia="ヒラギノ角ゴ Pro W3"/>
          <w:color w:val="0000FF"/>
          <w:sz w:val="22"/>
          <w:u w:val="single"/>
          <w:lang w:val="it-IT"/>
        </w:rPr>
        <w:fldChar w:fldCharType="end"/>
      </w:r>
      <w:r w:rsidR="00550464" w:rsidRPr="002E2CF8">
        <w:rPr>
          <w:rFonts w:eastAsia="ヒラギノ角ゴ Pro W3"/>
          <w:color w:val="000000"/>
          <w:sz w:val="22"/>
          <w:lang w:val="it-IT"/>
        </w:rPr>
        <w:t xml:space="preserve"> </w:t>
      </w:r>
      <w:r w:rsidR="00013797" w:rsidRPr="002E2CF8">
        <w:rPr>
          <w:rFonts w:eastAsia="ヒラギノ角ゴ Pro W3"/>
          <w:color w:val="000000"/>
          <w:sz w:val="22"/>
          <w:lang w:val="it-IT"/>
        </w:rPr>
        <w:t>e</w:t>
      </w:r>
      <w:r w:rsidR="00550464" w:rsidRPr="002E2CF8">
        <w:rPr>
          <w:rFonts w:eastAsia="ヒラギノ角ゴ Pro W3"/>
          <w:color w:val="000000"/>
          <w:sz w:val="22"/>
          <w:lang w:val="it-IT"/>
        </w:rPr>
        <w:t xml:space="preserve"> </w:t>
      </w:r>
      <w:r w:rsidR="007D2E01">
        <w:fldChar w:fldCharType="begin"/>
      </w:r>
      <w:r w:rsidR="007D2E01" w:rsidRPr="007D2E01">
        <w:rPr>
          <w:lang w:val="it-IT"/>
        </w:rPr>
        <w:instrText xml:space="preserve"> HYPERLINK "http://www.twitter.com/adidasrunning" </w:instrText>
      </w:r>
      <w:r w:rsidR="007D2E01">
        <w:fldChar w:fldCharType="separate"/>
      </w:r>
      <w:r w:rsidR="00550464" w:rsidRPr="002E2CF8">
        <w:rPr>
          <w:rStyle w:val="Hyperlink"/>
          <w:rFonts w:eastAsia="ヒラギノ角ゴ Pro W3"/>
          <w:sz w:val="22"/>
          <w:lang w:val="it-IT"/>
        </w:rPr>
        <w:t>www.twitter.com/adidasrunning</w:t>
      </w:r>
      <w:r w:rsidR="007D2E01">
        <w:rPr>
          <w:rStyle w:val="Hyperlink"/>
          <w:rFonts w:eastAsia="ヒラギノ角ゴ Pro W3"/>
          <w:sz w:val="22"/>
          <w:lang w:val="it-IT"/>
        </w:rPr>
        <w:fldChar w:fldCharType="end"/>
      </w:r>
      <w:r w:rsidR="00550464" w:rsidRPr="002E2CF8">
        <w:rPr>
          <w:rFonts w:eastAsia="ヒラギノ角ゴ Pro W3"/>
          <w:color w:val="000000"/>
          <w:sz w:val="22"/>
          <w:lang w:val="it-IT"/>
        </w:rPr>
        <w:t>.</w:t>
      </w:r>
    </w:p>
    <w:p w:rsidR="00835E1D" w:rsidRPr="002E2CF8" w:rsidRDefault="00835E1D" w:rsidP="00E00C59">
      <w:pPr>
        <w:spacing w:line="360" w:lineRule="auto"/>
        <w:rPr>
          <w:rFonts w:eastAsia="ヒラギノ角ゴ Pro W3"/>
          <w:b/>
          <w:color w:val="000000"/>
          <w:sz w:val="22"/>
          <w:szCs w:val="20"/>
          <w:lang w:val="it-IT"/>
        </w:rPr>
      </w:pPr>
      <w:r w:rsidRPr="002E2CF8">
        <w:rPr>
          <w:rFonts w:eastAsia="ヒラギノ角ゴ Pro W3"/>
          <w:b/>
          <w:color w:val="000000"/>
          <w:sz w:val="22"/>
          <w:szCs w:val="20"/>
          <w:lang w:val="it-IT"/>
        </w:rPr>
        <w:t xml:space="preserve"> </w:t>
      </w:r>
    </w:p>
    <w:p w:rsidR="00835E1D" w:rsidRDefault="00835E1D" w:rsidP="00E00C59">
      <w:pPr>
        <w:spacing w:line="360" w:lineRule="auto"/>
        <w:jc w:val="both"/>
        <w:rPr>
          <w:rFonts w:eastAsia="ヒラギノ角ゴ Pro W3"/>
          <w:color w:val="000000"/>
          <w:sz w:val="22"/>
          <w:lang w:val="it-IT"/>
        </w:rPr>
      </w:pPr>
    </w:p>
    <w:p w:rsidR="00F14CA7" w:rsidRDefault="00F14CA7" w:rsidP="00E00C59">
      <w:pPr>
        <w:spacing w:line="360" w:lineRule="auto"/>
        <w:jc w:val="both"/>
        <w:rPr>
          <w:rFonts w:eastAsia="ヒラギノ角ゴ Pro W3"/>
          <w:color w:val="000000"/>
          <w:sz w:val="22"/>
          <w:lang w:val="it-IT"/>
        </w:rPr>
      </w:pPr>
    </w:p>
    <w:p w:rsidR="00F14CA7" w:rsidRDefault="00F14CA7" w:rsidP="00E00C59">
      <w:pPr>
        <w:spacing w:line="360" w:lineRule="auto"/>
        <w:jc w:val="both"/>
        <w:rPr>
          <w:rFonts w:eastAsia="ヒラギノ角ゴ Pro W3"/>
          <w:color w:val="000000"/>
          <w:sz w:val="22"/>
          <w:lang w:val="it-IT"/>
        </w:rPr>
      </w:pPr>
    </w:p>
    <w:p w:rsidR="00F14CA7" w:rsidRPr="002E2CF8" w:rsidRDefault="00F14CA7" w:rsidP="00E00C59">
      <w:pPr>
        <w:spacing w:line="360" w:lineRule="auto"/>
        <w:jc w:val="both"/>
        <w:rPr>
          <w:rFonts w:eastAsia="ヒラギノ角ゴ Pro W3"/>
          <w:color w:val="000000"/>
          <w:sz w:val="22"/>
          <w:lang w:val="it-IT"/>
        </w:rPr>
      </w:pPr>
    </w:p>
    <w:p w:rsidR="00773808" w:rsidRPr="002E2CF8" w:rsidRDefault="00773808" w:rsidP="00E00C59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Times"/>
          <w:snapToGrid/>
          <w:lang w:val="it-IT" w:eastAsia="en-US"/>
        </w:rPr>
      </w:pPr>
      <w:r w:rsidRPr="002E2CF8">
        <w:rPr>
          <w:rFonts w:eastAsiaTheme="minorHAnsi" w:cs="Times"/>
          <w:b/>
          <w:bCs/>
          <w:snapToGrid/>
          <w:lang w:val="it-IT" w:eastAsia="en-US"/>
        </w:rPr>
        <w:lastRenderedPageBreak/>
        <w:t>Su adidas</w:t>
      </w:r>
    </w:p>
    <w:p w:rsidR="00773808" w:rsidRPr="002E2CF8" w:rsidRDefault="00773808" w:rsidP="00E00C59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Times"/>
          <w:snapToGrid/>
          <w:lang w:val="it-IT" w:eastAsia="en-US"/>
        </w:rPr>
      </w:pPr>
      <w:proofErr w:type="gramStart"/>
      <w:r w:rsidRPr="002E2CF8">
        <w:rPr>
          <w:rFonts w:eastAsiaTheme="minorHAnsi" w:cs="Times"/>
          <w:snapToGrid/>
          <w:lang w:val="it-IT" w:eastAsia="en-US"/>
        </w:rPr>
        <w:t>adidas</w:t>
      </w:r>
      <w:proofErr w:type="gramEnd"/>
      <w:r w:rsidRPr="002E2CF8">
        <w:rPr>
          <w:rFonts w:eastAsiaTheme="minorHAnsi" w:cs="Times"/>
          <w:snapToGrid/>
          <w:lang w:val="it-IT" w:eastAsia="en-US"/>
        </w:rPr>
        <w:t xml:space="preserve"> è a livello mondiale designer, creatore e distributore di calzature, abbigliamento e accessori con la missione di essere il marchio leader dello sport in tutto il mondo. Il marchio adidas fa parte del Gruppo adidas, una società che comprende marchi come Reebok,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TaylorMade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e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Rockport</w:t>
      </w:r>
      <w:proofErr w:type="spellEnd"/>
      <w:proofErr w:type="gramStart"/>
      <w:r w:rsidRPr="002E2CF8">
        <w:rPr>
          <w:rFonts w:eastAsiaTheme="minorHAnsi" w:cs="Times"/>
          <w:snapToGrid/>
          <w:lang w:val="it-IT" w:eastAsia="en-US"/>
        </w:rPr>
        <w:t xml:space="preserve"> .</w:t>
      </w:r>
      <w:proofErr w:type="gramEnd"/>
    </w:p>
    <w:p w:rsidR="00773808" w:rsidRPr="002E2CF8" w:rsidRDefault="00773808" w:rsidP="00E00C59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Times"/>
          <w:snapToGrid/>
          <w:lang w:val="it-IT" w:eastAsia="en-US"/>
        </w:rPr>
      </w:pPr>
    </w:p>
    <w:p w:rsidR="00773808" w:rsidRPr="002E2CF8" w:rsidRDefault="00773808" w:rsidP="00E00C59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Times"/>
          <w:snapToGrid/>
          <w:lang w:val="it-IT" w:eastAsia="en-US"/>
        </w:rPr>
      </w:pPr>
      <w:r w:rsidRPr="002E2CF8">
        <w:rPr>
          <w:rFonts w:eastAsiaTheme="minorHAnsi" w:cs="Times"/>
          <w:b/>
          <w:bCs/>
          <w:snapToGrid/>
          <w:lang w:val="it-IT" w:eastAsia="en-US"/>
        </w:rPr>
        <w:t>Il Gruppo adidas</w:t>
      </w:r>
    </w:p>
    <w:p w:rsidR="00835E1D" w:rsidRPr="002E2CF8" w:rsidRDefault="00773808" w:rsidP="00E00C59">
      <w:pPr>
        <w:spacing w:line="360" w:lineRule="auto"/>
        <w:jc w:val="both"/>
        <w:rPr>
          <w:rFonts w:eastAsia="ヒラギノ角ゴ Pro W3"/>
          <w:color w:val="000000"/>
          <w:sz w:val="22"/>
          <w:lang w:val="it-IT"/>
        </w:rPr>
      </w:pPr>
      <w:r w:rsidRPr="002E2CF8">
        <w:rPr>
          <w:rFonts w:eastAsiaTheme="minorHAnsi" w:cs="Times"/>
          <w:snapToGrid/>
          <w:lang w:val="it-IT" w:eastAsia="en-US"/>
        </w:rPr>
        <w:t xml:space="preserve">Il Gruppo adidas è uno dei leader mondiali nel settore degli articoli sportivi proponendo una vasta gamma di prodotti tramite i marchi principali adidas, Reebok,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TaylorMade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,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Rockport</w:t>
      </w:r>
      <w:proofErr w:type="spellEnd"/>
      <w:r w:rsidRPr="002E2CF8">
        <w:rPr>
          <w:rFonts w:eastAsiaTheme="minorHAnsi" w:cs="Times"/>
          <w:snapToGrid/>
          <w:lang w:val="it-IT" w:eastAsia="en-US"/>
        </w:rPr>
        <w:t xml:space="preserve"> e Reebok-CCM Hockey. Con sede a </w:t>
      </w:r>
      <w:proofErr w:type="spellStart"/>
      <w:r w:rsidRPr="002E2CF8">
        <w:rPr>
          <w:rFonts w:eastAsiaTheme="minorHAnsi" w:cs="Times"/>
          <w:snapToGrid/>
          <w:lang w:val="it-IT" w:eastAsia="en-US"/>
        </w:rPr>
        <w:t>Herzogenaurach</w:t>
      </w:r>
      <w:proofErr w:type="spellEnd"/>
      <w:r w:rsidRPr="002E2CF8">
        <w:rPr>
          <w:rFonts w:eastAsiaTheme="minorHAnsi" w:cs="Times"/>
          <w:snapToGrid/>
          <w:lang w:val="it-IT" w:eastAsia="en-US"/>
        </w:rPr>
        <w:t>, in Germania, il Gruppo ha più di</w:t>
      </w:r>
      <w:proofErr w:type="gramStart"/>
      <w:r w:rsidRPr="002E2CF8">
        <w:rPr>
          <w:rFonts w:eastAsiaTheme="minorHAnsi" w:cs="Times"/>
          <w:snapToGrid/>
          <w:lang w:val="it-IT" w:eastAsia="en-US"/>
        </w:rPr>
        <w:t xml:space="preserve">  </w:t>
      </w:r>
      <w:proofErr w:type="gramEnd"/>
      <w:r w:rsidRPr="002E2CF8">
        <w:rPr>
          <w:rFonts w:eastAsiaTheme="minorHAnsi" w:cs="Times"/>
          <w:snapToGrid/>
          <w:lang w:val="it-IT" w:eastAsia="en-US"/>
        </w:rPr>
        <w:t>46.000 dipendenti e un fatturato nel 2011 di € 13,3 miliardi</w:t>
      </w:r>
    </w:p>
    <w:p w:rsidR="00D33003" w:rsidRPr="002E2CF8" w:rsidRDefault="00D33003" w:rsidP="00835E1D">
      <w:pPr>
        <w:spacing w:line="360" w:lineRule="auto"/>
        <w:jc w:val="both"/>
        <w:rPr>
          <w:sz w:val="22"/>
          <w:lang w:val="it-IT"/>
        </w:rPr>
      </w:pPr>
    </w:p>
    <w:sectPr w:rsidR="00D33003" w:rsidRPr="002E2CF8" w:rsidSect="00D330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mbria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iNeue2013 Bold">
    <w:altName w:val="Cambria"/>
    <w:panose1 w:val="020B0803020201060004"/>
    <w:charset w:val="00"/>
    <w:family w:val="swiss"/>
    <w:notTrueType/>
    <w:pitch w:val="variable"/>
    <w:sig w:usb0="00000007" w:usb1="00000000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1" w:usb1="7AC7FFFF" w:usb2="01000417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33003"/>
    <w:rsid w:val="00013797"/>
    <w:rsid w:val="0004438E"/>
    <w:rsid w:val="000539DD"/>
    <w:rsid w:val="000B3B0F"/>
    <w:rsid w:val="00124A6D"/>
    <w:rsid w:val="00126B8E"/>
    <w:rsid w:val="00146B3C"/>
    <w:rsid w:val="00153DE4"/>
    <w:rsid w:val="00174F9D"/>
    <w:rsid w:val="001820AB"/>
    <w:rsid w:val="001C1DD0"/>
    <w:rsid w:val="001D6DFC"/>
    <w:rsid w:val="001E1923"/>
    <w:rsid w:val="001E5DC9"/>
    <w:rsid w:val="002259F0"/>
    <w:rsid w:val="00280B2D"/>
    <w:rsid w:val="002B75D7"/>
    <w:rsid w:val="002C25D2"/>
    <w:rsid w:val="002E1A4A"/>
    <w:rsid w:val="002E2CF8"/>
    <w:rsid w:val="00300F4B"/>
    <w:rsid w:val="00317991"/>
    <w:rsid w:val="00352BAF"/>
    <w:rsid w:val="003C57FC"/>
    <w:rsid w:val="003D4E73"/>
    <w:rsid w:val="003F7644"/>
    <w:rsid w:val="00427085"/>
    <w:rsid w:val="00432C52"/>
    <w:rsid w:val="004810CC"/>
    <w:rsid w:val="004F6411"/>
    <w:rsid w:val="00504AF6"/>
    <w:rsid w:val="00550464"/>
    <w:rsid w:val="005C2208"/>
    <w:rsid w:val="005D6594"/>
    <w:rsid w:val="005D68E4"/>
    <w:rsid w:val="005F27DE"/>
    <w:rsid w:val="00647AF3"/>
    <w:rsid w:val="00657EA4"/>
    <w:rsid w:val="00693B37"/>
    <w:rsid w:val="006B150F"/>
    <w:rsid w:val="006B371B"/>
    <w:rsid w:val="006E0A61"/>
    <w:rsid w:val="00733821"/>
    <w:rsid w:val="0074759C"/>
    <w:rsid w:val="00773808"/>
    <w:rsid w:val="007A4C8C"/>
    <w:rsid w:val="007D2E01"/>
    <w:rsid w:val="008065FA"/>
    <w:rsid w:val="00835E1D"/>
    <w:rsid w:val="008869D1"/>
    <w:rsid w:val="008D615A"/>
    <w:rsid w:val="00971837"/>
    <w:rsid w:val="009B0456"/>
    <w:rsid w:val="00A47D99"/>
    <w:rsid w:val="00A76BCB"/>
    <w:rsid w:val="00AA4D6A"/>
    <w:rsid w:val="00AC1952"/>
    <w:rsid w:val="00AC46B1"/>
    <w:rsid w:val="00AE4DE1"/>
    <w:rsid w:val="00AE500C"/>
    <w:rsid w:val="00B35E03"/>
    <w:rsid w:val="00B6596F"/>
    <w:rsid w:val="00BE20FC"/>
    <w:rsid w:val="00C0767A"/>
    <w:rsid w:val="00C804A1"/>
    <w:rsid w:val="00C823F7"/>
    <w:rsid w:val="00CE2D12"/>
    <w:rsid w:val="00D31528"/>
    <w:rsid w:val="00D33003"/>
    <w:rsid w:val="00D3336C"/>
    <w:rsid w:val="00D362FA"/>
    <w:rsid w:val="00D93D7C"/>
    <w:rsid w:val="00DA0C8B"/>
    <w:rsid w:val="00DA1BCB"/>
    <w:rsid w:val="00E00C59"/>
    <w:rsid w:val="00E0298C"/>
    <w:rsid w:val="00E357BC"/>
    <w:rsid w:val="00E52A6E"/>
    <w:rsid w:val="00E57454"/>
    <w:rsid w:val="00E84558"/>
    <w:rsid w:val="00EB1CF0"/>
    <w:rsid w:val="00ED7357"/>
    <w:rsid w:val="00F14CA7"/>
    <w:rsid w:val="00F54B86"/>
    <w:rsid w:val="00F7317C"/>
    <w:rsid w:val="00FF0F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003"/>
    <w:rPr>
      <w:rFonts w:ascii="AdiHaus" w:eastAsia="SimSun" w:hAnsi="AdiHaus" w:cs="Times New Roman"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835E1D"/>
  </w:style>
  <w:style w:type="character" w:customStyle="1" w:styleId="EndnoteTextChar">
    <w:name w:val="Endnote Text Char"/>
    <w:basedOn w:val="DefaultParagraphFont"/>
    <w:link w:val="EndnoteText"/>
    <w:rsid w:val="00835E1D"/>
    <w:rPr>
      <w:rFonts w:ascii="AdiHaus" w:eastAsia="SimSun" w:hAnsi="AdiHaus" w:cs="Times New Roman"/>
      <w:snapToGrid w:val="0"/>
      <w:lang w:eastAsia="zh-CN"/>
    </w:rPr>
  </w:style>
  <w:style w:type="character" w:styleId="EndnoteReference">
    <w:name w:val="endnote reference"/>
    <w:basedOn w:val="DefaultParagraphFont"/>
    <w:rsid w:val="00835E1D"/>
    <w:rPr>
      <w:vertAlign w:val="superscript"/>
    </w:rPr>
  </w:style>
  <w:style w:type="character" w:styleId="Hyperlink">
    <w:name w:val="Hyperlink"/>
    <w:basedOn w:val="DefaultParagraphFont"/>
    <w:rsid w:val="00550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0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33003"/>
    <w:rPr>
      <w:rFonts w:ascii="AdiHaus" w:eastAsia="SimSun" w:hAnsi="AdiHaus" w:cs="Times New Roman"/>
      <w:snapToGrid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835E1D"/>
  </w:style>
  <w:style w:type="character" w:customStyle="1" w:styleId="EndnoteTextChar">
    <w:name w:val="Endnote Text Char"/>
    <w:basedOn w:val="DefaultParagraphFont"/>
    <w:link w:val="EndnoteText"/>
    <w:rsid w:val="00835E1D"/>
    <w:rPr>
      <w:rFonts w:ascii="AdiHaus" w:eastAsia="SimSun" w:hAnsi="AdiHaus" w:cs="Times New Roman"/>
      <w:snapToGrid w:val="0"/>
      <w:lang w:eastAsia="zh-CN"/>
    </w:rPr>
  </w:style>
  <w:style w:type="character" w:styleId="EndnoteReference">
    <w:name w:val="endnote reference"/>
    <w:basedOn w:val="DefaultParagraphFont"/>
    <w:rsid w:val="00835E1D"/>
    <w:rPr>
      <w:vertAlign w:val="superscript"/>
    </w:rPr>
  </w:style>
  <w:style w:type="character" w:styleId="Hyperlink">
    <w:name w:val="Hyperlink"/>
    <w:basedOn w:val="DefaultParagraphFont"/>
    <w:rsid w:val="00550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0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GolinHarris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macias</dc:creator>
  <cp:lastModifiedBy>Acerbi, Francesca</cp:lastModifiedBy>
  <cp:revision>26</cp:revision>
  <dcterms:created xsi:type="dcterms:W3CDTF">2014-03-24T13:17:00Z</dcterms:created>
  <dcterms:modified xsi:type="dcterms:W3CDTF">2014-05-30T15:13:00Z</dcterms:modified>
</cp:coreProperties>
</file>