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1" w:rsidRDefault="00052441" w:rsidP="009B46A8">
      <w:pPr>
        <w:jc w:val="center"/>
        <w:rPr>
          <w:rFonts w:ascii="AdiHaus" w:hAnsi="AdiHaus"/>
          <w:b/>
          <w:caps/>
          <w:sz w:val="36"/>
          <w:szCs w:val="36"/>
          <w:lang w:val="pl-PL"/>
        </w:rPr>
      </w:pPr>
    </w:p>
    <w:p w:rsidR="009B46A8" w:rsidRPr="009B46A8" w:rsidRDefault="00CC67D1" w:rsidP="00CC67D1">
      <w:pPr>
        <w:rPr>
          <w:rFonts w:ascii="AdiHaus" w:hAnsi="AdiHaus"/>
          <w:b/>
          <w:caps/>
          <w:sz w:val="36"/>
          <w:szCs w:val="36"/>
          <w:lang w:val="pl-PL"/>
        </w:rPr>
      </w:pPr>
      <w:r>
        <w:rPr>
          <w:rFonts w:ascii="AdiHaus" w:hAnsi="AdiHaus"/>
          <w:b/>
          <w:caps/>
          <w:sz w:val="36"/>
          <w:szCs w:val="36"/>
          <w:lang w:val="pl-PL"/>
        </w:rPr>
        <w:t xml:space="preserve">              Diego costa ambasadorem adidas</w:t>
      </w: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rPr>
          <w:rFonts w:ascii="AdiHaus" w:hAnsi="AdiHaus" w:cs="Tahoma"/>
          <w:i/>
          <w:sz w:val="28"/>
          <w:szCs w:val="28"/>
          <w:lang w:val="pl-PL"/>
        </w:rPr>
      </w:pPr>
    </w:p>
    <w:p w:rsidR="009B46A8" w:rsidRPr="009B46A8" w:rsidRDefault="00CC67D1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i/>
          <w:sz w:val="28"/>
          <w:szCs w:val="28"/>
          <w:lang w:val="pl-PL"/>
        </w:rPr>
      </w:pPr>
      <w:r>
        <w:rPr>
          <w:rFonts w:ascii="AdiHaus" w:hAnsi="AdiHaus" w:cs="Tahoma"/>
          <w:i/>
          <w:sz w:val="28"/>
          <w:szCs w:val="28"/>
          <w:lang w:val="pl-PL"/>
        </w:rPr>
        <w:t>Jeden z najskuteczniejszych napastników hiszpańskiej La Liga podpisał kontrakt reklamowy z marką liderującą światowemu futbolowi</w:t>
      </w:r>
    </w:p>
    <w:p w:rsidR="009B46A8" w:rsidRPr="009B46A8" w:rsidRDefault="009B46A8" w:rsidP="00052441">
      <w:pPr>
        <w:autoSpaceDE w:val="0"/>
        <w:autoSpaceDN w:val="0"/>
        <w:adjustRightInd w:val="0"/>
        <w:spacing w:line="276" w:lineRule="auto"/>
        <w:rPr>
          <w:rFonts w:ascii="AdiHaus" w:hAnsi="AdiHaus"/>
          <w:b/>
          <w:szCs w:val="22"/>
          <w:lang w:val="pl-PL"/>
        </w:rPr>
      </w:pPr>
    </w:p>
    <w:p w:rsidR="009B46A8" w:rsidRPr="009B46A8" w:rsidRDefault="009B46A8" w:rsidP="009B46A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/>
          <w:b/>
          <w:szCs w:val="22"/>
          <w:lang w:val="pl-PL"/>
        </w:rPr>
      </w:pPr>
    </w:p>
    <w:p w:rsidR="00CC67D1" w:rsidRDefault="00CC67D1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b/>
          <w:sz w:val="22"/>
          <w:szCs w:val="22"/>
          <w:lang w:val="pl-PL"/>
        </w:rPr>
        <w:t>Herzogenaurach/</w:t>
      </w:r>
      <w:r w:rsidR="009B46A8"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Warszawa, </w:t>
      </w:r>
      <w:r>
        <w:rPr>
          <w:rFonts w:ascii="AdiHaus" w:eastAsiaTheme="minorHAnsi" w:hAnsi="AdiHaus" w:cstheme="minorBidi"/>
          <w:b/>
          <w:sz w:val="22"/>
          <w:szCs w:val="22"/>
          <w:lang w:val="pl-PL"/>
        </w:rPr>
        <w:t>5 luty 2014</w:t>
      </w:r>
      <w:r w:rsidR="009B46A8" w:rsidRPr="009B46A8">
        <w:rPr>
          <w:rFonts w:ascii="AdiHaus" w:eastAsiaTheme="minorHAnsi" w:hAnsi="AdiHaus" w:cstheme="minorBidi"/>
          <w:b/>
          <w:sz w:val="22"/>
          <w:szCs w:val="22"/>
          <w:lang w:val="pl-PL"/>
        </w:rPr>
        <w:t xml:space="preserve"> r. </w:t>
      </w:r>
      <w:r w:rsidR="009B46A8" w:rsidRPr="009B46A8">
        <w:rPr>
          <w:rFonts w:ascii="AdiHaus" w:eastAsiaTheme="minorHAnsi" w:hAnsi="AdiHaus" w:cstheme="minorBidi"/>
          <w:sz w:val="22"/>
          <w:szCs w:val="22"/>
          <w:lang w:val="pl-PL"/>
        </w:rPr>
        <w:t xml:space="preserve">– </w:t>
      </w:r>
      <w:r>
        <w:rPr>
          <w:rFonts w:ascii="AdiHaus" w:eastAsiaTheme="minorHAnsi" w:hAnsi="AdiHaus" w:cstheme="minorBidi"/>
          <w:sz w:val="22"/>
          <w:szCs w:val="22"/>
          <w:lang w:val="pl-PL"/>
        </w:rPr>
        <w:t>Diego Costa, jeden z najskuteczniejszych napastników hiszpańskiej La Liga w tym sezonie</w:t>
      </w:r>
      <w:r w:rsidR="007D3DC5">
        <w:rPr>
          <w:rFonts w:ascii="AdiHaus" w:eastAsiaTheme="minorHAnsi" w:hAnsi="AdiHaus" w:cstheme="minorBidi"/>
          <w:sz w:val="22"/>
          <w:szCs w:val="22"/>
          <w:lang w:val="pl-PL"/>
        </w:rPr>
        <w:t xml:space="preserve">, podpisał kontrakt ambasadorski z marką adidas. Autor 21-goli </w:t>
      </w:r>
      <w:r w:rsidR="002F4CD5">
        <w:rPr>
          <w:rFonts w:ascii="AdiHaus" w:eastAsiaTheme="minorHAnsi" w:hAnsi="AdiHaus" w:cstheme="minorBidi"/>
          <w:sz w:val="22"/>
          <w:szCs w:val="22"/>
          <w:lang w:val="pl-PL"/>
        </w:rPr>
        <w:br/>
      </w:r>
      <w:r w:rsidR="007D3DC5">
        <w:rPr>
          <w:rFonts w:ascii="AdiHaus" w:eastAsiaTheme="minorHAnsi" w:hAnsi="AdiHaus" w:cstheme="minorBidi"/>
          <w:sz w:val="22"/>
          <w:szCs w:val="22"/>
          <w:lang w:val="pl-PL"/>
        </w:rPr>
        <w:t>w tym sezonie dla swojej drużyny klubowej (stan na 5.02.2014) znajduje się obecnie w ścisłej czołówce najskuteczniejszych atakujących w ligach europejskich.</w:t>
      </w:r>
    </w:p>
    <w:p w:rsidR="00CC67D1" w:rsidRDefault="00CC67D1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Default="007D3DC5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>W trakcie ostatnich dwóch sezonów wartość sportowa Diego Costy wzrosła kilkukrotnie. Aktualnie jest postrzegany jako jeden z najgorętszych kąsków na rynku transferowym. Interesują się nim największe kluby Starego Kontynentu.</w:t>
      </w:r>
    </w:p>
    <w:p w:rsidR="00CC67D1" w:rsidRDefault="00CC67D1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CC67D1" w:rsidRPr="009B46A8" w:rsidRDefault="00CC67D1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noProof/>
          <w:sz w:val="22"/>
          <w:szCs w:val="22"/>
          <w:lang w:val="pl-PL" w:eastAsia="pl-PL"/>
        </w:rPr>
        <w:drawing>
          <wp:inline distT="0" distB="0" distL="0" distR="0">
            <wp:extent cx="5590540" cy="2371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6A8" w:rsidRPr="009B46A8" w:rsidRDefault="00CC67D1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                                                         Diego Costa: Człowiek w ogniu</w:t>
      </w:r>
    </w:p>
    <w:p w:rsidR="009B46A8" w:rsidRPr="009B46A8" w:rsidRDefault="009B46A8" w:rsidP="00052441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9B46A8" w:rsidRDefault="007D3DC5" w:rsidP="00D270B3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Diego Costa podpisał kontrakt z adidas z myślą o występie na boiskach FIFA World Cup 2014™ </w:t>
      </w:r>
      <w:r w:rsidR="002F4CD5">
        <w:rPr>
          <w:rFonts w:ascii="AdiHaus" w:eastAsiaTheme="minorHAnsi" w:hAnsi="AdiHaus" w:cstheme="minorBidi"/>
          <w:sz w:val="22"/>
          <w:szCs w:val="22"/>
          <w:lang w:val="pl-PL"/>
        </w:rPr>
        <w:br/>
      </w:r>
      <w:r>
        <w:rPr>
          <w:rFonts w:ascii="AdiHaus" w:eastAsiaTheme="minorHAnsi" w:hAnsi="AdiHaus" w:cstheme="minorBidi"/>
          <w:sz w:val="22"/>
          <w:szCs w:val="22"/>
          <w:lang w:val="pl-PL"/>
        </w:rPr>
        <w:t>w Brazylii, czyli w kraju w którym się urodził. Jeśli jednak otrzyma powołanie na turniej, weźmie w nim udział jako reprezentant Hiszpanii.</w:t>
      </w:r>
    </w:p>
    <w:p w:rsidR="007D3DC5" w:rsidRDefault="007D3DC5" w:rsidP="009B46A8">
      <w:pPr>
        <w:spacing w:line="360" w:lineRule="auto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7D3DC5" w:rsidRDefault="00323B35" w:rsidP="00D270B3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lastRenderedPageBreak/>
        <w:t xml:space="preserve">- Jestem niezmiernie szczęśliwy z parafowania umowy z marką, będącą światowym liderem w futbolu. adidas ma wielką i wspaniałą historię, ale stosuje również </w:t>
      </w:r>
      <w:r w:rsidR="00EF313B">
        <w:rPr>
          <w:rFonts w:ascii="AdiHaus" w:eastAsiaTheme="minorHAnsi" w:hAnsi="AdiHaus" w:cstheme="minorBidi"/>
          <w:sz w:val="22"/>
          <w:szCs w:val="22"/>
          <w:lang w:val="pl-PL"/>
        </w:rPr>
        <w:t xml:space="preserve">innowacyjną technologię </w:t>
      </w:r>
      <w:bookmarkStart w:id="0" w:name="_GoBack"/>
      <w:bookmarkEnd w:id="0"/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 w swoich produktach, co jeszcze bardziej utwierdza mnie w przekonaniu, że ten kontrakt będzie korzystny dla obu stron. Czekam na wielki sukces, grając w butach adidas i jestem dumny, że dołączam do grupy innych doskonałych zawodników będących ambasadorami adidas – stwierdził Diego Costa po podpisaniu umowy. </w:t>
      </w:r>
    </w:p>
    <w:p w:rsidR="00323B35" w:rsidRDefault="00323B35" w:rsidP="009B46A8">
      <w:pPr>
        <w:spacing w:line="360" w:lineRule="auto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323B35" w:rsidRDefault="00323B35" w:rsidP="00D270B3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Gregory Fernandez, globalny dyrektor adidas ds. zarządzania kontraktami ambasadorskimi stwierdził: </w:t>
      </w:r>
      <w:r w:rsidR="00D270B3">
        <w:rPr>
          <w:rFonts w:ascii="AdiHaus" w:eastAsiaTheme="minorHAnsi" w:hAnsi="AdiHaus" w:cstheme="minorBidi"/>
          <w:sz w:val="22"/>
          <w:szCs w:val="22"/>
          <w:lang w:val="pl-PL"/>
        </w:rPr>
        <w:br/>
      </w:r>
      <w:r>
        <w:rPr>
          <w:rFonts w:ascii="AdiHaus" w:eastAsiaTheme="minorHAnsi" w:hAnsi="AdiHaus" w:cstheme="minorBidi"/>
          <w:sz w:val="22"/>
          <w:szCs w:val="22"/>
          <w:lang w:val="pl-PL"/>
        </w:rPr>
        <w:t>- adidas zawsze wiąże się z wielkimi talentami piłkarskimi oraz graczami o dużych  i nietuzinkowych umiejętnościach.  Do takich należy z pewnoś</w:t>
      </w:r>
      <w:r w:rsidR="002F4CD5">
        <w:rPr>
          <w:rFonts w:ascii="AdiHaus" w:eastAsiaTheme="minorHAnsi" w:hAnsi="AdiHaus" w:cstheme="minorBidi"/>
          <w:sz w:val="22"/>
          <w:szCs w:val="22"/>
          <w:lang w:val="pl-PL"/>
        </w:rPr>
        <w:t>cią Diego Costa, który</w:t>
      </w:r>
      <w:r>
        <w:rPr>
          <w:rFonts w:ascii="AdiHaus" w:eastAsiaTheme="minorHAnsi" w:hAnsi="AdiHaus" w:cstheme="minorBidi"/>
          <w:sz w:val="22"/>
          <w:szCs w:val="22"/>
          <w:lang w:val="pl-PL"/>
        </w:rPr>
        <w:t xml:space="preserve"> </w:t>
      </w:r>
      <w:r w:rsidR="002F4CD5">
        <w:rPr>
          <w:rFonts w:ascii="AdiHaus" w:eastAsiaTheme="minorHAnsi" w:hAnsi="AdiHaus" w:cstheme="minorBidi"/>
          <w:sz w:val="22"/>
          <w:szCs w:val="22"/>
          <w:lang w:val="pl-PL"/>
        </w:rPr>
        <w:t>zawsze pracuje na najwyższych obrotach i znajduje się na celowniku wszystkich najlepszych klubów.</w:t>
      </w:r>
    </w:p>
    <w:p w:rsidR="002F4CD5" w:rsidRDefault="002F4CD5" w:rsidP="009B46A8">
      <w:pPr>
        <w:spacing w:line="360" w:lineRule="auto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2F4CD5" w:rsidRDefault="002F4CD5" w:rsidP="009B46A8">
      <w:pPr>
        <w:spacing w:line="360" w:lineRule="auto"/>
        <w:rPr>
          <w:rFonts w:ascii="AdiHaus" w:eastAsiaTheme="minorHAnsi" w:hAnsi="AdiHaus" w:cstheme="minorBidi"/>
          <w:sz w:val="22"/>
          <w:szCs w:val="22"/>
          <w:lang w:val="pl-PL"/>
        </w:rPr>
      </w:pPr>
      <w:r>
        <w:rPr>
          <w:rFonts w:ascii="AdiHaus" w:eastAsiaTheme="minorHAnsi" w:hAnsi="AdiHaus" w:cstheme="minorBidi"/>
          <w:sz w:val="22"/>
          <w:szCs w:val="22"/>
          <w:lang w:val="pl-PL"/>
        </w:rPr>
        <w:t>Diego Costa będzie grał w obuwiu f50, dołączając do zacnego grona innych ambasadorów, takich jak: Leo Messi, Gareth Bale czy Luis Suarez.</w:t>
      </w:r>
    </w:p>
    <w:p w:rsidR="002F4CD5" w:rsidRDefault="002F4CD5" w:rsidP="009B46A8">
      <w:pPr>
        <w:spacing w:line="360" w:lineRule="auto"/>
        <w:rPr>
          <w:rFonts w:ascii="AdiHaus" w:eastAsiaTheme="minorHAnsi" w:hAnsi="AdiHaus" w:cstheme="minorBidi"/>
          <w:sz w:val="22"/>
          <w:szCs w:val="22"/>
          <w:lang w:val="pl-PL"/>
        </w:rPr>
      </w:pPr>
    </w:p>
    <w:p w:rsidR="002F4CD5" w:rsidRPr="009B46A8" w:rsidRDefault="002F4CD5" w:rsidP="009B46A8">
      <w:pPr>
        <w:spacing w:line="360" w:lineRule="auto"/>
        <w:rPr>
          <w:rFonts w:ascii="Calibri" w:eastAsiaTheme="minorHAnsi" w:hAnsi="Calibri" w:cstheme="minorBidi"/>
          <w:sz w:val="22"/>
          <w:szCs w:val="21"/>
          <w:lang w:val="pl-PL"/>
        </w:rPr>
      </w:pPr>
    </w:p>
    <w:p w:rsidR="009B46A8" w:rsidRPr="009B46A8" w:rsidRDefault="009B46A8" w:rsidP="009B46A8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9B46A8" w:rsidRPr="009B46A8" w:rsidRDefault="009B46A8" w:rsidP="009B46A8">
      <w:pPr>
        <w:spacing w:line="360" w:lineRule="auto"/>
        <w:jc w:val="center"/>
        <w:rPr>
          <w:rFonts w:ascii="AdiHaus" w:hAnsi="AdiHaus"/>
          <w:b/>
          <w:sz w:val="22"/>
          <w:szCs w:val="22"/>
          <w:lang w:val="pl-PL"/>
        </w:rPr>
      </w:pPr>
      <w:r w:rsidRPr="009B46A8">
        <w:rPr>
          <w:rFonts w:ascii="AdiHaus" w:hAnsi="AdiHaus"/>
          <w:b/>
          <w:sz w:val="22"/>
          <w:szCs w:val="22"/>
          <w:lang w:val="pl-PL"/>
        </w:rPr>
        <w:t>- KONIEC -</w:t>
      </w:r>
    </w:p>
    <w:p w:rsidR="009B46A8" w:rsidRPr="009B46A8" w:rsidRDefault="009B46A8" w:rsidP="009B46A8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</w:p>
    <w:p w:rsidR="009A4D15" w:rsidRDefault="009B46A8" w:rsidP="009A4D15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  <w:r w:rsidRPr="009B46A8">
        <w:rPr>
          <w:rFonts w:ascii="AdiHaus" w:hAnsi="AdiHaus"/>
          <w:b/>
          <w:sz w:val="22"/>
          <w:szCs w:val="22"/>
          <w:lang w:val="pl-PL"/>
        </w:rPr>
        <w:t xml:space="preserve">Informacje dla mediów można znaleźć także na: </w:t>
      </w:r>
      <w:hyperlink r:id="rId9" w:history="1">
        <w:r w:rsidR="00D87B16" w:rsidRPr="00D465E8">
          <w:rPr>
            <w:rStyle w:val="Hipercze"/>
            <w:rFonts w:ascii="AdiHaus" w:hAnsi="AdiHaus"/>
            <w:b/>
            <w:sz w:val="22"/>
            <w:szCs w:val="22"/>
            <w:lang w:val="pl-PL"/>
          </w:rPr>
          <w:t>http://news.adidas.com/...................................................</w:t>
        </w:r>
      </w:hyperlink>
      <w:r w:rsidR="00C03A5A">
        <w:rPr>
          <w:rFonts w:ascii="AdiHaus" w:hAnsi="AdiHaus"/>
          <w:b/>
          <w:color w:val="0000FF"/>
          <w:sz w:val="22"/>
          <w:szCs w:val="22"/>
          <w:u w:val="single"/>
          <w:lang w:val="pl-PL"/>
        </w:rPr>
        <w:t xml:space="preserve"> </w:t>
      </w:r>
      <w:r w:rsidRPr="009B46A8">
        <w:rPr>
          <w:rFonts w:ascii="AdiHaus" w:hAnsi="AdiHaus"/>
          <w:b/>
          <w:sz w:val="22"/>
          <w:szCs w:val="22"/>
          <w:lang w:val="pl-PL"/>
        </w:rPr>
        <w:t xml:space="preserve"> lub skontaktować się z:</w:t>
      </w:r>
    </w:p>
    <w:p w:rsidR="009B46A8" w:rsidRDefault="009B46A8" w:rsidP="009A4D15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</w:p>
    <w:p w:rsidR="009B46A8" w:rsidRPr="00C03A5A" w:rsidRDefault="009B46A8" w:rsidP="009A4D15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  <w:r w:rsidRPr="00C03A5A">
        <w:rPr>
          <w:rFonts w:ascii="AdiHaus" w:hAnsi="AdiHaus"/>
          <w:b/>
          <w:sz w:val="22"/>
          <w:szCs w:val="22"/>
          <w:lang w:val="pl-PL"/>
        </w:rPr>
        <w:t>Piotr Szeleszczuk                                                                         Marcin Pawul</w:t>
      </w:r>
    </w:p>
    <w:p w:rsidR="009B46A8" w:rsidRPr="00D20997" w:rsidRDefault="009B46A8" w:rsidP="009B46A8">
      <w:pPr>
        <w:spacing w:line="360" w:lineRule="auto"/>
        <w:jc w:val="both"/>
        <w:rPr>
          <w:rFonts w:ascii="AdiHaus" w:hAnsi="AdiHaus"/>
          <w:sz w:val="20"/>
          <w:szCs w:val="20"/>
          <w:lang w:val="pl-PL"/>
        </w:rPr>
      </w:pPr>
      <w:r w:rsidRPr="00D20997">
        <w:rPr>
          <w:rFonts w:ascii="AdiHaus" w:hAnsi="AdiHaus"/>
          <w:sz w:val="20"/>
          <w:szCs w:val="20"/>
          <w:lang w:val="pl-PL"/>
        </w:rPr>
        <w:t xml:space="preserve">adidas Sport Performance                                                              </w:t>
      </w:r>
      <w:r w:rsidR="005472E0" w:rsidRPr="00D20997">
        <w:rPr>
          <w:rFonts w:ascii="AdiHaus" w:hAnsi="AdiHaus"/>
          <w:sz w:val="20"/>
          <w:szCs w:val="20"/>
          <w:lang w:val="pl-PL"/>
        </w:rPr>
        <w:t xml:space="preserve">        Havas Sports &amp; Entertainment</w:t>
      </w:r>
      <w:r w:rsidRPr="00D20997">
        <w:rPr>
          <w:rFonts w:ascii="AdiHaus" w:hAnsi="AdiHaus"/>
          <w:sz w:val="20"/>
          <w:szCs w:val="20"/>
          <w:lang w:val="pl-PL"/>
        </w:rPr>
        <w:t xml:space="preserve">        </w:t>
      </w:r>
    </w:p>
    <w:p w:rsidR="009B46A8" w:rsidRDefault="009B46A8" w:rsidP="009B46A8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Email: </w:t>
      </w:r>
      <w:hyperlink r:id="rId10" w:history="1">
        <w:r w:rsidRPr="005472E0">
          <w:rPr>
            <w:rStyle w:val="Hipercze"/>
            <w:rFonts w:ascii="AdiHaus" w:hAnsi="AdiHaus"/>
            <w:color w:val="000000" w:themeColor="text1"/>
            <w:sz w:val="20"/>
            <w:szCs w:val="20"/>
            <w:u w:val="none"/>
          </w:rPr>
          <w:t>piotr.szeleszczuk@adidas.com</w:t>
        </w:r>
      </w:hyperlink>
      <w:r w:rsidR="005472E0" w:rsidRPr="005472E0">
        <w:rPr>
          <w:rStyle w:val="Hipercze"/>
          <w:rFonts w:ascii="AdiHaus" w:hAnsi="AdiHaus"/>
          <w:color w:val="000000" w:themeColor="text1"/>
          <w:sz w:val="20"/>
          <w:szCs w:val="20"/>
          <w:u w:val="none"/>
        </w:rPr>
        <w:t xml:space="preserve">               </w:t>
      </w:r>
      <w:r w:rsidR="005472E0">
        <w:rPr>
          <w:rStyle w:val="Hipercze"/>
          <w:rFonts w:ascii="AdiHaus" w:hAnsi="AdiHaus"/>
          <w:color w:val="000000" w:themeColor="text1"/>
          <w:sz w:val="20"/>
          <w:szCs w:val="20"/>
          <w:u w:val="none"/>
        </w:rPr>
        <w:t xml:space="preserve">                               E</w:t>
      </w:r>
      <w:r w:rsidR="005472E0" w:rsidRPr="005472E0">
        <w:rPr>
          <w:rStyle w:val="Hipercze"/>
          <w:rFonts w:ascii="AdiHaus" w:hAnsi="AdiHaus"/>
          <w:color w:val="000000" w:themeColor="text1"/>
          <w:sz w:val="20"/>
          <w:szCs w:val="20"/>
          <w:u w:val="none"/>
        </w:rPr>
        <w:t>mail: marcin.pawul@havas-se.com</w:t>
      </w:r>
    </w:p>
    <w:p w:rsidR="009B46A8" w:rsidRDefault="00D20997" w:rsidP="00D20997">
      <w:pPr>
        <w:spacing w:line="360" w:lineRule="auto"/>
        <w:jc w:val="both"/>
        <w:rPr>
          <w:rFonts w:ascii="AdiHaus" w:hAnsi="AdiHaus"/>
          <w:sz w:val="22"/>
          <w:szCs w:val="22"/>
          <w:lang w:val="pl-PL"/>
        </w:rPr>
      </w:pPr>
      <w:r w:rsidRPr="00CC67D1">
        <w:rPr>
          <w:rFonts w:ascii="AdiHaus" w:hAnsi="AdiHaus"/>
          <w:sz w:val="20"/>
          <w:szCs w:val="20"/>
          <w:lang w:val="en-US"/>
        </w:rPr>
        <w:t xml:space="preserve">  </w:t>
      </w:r>
      <w:r w:rsidRPr="00D20997">
        <w:rPr>
          <w:rFonts w:ascii="AdiHaus" w:hAnsi="AdiHaus"/>
          <w:sz w:val="20"/>
          <w:szCs w:val="20"/>
          <w:lang w:val="pl-PL"/>
        </w:rPr>
        <w:t xml:space="preserve">+ </w:t>
      </w:r>
      <w:r w:rsidRPr="00D20997">
        <w:rPr>
          <w:rFonts w:ascii="AdiHaus" w:hAnsi="AdiHaus"/>
          <w:sz w:val="22"/>
          <w:szCs w:val="22"/>
          <w:lang w:val="pl-PL"/>
        </w:rPr>
        <w:t>48 22 882 92 85</w:t>
      </w:r>
      <w:r w:rsidR="00323B35">
        <w:rPr>
          <w:rFonts w:ascii="AdiHaus" w:hAnsi="AdiHaus"/>
          <w:sz w:val="22"/>
          <w:szCs w:val="22"/>
          <w:lang w:val="pl-PL"/>
        </w:rPr>
        <w:t xml:space="preserve">                                                                 Tel. +48 503 100 607</w:t>
      </w:r>
    </w:p>
    <w:p w:rsidR="00D20997" w:rsidRPr="00D20997" w:rsidRDefault="00D20997" w:rsidP="00D20997">
      <w:pPr>
        <w:spacing w:line="360" w:lineRule="auto"/>
        <w:jc w:val="both"/>
        <w:rPr>
          <w:rFonts w:ascii="AdiHaus" w:hAnsi="AdiHaus"/>
          <w:sz w:val="20"/>
          <w:szCs w:val="20"/>
          <w:lang w:val="pl-PL"/>
        </w:rPr>
      </w:pPr>
    </w:p>
    <w:p w:rsidR="009B46A8" w:rsidRDefault="009B46A8" w:rsidP="009B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  <w:r>
        <w:rPr>
          <w:rFonts w:ascii="AdiHaus" w:eastAsiaTheme="minorHAnsi" w:hAnsi="AdiHaus" w:cstheme="minorBidi"/>
          <w:b/>
          <w:sz w:val="22"/>
          <w:szCs w:val="22"/>
          <w:lang w:val="pt-BR"/>
        </w:rPr>
        <w:t>Informacje dla redakcji:</w:t>
      </w:r>
    </w:p>
    <w:p w:rsidR="009B46A8" w:rsidRDefault="009B46A8" w:rsidP="009B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pt-BR"/>
        </w:rPr>
      </w:pPr>
    </w:p>
    <w:p w:rsidR="009B46A8" w:rsidRDefault="009B46A8" w:rsidP="009B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pt-BR"/>
        </w:rPr>
      </w:pPr>
      <w:r>
        <w:rPr>
          <w:rFonts w:ascii="AdiHaus" w:eastAsiaTheme="minorHAnsi" w:hAnsi="AdiHaus" w:cstheme="minorBidi"/>
          <w:b/>
          <w:sz w:val="20"/>
          <w:szCs w:val="20"/>
          <w:lang w:val="pt-BR"/>
        </w:rPr>
        <w:t>O adidas Football:</w:t>
      </w:r>
    </w:p>
    <w:p w:rsidR="009B46A8" w:rsidRDefault="009B46A8" w:rsidP="009B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pl-PL"/>
        </w:rPr>
      </w:pPr>
      <w:r>
        <w:rPr>
          <w:rFonts w:ascii="AdiHaus" w:eastAsia="SimSun" w:hAnsi="AdiHaus" w:cs="Calibri"/>
          <w:snapToGrid w:val="0"/>
          <w:sz w:val="20"/>
          <w:szCs w:val="20"/>
          <w:lang w:val="pl-PL"/>
        </w:rPr>
        <w:t xml:space="preserve">adidas jest globalnym liderem rynku futbolowego. Jest oficjalnym sponsorem i oficjalnym dostawcą najważniejszych turniejów piłkarski na świecie, takich jak Mistrzostwa Świata FIFA™, Puchar Konfederacji FIFA, </w:t>
      </w:r>
      <w:r>
        <w:rPr>
          <w:rFonts w:ascii="AdiHaus" w:eastAsia="SimSun" w:hAnsi="AdiHaus" w:cs="Calibri"/>
          <w:snapToGrid w:val="0"/>
          <w:sz w:val="20"/>
          <w:szCs w:val="20"/>
          <w:lang w:val="pl-PL"/>
        </w:rPr>
        <w:lastRenderedPageBreak/>
        <w:t>Liga Mistrzów UEFA, Liga Europy UEFA oraz Mistrzostwa Europy UEFA. adidas sponsoruje również najlepsze kluby piłkarskie świata, m.in. Real Madryt, FC Bayern Monachium, AC Milan, Flamengo Rio de Janeiro i Chelsea Londyn, a od 2015 roku także Juventus Turyn. W składzie adidas są również najlepsi piłkarze świata, m.in. Leo Messi, Gareth Bale, Mesut Oezil, Dani Alves, Oscar, Xavi, Karim Benzema i Bastian Schweinsteiger.</w:t>
      </w:r>
    </w:p>
    <w:p w:rsidR="009B46A8" w:rsidRDefault="009B46A8" w:rsidP="009B46A8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</w:pPr>
    </w:p>
    <w:p w:rsidR="009B46A8" w:rsidRDefault="009B46A8" w:rsidP="009B46A8">
      <w:pPr>
        <w:spacing w:line="360" w:lineRule="auto"/>
        <w:jc w:val="both"/>
        <w:rPr>
          <w:rFonts w:ascii="AdiHaus" w:eastAsia="PMingLiU" w:hAnsi="AdiHaus"/>
          <w:b/>
          <w:sz w:val="20"/>
          <w:szCs w:val="20"/>
          <w:lang w:val="pl-PL"/>
        </w:rPr>
      </w:pPr>
      <w:r>
        <w:rPr>
          <w:rFonts w:ascii="AdiHaus" w:eastAsia="PMingLiU" w:hAnsi="AdiHaus"/>
          <w:b/>
          <w:sz w:val="20"/>
          <w:szCs w:val="20"/>
          <w:lang w:val="pl-PL"/>
        </w:rPr>
        <w:t>O adidas Football Polska:</w:t>
      </w:r>
    </w:p>
    <w:p w:rsidR="009B46A8" w:rsidRPr="00413035" w:rsidRDefault="009B46A8" w:rsidP="00413035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  <w:sectPr w:rsidR="009B46A8" w:rsidRPr="00413035">
          <w:headerReference w:type="default" r:id="rId11"/>
          <w:pgSz w:w="12240" w:h="15840"/>
          <w:pgMar w:top="1440" w:right="1080" w:bottom="1440" w:left="1800" w:header="720" w:footer="720" w:gutter="0"/>
          <w:cols w:space="720"/>
        </w:sectPr>
      </w:pPr>
      <w:r>
        <w:rPr>
          <w:rFonts w:ascii="AdiHaus" w:eastAsia="PMingLiU" w:hAnsi="AdiHaus"/>
          <w:sz w:val="20"/>
          <w:szCs w:val="20"/>
          <w:lang w:val="pl-PL"/>
        </w:rPr>
        <w:t xml:space="preserve">adidas jest liderem rynku futbolowego w Polsce. Jest oficjalnym sponsorem i partnerem technicznym największych polskich klubów – Legii Warszawa, Wisły Kraków i Lechii Gdańsk. W drużynie adidas są również czołowi reprezentanci Polski, m.in. Mateusz Klich, Przemysław Tytoń, Jakub Kosecki, Dominik Furman, Artur Sobiech, Jakub Wawrzyniak, Marcin Komorowski, </w:t>
      </w:r>
      <w:r w:rsidR="00413035">
        <w:rPr>
          <w:rFonts w:ascii="AdiHaus" w:eastAsia="PMingLiU" w:hAnsi="AdiHaus"/>
          <w:sz w:val="20"/>
          <w:szCs w:val="20"/>
          <w:lang w:val="pl-PL"/>
        </w:rPr>
        <w:t xml:space="preserve">Maciej Rybus czy </w:t>
      </w:r>
      <w:r w:rsidR="002F4CD5">
        <w:rPr>
          <w:rFonts w:ascii="AdiHaus" w:eastAsia="PMingLiU" w:hAnsi="AdiHaus"/>
          <w:sz w:val="20"/>
          <w:szCs w:val="20"/>
          <w:lang w:val="pl-PL"/>
        </w:rPr>
        <w:t>Michał Chrapek</w:t>
      </w:r>
      <w:r w:rsidR="00413035">
        <w:rPr>
          <w:rFonts w:ascii="AdiHaus" w:eastAsia="PMingLiU" w:hAnsi="AdiHaus"/>
          <w:sz w:val="20"/>
          <w:szCs w:val="20"/>
          <w:lang w:val="pl-PL"/>
        </w:rPr>
        <w:t xml:space="preserve">. </w:t>
      </w:r>
    </w:p>
    <w:p w:rsidR="0084438F" w:rsidRPr="009A4D15" w:rsidRDefault="0084438F" w:rsidP="00413035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</w:pPr>
    </w:p>
    <w:sectPr w:rsidR="0084438F" w:rsidRPr="009A4D15" w:rsidSect="009A4D15">
      <w:headerReference w:type="default" r:id="rId12"/>
      <w:type w:val="continuous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8C" w:rsidRDefault="0067658C">
      <w:r>
        <w:separator/>
      </w:r>
    </w:p>
  </w:endnote>
  <w:endnote w:type="continuationSeparator" w:id="1">
    <w:p w:rsidR="0067658C" w:rsidRDefault="0067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8C" w:rsidRDefault="0067658C">
      <w:r>
        <w:separator/>
      </w:r>
    </w:p>
  </w:footnote>
  <w:footnote w:type="continuationSeparator" w:id="1">
    <w:p w:rsidR="0067658C" w:rsidRDefault="0067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5" w:rsidRPr="00AB595F" w:rsidRDefault="009A4D15" w:rsidP="009A4D15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l-PL" w:eastAsia="pl-PL"/>
      </w:rPr>
      <w:drawing>
        <wp:inline distT="0" distB="0" distL="0" distR="0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Informacja prasowa</w:t>
    </w:r>
  </w:p>
  <w:p w:rsidR="009A4D15" w:rsidRDefault="009A4D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l-PL" w:eastAsia="pl-PL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</w:t>
    </w:r>
    <w:r w:rsidR="006F4B32">
      <w:rPr>
        <w:rFonts w:ascii="AdiHaus" w:eastAsia="SimSun" w:hAnsi="AdiHaus"/>
        <w:b/>
        <w:bCs/>
        <w:sz w:val="40"/>
        <w:szCs w:val="40"/>
        <w:lang w:val="de-DE"/>
      </w:rPr>
      <w:t>Informacja prasowa</w:t>
    </w:r>
  </w:p>
  <w:p w:rsidR="000C29BC" w:rsidRDefault="000C29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8D8"/>
    <w:rsid w:val="00033051"/>
    <w:rsid w:val="00043E1C"/>
    <w:rsid w:val="000509DF"/>
    <w:rsid w:val="00052441"/>
    <w:rsid w:val="000615D3"/>
    <w:rsid w:val="000762FB"/>
    <w:rsid w:val="00095BEA"/>
    <w:rsid w:val="000A167C"/>
    <w:rsid w:val="000A450A"/>
    <w:rsid w:val="000B293C"/>
    <w:rsid w:val="000C29BC"/>
    <w:rsid w:val="000E5D1D"/>
    <w:rsid w:val="000E77A9"/>
    <w:rsid w:val="00101846"/>
    <w:rsid w:val="001065B3"/>
    <w:rsid w:val="00106936"/>
    <w:rsid w:val="00112F5C"/>
    <w:rsid w:val="0011325B"/>
    <w:rsid w:val="0011388E"/>
    <w:rsid w:val="001224D1"/>
    <w:rsid w:val="00124DC4"/>
    <w:rsid w:val="00126DD8"/>
    <w:rsid w:val="001305F6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25ABD"/>
    <w:rsid w:val="00227763"/>
    <w:rsid w:val="00233979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4CD5"/>
    <w:rsid w:val="002F6D47"/>
    <w:rsid w:val="002F704F"/>
    <w:rsid w:val="00315303"/>
    <w:rsid w:val="0031755B"/>
    <w:rsid w:val="00323B35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3035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7BD1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4F60A7"/>
    <w:rsid w:val="00514694"/>
    <w:rsid w:val="005402C7"/>
    <w:rsid w:val="005413C2"/>
    <w:rsid w:val="005422EE"/>
    <w:rsid w:val="005445C7"/>
    <w:rsid w:val="005472E0"/>
    <w:rsid w:val="0055051B"/>
    <w:rsid w:val="00577952"/>
    <w:rsid w:val="00585C79"/>
    <w:rsid w:val="005874F4"/>
    <w:rsid w:val="00592A56"/>
    <w:rsid w:val="005A14B4"/>
    <w:rsid w:val="005A19F9"/>
    <w:rsid w:val="005A5933"/>
    <w:rsid w:val="005A733E"/>
    <w:rsid w:val="005B2616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657FA"/>
    <w:rsid w:val="0067658C"/>
    <w:rsid w:val="006A3941"/>
    <w:rsid w:val="006A39DF"/>
    <w:rsid w:val="006B5EF0"/>
    <w:rsid w:val="006C6A54"/>
    <w:rsid w:val="006D053F"/>
    <w:rsid w:val="006D3436"/>
    <w:rsid w:val="006D6573"/>
    <w:rsid w:val="006D667E"/>
    <w:rsid w:val="006E35DF"/>
    <w:rsid w:val="006E577B"/>
    <w:rsid w:val="006F34A3"/>
    <w:rsid w:val="006F4B32"/>
    <w:rsid w:val="006F5DF7"/>
    <w:rsid w:val="007071BD"/>
    <w:rsid w:val="00720462"/>
    <w:rsid w:val="00724B11"/>
    <w:rsid w:val="00731C85"/>
    <w:rsid w:val="0073678B"/>
    <w:rsid w:val="00741838"/>
    <w:rsid w:val="00745764"/>
    <w:rsid w:val="00765667"/>
    <w:rsid w:val="007665A8"/>
    <w:rsid w:val="007737FE"/>
    <w:rsid w:val="007766AC"/>
    <w:rsid w:val="00783DF8"/>
    <w:rsid w:val="007977A4"/>
    <w:rsid w:val="007A1098"/>
    <w:rsid w:val="007A5755"/>
    <w:rsid w:val="007B1943"/>
    <w:rsid w:val="007B3721"/>
    <w:rsid w:val="007B4018"/>
    <w:rsid w:val="007D02C9"/>
    <w:rsid w:val="007D1CE7"/>
    <w:rsid w:val="007D2120"/>
    <w:rsid w:val="007D3DC5"/>
    <w:rsid w:val="007D60F0"/>
    <w:rsid w:val="007E62BB"/>
    <w:rsid w:val="007E76AA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94E51"/>
    <w:rsid w:val="009A4D15"/>
    <w:rsid w:val="009B46A8"/>
    <w:rsid w:val="009B5767"/>
    <w:rsid w:val="009C1004"/>
    <w:rsid w:val="009C2AA0"/>
    <w:rsid w:val="009D7E8F"/>
    <w:rsid w:val="009E62E0"/>
    <w:rsid w:val="00A153A9"/>
    <w:rsid w:val="00A15E43"/>
    <w:rsid w:val="00A26C23"/>
    <w:rsid w:val="00A5108C"/>
    <w:rsid w:val="00A51BA0"/>
    <w:rsid w:val="00A529BF"/>
    <w:rsid w:val="00A5474F"/>
    <w:rsid w:val="00A56257"/>
    <w:rsid w:val="00A56803"/>
    <w:rsid w:val="00A60A93"/>
    <w:rsid w:val="00A73364"/>
    <w:rsid w:val="00A81BCF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7437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175F"/>
    <w:rsid w:val="00BD73E2"/>
    <w:rsid w:val="00BF139F"/>
    <w:rsid w:val="00BF2E63"/>
    <w:rsid w:val="00C03A5A"/>
    <w:rsid w:val="00C13448"/>
    <w:rsid w:val="00C14762"/>
    <w:rsid w:val="00C162BC"/>
    <w:rsid w:val="00C21B85"/>
    <w:rsid w:val="00C31217"/>
    <w:rsid w:val="00C36556"/>
    <w:rsid w:val="00C50A77"/>
    <w:rsid w:val="00C631E8"/>
    <w:rsid w:val="00C64666"/>
    <w:rsid w:val="00C71B87"/>
    <w:rsid w:val="00C77784"/>
    <w:rsid w:val="00C85A90"/>
    <w:rsid w:val="00CA28DB"/>
    <w:rsid w:val="00CA593D"/>
    <w:rsid w:val="00CB6295"/>
    <w:rsid w:val="00CC67D1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0997"/>
    <w:rsid w:val="00D239FC"/>
    <w:rsid w:val="00D23AD5"/>
    <w:rsid w:val="00D270B3"/>
    <w:rsid w:val="00D3476D"/>
    <w:rsid w:val="00D4528B"/>
    <w:rsid w:val="00D51AEA"/>
    <w:rsid w:val="00D540CF"/>
    <w:rsid w:val="00D6051A"/>
    <w:rsid w:val="00D65065"/>
    <w:rsid w:val="00D71F9A"/>
    <w:rsid w:val="00D87B16"/>
    <w:rsid w:val="00D905FC"/>
    <w:rsid w:val="00D93183"/>
    <w:rsid w:val="00DA637B"/>
    <w:rsid w:val="00DA70AD"/>
    <w:rsid w:val="00DD2B00"/>
    <w:rsid w:val="00DE0285"/>
    <w:rsid w:val="00DE2C19"/>
    <w:rsid w:val="00DE567A"/>
    <w:rsid w:val="00DE7E25"/>
    <w:rsid w:val="00DF6050"/>
    <w:rsid w:val="00E12DC4"/>
    <w:rsid w:val="00E30938"/>
    <w:rsid w:val="00E52CA0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37E0"/>
    <w:rsid w:val="00EE52B7"/>
    <w:rsid w:val="00EE6AA1"/>
    <w:rsid w:val="00EF313B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4F4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iotr.szeleszczuk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................................................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0A4-F51B-49F4-AFE8-9A76CD9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3912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Lukasz Lyczkowski</cp:lastModifiedBy>
  <cp:revision>7</cp:revision>
  <cp:lastPrinted>2013-11-26T13:44:00Z</cp:lastPrinted>
  <dcterms:created xsi:type="dcterms:W3CDTF">2014-02-05T10:44:00Z</dcterms:created>
  <dcterms:modified xsi:type="dcterms:W3CDTF">2014-02-05T13:55:00Z</dcterms:modified>
</cp:coreProperties>
</file>