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D4F3" w14:textId="77777777" w:rsidR="00862518" w:rsidRDefault="00862518" w:rsidP="0059417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9496663" w14:textId="77777777" w:rsidR="00862518" w:rsidRDefault="00862518" w:rsidP="0059417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6204E22" w14:textId="77777777" w:rsidR="00862518" w:rsidRDefault="00862518" w:rsidP="0059417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A0A4164" w14:textId="2EFB536B" w:rsidR="00862518" w:rsidRDefault="00862518" w:rsidP="00862518">
      <w:pPr>
        <w:autoSpaceDE w:val="0"/>
        <w:autoSpaceDN w:val="0"/>
        <w:adjustRightInd w:val="0"/>
        <w:jc w:val="center"/>
        <w:rPr>
          <w:noProof/>
          <w:sz w:val="20"/>
          <w:szCs w:val="20"/>
          <w:lang w:eastAsia="en-GB"/>
        </w:rPr>
      </w:pPr>
      <w:bookmarkStart w:id="0" w:name="_GoBack"/>
      <w:bookmarkEnd w:id="0"/>
      <w:r>
        <w:rPr>
          <w:noProof/>
          <w:sz w:val="20"/>
          <w:szCs w:val="20"/>
          <w:lang w:val="en-GB" w:eastAsia="en-GB"/>
        </w:rPr>
        <w:drawing>
          <wp:inline distT="0" distB="0" distL="0" distR="0" wp14:anchorId="2B4111A9" wp14:editId="7A4F5609">
            <wp:extent cx="762000" cy="914400"/>
            <wp:effectExtent l="19050" t="0" r="0" b="0"/>
            <wp:docPr id="3" name="Bild 1" descr="Y3_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3_logo_s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C0104" w14:textId="77777777" w:rsidR="00862518" w:rsidRDefault="00862518" w:rsidP="00862518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1C9EDF7C" w14:textId="77777777" w:rsidR="00862518" w:rsidRDefault="00862518" w:rsidP="00862518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2DDD44A3" w14:textId="77777777" w:rsidR="00862518" w:rsidRDefault="00862518" w:rsidP="008625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Y-3 RETAIL EXPANSION IN THE UK</w:t>
      </w:r>
    </w:p>
    <w:p w14:paraId="6708DED3" w14:textId="77777777" w:rsidR="00862518" w:rsidRDefault="00862518" w:rsidP="0059417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E3AC91A" w14:textId="77777777" w:rsidR="00862518" w:rsidRDefault="00862518" w:rsidP="005941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4308BD87" w14:textId="05A7FEBD" w:rsidR="0060664E" w:rsidRPr="0060664E" w:rsidRDefault="00812019" w:rsidP="005941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Y-3 partners up with </w:t>
      </w:r>
      <w:r w:rsidR="0060664E" w:rsidRPr="0060664E">
        <w:rPr>
          <w:rFonts w:ascii="Arial" w:hAnsi="Arial" w:cs="Arial"/>
          <w:b/>
          <w:sz w:val="20"/>
        </w:rPr>
        <w:t>Selfridges to celebrate 10 Year anniversary</w:t>
      </w:r>
    </w:p>
    <w:p w14:paraId="75CFECF2" w14:textId="77777777" w:rsidR="0060664E" w:rsidRDefault="0060664E" w:rsidP="0059417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9337BAE" w14:textId="27C27B80" w:rsidR="00812019" w:rsidRDefault="00221150" w:rsidP="006066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Y-3 partners with </w:t>
      </w:r>
      <w:r w:rsidR="00812019">
        <w:rPr>
          <w:rFonts w:ascii="Arial" w:hAnsi="Arial" w:cs="Arial"/>
          <w:sz w:val="20"/>
          <w:szCs w:val="20"/>
        </w:rPr>
        <w:t xml:space="preserve">Selfridges </w:t>
      </w:r>
      <w:r w:rsidR="00671FB2">
        <w:rPr>
          <w:rFonts w:ascii="Arial" w:hAnsi="Arial" w:cs="Arial"/>
          <w:sz w:val="20"/>
          <w:szCs w:val="20"/>
        </w:rPr>
        <w:t>to launch</w:t>
      </w:r>
      <w:r>
        <w:rPr>
          <w:rFonts w:ascii="Arial" w:hAnsi="Arial" w:cs="Arial"/>
          <w:sz w:val="20"/>
          <w:szCs w:val="20"/>
        </w:rPr>
        <w:t xml:space="preserve"> </w:t>
      </w:r>
      <w:r w:rsidR="00671FB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dedicated womenswear offering</w:t>
      </w:r>
      <w:r w:rsidR="00671FB2">
        <w:rPr>
          <w:rFonts w:ascii="Arial" w:hAnsi="Arial" w:cs="Arial"/>
          <w:sz w:val="20"/>
          <w:szCs w:val="20"/>
        </w:rPr>
        <w:t xml:space="preserve"> within their ‘Platform’ </w:t>
      </w:r>
      <w:r>
        <w:rPr>
          <w:rFonts w:ascii="Arial" w:hAnsi="Arial" w:cs="Arial"/>
          <w:sz w:val="20"/>
          <w:szCs w:val="20"/>
        </w:rPr>
        <w:t xml:space="preserve">space </w:t>
      </w:r>
      <w:r w:rsidR="0051689C">
        <w:rPr>
          <w:rFonts w:ascii="Arial" w:hAnsi="Arial" w:cs="Arial"/>
          <w:sz w:val="20"/>
          <w:szCs w:val="20"/>
        </w:rPr>
        <w:t xml:space="preserve">in the Denim Studio on 19 August – 19 October </w:t>
      </w:r>
      <w:r>
        <w:rPr>
          <w:rFonts w:ascii="Arial" w:hAnsi="Arial" w:cs="Arial"/>
          <w:sz w:val="20"/>
          <w:szCs w:val="20"/>
        </w:rPr>
        <w:t xml:space="preserve">2013. </w:t>
      </w:r>
    </w:p>
    <w:p w14:paraId="6CF35444" w14:textId="7E614B25" w:rsidR="00812019" w:rsidRDefault="00812019" w:rsidP="006066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celebrate 10 Years of Y-3, Selfridges has selected 10 key highlights from the Autumn/ Winter 2013 collection which are only available at the London store. </w:t>
      </w:r>
    </w:p>
    <w:p w14:paraId="758A2866" w14:textId="77777777" w:rsidR="005248B0" w:rsidRDefault="005248B0" w:rsidP="0060664E">
      <w:pPr>
        <w:rPr>
          <w:rFonts w:ascii="Arial" w:hAnsi="Arial" w:cs="Arial"/>
          <w:sz w:val="20"/>
          <w:szCs w:val="20"/>
        </w:rPr>
      </w:pPr>
    </w:p>
    <w:p w14:paraId="7F923BE1" w14:textId="791FC7FB" w:rsidR="00812019" w:rsidRDefault="00671FB2" w:rsidP="008120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pieces in the Selfridges highlights</w:t>
      </w:r>
      <w:r w:rsidR="005248B0">
        <w:rPr>
          <w:rFonts w:ascii="Arial" w:hAnsi="Arial" w:cs="Arial"/>
          <w:sz w:val="20"/>
          <w:szCs w:val="20"/>
        </w:rPr>
        <w:t xml:space="preserve"> include a long sleeve ribbed</w:t>
      </w:r>
      <w:r w:rsidR="00812019">
        <w:rPr>
          <w:rFonts w:ascii="Arial" w:hAnsi="Arial" w:cs="Arial"/>
          <w:sz w:val="20"/>
          <w:szCs w:val="20"/>
        </w:rPr>
        <w:t xml:space="preserve"> dress and also the Sea Backpack and Sea Bucket bag in pop neon pink. </w:t>
      </w:r>
    </w:p>
    <w:p w14:paraId="271111EB" w14:textId="6B429CE7" w:rsidR="00812019" w:rsidRDefault="00812019" w:rsidP="006066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248B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addition, there will be a selection of women’s apparel, footwear and accessories available. </w:t>
      </w:r>
    </w:p>
    <w:p w14:paraId="201FAA73" w14:textId="77777777" w:rsidR="00812019" w:rsidRDefault="00812019" w:rsidP="0060664E">
      <w:pPr>
        <w:rPr>
          <w:rFonts w:ascii="Arial" w:hAnsi="Arial" w:cs="Arial"/>
          <w:sz w:val="20"/>
          <w:szCs w:val="20"/>
        </w:rPr>
      </w:pPr>
    </w:p>
    <w:p w14:paraId="5F2B53CB" w14:textId="77777777" w:rsidR="00221150" w:rsidRDefault="00221150" w:rsidP="002211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50 square metre space on the 3</w:t>
      </w:r>
      <w:r w:rsidRPr="005248B0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floor will be specially designed to create a unique Y-3 area that embodies the </w:t>
      </w:r>
      <w:r w:rsidRPr="009F3690">
        <w:rPr>
          <w:rFonts w:ascii="Arial" w:hAnsi="Arial" w:cs="Arial"/>
          <w:bCs/>
          <w:sz w:val="20"/>
          <w:szCs w:val="20"/>
        </w:rPr>
        <w:t>pioneering sport-style aesthetic—a look that continues to meld the avant-garde genius of Yohji Yamamoto with the breakthrough innovation of adidas.</w:t>
      </w:r>
    </w:p>
    <w:p w14:paraId="73FCD68C" w14:textId="77777777" w:rsidR="0051689C" w:rsidRDefault="0051689C" w:rsidP="0051689C">
      <w:pPr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CDD6FCA" w14:textId="77777777" w:rsidR="0051689C" w:rsidRDefault="0051689C" w:rsidP="0051689C">
      <w:pPr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30CF7089" w14:textId="742C91AC" w:rsidR="0051689C" w:rsidRPr="0051689C" w:rsidRDefault="0051689C" w:rsidP="0051689C">
      <w:r w:rsidRPr="0051689C">
        <w:rPr>
          <w:rFonts w:ascii="Arial" w:hAnsi="Arial" w:cs="Arial"/>
          <w:iCs/>
          <w:sz w:val="20"/>
          <w:szCs w:val="20"/>
        </w:rPr>
        <w:t xml:space="preserve"> “Since 2003, Y-3 has evolved perceptions of sportswear in fashion, establishing itself as one of the most vibrant and innovative labels in the marketplace.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1689C">
        <w:rPr>
          <w:rFonts w:ascii="Arial" w:hAnsi="Arial" w:cs="Arial"/>
          <w:iCs/>
          <w:sz w:val="20"/>
          <w:szCs w:val="20"/>
        </w:rPr>
        <w:t xml:space="preserve">The creative </w:t>
      </w:r>
      <w:r>
        <w:rPr>
          <w:rFonts w:ascii="Arial" w:hAnsi="Arial" w:cs="Arial"/>
          <w:iCs/>
          <w:sz w:val="20"/>
          <w:szCs w:val="20"/>
        </w:rPr>
        <w:t>partnership between Yohji Yamamo</w:t>
      </w:r>
      <w:r w:rsidRPr="0051689C">
        <w:rPr>
          <w:rFonts w:ascii="Arial" w:hAnsi="Arial" w:cs="Arial"/>
          <w:iCs/>
          <w:sz w:val="20"/>
          <w:szCs w:val="20"/>
        </w:rPr>
        <w:t xml:space="preserve">to and </w:t>
      </w:r>
      <w:r>
        <w:rPr>
          <w:rFonts w:ascii="Arial" w:hAnsi="Arial" w:cs="Arial"/>
          <w:iCs/>
          <w:sz w:val="20"/>
          <w:szCs w:val="20"/>
        </w:rPr>
        <w:t>a</w:t>
      </w:r>
      <w:r w:rsidRPr="0051689C">
        <w:rPr>
          <w:rFonts w:ascii="Arial" w:hAnsi="Arial" w:cs="Arial"/>
          <w:iCs/>
          <w:sz w:val="20"/>
          <w:szCs w:val="20"/>
        </w:rPr>
        <w:t xml:space="preserve">didas gives the label an unmistakable handwriting and a rich archive of modern references.” </w:t>
      </w:r>
    </w:p>
    <w:p w14:paraId="4ED85AE9" w14:textId="77777777" w:rsidR="005A703E" w:rsidRDefault="005A703E" w:rsidP="0059417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699E92A" w14:textId="43792646" w:rsidR="0051689C" w:rsidRPr="0051689C" w:rsidRDefault="0051689C" w:rsidP="0059417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21150">
        <w:rPr>
          <w:rFonts w:ascii="Arial" w:hAnsi="Arial" w:cs="Arial"/>
          <w:i/>
          <w:iCs/>
          <w:sz w:val="20"/>
          <w:szCs w:val="20"/>
        </w:rPr>
        <w:t>Judd Crane</w:t>
      </w:r>
      <w:r>
        <w:rPr>
          <w:rFonts w:ascii="Arial" w:hAnsi="Arial" w:cs="Arial"/>
          <w:i/>
          <w:iCs/>
          <w:sz w:val="20"/>
          <w:szCs w:val="20"/>
        </w:rPr>
        <w:t>, Director of Womenswear</w:t>
      </w:r>
      <w:r w:rsidRPr="00221150">
        <w:rPr>
          <w:rFonts w:ascii="Arial" w:hAnsi="Arial" w:cs="Arial"/>
          <w:i/>
          <w:iCs/>
          <w:sz w:val="20"/>
          <w:szCs w:val="20"/>
        </w:rPr>
        <w:t>- Selfridges</w:t>
      </w:r>
    </w:p>
    <w:p w14:paraId="230BEF2F" w14:textId="77777777" w:rsidR="005A703E" w:rsidRDefault="005A703E" w:rsidP="0059417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6140BB9" w14:textId="77777777" w:rsidR="005A703E" w:rsidRDefault="005A703E" w:rsidP="0059417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5BAFD41" w14:textId="77777777" w:rsidR="0051689C" w:rsidRDefault="005A703E" w:rsidP="00594170">
      <w:pPr>
        <w:jc w:val="both"/>
        <w:rPr>
          <w:rFonts w:ascii="Arial" w:hAnsi="Arial" w:cs="Arial"/>
          <w:sz w:val="20"/>
        </w:rPr>
      </w:pPr>
      <w:r w:rsidRPr="005A703E">
        <w:rPr>
          <w:rFonts w:ascii="Arial" w:hAnsi="Arial" w:cs="Arial"/>
          <w:sz w:val="20"/>
        </w:rPr>
        <w:t xml:space="preserve">“Ten years ago, together with adidas, we created something that did not exist before, and we completely projected the future,” says </w:t>
      </w:r>
      <w:r w:rsidRPr="0051689C">
        <w:rPr>
          <w:rFonts w:ascii="Arial" w:hAnsi="Arial" w:cs="Arial"/>
          <w:i/>
          <w:sz w:val="20"/>
        </w:rPr>
        <w:t>Mr. Yamamoto</w:t>
      </w:r>
      <w:r w:rsidRPr="005A703E">
        <w:rPr>
          <w:rFonts w:ascii="Arial" w:hAnsi="Arial" w:cs="Arial"/>
          <w:sz w:val="20"/>
        </w:rPr>
        <w:t xml:space="preserve">. </w:t>
      </w:r>
    </w:p>
    <w:p w14:paraId="33A2ADCD" w14:textId="01928C4C" w:rsidR="008E19C8" w:rsidRPr="005A703E" w:rsidRDefault="005A703E" w:rsidP="00594170">
      <w:pPr>
        <w:jc w:val="both"/>
        <w:rPr>
          <w:rFonts w:ascii="Arial" w:hAnsi="Arial" w:cs="Arial"/>
          <w:sz w:val="20"/>
        </w:rPr>
      </w:pPr>
      <w:r w:rsidRPr="005A703E">
        <w:rPr>
          <w:rFonts w:ascii="Arial" w:hAnsi="Arial" w:cs="Arial"/>
          <w:sz w:val="20"/>
        </w:rPr>
        <w:t>“My desire was and is to make sportswear elegant and chic. adidas has always been a very personal inspiration to me, and it continues to enrich my creative life.”</w:t>
      </w:r>
    </w:p>
    <w:p w14:paraId="45725523" w14:textId="77777777" w:rsidR="000A17FE" w:rsidRDefault="000A17FE" w:rsidP="00594170">
      <w:pPr>
        <w:widowControl w:val="0"/>
        <w:autoSpaceDE w:val="0"/>
        <w:autoSpaceDN w:val="0"/>
        <w:adjustRightInd w:val="0"/>
        <w:jc w:val="both"/>
      </w:pPr>
    </w:p>
    <w:p w14:paraId="1259BFB8" w14:textId="77777777" w:rsidR="00221150" w:rsidRDefault="00221150" w:rsidP="00594170">
      <w:pPr>
        <w:widowControl w:val="0"/>
        <w:autoSpaceDE w:val="0"/>
        <w:autoSpaceDN w:val="0"/>
        <w:adjustRightInd w:val="0"/>
        <w:jc w:val="both"/>
      </w:pPr>
    </w:p>
    <w:p w14:paraId="19BE159D" w14:textId="77777777" w:rsidR="0051689C" w:rsidRDefault="0051689C" w:rsidP="00221150">
      <w:pPr>
        <w:pStyle w:val="PlainText"/>
        <w:jc w:val="center"/>
        <w:rPr>
          <w:b/>
        </w:rPr>
      </w:pPr>
    </w:p>
    <w:p w14:paraId="2C4FD4C5" w14:textId="77777777" w:rsidR="0051689C" w:rsidRDefault="0051689C" w:rsidP="00221150">
      <w:pPr>
        <w:pStyle w:val="PlainText"/>
        <w:jc w:val="center"/>
        <w:rPr>
          <w:b/>
        </w:rPr>
      </w:pPr>
    </w:p>
    <w:p w14:paraId="341598BA" w14:textId="503435F9" w:rsidR="00221150" w:rsidRDefault="00221150" w:rsidP="00221150">
      <w:pPr>
        <w:pStyle w:val="PlainText"/>
        <w:jc w:val="center"/>
        <w:rPr>
          <w:b/>
        </w:rPr>
      </w:pPr>
      <w:r>
        <w:rPr>
          <w:b/>
        </w:rPr>
        <w:t>Y-3 at Selfridges</w:t>
      </w:r>
    </w:p>
    <w:p w14:paraId="3B90F143" w14:textId="767B5303" w:rsidR="00221150" w:rsidRPr="00221150" w:rsidRDefault="0051689C" w:rsidP="00221150">
      <w:pPr>
        <w:pStyle w:val="PlainText"/>
        <w:jc w:val="center"/>
        <w:rPr>
          <w:b/>
          <w:lang w:val="en-US"/>
        </w:rPr>
      </w:pPr>
      <w:r>
        <w:rPr>
          <w:b/>
        </w:rPr>
        <w:t xml:space="preserve">400 Oxford Street, </w:t>
      </w:r>
      <w:r w:rsidR="00221150" w:rsidRPr="00221150">
        <w:rPr>
          <w:b/>
        </w:rPr>
        <w:t xml:space="preserve">London </w:t>
      </w:r>
      <w:r w:rsidR="00221150" w:rsidRPr="00221150">
        <w:rPr>
          <w:rStyle w:val="pp-headline-item"/>
          <w:rFonts w:cs="Arial"/>
          <w:b/>
          <w:szCs w:val="20"/>
        </w:rPr>
        <w:t>W1A 1AB ‎</w:t>
      </w:r>
    </w:p>
    <w:p w14:paraId="42845B13" w14:textId="7F375670" w:rsidR="00221150" w:rsidRPr="00221150" w:rsidRDefault="00221150" w:rsidP="00221150">
      <w:pPr>
        <w:pStyle w:val="PlainText"/>
        <w:jc w:val="center"/>
        <w:rPr>
          <w:b/>
          <w:lang w:val="en-US"/>
        </w:rPr>
      </w:pPr>
      <w:r w:rsidRPr="00221150">
        <w:rPr>
          <w:b/>
          <w:lang w:val="en-US"/>
        </w:rPr>
        <w:t>T +</w:t>
      </w:r>
      <w:r>
        <w:rPr>
          <w:b/>
          <w:lang w:val="en-US"/>
        </w:rPr>
        <w:t>44 (</w:t>
      </w:r>
      <w:r w:rsidRPr="00221150">
        <w:rPr>
          <w:rStyle w:val="telephone"/>
          <w:rFonts w:cs="Arial"/>
          <w:b/>
          <w:szCs w:val="20"/>
        </w:rPr>
        <w:t>0</w:t>
      </w:r>
      <w:r>
        <w:rPr>
          <w:rStyle w:val="telephone"/>
          <w:rFonts w:cs="Arial"/>
          <w:b/>
          <w:szCs w:val="20"/>
        </w:rPr>
        <w:t xml:space="preserve">) </w:t>
      </w:r>
      <w:r w:rsidRPr="00221150">
        <w:rPr>
          <w:rStyle w:val="telephone"/>
          <w:rFonts w:cs="Arial"/>
          <w:b/>
          <w:szCs w:val="20"/>
        </w:rPr>
        <w:t>800 123</w:t>
      </w:r>
      <w:r>
        <w:rPr>
          <w:rStyle w:val="telephone"/>
          <w:rFonts w:cs="Arial"/>
          <w:b/>
          <w:szCs w:val="20"/>
        </w:rPr>
        <w:t xml:space="preserve"> </w:t>
      </w:r>
      <w:r w:rsidRPr="00221150">
        <w:rPr>
          <w:rStyle w:val="telephone"/>
          <w:rFonts w:cs="Arial"/>
          <w:b/>
          <w:szCs w:val="20"/>
        </w:rPr>
        <w:t>400</w:t>
      </w:r>
    </w:p>
    <w:p w14:paraId="6AA6C988" w14:textId="77777777" w:rsidR="00221150" w:rsidRPr="00221150" w:rsidRDefault="00221150" w:rsidP="00221150">
      <w:pPr>
        <w:pStyle w:val="PlainText"/>
        <w:jc w:val="center"/>
        <w:rPr>
          <w:b/>
          <w:lang w:val="en-US"/>
        </w:rPr>
      </w:pPr>
    </w:p>
    <w:p w14:paraId="21E0AA8C" w14:textId="77777777" w:rsidR="00221150" w:rsidRDefault="00221150" w:rsidP="00594170">
      <w:pPr>
        <w:widowControl w:val="0"/>
        <w:autoSpaceDE w:val="0"/>
        <w:autoSpaceDN w:val="0"/>
        <w:adjustRightInd w:val="0"/>
        <w:jc w:val="both"/>
      </w:pPr>
    </w:p>
    <w:p w14:paraId="6E1CDF60" w14:textId="77777777" w:rsidR="0051689C" w:rsidRDefault="0051689C" w:rsidP="00594170">
      <w:pPr>
        <w:widowControl w:val="0"/>
        <w:autoSpaceDE w:val="0"/>
        <w:autoSpaceDN w:val="0"/>
        <w:adjustRightInd w:val="0"/>
        <w:jc w:val="both"/>
      </w:pPr>
    </w:p>
    <w:p w14:paraId="42FB8C49" w14:textId="77777777" w:rsidR="00221150" w:rsidRPr="00671FB2" w:rsidRDefault="00221150" w:rsidP="00594170">
      <w:pPr>
        <w:widowControl w:val="0"/>
        <w:autoSpaceDE w:val="0"/>
        <w:autoSpaceDN w:val="0"/>
        <w:adjustRightInd w:val="0"/>
        <w:jc w:val="both"/>
      </w:pPr>
    </w:p>
    <w:p w14:paraId="60F65C9F" w14:textId="1E23DFC6" w:rsidR="000A17FE" w:rsidRDefault="004B3B5B" w:rsidP="00594170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color w:val="auto"/>
          <w:sz w:val="20"/>
          <w:u w:val="none"/>
        </w:rPr>
      </w:pPr>
      <w:hyperlink r:id="rId11" w:history="1">
        <w:r w:rsidR="000A17FE" w:rsidRPr="00671FB2">
          <w:rPr>
            <w:rStyle w:val="Hyperlink"/>
            <w:rFonts w:ascii="Arial" w:hAnsi="Arial" w:cs="Arial"/>
            <w:b/>
            <w:color w:val="auto"/>
            <w:sz w:val="20"/>
            <w:u w:val="none"/>
          </w:rPr>
          <w:t>www.Y-3.com</w:t>
        </w:r>
      </w:hyperlink>
    </w:p>
    <w:p w14:paraId="778F3AD9" w14:textId="77777777" w:rsidR="00221150" w:rsidRDefault="00221150" w:rsidP="00594170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color w:val="auto"/>
          <w:sz w:val="20"/>
          <w:u w:val="none"/>
        </w:rPr>
      </w:pPr>
    </w:p>
    <w:p w14:paraId="20FD9609" w14:textId="77777777" w:rsidR="00221150" w:rsidRDefault="00221150" w:rsidP="00221150">
      <w:pPr>
        <w:pStyle w:val="PlainText"/>
        <w:jc w:val="center"/>
        <w:rPr>
          <w:lang w:val="en-US"/>
        </w:rPr>
      </w:pPr>
      <w:r>
        <w:rPr>
          <w:lang w:val="en-US"/>
        </w:rPr>
        <w:t>For more information, please contact:</w:t>
      </w:r>
    </w:p>
    <w:p w14:paraId="4FF9D7EF" w14:textId="77777777" w:rsidR="0051689C" w:rsidRDefault="0051689C" w:rsidP="00221150">
      <w:pPr>
        <w:pStyle w:val="PlainText"/>
        <w:jc w:val="center"/>
        <w:rPr>
          <w:lang w:val="en-US"/>
        </w:rPr>
      </w:pPr>
    </w:p>
    <w:p w14:paraId="64B266AD" w14:textId="0A573E33" w:rsidR="0051689C" w:rsidRDefault="0051689C" w:rsidP="00221150">
      <w:pPr>
        <w:pStyle w:val="PlainText"/>
        <w:jc w:val="center"/>
        <w:rPr>
          <w:lang w:val="en-US"/>
        </w:rPr>
      </w:pPr>
      <w:r>
        <w:rPr>
          <w:lang w:val="en-US"/>
        </w:rPr>
        <w:t>bobby.liu@adidas.com</w:t>
      </w:r>
    </w:p>
    <w:p w14:paraId="3B71A87E" w14:textId="77777777" w:rsidR="00221150" w:rsidRDefault="00221150" w:rsidP="00221150">
      <w:pPr>
        <w:pStyle w:val="PlainText"/>
        <w:jc w:val="center"/>
        <w:rPr>
          <w:lang w:val="en-US"/>
        </w:rPr>
      </w:pPr>
    </w:p>
    <w:p w14:paraId="4CD1A040" w14:textId="77777777" w:rsidR="00221150" w:rsidRPr="00671FB2" w:rsidRDefault="00221150" w:rsidP="005941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</w:p>
    <w:sectPr w:rsidR="00221150" w:rsidRPr="00671FB2" w:rsidSect="00DA55F7">
      <w:footerReference w:type="even" r:id="rId12"/>
      <w:pgSz w:w="12240" w:h="15840"/>
      <w:pgMar w:top="851" w:right="146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6B2C2" w14:textId="77777777" w:rsidR="00813ED6" w:rsidRDefault="00813ED6">
      <w:r>
        <w:separator/>
      </w:r>
    </w:p>
  </w:endnote>
  <w:endnote w:type="continuationSeparator" w:id="0">
    <w:p w14:paraId="2A73BB94" w14:textId="77777777" w:rsidR="00813ED6" w:rsidRDefault="0081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4434" w14:textId="77777777" w:rsidR="00361845" w:rsidRDefault="00361845" w:rsidP="00E246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A2616B" w14:textId="77777777" w:rsidR="00361845" w:rsidRDefault="00361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BF0B0" w14:textId="77777777" w:rsidR="00813ED6" w:rsidRDefault="00813ED6">
      <w:r>
        <w:separator/>
      </w:r>
    </w:p>
  </w:footnote>
  <w:footnote w:type="continuationSeparator" w:id="0">
    <w:p w14:paraId="76E8FFE9" w14:textId="77777777" w:rsidR="00813ED6" w:rsidRDefault="00813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81"/>
    <w:rsid w:val="00004271"/>
    <w:rsid w:val="00017996"/>
    <w:rsid w:val="00022F52"/>
    <w:rsid w:val="000330D5"/>
    <w:rsid w:val="00034D93"/>
    <w:rsid w:val="00035150"/>
    <w:rsid w:val="00042DF1"/>
    <w:rsid w:val="000465BC"/>
    <w:rsid w:val="00052A2C"/>
    <w:rsid w:val="00057ED7"/>
    <w:rsid w:val="000640EC"/>
    <w:rsid w:val="00066AD2"/>
    <w:rsid w:val="000675A6"/>
    <w:rsid w:val="00070E34"/>
    <w:rsid w:val="00073099"/>
    <w:rsid w:val="00074542"/>
    <w:rsid w:val="00074736"/>
    <w:rsid w:val="00077E5E"/>
    <w:rsid w:val="00086BE9"/>
    <w:rsid w:val="00090D3D"/>
    <w:rsid w:val="0009566C"/>
    <w:rsid w:val="000A17FE"/>
    <w:rsid w:val="000A2DC2"/>
    <w:rsid w:val="000B1635"/>
    <w:rsid w:val="000B1FB2"/>
    <w:rsid w:val="000C6476"/>
    <w:rsid w:val="000C6D24"/>
    <w:rsid w:val="000D26EF"/>
    <w:rsid w:val="000D32A0"/>
    <w:rsid w:val="000F04C0"/>
    <w:rsid w:val="000F41A0"/>
    <w:rsid w:val="000F4CE1"/>
    <w:rsid w:val="000F50F6"/>
    <w:rsid w:val="001001F8"/>
    <w:rsid w:val="0011159F"/>
    <w:rsid w:val="0011267D"/>
    <w:rsid w:val="0011283F"/>
    <w:rsid w:val="00112952"/>
    <w:rsid w:val="001243A6"/>
    <w:rsid w:val="00144949"/>
    <w:rsid w:val="001450AA"/>
    <w:rsid w:val="001451E4"/>
    <w:rsid w:val="001517BD"/>
    <w:rsid w:val="00152291"/>
    <w:rsid w:val="0015369B"/>
    <w:rsid w:val="00155591"/>
    <w:rsid w:val="00156A3B"/>
    <w:rsid w:val="00157564"/>
    <w:rsid w:val="001601F0"/>
    <w:rsid w:val="00166ED3"/>
    <w:rsid w:val="00181A67"/>
    <w:rsid w:val="0019481D"/>
    <w:rsid w:val="001A4A25"/>
    <w:rsid w:val="001A4E6A"/>
    <w:rsid w:val="001A7E93"/>
    <w:rsid w:val="001B4646"/>
    <w:rsid w:val="001B6663"/>
    <w:rsid w:val="001C537C"/>
    <w:rsid w:val="001D1F35"/>
    <w:rsid w:val="001D5C42"/>
    <w:rsid w:val="001E4610"/>
    <w:rsid w:val="001F1E14"/>
    <w:rsid w:val="00202889"/>
    <w:rsid w:val="00202FC7"/>
    <w:rsid w:val="00212D1B"/>
    <w:rsid w:val="0021696F"/>
    <w:rsid w:val="00216A60"/>
    <w:rsid w:val="00221150"/>
    <w:rsid w:val="0022511E"/>
    <w:rsid w:val="00225A11"/>
    <w:rsid w:val="00227D42"/>
    <w:rsid w:val="00231CA6"/>
    <w:rsid w:val="00235F90"/>
    <w:rsid w:val="002411F2"/>
    <w:rsid w:val="00242099"/>
    <w:rsid w:val="00243E36"/>
    <w:rsid w:val="00250004"/>
    <w:rsid w:val="00257537"/>
    <w:rsid w:val="00257E37"/>
    <w:rsid w:val="002636BE"/>
    <w:rsid w:val="00264D7C"/>
    <w:rsid w:val="00266095"/>
    <w:rsid w:val="002708EC"/>
    <w:rsid w:val="00272C16"/>
    <w:rsid w:val="00280655"/>
    <w:rsid w:val="00281202"/>
    <w:rsid w:val="00287572"/>
    <w:rsid w:val="00290309"/>
    <w:rsid w:val="002A3923"/>
    <w:rsid w:val="002A4ADD"/>
    <w:rsid w:val="002A4FD3"/>
    <w:rsid w:val="002A5DA3"/>
    <w:rsid w:val="002A71B5"/>
    <w:rsid w:val="002B11D8"/>
    <w:rsid w:val="002B7A12"/>
    <w:rsid w:val="002C5E42"/>
    <w:rsid w:val="002D486C"/>
    <w:rsid w:val="002F33B3"/>
    <w:rsid w:val="002F44C3"/>
    <w:rsid w:val="002F7116"/>
    <w:rsid w:val="0030462E"/>
    <w:rsid w:val="0030742C"/>
    <w:rsid w:val="00307A83"/>
    <w:rsid w:val="0031063E"/>
    <w:rsid w:val="00311ECC"/>
    <w:rsid w:val="003133B6"/>
    <w:rsid w:val="003134F0"/>
    <w:rsid w:val="00315019"/>
    <w:rsid w:val="00320478"/>
    <w:rsid w:val="00331366"/>
    <w:rsid w:val="00332879"/>
    <w:rsid w:val="0034715D"/>
    <w:rsid w:val="00351FED"/>
    <w:rsid w:val="00354740"/>
    <w:rsid w:val="00355000"/>
    <w:rsid w:val="00361845"/>
    <w:rsid w:val="00365FE0"/>
    <w:rsid w:val="0037324A"/>
    <w:rsid w:val="00383D47"/>
    <w:rsid w:val="003849E0"/>
    <w:rsid w:val="00393D1F"/>
    <w:rsid w:val="003A0D29"/>
    <w:rsid w:val="003B2FA3"/>
    <w:rsid w:val="003B5380"/>
    <w:rsid w:val="003B75FF"/>
    <w:rsid w:val="003C1B66"/>
    <w:rsid w:val="003C1CA0"/>
    <w:rsid w:val="003C5681"/>
    <w:rsid w:val="003C6BC2"/>
    <w:rsid w:val="003D1CBD"/>
    <w:rsid w:val="003D3F78"/>
    <w:rsid w:val="003D4E8C"/>
    <w:rsid w:val="003F0E07"/>
    <w:rsid w:val="003F6622"/>
    <w:rsid w:val="00400857"/>
    <w:rsid w:val="00406400"/>
    <w:rsid w:val="0040720C"/>
    <w:rsid w:val="00412236"/>
    <w:rsid w:val="00414E99"/>
    <w:rsid w:val="00421792"/>
    <w:rsid w:val="00422F61"/>
    <w:rsid w:val="004237F5"/>
    <w:rsid w:val="004246E1"/>
    <w:rsid w:val="0044102A"/>
    <w:rsid w:val="004446E4"/>
    <w:rsid w:val="00456843"/>
    <w:rsid w:val="004653B3"/>
    <w:rsid w:val="00470153"/>
    <w:rsid w:val="004721E0"/>
    <w:rsid w:val="004754F7"/>
    <w:rsid w:val="00481190"/>
    <w:rsid w:val="00482046"/>
    <w:rsid w:val="00483938"/>
    <w:rsid w:val="0048393D"/>
    <w:rsid w:val="004A03A8"/>
    <w:rsid w:val="004A08D2"/>
    <w:rsid w:val="004B3B5B"/>
    <w:rsid w:val="004B6758"/>
    <w:rsid w:val="004B72D2"/>
    <w:rsid w:val="004C7066"/>
    <w:rsid w:val="004D13E5"/>
    <w:rsid w:val="004D5280"/>
    <w:rsid w:val="004E2B0D"/>
    <w:rsid w:val="004E2CA1"/>
    <w:rsid w:val="004E5039"/>
    <w:rsid w:val="004F285A"/>
    <w:rsid w:val="004F52F8"/>
    <w:rsid w:val="005032FA"/>
    <w:rsid w:val="0050558F"/>
    <w:rsid w:val="00511152"/>
    <w:rsid w:val="005129DE"/>
    <w:rsid w:val="0051360B"/>
    <w:rsid w:val="00513FAE"/>
    <w:rsid w:val="0051689C"/>
    <w:rsid w:val="00517483"/>
    <w:rsid w:val="00523D64"/>
    <w:rsid w:val="005248B0"/>
    <w:rsid w:val="00534A87"/>
    <w:rsid w:val="005363D0"/>
    <w:rsid w:val="005418CF"/>
    <w:rsid w:val="0054260D"/>
    <w:rsid w:val="005440BE"/>
    <w:rsid w:val="005443B6"/>
    <w:rsid w:val="00551046"/>
    <w:rsid w:val="005536FA"/>
    <w:rsid w:val="00565CA0"/>
    <w:rsid w:val="00577DA7"/>
    <w:rsid w:val="00582A64"/>
    <w:rsid w:val="00585676"/>
    <w:rsid w:val="00587ED4"/>
    <w:rsid w:val="005902B4"/>
    <w:rsid w:val="00594170"/>
    <w:rsid w:val="005A3899"/>
    <w:rsid w:val="005A4D06"/>
    <w:rsid w:val="005A6514"/>
    <w:rsid w:val="005A703E"/>
    <w:rsid w:val="005A7608"/>
    <w:rsid w:val="005B63C5"/>
    <w:rsid w:val="005B7061"/>
    <w:rsid w:val="005B7C2F"/>
    <w:rsid w:val="005C14A8"/>
    <w:rsid w:val="005C1ABB"/>
    <w:rsid w:val="005D309D"/>
    <w:rsid w:val="005D5AAC"/>
    <w:rsid w:val="0060664E"/>
    <w:rsid w:val="00612A5E"/>
    <w:rsid w:val="00624587"/>
    <w:rsid w:val="0062573E"/>
    <w:rsid w:val="00653BE5"/>
    <w:rsid w:val="00660B49"/>
    <w:rsid w:val="0067178A"/>
    <w:rsid w:val="00671FB2"/>
    <w:rsid w:val="00672243"/>
    <w:rsid w:val="006724AF"/>
    <w:rsid w:val="00674D36"/>
    <w:rsid w:val="0067501F"/>
    <w:rsid w:val="00681246"/>
    <w:rsid w:val="00683705"/>
    <w:rsid w:val="006847DD"/>
    <w:rsid w:val="00685BDA"/>
    <w:rsid w:val="00687AAA"/>
    <w:rsid w:val="00694794"/>
    <w:rsid w:val="006B3378"/>
    <w:rsid w:val="006B381A"/>
    <w:rsid w:val="006B4313"/>
    <w:rsid w:val="006C1321"/>
    <w:rsid w:val="006C26C0"/>
    <w:rsid w:val="006C5A6E"/>
    <w:rsid w:val="006D3C41"/>
    <w:rsid w:val="006D53A5"/>
    <w:rsid w:val="006D6147"/>
    <w:rsid w:val="006E4DD3"/>
    <w:rsid w:val="006F4046"/>
    <w:rsid w:val="00701AFE"/>
    <w:rsid w:val="00702403"/>
    <w:rsid w:val="007035A9"/>
    <w:rsid w:val="007049E2"/>
    <w:rsid w:val="00704A1B"/>
    <w:rsid w:val="00723EFA"/>
    <w:rsid w:val="00725D47"/>
    <w:rsid w:val="00726CCC"/>
    <w:rsid w:val="00727B22"/>
    <w:rsid w:val="0073424B"/>
    <w:rsid w:val="00740947"/>
    <w:rsid w:val="00742F60"/>
    <w:rsid w:val="00743ABB"/>
    <w:rsid w:val="007453E4"/>
    <w:rsid w:val="00745F38"/>
    <w:rsid w:val="00746982"/>
    <w:rsid w:val="00752FB6"/>
    <w:rsid w:val="0076257A"/>
    <w:rsid w:val="00764239"/>
    <w:rsid w:val="00766793"/>
    <w:rsid w:val="00766D31"/>
    <w:rsid w:val="007772C4"/>
    <w:rsid w:val="00777D83"/>
    <w:rsid w:val="00786AE1"/>
    <w:rsid w:val="00790AD1"/>
    <w:rsid w:val="00793889"/>
    <w:rsid w:val="007A1482"/>
    <w:rsid w:val="007A6D60"/>
    <w:rsid w:val="007B015E"/>
    <w:rsid w:val="007B498A"/>
    <w:rsid w:val="007C3A2B"/>
    <w:rsid w:val="007C4ECF"/>
    <w:rsid w:val="007C7782"/>
    <w:rsid w:val="007D330E"/>
    <w:rsid w:val="007D348E"/>
    <w:rsid w:val="007D69D8"/>
    <w:rsid w:val="007D78B4"/>
    <w:rsid w:val="007E2077"/>
    <w:rsid w:val="007F173E"/>
    <w:rsid w:val="007F4F5E"/>
    <w:rsid w:val="007F54A2"/>
    <w:rsid w:val="008015D6"/>
    <w:rsid w:val="0080610B"/>
    <w:rsid w:val="00811F4A"/>
    <w:rsid w:val="00812019"/>
    <w:rsid w:val="00813ED6"/>
    <w:rsid w:val="00830332"/>
    <w:rsid w:val="00831822"/>
    <w:rsid w:val="00832C26"/>
    <w:rsid w:val="0083325E"/>
    <w:rsid w:val="00844A35"/>
    <w:rsid w:val="00845552"/>
    <w:rsid w:val="00852522"/>
    <w:rsid w:val="008539D7"/>
    <w:rsid w:val="00857FE7"/>
    <w:rsid w:val="00860AC1"/>
    <w:rsid w:val="00862518"/>
    <w:rsid w:val="00870A09"/>
    <w:rsid w:val="008710C2"/>
    <w:rsid w:val="00871B19"/>
    <w:rsid w:val="00876516"/>
    <w:rsid w:val="00886DAB"/>
    <w:rsid w:val="008A5262"/>
    <w:rsid w:val="008A6004"/>
    <w:rsid w:val="008A6C57"/>
    <w:rsid w:val="008C1E6D"/>
    <w:rsid w:val="008C3B7F"/>
    <w:rsid w:val="008C76F6"/>
    <w:rsid w:val="008D30A8"/>
    <w:rsid w:val="008D3D48"/>
    <w:rsid w:val="008E19C8"/>
    <w:rsid w:val="008E1DA2"/>
    <w:rsid w:val="008E2EF5"/>
    <w:rsid w:val="008F28CA"/>
    <w:rsid w:val="008F43CF"/>
    <w:rsid w:val="00900C6A"/>
    <w:rsid w:val="009057BE"/>
    <w:rsid w:val="00914946"/>
    <w:rsid w:val="00920D66"/>
    <w:rsid w:val="00920FB7"/>
    <w:rsid w:val="00921D42"/>
    <w:rsid w:val="00927F14"/>
    <w:rsid w:val="0093765E"/>
    <w:rsid w:val="009427DE"/>
    <w:rsid w:val="00946381"/>
    <w:rsid w:val="00947B82"/>
    <w:rsid w:val="00953F5F"/>
    <w:rsid w:val="00956FD0"/>
    <w:rsid w:val="0096022D"/>
    <w:rsid w:val="00961E79"/>
    <w:rsid w:val="0096600E"/>
    <w:rsid w:val="009821B1"/>
    <w:rsid w:val="00982D17"/>
    <w:rsid w:val="0099132E"/>
    <w:rsid w:val="0099719C"/>
    <w:rsid w:val="009A47A1"/>
    <w:rsid w:val="009B4344"/>
    <w:rsid w:val="009C09FC"/>
    <w:rsid w:val="009C3D3B"/>
    <w:rsid w:val="009D4F1C"/>
    <w:rsid w:val="009E218F"/>
    <w:rsid w:val="009E234D"/>
    <w:rsid w:val="009F3690"/>
    <w:rsid w:val="009F4841"/>
    <w:rsid w:val="00A01879"/>
    <w:rsid w:val="00A05B1E"/>
    <w:rsid w:val="00A0634F"/>
    <w:rsid w:val="00A10158"/>
    <w:rsid w:val="00A112F1"/>
    <w:rsid w:val="00A11DE8"/>
    <w:rsid w:val="00A176FB"/>
    <w:rsid w:val="00A229EC"/>
    <w:rsid w:val="00A2597D"/>
    <w:rsid w:val="00A422B0"/>
    <w:rsid w:val="00A43D69"/>
    <w:rsid w:val="00A45E62"/>
    <w:rsid w:val="00A47339"/>
    <w:rsid w:val="00A52309"/>
    <w:rsid w:val="00A5321F"/>
    <w:rsid w:val="00A556EC"/>
    <w:rsid w:val="00A60645"/>
    <w:rsid w:val="00A62510"/>
    <w:rsid w:val="00A85304"/>
    <w:rsid w:val="00A86FFB"/>
    <w:rsid w:val="00A8765F"/>
    <w:rsid w:val="00A92421"/>
    <w:rsid w:val="00A94DAE"/>
    <w:rsid w:val="00A9522F"/>
    <w:rsid w:val="00AB1C06"/>
    <w:rsid w:val="00AC52B8"/>
    <w:rsid w:val="00AD1C1E"/>
    <w:rsid w:val="00AE296C"/>
    <w:rsid w:val="00AE34D4"/>
    <w:rsid w:val="00AE528F"/>
    <w:rsid w:val="00AF06FE"/>
    <w:rsid w:val="00AF07F6"/>
    <w:rsid w:val="00AF7645"/>
    <w:rsid w:val="00AF7BD2"/>
    <w:rsid w:val="00B00AE0"/>
    <w:rsid w:val="00B11202"/>
    <w:rsid w:val="00B231EB"/>
    <w:rsid w:val="00B27181"/>
    <w:rsid w:val="00B305FF"/>
    <w:rsid w:val="00B31610"/>
    <w:rsid w:val="00B40577"/>
    <w:rsid w:val="00B40C80"/>
    <w:rsid w:val="00B42CDB"/>
    <w:rsid w:val="00B5026C"/>
    <w:rsid w:val="00B546C5"/>
    <w:rsid w:val="00B760BE"/>
    <w:rsid w:val="00B81118"/>
    <w:rsid w:val="00B8382F"/>
    <w:rsid w:val="00BA1DF3"/>
    <w:rsid w:val="00BB5417"/>
    <w:rsid w:val="00BC0F7F"/>
    <w:rsid w:val="00BC364F"/>
    <w:rsid w:val="00BC5177"/>
    <w:rsid w:val="00BD1012"/>
    <w:rsid w:val="00BD130A"/>
    <w:rsid w:val="00BD299B"/>
    <w:rsid w:val="00BD5B06"/>
    <w:rsid w:val="00BE1D04"/>
    <w:rsid w:val="00BE2D79"/>
    <w:rsid w:val="00BE5B69"/>
    <w:rsid w:val="00BF087A"/>
    <w:rsid w:val="00BF1DA5"/>
    <w:rsid w:val="00C01200"/>
    <w:rsid w:val="00C01C29"/>
    <w:rsid w:val="00C03965"/>
    <w:rsid w:val="00C05B56"/>
    <w:rsid w:val="00C11ECC"/>
    <w:rsid w:val="00C1379F"/>
    <w:rsid w:val="00C44635"/>
    <w:rsid w:val="00C5179F"/>
    <w:rsid w:val="00C54083"/>
    <w:rsid w:val="00C60671"/>
    <w:rsid w:val="00C64385"/>
    <w:rsid w:val="00C71BB7"/>
    <w:rsid w:val="00C73A27"/>
    <w:rsid w:val="00C75150"/>
    <w:rsid w:val="00C75393"/>
    <w:rsid w:val="00C83749"/>
    <w:rsid w:val="00C876BE"/>
    <w:rsid w:val="00C95473"/>
    <w:rsid w:val="00CA112A"/>
    <w:rsid w:val="00CA3E25"/>
    <w:rsid w:val="00CB4914"/>
    <w:rsid w:val="00CB5CE9"/>
    <w:rsid w:val="00CB619F"/>
    <w:rsid w:val="00CC3144"/>
    <w:rsid w:val="00CD2C17"/>
    <w:rsid w:val="00CD511A"/>
    <w:rsid w:val="00CD702D"/>
    <w:rsid w:val="00CE0D82"/>
    <w:rsid w:val="00CE1DB4"/>
    <w:rsid w:val="00CF66CC"/>
    <w:rsid w:val="00D033BC"/>
    <w:rsid w:val="00D06728"/>
    <w:rsid w:val="00D15804"/>
    <w:rsid w:val="00D376BA"/>
    <w:rsid w:val="00D40A33"/>
    <w:rsid w:val="00D50842"/>
    <w:rsid w:val="00D53C0D"/>
    <w:rsid w:val="00D53C6C"/>
    <w:rsid w:val="00D6461A"/>
    <w:rsid w:val="00D87576"/>
    <w:rsid w:val="00D8761C"/>
    <w:rsid w:val="00D91AAE"/>
    <w:rsid w:val="00D9348B"/>
    <w:rsid w:val="00D93618"/>
    <w:rsid w:val="00DA0BD9"/>
    <w:rsid w:val="00DA2487"/>
    <w:rsid w:val="00DA4F8D"/>
    <w:rsid w:val="00DA55F7"/>
    <w:rsid w:val="00DA5DA7"/>
    <w:rsid w:val="00DB1273"/>
    <w:rsid w:val="00DB19C8"/>
    <w:rsid w:val="00DB2976"/>
    <w:rsid w:val="00DB44FD"/>
    <w:rsid w:val="00DB7318"/>
    <w:rsid w:val="00DC0D1C"/>
    <w:rsid w:val="00DC4A2A"/>
    <w:rsid w:val="00DD1148"/>
    <w:rsid w:val="00DD7294"/>
    <w:rsid w:val="00DD7D86"/>
    <w:rsid w:val="00DF296C"/>
    <w:rsid w:val="00DF5AAB"/>
    <w:rsid w:val="00E03864"/>
    <w:rsid w:val="00E20ED0"/>
    <w:rsid w:val="00E24608"/>
    <w:rsid w:val="00E43BAC"/>
    <w:rsid w:val="00E4535F"/>
    <w:rsid w:val="00E51260"/>
    <w:rsid w:val="00E5294E"/>
    <w:rsid w:val="00E63AAD"/>
    <w:rsid w:val="00E64AB2"/>
    <w:rsid w:val="00E71B0D"/>
    <w:rsid w:val="00E723E9"/>
    <w:rsid w:val="00E72FD3"/>
    <w:rsid w:val="00E86BDC"/>
    <w:rsid w:val="00E900FC"/>
    <w:rsid w:val="00EA3386"/>
    <w:rsid w:val="00EA795E"/>
    <w:rsid w:val="00EC2569"/>
    <w:rsid w:val="00EC5010"/>
    <w:rsid w:val="00EC5C82"/>
    <w:rsid w:val="00EE0078"/>
    <w:rsid w:val="00EE0FD3"/>
    <w:rsid w:val="00EE26C0"/>
    <w:rsid w:val="00EE7E92"/>
    <w:rsid w:val="00EF274E"/>
    <w:rsid w:val="00F056DD"/>
    <w:rsid w:val="00F06BB1"/>
    <w:rsid w:val="00F13D43"/>
    <w:rsid w:val="00F1439F"/>
    <w:rsid w:val="00F25EA3"/>
    <w:rsid w:val="00F26FF4"/>
    <w:rsid w:val="00F348AF"/>
    <w:rsid w:val="00F36407"/>
    <w:rsid w:val="00F42A5C"/>
    <w:rsid w:val="00F510C9"/>
    <w:rsid w:val="00F51CEC"/>
    <w:rsid w:val="00F61FE4"/>
    <w:rsid w:val="00F6293B"/>
    <w:rsid w:val="00F65B95"/>
    <w:rsid w:val="00F710B8"/>
    <w:rsid w:val="00F769D4"/>
    <w:rsid w:val="00F8200B"/>
    <w:rsid w:val="00F8410E"/>
    <w:rsid w:val="00F86217"/>
    <w:rsid w:val="00F94723"/>
    <w:rsid w:val="00FA0452"/>
    <w:rsid w:val="00FA2111"/>
    <w:rsid w:val="00FA32A7"/>
    <w:rsid w:val="00FA3F31"/>
    <w:rsid w:val="00FB0CE9"/>
    <w:rsid w:val="00FB11D8"/>
    <w:rsid w:val="00FB1B89"/>
    <w:rsid w:val="00FC1920"/>
    <w:rsid w:val="00FC654F"/>
    <w:rsid w:val="00FC66C8"/>
    <w:rsid w:val="00FC6A7B"/>
    <w:rsid w:val="00FD07B5"/>
    <w:rsid w:val="00FD3F04"/>
    <w:rsid w:val="00FD4FB9"/>
    <w:rsid w:val="00FD6901"/>
    <w:rsid w:val="00FD6F34"/>
    <w:rsid w:val="00FD7101"/>
    <w:rsid w:val="00FE00F7"/>
    <w:rsid w:val="00FE648B"/>
    <w:rsid w:val="00FE7D77"/>
    <w:rsid w:val="00FF1814"/>
    <w:rsid w:val="00FF2231"/>
    <w:rsid w:val="00FF227B"/>
    <w:rsid w:val="00FF39C4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34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6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8761C"/>
    <w:pPr>
      <w:keepNext/>
      <w:jc w:val="both"/>
      <w:outlineLvl w:val="0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qFormat/>
    <w:rsid w:val="00D8761C"/>
    <w:pPr>
      <w:keepNext/>
      <w:jc w:val="center"/>
      <w:outlineLvl w:val="2"/>
    </w:pPr>
    <w:rPr>
      <w:rFonts w:ascii="Arial" w:hAnsi="Arial" w:cs="Arial"/>
      <w:b/>
      <w:bCs/>
      <w:sz w:val="20"/>
      <w:szCs w:val="20"/>
      <w:lang w:val="fr-F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61C"/>
    <w:rPr>
      <w:color w:val="0000FF"/>
      <w:u w:val="single"/>
    </w:rPr>
  </w:style>
  <w:style w:type="character" w:styleId="FollowedHyperlink">
    <w:name w:val="FollowedHyperlink"/>
    <w:basedOn w:val="DefaultParagraphFont"/>
    <w:rsid w:val="00D8761C"/>
    <w:rPr>
      <w:color w:val="800080"/>
      <w:u w:val="single"/>
    </w:rPr>
  </w:style>
  <w:style w:type="paragraph" w:styleId="Date">
    <w:name w:val="Date"/>
    <w:basedOn w:val="Normal"/>
    <w:next w:val="Normal"/>
    <w:rsid w:val="006F4046"/>
  </w:style>
  <w:style w:type="paragraph" w:styleId="Footer">
    <w:name w:val="footer"/>
    <w:basedOn w:val="Normal"/>
    <w:rsid w:val="00DB12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1273"/>
  </w:style>
  <w:style w:type="paragraph" w:styleId="BodyText2">
    <w:name w:val="Body Text 2"/>
    <w:basedOn w:val="Normal"/>
    <w:rsid w:val="00857FE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DE" w:eastAsia="de-DE"/>
    </w:rPr>
  </w:style>
  <w:style w:type="character" w:styleId="Strong">
    <w:name w:val="Strong"/>
    <w:basedOn w:val="DefaultParagraphFont"/>
    <w:qFormat/>
    <w:rsid w:val="00857FE7"/>
    <w:rPr>
      <w:b/>
      <w:bCs/>
    </w:rPr>
  </w:style>
  <w:style w:type="paragraph" w:styleId="BalloonText">
    <w:name w:val="Balloon Text"/>
    <w:basedOn w:val="Normal"/>
    <w:semiHidden/>
    <w:rsid w:val="002A4F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F41A0"/>
    <w:pPr>
      <w:spacing w:after="120"/>
    </w:pPr>
  </w:style>
  <w:style w:type="paragraph" w:styleId="NormalWeb">
    <w:name w:val="Normal (Web)"/>
    <w:basedOn w:val="Normal"/>
    <w:rsid w:val="008F28CA"/>
    <w:pPr>
      <w:spacing w:before="100" w:beforeAutospacing="1" w:after="100" w:afterAutospacing="1"/>
    </w:pPr>
    <w:rPr>
      <w:rFonts w:eastAsia="MS Mincho"/>
      <w:lang w:val="de-DE" w:eastAsia="ja-JP"/>
    </w:rPr>
  </w:style>
  <w:style w:type="paragraph" w:styleId="DocumentMap">
    <w:name w:val="Document Map"/>
    <w:basedOn w:val="Normal"/>
    <w:semiHidden/>
    <w:rsid w:val="005A4D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E0D82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locked/>
    <w:rsid w:val="00961E79"/>
    <w:rPr>
      <w:rFonts w:ascii="Arial" w:hAnsi="Arial"/>
      <w:szCs w:val="21"/>
    </w:rPr>
  </w:style>
  <w:style w:type="paragraph" w:styleId="PlainText">
    <w:name w:val="Plain Text"/>
    <w:basedOn w:val="Normal"/>
    <w:link w:val="PlainTextChar"/>
    <w:rsid w:val="00961E79"/>
    <w:rPr>
      <w:rFonts w:ascii="Arial" w:hAnsi="Arial"/>
      <w:sz w:val="20"/>
      <w:szCs w:val="21"/>
      <w:lang w:val="de-DE" w:eastAsia="de-DE"/>
    </w:rPr>
  </w:style>
  <w:style w:type="character" w:customStyle="1" w:styleId="PlainTextChar1">
    <w:name w:val="Plain Text Char1"/>
    <w:basedOn w:val="DefaultParagraphFont"/>
    <w:rsid w:val="00961E79"/>
    <w:rPr>
      <w:rFonts w:ascii="Consolas" w:hAnsi="Consolas"/>
      <w:sz w:val="21"/>
      <w:szCs w:val="21"/>
      <w:lang w:val="en-US" w:eastAsia="en-US"/>
    </w:rPr>
  </w:style>
  <w:style w:type="character" w:customStyle="1" w:styleId="pp-headline-item">
    <w:name w:val="pp-headline-item"/>
    <w:basedOn w:val="DefaultParagraphFont"/>
    <w:rsid w:val="00221150"/>
  </w:style>
  <w:style w:type="character" w:customStyle="1" w:styleId="telephone">
    <w:name w:val="telephone"/>
    <w:basedOn w:val="DefaultParagraphFont"/>
    <w:rsid w:val="00221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6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8761C"/>
    <w:pPr>
      <w:keepNext/>
      <w:jc w:val="both"/>
      <w:outlineLvl w:val="0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qFormat/>
    <w:rsid w:val="00D8761C"/>
    <w:pPr>
      <w:keepNext/>
      <w:jc w:val="center"/>
      <w:outlineLvl w:val="2"/>
    </w:pPr>
    <w:rPr>
      <w:rFonts w:ascii="Arial" w:hAnsi="Arial" w:cs="Arial"/>
      <w:b/>
      <w:bCs/>
      <w:sz w:val="20"/>
      <w:szCs w:val="20"/>
      <w:lang w:val="fr-F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61C"/>
    <w:rPr>
      <w:color w:val="0000FF"/>
      <w:u w:val="single"/>
    </w:rPr>
  </w:style>
  <w:style w:type="character" w:styleId="FollowedHyperlink">
    <w:name w:val="FollowedHyperlink"/>
    <w:basedOn w:val="DefaultParagraphFont"/>
    <w:rsid w:val="00D8761C"/>
    <w:rPr>
      <w:color w:val="800080"/>
      <w:u w:val="single"/>
    </w:rPr>
  </w:style>
  <w:style w:type="paragraph" w:styleId="Date">
    <w:name w:val="Date"/>
    <w:basedOn w:val="Normal"/>
    <w:next w:val="Normal"/>
    <w:rsid w:val="006F4046"/>
  </w:style>
  <w:style w:type="paragraph" w:styleId="Footer">
    <w:name w:val="footer"/>
    <w:basedOn w:val="Normal"/>
    <w:rsid w:val="00DB12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1273"/>
  </w:style>
  <w:style w:type="paragraph" w:styleId="BodyText2">
    <w:name w:val="Body Text 2"/>
    <w:basedOn w:val="Normal"/>
    <w:rsid w:val="00857FE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DE" w:eastAsia="de-DE"/>
    </w:rPr>
  </w:style>
  <w:style w:type="character" w:styleId="Strong">
    <w:name w:val="Strong"/>
    <w:basedOn w:val="DefaultParagraphFont"/>
    <w:qFormat/>
    <w:rsid w:val="00857FE7"/>
    <w:rPr>
      <w:b/>
      <w:bCs/>
    </w:rPr>
  </w:style>
  <w:style w:type="paragraph" w:styleId="BalloonText">
    <w:name w:val="Balloon Text"/>
    <w:basedOn w:val="Normal"/>
    <w:semiHidden/>
    <w:rsid w:val="002A4F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F41A0"/>
    <w:pPr>
      <w:spacing w:after="120"/>
    </w:pPr>
  </w:style>
  <w:style w:type="paragraph" w:styleId="NormalWeb">
    <w:name w:val="Normal (Web)"/>
    <w:basedOn w:val="Normal"/>
    <w:rsid w:val="008F28CA"/>
    <w:pPr>
      <w:spacing w:before="100" w:beforeAutospacing="1" w:after="100" w:afterAutospacing="1"/>
    </w:pPr>
    <w:rPr>
      <w:rFonts w:eastAsia="MS Mincho"/>
      <w:lang w:val="de-DE" w:eastAsia="ja-JP"/>
    </w:rPr>
  </w:style>
  <w:style w:type="paragraph" w:styleId="DocumentMap">
    <w:name w:val="Document Map"/>
    <w:basedOn w:val="Normal"/>
    <w:semiHidden/>
    <w:rsid w:val="005A4D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E0D82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locked/>
    <w:rsid w:val="00961E79"/>
    <w:rPr>
      <w:rFonts w:ascii="Arial" w:hAnsi="Arial"/>
      <w:szCs w:val="21"/>
    </w:rPr>
  </w:style>
  <w:style w:type="paragraph" w:styleId="PlainText">
    <w:name w:val="Plain Text"/>
    <w:basedOn w:val="Normal"/>
    <w:link w:val="PlainTextChar"/>
    <w:rsid w:val="00961E79"/>
    <w:rPr>
      <w:rFonts w:ascii="Arial" w:hAnsi="Arial"/>
      <w:sz w:val="20"/>
      <w:szCs w:val="21"/>
      <w:lang w:val="de-DE" w:eastAsia="de-DE"/>
    </w:rPr>
  </w:style>
  <w:style w:type="character" w:customStyle="1" w:styleId="PlainTextChar1">
    <w:name w:val="Plain Text Char1"/>
    <w:basedOn w:val="DefaultParagraphFont"/>
    <w:rsid w:val="00961E79"/>
    <w:rPr>
      <w:rFonts w:ascii="Consolas" w:hAnsi="Consolas"/>
      <w:sz w:val="21"/>
      <w:szCs w:val="21"/>
      <w:lang w:val="en-US" w:eastAsia="en-US"/>
    </w:rPr>
  </w:style>
  <w:style w:type="character" w:customStyle="1" w:styleId="pp-headline-item">
    <w:name w:val="pp-headline-item"/>
    <w:basedOn w:val="DefaultParagraphFont"/>
    <w:rsid w:val="00221150"/>
  </w:style>
  <w:style w:type="character" w:customStyle="1" w:styleId="telephone">
    <w:name w:val="telephone"/>
    <w:basedOn w:val="DefaultParagraphFont"/>
    <w:rsid w:val="0022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95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1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573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-3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B3CF6E71C63416F85BA03F2A994544B009471F1B60A326C4A86F7685D704C7DEE" ma:contentTypeVersion="1" ma:contentTypeDescription="" ma:contentTypeScope="" ma:versionID="c1aace8a2547f2fe831d0f48039c4254">
  <xsd:schema xmlns:xsd="http://www.w3.org/2001/XMLSchema" xmlns:p="http://schemas.microsoft.com/office/2006/metadata/properties" targetNamespace="http://schemas.microsoft.com/office/2006/metadata/properties" ma:root="true" ma:fieldsID="0e4d23796c9cb2b7b9daa8c73eccbe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021EA79-65C7-4CC4-8436-90DA1C65227B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04A93C-E2CF-4433-A724-4B42ADFC0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372B8-68F9-4C1F-A4C0-EDC8B6B5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1506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Y-3 Flagship store openings</vt:lpstr>
      <vt:lpstr>Y-3 Flagship store openings</vt:lpstr>
    </vt:vector>
  </TitlesOfParts>
  <Company>adidas-Salomon AG</Company>
  <LinksUpToDate>false</LinksUpToDate>
  <CharactersWithSpaces>1777</CharactersWithSpaces>
  <SharedDoc>false</SharedDoc>
  <HLinks>
    <vt:vector size="6" baseType="variant">
      <vt:variant>
        <vt:i4>7274556</vt:i4>
      </vt:variant>
      <vt:variant>
        <vt:i4>0</vt:i4>
      </vt:variant>
      <vt:variant>
        <vt:i4>0</vt:i4>
      </vt:variant>
      <vt:variant>
        <vt:i4>5</vt:i4>
      </vt:variant>
      <vt:variant>
        <vt:lpwstr>http://www.y-3.com/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Y-3 Flagship store openings</dc:title>
  <dc:creator>KloetzerC</dc:creator>
  <cp:lastModifiedBy>Blenkinsopp, Bella</cp:lastModifiedBy>
  <cp:revision>2</cp:revision>
  <cp:lastPrinted>2008-01-28T08:57:00Z</cp:lastPrinted>
  <dcterms:created xsi:type="dcterms:W3CDTF">2013-08-13T08:34:00Z</dcterms:created>
  <dcterms:modified xsi:type="dcterms:W3CDTF">2013-08-13T08:34:00Z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0x010100DB3CF6E71C63416F85BA03F2A994544B009471F1B60A326C4A86F7685D704C7DEE</vt:lpwstr>
  </property>
</Properties>
</file>