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E" w:rsidRDefault="003F7D17" w:rsidP="009D6AD9">
      <w:pPr>
        <w:spacing w:line="360" w:lineRule="auto"/>
        <w:jc w:val="center"/>
        <w:rPr>
          <w:rFonts w:ascii="AdiHaus" w:hAnsi="AdiHaus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AdiHaus" w:hAnsi="AdiHaus"/>
          <w:b/>
          <w:sz w:val="28"/>
          <w:szCs w:val="28"/>
          <w:lang w:val="en-US"/>
        </w:rPr>
        <w:t>adidas</w:t>
      </w:r>
      <w:proofErr w:type="spellEnd"/>
      <w:proofErr w:type="gramEnd"/>
      <w:r>
        <w:rPr>
          <w:rFonts w:ascii="AdiHaus" w:hAnsi="AdiHaus"/>
          <w:b/>
          <w:sz w:val="28"/>
          <w:szCs w:val="28"/>
          <w:lang w:val="en-US"/>
        </w:rPr>
        <w:t xml:space="preserve"> </w:t>
      </w:r>
      <w:r w:rsidR="00F87C9E">
        <w:rPr>
          <w:rFonts w:ascii="AdiHaus" w:hAnsi="AdiHaus"/>
          <w:b/>
          <w:sz w:val="28"/>
          <w:szCs w:val="28"/>
          <w:lang w:val="en-US"/>
        </w:rPr>
        <w:t xml:space="preserve">unveil </w:t>
      </w:r>
      <w:r>
        <w:rPr>
          <w:rFonts w:ascii="AdiHaus" w:hAnsi="AdiHaus"/>
          <w:b/>
          <w:sz w:val="28"/>
          <w:szCs w:val="28"/>
          <w:lang w:val="en-US"/>
        </w:rPr>
        <w:t xml:space="preserve"> Ground-breaking rugby boot</w:t>
      </w:r>
      <w:r w:rsidR="00231580">
        <w:rPr>
          <w:rFonts w:ascii="AdiHaus" w:hAnsi="AdiHaus"/>
          <w:b/>
          <w:sz w:val="28"/>
          <w:szCs w:val="28"/>
          <w:lang w:val="en-US"/>
        </w:rPr>
        <w:t xml:space="preserve"> for loose-forwards</w:t>
      </w:r>
    </w:p>
    <w:p w:rsidR="003F7D17" w:rsidRDefault="00F87C9E" w:rsidP="003F7D17">
      <w:pPr>
        <w:spacing w:line="360" w:lineRule="auto"/>
        <w:jc w:val="center"/>
        <w:rPr>
          <w:rFonts w:ascii="AdiHaus" w:hAnsi="AdiHaus"/>
          <w:b/>
          <w:sz w:val="28"/>
          <w:szCs w:val="28"/>
          <w:lang w:val="en-US"/>
        </w:rPr>
      </w:pPr>
      <w:r>
        <w:rPr>
          <w:rFonts w:ascii="AdiHaus" w:hAnsi="AdiHaus"/>
          <w:b/>
          <w:sz w:val="28"/>
          <w:szCs w:val="28"/>
          <w:lang w:val="en-US"/>
        </w:rPr>
        <w:t xml:space="preserve">The </w:t>
      </w:r>
      <w:proofErr w:type="spellStart"/>
      <w:r>
        <w:rPr>
          <w:rFonts w:ascii="AdiHaus" w:hAnsi="AdiHaus"/>
          <w:b/>
          <w:sz w:val="28"/>
          <w:szCs w:val="28"/>
          <w:lang w:val="en-US"/>
        </w:rPr>
        <w:t>adidas</w:t>
      </w:r>
      <w:proofErr w:type="spellEnd"/>
      <w:r>
        <w:rPr>
          <w:rFonts w:ascii="AdiHaus" w:hAnsi="AdiHaus"/>
          <w:b/>
          <w:sz w:val="28"/>
          <w:szCs w:val="28"/>
          <w:lang w:val="en-US"/>
        </w:rPr>
        <w:t xml:space="preserve"> </w:t>
      </w:r>
      <w:r w:rsidR="003F7D17">
        <w:rPr>
          <w:rFonts w:ascii="AdiHaus" w:hAnsi="AdiHaus"/>
          <w:b/>
          <w:sz w:val="28"/>
          <w:szCs w:val="28"/>
          <w:lang w:val="en-US"/>
        </w:rPr>
        <w:t xml:space="preserve">FF80 </w:t>
      </w:r>
    </w:p>
    <w:p w:rsidR="00F87C9E" w:rsidRPr="00F87C9E" w:rsidRDefault="00F87C9E" w:rsidP="00F87C9E">
      <w:pPr>
        <w:jc w:val="center"/>
        <w:rPr>
          <w:rFonts w:ascii="AdiHaus" w:hAnsi="AdiHaus"/>
          <w:i/>
          <w:iCs/>
          <w:sz w:val="28"/>
          <w:szCs w:val="22"/>
        </w:rPr>
      </w:pPr>
      <w:r w:rsidRPr="00F87C9E">
        <w:rPr>
          <w:rFonts w:ascii="AdiHaus" w:hAnsi="AdiHaus"/>
          <w:i/>
          <w:iCs/>
          <w:sz w:val="28"/>
          <w:szCs w:val="22"/>
        </w:rPr>
        <w:t>For powerful acceleration and increased traction</w:t>
      </w:r>
    </w:p>
    <w:p w:rsidR="00F87C9E" w:rsidRPr="00741838" w:rsidRDefault="00F87C9E" w:rsidP="00F87C9E">
      <w:pPr>
        <w:autoSpaceDE w:val="0"/>
        <w:autoSpaceDN w:val="0"/>
        <w:adjustRightInd w:val="0"/>
        <w:spacing w:line="360" w:lineRule="auto"/>
        <w:rPr>
          <w:rFonts w:ascii="AdiHaus" w:hAnsi="AdiHaus" w:cs="Tahoma"/>
          <w:b/>
          <w:i/>
          <w:sz w:val="28"/>
          <w:szCs w:val="28"/>
          <w:lang w:val="en-US"/>
        </w:rPr>
      </w:pPr>
    </w:p>
    <w:p w:rsidR="00BB58AD" w:rsidRDefault="00F87C9E" w:rsidP="00F87C9E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b/>
          <w:sz w:val="22"/>
          <w:szCs w:val="22"/>
        </w:rPr>
        <w:t xml:space="preserve">Herzogenaurach, </w:t>
      </w:r>
      <w:r w:rsidR="007E632C">
        <w:rPr>
          <w:rFonts w:ascii="AdiHaus" w:hAnsi="AdiHaus"/>
          <w:b/>
          <w:sz w:val="22"/>
          <w:szCs w:val="22"/>
        </w:rPr>
        <w:t xml:space="preserve">1 </w:t>
      </w:r>
      <w:r>
        <w:rPr>
          <w:rFonts w:ascii="AdiHaus" w:hAnsi="AdiHaus"/>
          <w:b/>
          <w:sz w:val="22"/>
          <w:szCs w:val="22"/>
        </w:rPr>
        <w:t>February 2013</w:t>
      </w:r>
      <w:r>
        <w:rPr>
          <w:rFonts w:ascii="AdiHaus" w:hAnsi="AdiHaus"/>
          <w:sz w:val="22"/>
          <w:szCs w:val="22"/>
        </w:rPr>
        <w:t xml:space="preserve"> – </w:t>
      </w:r>
      <w:proofErr w:type="spellStart"/>
      <w:r>
        <w:rPr>
          <w:rFonts w:ascii="AdiHaus" w:hAnsi="AdiHaus"/>
          <w:sz w:val="22"/>
          <w:szCs w:val="22"/>
        </w:rPr>
        <w:t>adidas</w:t>
      </w:r>
      <w:proofErr w:type="spellEnd"/>
      <w:r>
        <w:rPr>
          <w:rFonts w:ascii="AdiHaus" w:hAnsi="AdiHaus"/>
          <w:sz w:val="22"/>
          <w:szCs w:val="22"/>
        </w:rPr>
        <w:t xml:space="preserve"> announce the ground-breaking release</w:t>
      </w:r>
      <w:r w:rsidR="00E05FDE">
        <w:rPr>
          <w:rFonts w:ascii="AdiHaus" w:hAnsi="AdiHaus"/>
          <w:sz w:val="22"/>
          <w:szCs w:val="22"/>
        </w:rPr>
        <w:t xml:space="preserve"> of</w:t>
      </w:r>
      <w:r>
        <w:rPr>
          <w:rFonts w:ascii="AdiHaus" w:hAnsi="AdiHaus"/>
          <w:sz w:val="22"/>
          <w:szCs w:val="22"/>
        </w:rPr>
        <w:t xml:space="preserve"> </w:t>
      </w:r>
      <w:r w:rsidR="00231580">
        <w:rPr>
          <w:rFonts w:ascii="AdiHaus" w:hAnsi="AdiHaus"/>
          <w:sz w:val="22"/>
          <w:szCs w:val="22"/>
        </w:rPr>
        <w:t>its</w:t>
      </w:r>
      <w:r w:rsidR="00766E13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b/>
          <w:sz w:val="22"/>
          <w:szCs w:val="22"/>
        </w:rPr>
        <w:t>FF8</w:t>
      </w:r>
      <w:r w:rsidRPr="00F2429E">
        <w:rPr>
          <w:rFonts w:ascii="AdiHaus" w:hAnsi="AdiHaus"/>
          <w:b/>
          <w:sz w:val="22"/>
          <w:szCs w:val="22"/>
        </w:rPr>
        <w:t>0</w:t>
      </w:r>
      <w:r>
        <w:rPr>
          <w:rFonts w:ascii="AdiHaus" w:hAnsi="AdiHaus"/>
          <w:b/>
          <w:sz w:val="22"/>
          <w:szCs w:val="22"/>
        </w:rPr>
        <w:t xml:space="preserve"> </w:t>
      </w:r>
      <w:r w:rsidRPr="00F87C9E">
        <w:rPr>
          <w:rFonts w:ascii="AdiHaus" w:hAnsi="AdiHaus"/>
          <w:sz w:val="22"/>
          <w:szCs w:val="22"/>
        </w:rPr>
        <w:t>rugby</w:t>
      </w:r>
      <w:r>
        <w:rPr>
          <w:rFonts w:ascii="AdiHaus" w:hAnsi="AdiHaus"/>
          <w:sz w:val="22"/>
          <w:szCs w:val="22"/>
        </w:rPr>
        <w:t xml:space="preserve"> boot – </w:t>
      </w:r>
      <w:r w:rsidR="009D6AD9">
        <w:rPr>
          <w:rFonts w:ascii="AdiHaus" w:hAnsi="AdiHaus"/>
          <w:sz w:val="22"/>
          <w:szCs w:val="22"/>
        </w:rPr>
        <w:t xml:space="preserve">a boot </w:t>
      </w:r>
      <w:r>
        <w:rPr>
          <w:rFonts w:ascii="AdiHaus" w:hAnsi="AdiHaus"/>
          <w:sz w:val="22"/>
          <w:szCs w:val="22"/>
        </w:rPr>
        <w:t xml:space="preserve">designed </w:t>
      </w:r>
      <w:r w:rsidR="009D6AD9">
        <w:rPr>
          <w:rFonts w:ascii="AdiHaus" w:hAnsi="AdiHaus"/>
          <w:sz w:val="22"/>
          <w:szCs w:val="22"/>
        </w:rPr>
        <w:t xml:space="preserve">with a 5x2 stud </w:t>
      </w:r>
      <w:bookmarkStart w:id="0" w:name="_GoBack"/>
      <w:bookmarkEnd w:id="0"/>
      <w:r w:rsidR="009D6AD9">
        <w:rPr>
          <w:rFonts w:ascii="AdiHaus" w:hAnsi="AdiHaus"/>
          <w:sz w:val="22"/>
          <w:szCs w:val="22"/>
        </w:rPr>
        <w:t xml:space="preserve">configuration </w:t>
      </w:r>
      <w:r w:rsidR="00231580">
        <w:rPr>
          <w:rFonts w:ascii="AdiHaus" w:hAnsi="AdiHaus"/>
          <w:sz w:val="22"/>
          <w:szCs w:val="22"/>
        </w:rPr>
        <w:t>to</w:t>
      </w:r>
      <w:r w:rsidR="009D6AD9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specifically cater for </w:t>
      </w:r>
      <w:r w:rsidR="004E0839">
        <w:rPr>
          <w:rFonts w:ascii="AdiHaus" w:hAnsi="AdiHaus"/>
          <w:sz w:val="22"/>
          <w:szCs w:val="22"/>
        </w:rPr>
        <w:t xml:space="preserve">the </w:t>
      </w:r>
      <w:r w:rsidR="009734A4">
        <w:rPr>
          <w:rFonts w:ascii="AdiHaus" w:hAnsi="AdiHaus"/>
          <w:sz w:val="22"/>
          <w:szCs w:val="22"/>
        </w:rPr>
        <w:t xml:space="preserve">unique </w:t>
      </w:r>
      <w:r w:rsidR="004E0839">
        <w:rPr>
          <w:rFonts w:ascii="AdiHaus" w:hAnsi="AdiHaus"/>
          <w:sz w:val="22"/>
          <w:szCs w:val="22"/>
        </w:rPr>
        <w:t xml:space="preserve">requirements of </w:t>
      </w:r>
      <w:r>
        <w:rPr>
          <w:rFonts w:ascii="AdiHaus" w:hAnsi="AdiHaus"/>
          <w:sz w:val="22"/>
          <w:szCs w:val="22"/>
        </w:rPr>
        <w:t xml:space="preserve">specialist </w:t>
      </w:r>
      <w:r w:rsidR="00B83FE3">
        <w:rPr>
          <w:rFonts w:ascii="AdiHaus" w:hAnsi="AdiHaus"/>
          <w:sz w:val="22"/>
          <w:szCs w:val="22"/>
        </w:rPr>
        <w:t xml:space="preserve">flankers and number 8 forwards. </w:t>
      </w:r>
    </w:p>
    <w:p w:rsidR="00BB58AD" w:rsidRDefault="00BB58AD" w:rsidP="00F87C9E">
      <w:pPr>
        <w:spacing w:line="360" w:lineRule="auto"/>
        <w:rPr>
          <w:rFonts w:ascii="AdiHaus" w:hAnsi="AdiHaus"/>
          <w:sz w:val="22"/>
          <w:szCs w:val="22"/>
        </w:rPr>
      </w:pPr>
    </w:p>
    <w:p w:rsidR="00F87C9E" w:rsidRDefault="007E632C" w:rsidP="00F87C9E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Every aspect of the</w:t>
      </w:r>
      <w:r w:rsidR="00F87C9E">
        <w:rPr>
          <w:rFonts w:ascii="AdiHaus" w:hAnsi="AdiHaus"/>
          <w:sz w:val="22"/>
          <w:szCs w:val="22"/>
        </w:rPr>
        <w:t xml:space="preserve"> </w:t>
      </w:r>
      <w:proofErr w:type="spellStart"/>
      <w:r w:rsidR="00F87C9E">
        <w:rPr>
          <w:rFonts w:ascii="AdiHaus" w:hAnsi="AdiHaus"/>
          <w:b/>
          <w:sz w:val="22"/>
          <w:szCs w:val="22"/>
        </w:rPr>
        <w:t>adidas</w:t>
      </w:r>
      <w:proofErr w:type="spellEnd"/>
      <w:r w:rsidR="00F87C9E">
        <w:rPr>
          <w:rFonts w:ascii="AdiHaus" w:hAnsi="AdiHaus"/>
          <w:b/>
          <w:sz w:val="22"/>
          <w:szCs w:val="22"/>
        </w:rPr>
        <w:t xml:space="preserve"> FF80 </w:t>
      </w:r>
      <w:r w:rsidR="006B6B01">
        <w:rPr>
          <w:rFonts w:ascii="AdiHaus" w:hAnsi="AdiHaus"/>
          <w:sz w:val="22"/>
          <w:szCs w:val="22"/>
        </w:rPr>
        <w:t>is</w:t>
      </w:r>
      <w:r w:rsidR="009734A4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designed </w:t>
      </w:r>
      <w:r w:rsidR="00DF687C">
        <w:rPr>
          <w:rFonts w:ascii="AdiHaus" w:hAnsi="AdiHaus"/>
          <w:sz w:val="22"/>
          <w:szCs w:val="22"/>
        </w:rPr>
        <w:t>to</w:t>
      </w:r>
      <w:r w:rsidR="00766E13">
        <w:rPr>
          <w:rFonts w:ascii="AdiHaus" w:hAnsi="AdiHaus"/>
          <w:sz w:val="22"/>
          <w:szCs w:val="22"/>
        </w:rPr>
        <w:t xml:space="preserve"> </w:t>
      </w:r>
      <w:r w:rsidR="00DF687C">
        <w:rPr>
          <w:rFonts w:ascii="AdiHaus" w:hAnsi="AdiHaus"/>
          <w:sz w:val="22"/>
          <w:szCs w:val="22"/>
        </w:rPr>
        <w:t>help</w:t>
      </w:r>
      <w:r>
        <w:rPr>
          <w:rFonts w:ascii="AdiHaus" w:hAnsi="AdiHaus"/>
          <w:sz w:val="22"/>
          <w:szCs w:val="22"/>
        </w:rPr>
        <w:t xml:space="preserve"> </w:t>
      </w:r>
      <w:r w:rsidR="00231580">
        <w:rPr>
          <w:rFonts w:ascii="AdiHaus" w:hAnsi="AdiHaus"/>
          <w:sz w:val="22"/>
          <w:szCs w:val="22"/>
        </w:rPr>
        <w:t xml:space="preserve">increase traction in scrums, rucks and mauls; </w:t>
      </w:r>
      <w:r w:rsidR="006B6B01">
        <w:rPr>
          <w:rFonts w:ascii="AdiHaus" w:hAnsi="AdiHaus"/>
          <w:sz w:val="22"/>
          <w:szCs w:val="22"/>
        </w:rPr>
        <w:t xml:space="preserve">to </w:t>
      </w:r>
      <w:r w:rsidR="00231580">
        <w:rPr>
          <w:rFonts w:ascii="AdiHaus" w:hAnsi="AdiHaus"/>
          <w:sz w:val="22"/>
          <w:szCs w:val="22"/>
        </w:rPr>
        <w:t>allow</w:t>
      </w:r>
      <w:r w:rsidR="00766E13">
        <w:rPr>
          <w:rFonts w:ascii="AdiHaus" w:hAnsi="AdiHaus"/>
          <w:sz w:val="22"/>
          <w:szCs w:val="22"/>
        </w:rPr>
        <w:t xml:space="preserve"> loose forwards</w:t>
      </w:r>
      <w:r w:rsidR="00231580">
        <w:rPr>
          <w:rFonts w:ascii="AdiHaus" w:hAnsi="AdiHaus"/>
          <w:sz w:val="22"/>
          <w:szCs w:val="22"/>
        </w:rPr>
        <w:t xml:space="preserve"> to be</w:t>
      </w:r>
      <w:r w:rsidR="00766E13">
        <w:rPr>
          <w:rFonts w:ascii="AdiHaus" w:hAnsi="AdiHaus"/>
          <w:sz w:val="22"/>
          <w:szCs w:val="22"/>
        </w:rPr>
        <w:t xml:space="preserve"> </w:t>
      </w:r>
      <w:r w:rsidR="00DF687C">
        <w:rPr>
          <w:rFonts w:ascii="AdiHaus" w:hAnsi="AdiHaus"/>
          <w:sz w:val="22"/>
          <w:szCs w:val="22"/>
        </w:rPr>
        <w:t>faster to the breakdown;</w:t>
      </w:r>
      <w:r w:rsidR="004E0839">
        <w:rPr>
          <w:rFonts w:ascii="AdiHaus" w:hAnsi="AdiHaus"/>
          <w:sz w:val="22"/>
          <w:szCs w:val="22"/>
        </w:rPr>
        <w:t xml:space="preserve"> </w:t>
      </w:r>
      <w:r w:rsidR="001138F1">
        <w:rPr>
          <w:rFonts w:ascii="AdiHaus" w:hAnsi="AdiHaus"/>
          <w:sz w:val="22"/>
          <w:szCs w:val="22"/>
        </w:rPr>
        <w:t xml:space="preserve">and </w:t>
      </w:r>
      <w:r w:rsidR="00231580">
        <w:rPr>
          <w:rFonts w:ascii="AdiHaus" w:hAnsi="AdiHaus"/>
          <w:sz w:val="22"/>
          <w:szCs w:val="22"/>
        </w:rPr>
        <w:t>provide</w:t>
      </w:r>
      <w:r>
        <w:rPr>
          <w:rFonts w:ascii="AdiHaus" w:hAnsi="AdiHaus"/>
          <w:sz w:val="22"/>
          <w:szCs w:val="22"/>
        </w:rPr>
        <w:t xml:space="preserve"> a</w:t>
      </w:r>
      <w:r w:rsidR="004E0839">
        <w:rPr>
          <w:rFonts w:ascii="AdiHaus" w:hAnsi="AdiHaus"/>
          <w:sz w:val="22"/>
          <w:szCs w:val="22"/>
        </w:rPr>
        <w:t xml:space="preserve"> solid platform </w:t>
      </w:r>
      <w:r w:rsidR="00231580">
        <w:rPr>
          <w:rFonts w:ascii="AdiHaus" w:hAnsi="AdiHaus"/>
          <w:sz w:val="22"/>
          <w:szCs w:val="22"/>
        </w:rPr>
        <w:t>for</w:t>
      </w:r>
      <w:r w:rsidR="004E0839">
        <w:rPr>
          <w:rFonts w:ascii="AdiHaus" w:hAnsi="AdiHaus"/>
          <w:sz w:val="22"/>
          <w:szCs w:val="22"/>
        </w:rPr>
        <w:t xml:space="preserve"> </w:t>
      </w:r>
      <w:r w:rsidR="001138F1">
        <w:rPr>
          <w:rFonts w:ascii="AdiHaus" w:hAnsi="AdiHaus"/>
          <w:sz w:val="22"/>
          <w:szCs w:val="22"/>
        </w:rPr>
        <w:t xml:space="preserve">explosive </w:t>
      </w:r>
      <w:r w:rsidR="004E0839">
        <w:rPr>
          <w:rFonts w:ascii="AdiHaus" w:hAnsi="AdiHaus"/>
          <w:sz w:val="22"/>
          <w:szCs w:val="22"/>
        </w:rPr>
        <w:t>acceleration</w:t>
      </w:r>
      <w:r>
        <w:rPr>
          <w:rFonts w:ascii="AdiHaus" w:hAnsi="AdiHaus"/>
          <w:sz w:val="22"/>
          <w:szCs w:val="22"/>
        </w:rPr>
        <w:t xml:space="preserve">. </w:t>
      </w:r>
      <w:r w:rsidR="00DF687C">
        <w:rPr>
          <w:rFonts w:ascii="AdiHaus" w:hAnsi="AdiHaus"/>
          <w:sz w:val="22"/>
          <w:szCs w:val="22"/>
        </w:rPr>
        <w:t>Key</w:t>
      </w:r>
      <w:r w:rsidR="00974ED7">
        <w:rPr>
          <w:rFonts w:ascii="AdiHaus" w:hAnsi="AdiHaus"/>
          <w:sz w:val="22"/>
          <w:szCs w:val="22"/>
        </w:rPr>
        <w:t xml:space="preserve"> to</w:t>
      </w:r>
      <w:r w:rsidR="00DF687C">
        <w:rPr>
          <w:rFonts w:ascii="AdiHaus" w:hAnsi="AdiHaus"/>
          <w:sz w:val="22"/>
          <w:szCs w:val="22"/>
        </w:rPr>
        <w:t xml:space="preserve"> the</w:t>
      </w:r>
      <w:r w:rsidR="00974ED7">
        <w:rPr>
          <w:rFonts w:ascii="AdiHaus" w:hAnsi="AdiHaus"/>
          <w:sz w:val="22"/>
          <w:szCs w:val="22"/>
        </w:rPr>
        <w:t xml:space="preserve"> </w:t>
      </w:r>
      <w:r w:rsidR="00DF687C">
        <w:rPr>
          <w:rFonts w:ascii="AdiHaus" w:hAnsi="AdiHaus"/>
          <w:sz w:val="22"/>
          <w:szCs w:val="22"/>
        </w:rPr>
        <w:t>FF80</w:t>
      </w:r>
      <w:r w:rsidR="00974ED7">
        <w:rPr>
          <w:rFonts w:ascii="AdiHaus" w:hAnsi="AdiHaus"/>
          <w:sz w:val="22"/>
          <w:szCs w:val="22"/>
        </w:rPr>
        <w:t xml:space="preserve"> is </w:t>
      </w:r>
      <w:r w:rsidR="00B02819">
        <w:rPr>
          <w:rFonts w:ascii="AdiHaus" w:hAnsi="AdiHaus"/>
          <w:sz w:val="22"/>
          <w:szCs w:val="22"/>
        </w:rPr>
        <w:t>its</w:t>
      </w:r>
      <w:r w:rsidR="00974ED7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5x2 stud </w:t>
      </w:r>
      <w:r w:rsidR="00DF687C">
        <w:rPr>
          <w:rFonts w:ascii="AdiHaus" w:hAnsi="AdiHaus"/>
          <w:sz w:val="22"/>
          <w:szCs w:val="22"/>
        </w:rPr>
        <w:t>pattern</w:t>
      </w:r>
      <w:r w:rsidR="00974ED7">
        <w:rPr>
          <w:rFonts w:ascii="AdiHaus" w:hAnsi="AdiHaus"/>
          <w:sz w:val="22"/>
          <w:szCs w:val="22"/>
        </w:rPr>
        <w:t xml:space="preserve"> – </w:t>
      </w:r>
      <w:r w:rsidR="00DF687C">
        <w:rPr>
          <w:rFonts w:ascii="AdiHaus" w:hAnsi="AdiHaus"/>
          <w:sz w:val="22"/>
          <w:szCs w:val="22"/>
        </w:rPr>
        <w:t>a feature no</w:t>
      </w:r>
      <w:r w:rsidR="00D85CD4">
        <w:rPr>
          <w:rFonts w:ascii="AdiHaus" w:hAnsi="AdiHaus"/>
          <w:sz w:val="22"/>
          <w:szCs w:val="22"/>
        </w:rPr>
        <w:t xml:space="preserve">t seen on rugby boots for many decades </w:t>
      </w:r>
      <w:r w:rsidR="00DF687C">
        <w:rPr>
          <w:rFonts w:ascii="AdiHaus" w:hAnsi="AdiHaus"/>
          <w:sz w:val="22"/>
          <w:szCs w:val="22"/>
        </w:rPr>
        <w:t xml:space="preserve">and a configuration that </w:t>
      </w:r>
      <w:proofErr w:type="spellStart"/>
      <w:r w:rsidR="00DF687C">
        <w:rPr>
          <w:rFonts w:ascii="AdiHaus" w:hAnsi="AdiHaus"/>
          <w:sz w:val="22"/>
          <w:szCs w:val="22"/>
        </w:rPr>
        <w:t>adidas</w:t>
      </w:r>
      <w:proofErr w:type="spellEnd"/>
      <w:r w:rsidR="00DF687C">
        <w:rPr>
          <w:rFonts w:ascii="AdiHaus" w:hAnsi="AdiHaus"/>
          <w:sz w:val="22"/>
          <w:szCs w:val="22"/>
        </w:rPr>
        <w:t xml:space="preserve"> researched </w:t>
      </w:r>
      <w:r w:rsidR="00DF687C" w:rsidRPr="00C10C7B">
        <w:rPr>
          <w:rFonts w:ascii="AdiHaus" w:hAnsi="AdiHaus"/>
          <w:sz w:val="22"/>
          <w:szCs w:val="22"/>
        </w:rPr>
        <w:t>thoroughly</w:t>
      </w:r>
      <w:r w:rsidR="00B02819">
        <w:rPr>
          <w:rFonts w:ascii="AdiHaus" w:hAnsi="AdiHaus"/>
          <w:sz w:val="22"/>
          <w:szCs w:val="22"/>
        </w:rPr>
        <w:t xml:space="preserve"> over the last 2 years with some of the world’</w:t>
      </w:r>
      <w:r w:rsidR="00231580">
        <w:rPr>
          <w:rFonts w:ascii="AdiHaus" w:hAnsi="AdiHaus"/>
          <w:sz w:val="22"/>
          <w:szCs w:val="22"/>
        </w:rPr>
        <w:t xml:space="preserve">s best players, coaches, and biomechanical experts. </w:t>
      </w:r>
      <w:r w:rsidR="00DF687C">
        <w:rPr>
          <w:rFonts w:ascii="AdiHaus" w:hAnsi="AdiHaus"/>
          <w:sz w:val="22"/>
          <w:szCs w:val="22"/>
        </w:rPr>
        <w:t xml:space="preserve"> </w:t>
      </w:r>
    </w:p>
    <w:p w:rsidR="008F6947" w:rsidRDefault="008F6947" w:rsidP="007E632C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:rsidR="00BB58AD" w:rsidRDefault="00D85CD4" w:rsidP="007E632C">
      <w:pPr>
        <w:spacing w:line="360" w:lineRule="auto"/>
        <w:jc w:val="both"/>
        <w:rPr>
          <w:rFonts w:ascii="AdiHaus" w:hAnsi="AdiHaus"/>
          <w:sz w:val="22"/>
        </w:rPr>
      </w:pPr>
      <w:proofErr w:type="spellStart"/>
      <w:proofErr w:type="gramStart"/>
      <w:r>
        <w:rPr>
          <w:rFonts w:ascii="AdiHaus" w:hAnsi="AdiHaus"/>
          <w:sz w:val="22"/>
        </w:rPr>
        <w:t>adidas</w:t>
      </w:r>
      <w:proofErr w:type="spellEnd"/>
      <w:proofErr w:type="gramEnd"/>
      <w:r>
        <w:rPr>
          <w:rFonts w:ascii="AdiHaus" w:hAnsi="AdiHaus"/>
          <w:sz w:val="22"/>
        </w:rPr>
        <w:t>’</w:t>
      </w:r>
      <w:r w:rsidR="007E632C">
        <w:rPr>
          <w:rFonts w:ascii="AdiHaus" w:hAnsi="AdiHaus"/>
          <w:sz w:val="22"/>
        </w:rPr>
        <w:t xml:space="preserve"> Global </w:t>
      </w:r>
      <w:r>
        <w:rPr>
          <w:rFonts w:ascii="AdiHaus" w:hAnsi="AdiHaus"/>
          <w:sz w:val="22"/>
        </w:rPr>
        <w:t>Vice President for Rugby</w:t>
      </w:r>
      <w:r w:rsidR="007E632C">
        <w:rPr>
          <w:rFonts w:ascii="AdiHaus" w:hAnsi="AdiHaus"/>
          <w:sz w:val="22"/>
        </w:rPr>
        <w:t xml:space="preserve">, </w:t>
      </w:r>
      <w:r>
        <w:rPr>
          <w:rFonts w:ascii="AdiHaus" w:hAnsi="AdiHaus"/>
          <w:sz w:val="22"/>
        </w:rPr>
        <w:t>Simon Cartwright</w:t>
      </w:r>
      <w:r w:rsidR="007E632C">
        <w:rPr>
          <w:rFonts w:ascii="AdiHaus" w:hAnsi="AdiHaus"/>
          <w:sz w:val="22"/>
        </w:rPr>
        <w:t xml:space="preserve"> explains: </w:t>
      </w:r>
      <w:r w:rsidR="007E632C" w:rsidRPr="007E632C">
        <w:rPr>
          <w:rFonts w:ascii="AdiHaus" w:hAnsi="AdiHaus"/>
          <w:sz w:val="22"/>
        </w:rPr>
        <w:t xml:space="preserve">“The modern </w:t>
      </w:r>
      <w:r w:rsidR="007E632C">
        <w:rPr>
          <w:rFonts w:ascii="AdiHaus" w:hAnsi="AdiHaus"/>
          <w:sz w:val="22"/>
        </w:rPr>
        <w:t xml:space="preserve">game of rugby </w:t>
      </w:r>
      <w:r w:rsidR="007E632C" w:rsidRPr="007E632C">
        <w:rPr>
          <w:rFonts w:ascii="AdiHaus" w:hAnsi="AdiHaus"/>
          <w:sz w:val="22"/>
        </w:rPr>
        <w:t>has brought a new level of physicality, power and a</w:t>
      </w:r>
      <w:r w:rsidR="00231580">
        <w:rPr>
          <w:rFonts w:ascii="AdiHaus" w:hAnsi="AdiHaus"/>
          <w:sz w:val="22"/>
        </w:rPr>
        <w:t xml:space="preserve">gility. </w:t>
      </w:r>
      <w:r w:rsidR="007E632C" w:rsidRPr="007E632C">
        <w:rPr>
          <w:rFonts w:ascii="AdiHaus" w:hAnsi="AdiHaus"/>
          <w:sz w:val="22"/>
        </w:rPr>
        <w:t xml:space="preserve">Through </w:t>
      </w:r>
      <w:r w:rsidR="007E632C">
        <w:rPr>
          <w:rFonts w:ascii="AdiHaus" w:hAnsi="AdiHaus"/>
          <w:sz w:val="22"/>
        </w:rPr>
        <w:t>our</w:t>
      </w:r>
      <w:r w:rsidR="007E632C" w:rsidRPr="007E632C">
        <w:rPr>
          <w:rFonts w:ascii="AdiHaus" w:hAnsi="AdiHaus"/>
          <w:sz w:val="22"/>
        </w:rPr>
        <w:t xml:space="preserve"> </w:t>
      </w:r>
      <w:r w:rsidR="009D6AD9">
        <w:rPr>
          <w:rFonts w:ascii="AdiHaus" w:hAnsi="AdiHaus"/>
          <w:sz w:val="22"/>
        </w:rPr>
        <w:t>on-going</w:t>
      </w:r>
      <w:r w:rsidR="007E632C">
        <w:rPr>
          <w:rFonts w:ascii="AdiHaus" w:hAnsi="AdiHaus"/>
          <w:sz w:val="22"/>
        </w:rPr>
        <w:t xml:space="preserve"> </w:t>
      </w:r>
      <w:r w:rsidR="007E632C" w:rsidRPr="007E632C">
        <w:rPr>
          <w:rFonts w:ascii="AdiHaus" w:hAnsi="AdiHaus"/>
          <w:sz w:val="22"/>
        </w:rPr>
        <w:t xml:space="preserve">communication </w:t>
      </w:r>
      <w:r w:rsidR="007E632C">
        <w:rPr>
          <w:rFonts w:ascii="AdiHaus" w:hAnsi="AdiHaus"/>
          <w:sz w:val="22"/>
        </w:rPr>
        <w:t>with world-</w:t>
      </w:r>
      <w:r w:rsidR="007E632C" w:rsidRPr="007E632C">
        <w:rPr>
          <w:rFonts w:ascii="AdiHaus" w:hAnsi="AdiHaus"/>
          <w:sz w:val="22"/>
        </w:rPr>
        <w:t xml:space="preserve">class </w:t>
      </w:r>
      <w:r w:rsidR="00C10C7B">
        <w:rPr>
          <w:rFonts w:ascii="AdiHaus" w:hAnsi="AdiHaus"/>
          <w:sz w:val="22"/>
        </w:rPr>
        <w:t xml:space="preserve">rugby </w:t>
      </w:r>
      <w:r w:rsidR="00E05FDE">
        <w:rPr>
          <w:rFonts w:ascii="AdiHaus" w:hAnsi="AdiHaus"/>
          <w:sz w:val="22"/>
        </w:rPr>
        <w:t xml:space="preserve">players and coaches </w:t>
      </w:r>
      <w:r w:rsidR="007E632C" w:rsidRPr="007E632C">
        <w:rPr>
          <w:rFonts w:ascii="AdiHaus" w:hAnsi="AdiHaus"/>
          <w:sz w:val="22"/>
        </w:rPr>
        <w:t>it be</w:t>
      </w:r>
      <w:r w:rsidR="00974ED7">
        <w:rPr>
          <w:rFonts w:ascii="AdiHaus" w:hAnsi="AdiHaus"/>
          <w:sz w:val="22"/>
        </w:rPr>
        <w:t xml:space="preserve">came clear </w:t>
      </w:r>
      <w:r w:rsidR="00B02819">
        <w:rPr>
          <w:rFonts w:ascii="AdiHaus" w:hAnsi="AdiHaus"/>
          <w:sz w:val="22"/>
        </w:rPr>
        <w:t xml:space="preserve">that </w:t>
      </w:r>
      <w:r w:rsidR="009D6AD9">
        <w:rPr>
          <w:rFonts w:ascii="AdiHaus" w:hAnsi="AdiHaus"/>
          <w:sz w:val="22"/>
        </w:rPr>
        <w:t>amongst</w:t>
      </w:r>
      <w:r w:rsidR="00974ED7">
        <w:rPr>
          <w:rFonts w:ascii="AdiHaus" w:hAnsi="AdiHaus"/>
          <w:sz w:val="22"/>
        </w:rPr>
        <w:t xml:space="preserve"> loose forwards</w:t>
      </w:r>
      <w:r w:rsidR="007E632C" w:rsidRPr="007E632C">
        <w:rPr>
          <w:rFonts w:ascii="AdiHaus" w:hAnsi="AdiHaus"/>
          <w:sz w:val="22"/>
        </w:rPr>
        <w:t xml:space="preserve"> </w:t>
      </w:r>
      <w:r w:rsidR="00974ED7">
        <w:rPr>
          <w:rFonts w:ascii="AdiHaus" w:hAnsi="AdiHaus"/>
          <w:sz w:val="22"/>
        </w:rPr>
        <w:t xml:space="preserve">there </w:t>
      </w:r>
      <w:r w:rsidR="007E632C" w:rsidRPr="007E632C">
        <w:rPr>
          <w:rFonts w:ascii="AdiHaus" w:hAnsi="AdiHaus"/>
          <w:sz w:val="22"/>
        </w:rPr>
        <w:t xml:space="preserve">was a perceived lack of grip and stability </w:t>
      </w:r>
      <w:r w:rsidR="00C10C7B">
        <w:rPr>
          <w:rFonts w:ascii="AdiHaus" w:hAnsi="AdiHaus"/>
          <w:sz w:val="22"/>
        </w:rPr>
        <w:t>whilst</w:t>
      </w:r>
      <w:r w:rsidR="007E632C" w:rsidRPr="007E632C">
        <w:rPr>
          <w:rFonts w:ascii="AdiHaus" w:hAnsi="AdiHaus"/>
          <w:sz w:val="22"/>
        </w:rPr>
        <w:t xml:space="preserve"> </w:t>
      </w:r>
      <w:proofErr w:type="spellStart"/>
      <w:r w:rsidR="007E632C" w:rsidRPr="007E632C">
        <w:rPr>
          <w:rFonts w:ascii="AdiHaus" w:hAnsi="AdiHaus"/>
          <w:sz w:val="22"/>
        </w:rPr>
        <w:t>scrummaging</w:t>
      </w:r>
      <w:proofErr w:type="spellEnd"/>
      <w:r w:rsidR="007E632C" w:rsidRPr="007E632C">
        <w:rPr>
          <w:rFonts w:ascii="AdiHaus" w:hAnsi="AdiHaus"/>
          <w:sz w:val="22"/>
        </w:rPr>
        <w:t xml:space="preserve"> and </w:t>
      </w:r>
      <w:r w:rsidR="00974ED7">
        <w:rPr>
          <w:rFonts w:ascii="AdiHaus" w:hAnsi="AdiHaus"/>
          <w:sz w:val="22"/>
        </w:rPr>
        <w:t>within rucks</w:t>
      </w:r>
      <w:r w:rsidR="00B83FE3">
        <w:rPr>
          <w:rFonts w:ascii="AdiHaus" w:hAnsi="AdiHaus"/>
          <w:sz w:val="22"/>
        </w:rPr>
        <w:t>. We set out to find out why this was the case.”</w:t>
      </w:r>
    </w:p>
    <w:p w:rsidR="00BB58AD" w:rsidRDefault="00BB58AD" w:rsidP="007E632C">
      <w:pPr>
        <w:spacing w:line="360" w:lineRule="auto"/>
        <w:jc w:val="both"/>
        <w:rPr>
          <w:rFonts w:ascii="AdiHaus" w:hAnsi="AdiHaus"/>
          <w:sz w:val="22"/>
        </w:rPr>
      </w:pPr>
    </w:p>
    <w:p w:rsidR="00B02819" w:rsidRDefault="00B02819" w:rsidP="00B02819">
      <w:pPr>
        <w:spacing w:line="360" w:lineRule="auto"/>
        <w:jc w:val="both"/>
        <w:rPr>
          <w:rFonts w:ascii="AdiHaus" w:hAnsi="AdiHaus"/>
          <w:sz w:val="22"/>
        </w:rPr>
      </w:pPr>
      <w:proofErr w:type="spellStart"/>
      <w:proofErr w:type="gramStart"/>
      <w:r>
        <w:rPr>
          <w:rFonts w:ascii="AdiHaus" w:hAnsi="AdiHaus"/>
          <w:sz w:val="22"/>
        </w:rPr>
        <w:t>adidas</w:t>
      </w:r>
      <w:proofErr w:type="spellEnd"/>
      <w:proofErr w:type="gramEnd"/>
      <w:r>
        <w:rPr>
          <w:rFonts w:ascii="AdiHaus" w:hAnsi="AdiHaus"/>
          <w:sz w:val="22"/>
        </w:rPr>
        <w:t>’</w:t>
      </w:r>
      <w:r w:rsidR="00231580">
        <w:rPr>
          <w:rFonts w:ascii="AdiHaus" w:hAnsi="AdiHaus"/>
          <w:sz w:val="22"/>
        </w:rPr>
        <w:t xml:space="preserve"> research showed that</w:t>
      </w:r>
      <w:r>
        <w:rPr>
          <w:rFonts w:ascii="AdiHaus" w:hAnsi="AdiHaus"/>
          <w:sz w:val="22"/>
        </w:rPr>
        <w:t xml:space="preserve"> flankers use their feet quite differently from other positions within rugby </w:t>
      </w:r>
      <w:r w:rsidR="009D6AD9">
        <w:rPr>
          <w:rFonts w:ascii="AdiHaus" w:hAnsi="AdiHaus"/>
          <w:sz w:val="22"/>
        </w:rPr>
        <w:t>–</w:t>
      </w:r>
      <w:r w:rsidR="00231580">
        <w:rPr>
          <w:rFonts w:ascii="AdiHaus" w:hAnsi="AdiHaus"/>
          <w:sz w:val="22"/>
        </w:rPr>
        <w:t xml:space="preserve"> </w:t>
      </w:r>
      <w:r w:rsidR="009D6AD9">
        <w:rPr>
          <w:rFonts w:ascii="AdiHaus" w:hAnsi="AdiHaus"/>
          <w:sz w:val="22"/>
        </w:rPr>
        <w:t>spend</w:t>
      </w:r>
      <w:r w:rsidR="00231580">
        <w:rPr>
          <w:rFonts w:ascii="AdiHaus" w:hAnsi="AdiHaus"/>
          <w:sz w:val="22"/>
        </w:rPr>
        <w:t>ing</w:t>
      </w:r>
      <w:r>
        <w:rPr>
          <w:rFonts w:ascii="AdiHaus" w:hAnsi="AdiHaus"/>
          <w:sz w:val="22"/>
        </w:rPr>
        <w:t xml:space="preserve"> a lot of time on the sides of the</w:t>
      </w:r>
      <w:r w:rsidR="00B83FE3">
        <w:rPr>
          <w:rFonts w:ascii="AdiHaus" w:hAnsi="AdiHaus"/>
          <w:sz w:val="22"/>
        </w:rPr>
        <w:t>ir</w:t>
      </w:r>
      <w:r>
        <w:rPr>
          <w:rFonts w:ascii="AdiHaus" w:hAnsi="AdiHaus"/>
          <w:sz w:val="22"/>
        </w:rPr>
        <w:t xml:space="preserve"> feet during scrums, on their toes during rucks, and</w:t>
      </w:r>
      <w:r w:rsidR="009D6AD9">
        <w:rPr>
          <w:rFonts w:ascii="AdiHaus" w:hAnsi="AdiHaus"/>
          <w:sz w:val="22"/>
        </w:rPr>
        <w:t xml:space="preserve"> often </w:t>
      </w:r>
      <w:r>
        <w:rPr>
          <w:rFonts w:ascii="AdiHaus" w:hAnsi="AdiHaus"/>
          <w:sz w:val="22"/>
        </w:rPr>
        <w:t>need</w:t>
      </w:r>
      <w:r w:rsidR="00231580">
        <w:rPr>
          <w:rFonts w:ascii="AdiHaus" w:hAnsi="AdiHaus"/>
          <w:sz w:val="22"/>
        </w:rPr>
        <w:t>ing</w:t>
      </w:r>
      <w:r>
        <w:rPr>
          <w:rFonts w:ascii="AdiHaus" w:hAnsi="AdiHaus"/>
          <w:sz w:val="22"/>
        </w:rPr>
        <w:t xml:space="preserve"> to change direction </w:t>
      </w:r>
      <w:r w:rsidR="009D6AD9">
        <w:rPr>
          <w:rFonts w:ascii="AdiHaus" w:hAnsi="AdiHaus"/>
          <w:sz w:val="22"/>
        </w:rPr>
        <w:t xml:space="preserve">quickly in order </w:t>
      </w:r>
      <w:r>
        <w:rPr>
          <w:rFonts w:ascii="AdiHaus" w:hAnsi="AdiHaus"/>
          <w:sz w:val="22"/>
        </w:rPr>
        <w:t xml:space="preserve">to make tackles </w:t>
      </w:r>
      <w:r w:rsidR="00B83FE3">
        <w:rPr>
          <w:rFonts w:ascii="AdiHaus" w:hAnsi="AdiHaus"/>
          <w:sz w:val="22"/>
        </w:rPr>
        <w:t>and</w:t>
      </w:r>
      <w:r w:rsidR="00231580">
        <w:rPr>
          <w:rFonts w:ascii="AdiHaus" w:hAnsi="AdiHaus"/>
          <w:sz w:val="22"/>
        </w:rPr>
        <w:t xml:space="preserve"> reach </w:t>
      </w:r>
      <w:r>
        <w:rPr>
          <w:rFonts w:ascii="AdiHaus" w:hAnsi="AdiHaus"/>
          <w:sz w:val="22"/>
        </w:rPr>
        <w:t xml:space="preserve">breakdowns. With this in mind </w:t>
      </w:r>
      <w:proofErr w:type="spellStart"/>
      <w:r>
        <w:rPr>
          <w:rFonts w:ascii="AdiHaus" w:hAnsi="AdiHaus"/>
          <w:sz w:val="22"/>
        </w:rPr>
        <w:t>adidas</w:t>
      </w:r>
      <w:proofErr w:type="spellEnd"/>
      <w:r>
        <w:rPr>
          <w:rFonts w:ascii="AdiHaus" w:hAnsi="AdiHaus"/>
          <w:sz w:val="22"/>
        </w:rPr>
        <w:t xml:space="preserve"> began </w:t>
      </w:r>
      <w:r w:rsidR="00B83FE3">
        <w:rPr>
          <w:rFonts w:ascii="AdiHaus" w:hAnsi="AdiHaus"/>
          <w:sz w:val="22"/>
        </w:rPr>
        <w:t>investigating</w:t>
      </w:r>
      <w:r>
        <w:rPr>
          <w:rFonts w:ascii="AdiHaus" w:hAnsi="AdiHaus"/>
          <w:sz w:val="22"/>
        </w:rPr>
        <w:t xml:space="preserve"> different stud configurations to define the </w:t>
      </w:r>
      <w:r w:rsidR="00B83FE3">
        <w:rPr>
          <w:rFonts w:ascii="AdiHaus" w:hAnsi="AdiHaus"/>
          <w:sz w:val="22"/>
        </w:rPr>
        <w:t>optimal</w:t>
      </w:r>
      <w:r>
        <w:rPr>
          <w:rFonts w:ascii="AdiHaus" w:hAnsi="AdiHaus"/>
          <w:sz w:val="22"/>
        </w:rPr>
        <w:t xml:space="preserve"> stud pattern for</w:t>
      </w:r>
      <w:r w:rsidR="006B6B01">
        <w:rPr>
          <w:rFonts w:ascii="AdiHaus" w:hAnsi="AdiHaus"/>
          <w:sz w:val="22"/>
        </w:rPr>
        <w:t xml:space="preserve"> a</w:t>
      </w:r>
      <w:r>
        <w:rPr>
          <w:rFonts w:ascii="AdiHaus" w:hAnsi="AdiHaus"/>
          <w:sz w:val="22"/>
        </w:rPr>
        <w:t xml:space="preserve"> loose forward’s boot</w:t>
      </w:r>
      <w:r w:rsidR="00B83FE3">
        <w:rPr>
          <w:rFonts w:ascii="AdiHaus" w:hAnsi="AdiHaus"/>
          <w:sz w:val="22"/>
        </w:rPr>
        <w:t xml:space="preserve">. </w:t>
      </w:r>
    </w:p>
    <w:p w:rsidR="00B83FE3" w:rsidRDefault="00B83FE3" w:rsidP="00B83FE3">
      <w:pPr>
        <w:spacing w:line="360" w:lineRule="auto"/>
        <w:rPr>
          <w:rFonts w:ascii="AdiHaus" w:hAnsi="AdiHaus"/>
          <w:sz w:val="22"/>
        </w:rPr>
      </w:pPr>
    </w:p>
    <w:p w:rsidR="009E3792" w:rsidRDefault="00B83FE3" w:rsidP="009E3792">
      <w:pPr>
        <w:spacing w:line="360" w:lineRule="auto"/>
        <w:rPr>
          <w:rFonts w:ascii="AdiHaus" w:hAnsi="AdiHaus"/>
          <w:sz w:val="22"/>
          <w:szCs w:val="22"/>
          <w:lang w:val="en-US"/>
        </w:rPr>
      </w:pPr>
      <w:r w:rsidRPr="008F6947">
        <w:rPr>
          <w:rFonts w:ascii="AdiHaus" w:hAnsi="AdiHaus"/>
          <w:sz w:val="22"/>
          <w:szCs w:val="22"/>
          <w:lang w:val="en-US"/>
        </w:rPr>
        <w:t xml:space="preserve">“We gathered an </w:t>
      </w:r>
      <w:proofErr w:type="spellStart"/>
      <w:r w:rsidRPr="008F6947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Pr="008F6947">
        <w:rPr>
          <w:rFonts w:ascii="AdiHaus" w:hAnsi="AdiHaus"/>
          <w:sz w:val="22"/>
          <w:szCs w:val="22"/>
          <w:lang w:val="en-US"/>
        </w:rPr>
        <w:t xml:space="preserve"> team of experts including biomechanical and material specialists, and design and footwear developers. </w:t>
      </w:r>
      <w:r w:rsidR="008F6947" w:rsidRPr="008F6947">
        <w:rPr>
          <w:rFonts w:ascii="AdiHaus" w:hAnsi="AdiHaus"/>
          <w:sz w:val="22"/>
          <w:szCs w:val="22"/>
          <w:lang w:val="en-US"/>
        </w:rPr>
        <w:t xml:space="preserve"> </w:t>
      </w:r>
      <w:r w:rsidR="00A9159B">
        <w:rPr>
          <w:rFonts w:ascii="AdiHaus" w:hAnsi="AdiHaus"/>
          <w:sz w:val="22"/>
          <w:szCs w:val="22"/>
          <w:lang w:val="en-US"/>
        </w:rPr>
        <w:t>With the blessing of the IRB w</w:t>
      </w:r>
      <w:r w:rsidRPr="008F6947">
        <w:rPr>
          <w:rFonts w:ascii="AdiHaus" w:hAnsi="AdiHaus"/>
          <w:sz w:val="22"/>
          <w:szCs w:val="22"/>
          <w:lang w:val="en-US"/>
        </w:rPr>
        <w:t xml:space="preserve">e created a </w:t>
      </w:r>
      <w:r w:rsidR="00D95AD0">
        <w:rPr>
          <w:rFonts w:ascii="AdiHaus" w:hAnsi="AdiHaus"/>
          <w:sz w:val="22"/>
          <w:szCs w:val="22"/>
          <w:lang w:val="en-US"/>
        </w:rPr>
        <w:t xml:space="preserve">prototype </w:t>
      </w:r>
      <w:r w:rsidRPr="008F6947">
        <w:rPr>
          <w:rFonts w:ascii="AdiHaus" w:hAnsi="AdiHaus"/>
          <w:sz w:val="22"/>
          <w:szCs w:val="22"/>
          <w:lang w:val="en-US"/>
        </w:rPr>
        <w:lastRenderedPageBreak/>
        <w:t xml:space="preserve">which </w:t>
      </w:r>
      <w:r w:rsidR="00D95AD0">
        <w:rPr>
          <w:rFonts w:ascii="AdiHaus" w:hAnsi="AdiHaus"/>
          <w:sz w:val="22"/>
          <w:szCs w:val="22"/>
          <w:lang w:val="en-US"/>
        </w:rPr>
        <w:t>was</w:t>
      </w:r>
      <w:r w:rsidRPr="008F6947">
        <w:rPr>
          <w:rFonts w:ascii="AdiHaus" w:hAnsi="AdiHaus"/>
          <w:sz w:val="22"/>
          <w:szCs w:val="22"/>
          <w:lang w:val="en-US"/>
        </w:rPr>
        <w:t xml:space="preserve"> put through </w:t>
      </w:r>
      <w:r w:rsidR="00D95AD0">
        <w:rPr>
          <w:rFonts w:ascii="AdiHaus" w:hAnsi="AdiHaus"/>
          <w:sz w:val="22"/>
          <w:szCs w:val="22"/>
          <w:lang w:val="en-US"/>
        </w:rPr>
        <w:t>its</w:t>
      </w:r>
      <w:r w:rsidRPr="008F6947">
        <w:rPr>
          <w:rFonts w:ascii="AdiHaus" w:hAnsi="AdiHaus"/>
          <w:sz w:val="22"/>
          <w:szCs w:val="22"/>
          <w:lang w:val="en-US"/>
        </w:rPr>
        <w:t xml:space="preserve"> paces </w:t>
      </w:r>
      <w:r w:rsidR="00A35C15">
        <w:rPr>
          <w:rFonts w:ascii="AdiHaus" w:hAnsi="AdiHaus"/>
          <w:sz w:val="22"/>
          <w:szCs w:val="22"/>
          <w:lang w:val="en-US"/>
        </w:rPr>
        <w:t xml:space="preserve">during training </w:t>
      </w:r>
      <w:r w:rsidR="009D6AD9">
        <w:rPr>
          <w:rFonts w:ascii="AdiHaus" w:hAnsi="AdiHaus"/>
          <w:sz w:val="22"/>
          <w:szCs w:val="22"/>
          <w:lang w:val="en-US"/>
        </w:rPr>
        <w:t xml:space="preserve">by many of the world’s top loose forwards – </w:t>
      </w:r>
      <w:r w:rsidR="00667854">
        <w:rPr>
          <w:rFonts w:ascii="AdiHaus" w:hAnsi="AdiHaus"/>
          <w:sz w:val="22"/>
          <w:szCs w:val="22"/>
          <w:lang w:val="en-US"/>
        </w:rPr>
        <w:t>we also</w:t>
      </w:r>
      <w:r w:rsidR="008F6947">
        <w:rPr>
          <w:rFonts w:ascii="AdiHaus" w:hAnsi="AdiHaus"/>
          <w:sz w:val="22"/>
          <w:szCs w:val="22"/>
          <w:lang w:val="en-US"/>
        </w:rPr>
        <w:t xml:space="preserve"> took advice and feedback from various </w:t>
      </w:r>
      <w:r w:rsidR="00667854">
        <w:rPr>
          <w:rFonts w:ascii="AdiHaus" w:hAnsi="AdiHaus"/>
          <w:sz w:val="22"/>
          <w:szCs w:val="22"/>
          <w:lang w:val="en-US"/>
        </w:rPr>
        <w:t xml:space="preserve">top-tier </w:t>
      </w:r>
      <w:r w:rsidR="008F6947" w:rsidRPr="008F6947">
        <w:rPr>
          <w:rFonts w:ascii="AdiHaus" w:hAnsi="AdiHaus"/>
          <w:sz w:val="22"/>
          <w:szCs w:val="22"/>
          <w:lang w:val="en-US"/>
        </w:rPr>
        <w:t xml:space="preserve">coaches </w:t>
      </w:r>
      <w:r w:rsidR="00667854">
        <w:rPr>
          <w:rFonts w:ascii="AdiHaus" w:hAnsi="AdiHaus"/>
          <w:sz w:val="22"/>
          <w:szCs w:val="22"/>
          <w:lang w:val="en-US"/>
        </w:rPr>
        <w:t>from New Zealand, Ireland, and the United Kingdom</w:t>
      </w:r>
      <w:r w:rsidR="00D85CD4">
        <w:rPr>
          <w:rFonts w:ascii="AdiHaus" w:hAnsi="AdiHaus"/>
          <w:sz w:val="22"/>
          <w:szCs w:val="22"/>
          <w:lang w:val="en-US"/>
        </w:rPr>
        <w:t xml:space="preserve">,” said Cartwright. </w:t>
      </w:r>
      <w:r w:rsidR="009D6AD9">
        <w:rPr>
          <w:rFonts w:ascii="AdiHaus" w:hAnsi="AdiHaus"/>
          <w:sz w:val="22"/>
          <w:szCs w:val="22"/>
          <w:lang w:val="en-US"/>
        </w:rPr>
        <w:t xml:space="preserve"> </w:t>
      </w:r>
    </w:p>
    <w:p w:rsidR="009E3792" w:rsidRDefault="009E3792" w:rsidP="009E3792">
      <w:pPr>
        <w:spacing w:line="360" w:lineRule="auto"/>
        <w:rPr>
          <w:rFonts w:ascii="AdiHaus" w:hAnsi="AdiHaus"/>
          <w:sz w:val="22"/>
          <w:szCs w:val="22"/>
          <w:lang w:val="en-US"/>
        </w:rPr>
      </w:pPr>
    </w:p>
    <w:p w:rsidR="006B6B01" w:rsidRDefault="009D6AD9" w:rsidP="00F87C9E">
      <w:pPr>
        <w:spacing w:line="360" w:lineRule="auto"/>
        <w:rPr>
          <w:rFonts w:ascii="AdiHaus" w:hAnsi="AdiHaus"/>
          <w:sz w:val="22"/>
          <w:szCs w:val="22"/>
          <w:lang w:val="en-US"/>
        </w:rPr>
      </w:pPr>
      <w:proofErr w:type="spellStart"/>
      <w:proofErr w:type="gramStart"/>
      <w:r>
        <w:rPr>
          <w:rFonts w:ascii="AdiHaus" w:hAnsi="AdiHaus"/>
          <w:sz w:val="22"/>
          <w:szCs w:val="22"/>
          <w:lang w:val="en-US"/>
        </w:rPr>
        <w:t>adidas</w:t>
      </w:r>
      <w:proofErr w:type="spellEnd"/>
      <w:proofErr w:type="gramEnd"/>
      <w:r>
        <w:rPr>
          <w:rFonts w:ascii="AdiHaus" w:hAnsi="AdiHaus"/>
          <w:sz w:val="22"/>
          <w:szCs w:val="22"/>
          <w:lang w:val="en-US"/>
        </w:rPr>
        <w:t xml:space="preserve"> discovered that </w:t>
      </w:r>
      <w:r w:rsidR="00231580">
        <w:rPr>
          <w:rFonts w:ascii="AdiHaus" w:hAnsi="AdiHaus"/>
          <w:sz w:val="22"/>
          <w:szCs w:val="22"/>
          <w:lang w:val="en-US"/>
        </w:rPr>
        <w:t>a particular type of</w:t>
      </w:r>
      <w:r>
        <w:rPr>
          <w:rFonts w:ascii="AdiHaus" w:hAnsi="AdiHaus"/>
          <w:sz w:val="22"/>
          <w:szCs w:val="22"/>
          <w:lang w:val="en-US"/>
        </w:rPr>
        <w:t xml:space="preserve"> 5x2 configuration offered significant benefits over the traditional </w:t>
      </w:r>
      <w:r w:rsidR="00A9159B">
        <w:rPr>
          <w:rFonts w:ascii="AdiHaus" w:hAnsi="AdiHaus"/>
          <w:sz w:val="22"/>
          <w:szCs w:val="22"/>
          <w:lang w:val="en-US"/>
        </w:rPr>
        <w:t>4x2 boot.</w:t>
      </w:r>
      <w:r w:rsidR="006C2514">
        <w:rPr>
          <w:rFonts w:ascii="AdiHaus" w:hAnsi="AdiHaus"/>
          <w:sz w:val="22"/>
          <w:szCs w:val="22"/>
          <w:lang w:val="en-US"/>
        </w:rPr>
        <w:t xml:space="preserve"> </w:t>
      </w:r>
      <w:r w:rsidR="006C2514">
        <w:rPr>
          <w:rFonts w:ascii="AdiHaus" w:hAnsi="AdiHaus"/>
          <w:sz w:val="22"/>
        </w:rPr>
        <w:t>The</w:t>
      </w:r>
      <w:r w:rsidR="00A9159B">
        <w:rPr>
          <w:rFonts w:ascii="AdiHaus" w:hAnsi="AdiHaus"/>
          <w:sz w:val="22"/>
        </w:rPr>
        <w:t xml:space="preserve"> additional stud towards the front </w:t>
      </w:r>
      <w:r w:rsidR="006C2514">
        <w:rPr>
          <w:rFonts w:ascii="AdiHaus" w:hAnsi="AdiHaus"/>
          <w:sz w:val="22"/>
        </w:rPr>
        <w:t xml:space="preserve">of the </w:t>
      </w:r>
      <w:r w:rsidR="00231580">
        <w:rPr>
          <w:rFonts w:ascii="AdiHaus" w:hAnsi="AdiHaus"/>
          <w:sz w:val="22"/>
        </w:rPr>
        <w:t>FF80</w:t>
      </w:r>
      <w:r w:rsidR="006C2514">
        <w:rPr>
          <w:rFonts w:ascii="AdiHaus" w:hAnsi="AdiHaus"/>
          <w:sz w:val="22"/>
        </w:rPr>
        <w:t xml:space="preserve"> </w:t>
      </w:r>
      <w:r w:rsidR="00231580">
        <w:rPr>
          <w:rFonts w:ascii="AdiHaus" w:hAnsi="AdiHaus"/>
          <w:sz w:val="22"/>
        </w:rPr>
        <w:t>is positioned</w:t>
      </w:r>
      <w:r w:rsidR="006C2514">
        <w:rPr>
          <w:rFonts w:ascii="AdiHaus" w:hAnsi="AdiHaus"/>
          <w:sz w:val="22"/>
        </w:rPr>
        <w:t xml:space="preserve"> </w:t>
      </w:r>
      <w:r w:rsidR="00231580">
        <w:rPr>
          <w:rFonts w:ascii="AdiHaus" w:hAnsi="AdiHaus"/>
          <w:sz w:val="22"/>
        </w:rPr>
        <w:t>exactly where</w:t>
      </w:r>
      <w:r w:rsidR="00A9159B">
        <w:rPr>
          <w:rFonts w:ascii="AdiHaus" w:hAnsi="AdiHaus"/>
          <w:sz w:val="22"/>
        </w:rPr>
        <w:t xml:space="preserve"> </w:t>
      </w:r>
      <w:r w:rsidR="006B6B01">
        <w:rPr>
          <w:rFonts w:ascii="AdiHaus" w:hAnsi="AdiHaus"/>
          <w:sz w:val="22"/>
        </w:rPr>
        <w:t xml:space="preserve">a </w:t>
      </w:r>
      <w:r w:rsidR="006C2514">
        <w:rPr>
          <w:rFonts w:ascii="AdiHaus" w:hAnsi="AdiHaus"/>
          <w:sz w:val="22"/>
        </w:rPr>
        <w:t>l</w:t>
      </w:r>
      <w:r w:rsidR="006B6B01">
        <w:rPr>
          <w:rFonts w:ascii="AdiHaus" w:hAnsi="AdiHaus"/>
          <w:sz w:val="22"/>
        </w:rPr>
        <w:t>oose forward</w:t>
      </w:r>
      <w:r w:rsidR="00A9159B">
        <w:rPr>
          <w:rFonts w:ascii="AdiHaus" w:hAnsi="AdiHaus"/>
          <w:sz w:val="22"/>
        </w:rPr>
        <w:t xml:space="preserve"> </w:t>
      </w:r>
      <w:r w:rsidR="006B6B01">
        <w:rPr>
          <w:rFonts w:ascii="AdiHaus" w:hAnsi="AdiHaus"/>
          <w:sz w:val="22"/>
        </w:rPr>
        <w:t>exerts</w:t>
      </w:r>
      <w:r w:rsidR="00A9159B">
        <w:rPr>
          <w:rFonts w:ascii="AdiHaus" w:hAnsi="AdiHaus"/>
          <w:sz w:val="22"/>
        </w:rPr>
        <w:t xml:space="preserve"> pressure </w:t>
      </w:r>
      <w:r w:rsidR="006C2514">
        <w:rPr>
          <w:rFonts w:ascii="AdiHaus" w:hAnsi="AdiHaus"/>
          <w:sz w:val="22"/>
        </w:rPr>
        <w:t xml:space="preserve">during a scrum, bridging during a ruck, </w:t>
      </w:r>
      <w:r w:rsidR="00A9159B">
        <w:rPr>
          <w:rFonts w:ascii="AdiHaus" w:hAnsi="AdiHaus"/>
          <w:sz w:val="22"/>
        </w:rPr>
        <w:t>or driving</w:t>
      </w:r>
      <w:r w:rsidR="00231580">
        <w:rPr>
          <w:rFonts w:ascii="AdiHaus" w:hAnsi="AdiHaus"/>
          <w:sz w:val="22"/>
        </w:rPr>
        <w:t xml:space="preserve"> off the ground</w:t>
      </w:r>
      <w:r w:rsidR="00A9159B">
        <w:rPr>
          <w:rFonts w:ascii="AdiHaus" w:hAnsi="AdiHaus"/>
          <w:sz w:val="22"/>
        </w:rPr>
        <w:t xml:space="preserve"> to</w:t>
      </w:r>
      <w:r w:rsidR="006C2514">
        <w:rPr>
          <w:rFonts w:ascii="AdiHaus" w:hAnsi="AdiHaus"/>
          <w:sz w:val="22"/>
        </w:rPr>
        <w:t xml:space="preserve"> </w:t>
      </w:r>
      <w:r w:rsidR="006B6B01">
        <w:rPr>
          <w:rFonts w:ascii="AdiHaus" w:hAnsi="AdiHaus"/>
          <w:sz w:val="22"/>
        </w:rPr>
        <w:t>accelerate</w:t>
      </w:r>
      <w:r w:rsidR="006C2514">
        <w:rPr>
          <w:rFonts w:ascii="AdiHaus" w:hAnsi="AdiHaus"/>
          <w:sz w:val="22"/>
        </w:rPr>
        <w:t xml:space="preserve">. </w:t>
      </w:r>
      <w:r w:rsidR="00A9159B">
        <w:rPr>
          <w:rFonts w:ascii="AdiHaus" w:hAnsi="AdiHaus"/>
          <w:sz w:val="22"/>
        </w:rPr>
        <w:t xml:space="preserve"> </w:t>
      </w:r>
    </w:p>
    <w:p w:rsidR="006B6B01" w:rsidRDefault="006B6B01" w:rsidP="00F87C9E">
      <w:pPr>
        <w:spacing w:line="360" w:lineRule="auto"/>
        <w:rPr>
          <w:rFonts w:ascii="AdiHaus" w:hAnsi="AdiHaus"/>
          <w:sz w:val="22"/>
          <w:szCs w:val="22"/>
          <w:lang w:val="en-US"/>
        </w:rPr>
      </w:pPr>
    </w:p>
    <w:p w:rsidR="007E5E42" w:rsidRPr="007E5E42" w:rsidRDefault="007E5E42" w:rsidP="007E5E42">
      <w:pPr>
        <w:spacing w:line="360" w:lineRule="auto"/>
        <w:rPr>
          <w:rFonts w:ascii="AdiHaus" w:hAnsi="AdiHaus"/>
          <w:sz w:val="22"/>
        </w:rPr>
      </w:pPr>
      <w:r w:rsidRPr="007E5E42">
        <w:rPr>
          <w:rFonts w:ascii="AdiHaus" w:hAnsi="AdiHaus"/>
          <w:sz w:val="22"/>
        </w:rPr>
        <w:t>“During scrums, flankers tend to rotate their feet in order to drive forward. This means that a loose forward wearing a traditional 4x2 boot often has only one or two studs in contact with the ground – negatively impacting their traction.  The FF80 helps overcomes this with the placement of the additional stud in just the right spot, creating what we've termed a '</w:t>
      </w:r>
      <w:r w:rsidRPr="007E5E42">
        <w:rPr>
          <w:rFonts w:ascii="AdiHaus" w:hAnsi="AdiHaus"/>
          <w:sz w:val="22"/>
        </w:rPr>
        <w:t>stability</w:t>
      </w:r>
      <w:r w:rsidRPr="007E5E42">
        <w:rPr>
          <w:rFonts w:ascii="AdiHaus" w:hAnsi="AdiHaus"/>
          <w:sz w:val="22"/>
        </w:rPr>
        <w:t xml:space="preserve"> triangle' of three studs positioned at the inside-front of the boot. We’re really pleased with the FF80 – not only does it look great, it offers a re</w:t>
      </w:r>
      <w:r>
        <w:rPr>
          <w:rFonts w:ascii="AdiHaus" w:hAnsi="AdiHaus"/>
          <w:sz w:val="22"/>
        </w:rPr>
        <w:t>al benefit to those wearing it. T</w:t>
      </w:r>
      <w:r w:rsidRPr="007E5E42">
        <w:rPr>
          <w:rFonts w:ascii="AdiHaus" w:hAnsi="AdiHaus"/>
          <w:sz w:val="22"/>
        </w:rPr>
        <w:t>he player’s we’ve tested it with love it,” says Cartwright.</w:t>
      </w:r>
    </w:p>
    <w:p w:rsidR="00D7793D" w:rsidRPr="007E5E42" w:rsidRDefault="00D7793D" w:rsidP="00F87C9E">
      <w:pPr>
        <w:spacing w:line="360" w:lineRule="auto"/>
        <w:rPr>
          <w:rFonts w:ascii="AdiHaus" w:hAnsi="AdiHaus"/>
          <w:sz w:val="22"/>
          <w:lang w:val="en-US"/>
        </w:rPr>
      </w:pPr>
    </w:p>
    <w:p w:rsidR="006C2514" w:rsidRDefault="00B05CBF" w:rsidP="00F87C9E">
      <w:pPr>
        <w:spacing w:line="360" w:lineRule="auto"/>
        <w:rPr>
          <w:rFonts w:ascii="AdiHaus" w:hAnsi="AdiHaus"/>
          <w:sz w:val="22"/>
        </w:rPr>
      </w:pPr>
      <w:r>
        <w:rPr>
          <w:rFonts w:ascii="AdiHaus" w:hAnsi="AdiHaus"/>
          <w:sz w:val="22"/>
        </w:rPr>
        <w:t xml:space="preserve">Welsh captain Sam Warburton offered one of many glowing reviews </w:t>
      </w:r>
      <w:r w:rsidR="00D85CD4">
        <w:rPr>
          <w:rFonts w:ascii="AdiHaus" w:hAnsi="AdiHaus"/>
          <w:sz w:val="22"/>
        </w:rPr>
        <w:t>from players of</w:t>
      </w:r>
      <w:r>
        <w:rPr>
          <w:rFonts w:ascii="AdiHaus" w:hAnsi="AdiHaus"/>
          <w:sz w:val="22"/>
        </w:rPr>
        <w:t xml:space="preserve"> the </w:t>
      </w:r>
      <w:r w:rsidR="00171ED8">
        <w:rPr>
          <w:rFonts w:ascii="AdiHaus" w:hAnsi="AdiHaus"/>
          <w:sz w:val="22"/>
        </w:rPr>
        <w:t>FF80</w:t>
      </w:r>
      <w:r>
        <w:rPr>
          <w:rFonts w:ascii="AdiHaus" w:hAnsi="AdiHaus"/>
          <w:sz w:val="22"/>
        </w:rPr>
        <w:t>: “</w:t>
      </w:r>
      <w:r w:rsidR="00AE1C93" w:rsidRPr="00D7793D">
        <w:rPr>
          <w:rFonts w:ascii="AdiHaus" w:hAnsi="AdiHaus"/>
          <w:sz w:val="22"/>
        </w:rPr>
        <w:t xml:space="preserve">I </w:t>
      </w:r>
      <w:r>
        <w:rPr>
          <w:rFonts w:ascii="AdiHaus" w:hAnsi="AdiHaus"/>
          <w:sz w:val="22"/>
        </w:rPr>
        <w:t>find</w:t>
      </w:r>
      <w:r w:rsidR="00AE1C93" w:rsidRPr="00D7793D">
        <w:rPr>
          <w:rFonts w:ascii="AdiHaus" w:hAnsi="AdiHaus"/>
          <w:sz w:val="22"/>
        </w:rPr>
        <w:t xml:space="preserve"> the </w:t>
      </w:r>
      <w:r>
        <w:rPr>
          <w:rFonts w:ascii="AdiHaus" w:hAnsi="AdiHaus"/>
          <w:sz w:val="22"/>
        </w:rPr>
        <w:t>extra</w:t>
      </w:r>
      <w:r w:rsidR="00AE1C93" w:rsidRPr="00D7793D">
        <w:rPr>
          <w:rFonts w:ascii="AdiHaus" w:hAnsi="AdiHaus"/>
          <w:sz w:val="22"/>
        </w:rPr>
        <w:t xml:space="preserve"> stud to be of real benefit when </w:t>
      </w:r>
      <w:proofErr w:type="spellStart"/>
      <w:r w:rsidR="00AE1C93" w:rsidRPr="00D7793D">
        <w:rPr>
          <w:rFonts w:ascii="AdiHaus" w:hAnsi="AdiHaus"/>
          <w:sz w:val="22"/>
        </w:rPr>
        <w:t>scrummaging</w:t>
      </w:r>
      <w:proofErr w:type="spellEnd"/>
      <w:r w:rsidR="00AE1C93" w:rsidRPr="00D7793D">
        <w:rPr>
          <w:rFonts w:ascii="AdiHaus" w:hAnsi="AdiHaus"/>
          <w:sz w:val="22"/>
        </w:rPr>
        <w:t xml:space="preserve"> and also in general play, especially when having to quickly change direction. From a stability and stud pressure point of view the </w:t>
      </w:r>
      <w:r w:rsidR="00171ED8">
        <w:rPr>
          <w:rFonts w:ascii="AdiHaus" w:hAnsi="AdiHaus"/>
          <w:sz w:val="22"/>
        </w:rPr>
        <w:t>FF80</w:t>
      </w:r>
      <w:r w:rsidR="00AE1C93" w:rsidRPr="00D7793D">
        <w:rPr>
          <w:rFonts w:ascii="AdiHaus" w:hAnsi="AdiHaus"/>
          <w:sz w:val="22"/>
        </w:rPr>
        <w:t xml:space="preserve"> </w:t>
      </w:r>
      <w:r>
        <w:rPr>
          <w:rFonts w:ascii="AdiHaus" w:hAnsi="AdiHaus"/>
          <w:sz w:val="22"/>
        </w:rPr>
        <w:t>is</w:t>
      </w:r>
      <w:r w:rsidR="00AE1C93" w:rsidRPr="00D7793D">
        <w:rPr>
          <w:rFonts w:ascii="AdiHaus" w:hAnsi="AdiHaus"/>
          <w:sz w:val="22"/>
        </w:rPr>
        <w:t xml:space="preserve"> great</w:t>
      </w:r>
      <w:r>
        <w:rPr>
          <w:rFonts w:ascii="AdiHaus" w:hAnsi="AdiHaus"/>
          <w:sz w:val="22"/>
        </w:rPr>
        <w:t xml:space="preserve">. </w:t>
      </w:r>
      <w:r w:rsidR="00AE1C93" w:rsidRPr="00D7793D">
        <w:rPr>
          <w:rFonts w:ascii="AdiHaus" w:hAnsi="AdiHaus"/>
          <w:sz w:val="22"/>
        </w:rPr>
        <w:t xml:space="preserve">Overall I </w:t>
      </w:r>
      <w:r>
        <w:rPr>
          <w:rFonts w:ascii="AdiHaus" w:hAnsi="AdiHaus"/>
          <w:sz w:val="22"/>
        </w:rPr>
        <w:t>think</w:t>
      </w:r>
      <w:r w:rsidR="00AE1C93" w:rsidRPr="00D7793D">
        <w:rPr>
          <w:rFonts w:ascii="AdiHaus" w:hAnsi="AdiHaus"/>
          <w:sz w:val="22"/>
        </w:rPr>
        <w:t xml:space="preserve"> the performance of the outsole </w:t>
      </w:r>
      <w:r>
        <w:rPr>
          <w:rFonts w:ascii="AdiHaus" w:hAnsi="AdiHaus"/>
          <w:sz w:val="22"/>
        </w:rPr>
        <w:t>is</w:t>
      </w:r>
      <w:r w:rsidR="00AE1C93" w:rsidRPr="00D7793D">
        <w:rPr>
          <w:rFonts w:ascii="AdiHaus" w:hAnsi="AdiHaus"/>
          <w:sz w:val="22"/>
        </w:rPr>
        <w:t xml:space="preserve"> better than a </w:t>
      </w:r>
      <w:r>
        <w:rPr>
          <w:rFonts w:ascii="AdiHaus" w:hAnsi="AdiHaus"/>
          <w:sz w:val="22"/>
        </w:rPr>
        <w:t>4x2</w:t>
      </w:r>
      <w:r w:rsidR="00AE1C93" w:rsidRPr="00D7793D">
        <w:rPr>
          <w:rFonts w:ascii="AdiHaus" w:hAnsi="AdiHaus"/>
          <w:sz w:val="22"/>
        </w:rPr>
        <w:t xml:space="preserve"> </w:t>
      </w:r>
      <w:r>
        <w:rPr>
          <w:rFonts w:ascii="AdiHaus" w:hAnsi="AdiHaus"/>
          <w:sz w:val="22"/>
        </w:rPr>
        <w:t>boot</w:t>
      </w:r>
      <w:r w:rsidR="00AE1C93" w:rsidRPr="00D7793D">
        <w:rPr>
          <w:rFonts w:ascii="AdiHaus" w:hAnsi="AdiHaus"/>
          <w:sz w:val="22"/>
        </w:rPr>
        <w:t xml:space="preserve"> as I </w:t>
      </w:r>
      <w:r>
        <w:rPr>
          <w:rFonts w:ascii="AdiHaus" w:hAnsi="AdiHaus"/>
          <w:sz w:val="22"/>
        </w:rPr>
        <w:t xml:space="preserve">find it much more stable, </w:t>
      </w:r>
      <w:r w:rsidR="00AE1C93" w:rsidRPr="00D7793D">
        <w:rPr>
          <w:rFonts w:ascii="AdiHaus" w:hAnsi="AdiHaus"/>
          <w:sz w:val="22"/>
        </w:rPr>
        <w:t xml:space="preserve">and the extra stud gave </w:t>
      </w:r>
      <w:r>
        <w:rPr>
          <w:rFonts w:ascii="AdiHaus" w:hAnsi="AdiHaus"/>
          <w:sz w:val="22"/>
        </w:rPr>
        <w:t xml:space="preserve">me </w:t>
      </w:r>
      <w:r w:rsidR="00AE1C93" w:rsidRPr="00D7793D">
        <w:rPr>
          <w:rFonts w:ascii="AdiHaus" w:hAnsi="AdiHaus"/>
          <w:sz w:val="22"/>
        </w:rPr>
        <w:t>much better traction</w:t>
      </w:r>
      <w:r w:rsidR="006C2514">
        <w:rPr>
          <w:rFonts w:ascii="AdiHaus" w:hAnsi="AdiHaus"/>
          <w:sz w:val="22"/>
        </w:rPr>
        <w:t>”.</w:t>
      </w:r>
    </w:p>
    <w:p w:rsidR="006C2514" w:rsidRDefault="006C2514" w:rsidP="00F87C9E">
      <w:pPr>
        <w:spacing w:line="360" w:lineRule="auto"/>
        <w:rPr>
          <w:rFonts w:ascii="AdiHaus" w:hAnsi="AdiHaus"/>
          <w:sz w:val="22"/>
        </w:rPr>
      </w:pPr>
    </w:p>
    <w:p w:rsidR="00C20B6E" w:rsidRDefault="006C2514" w:rsidP="006C2514">
      <w:pPr>
        <w:spacing w:line="360" w:lineRule="auto"/>
        <w:rPr>
          <w:rFonts w:ascii="AdiHaus" w:hAnsi="AdiHaus"/>
          <w:sz w:val="22"/>
        </w:rPr>
      </w:pPr>
      <w:proofErr w:type="spellStart"/>
      <w:proofErr w:type="gramStart"/>
      <w:r>
        <w:rPr>
          <w:rFonts w:ascii="AdiHaus" w:hAnsi="AdiHaus"/>
          <w:sz w:val="22"/>
        </w:rPr>
        <w:t>adidas</w:t>
      </w:r>
      <w:proofErr w:type="spellEnd"/>
      <w:proofErr w:type="gramEnd"/>
      <w:r>
        <w:rPr>
          <w:rFonts w:ascii="AdiHaus" w:hAnsi="AdiHaus"/>
          <w:sz w:val="22"/>
        </w:rPr>
        <w:t xml:space="preserve"> worked closely alongside the IRB on the design and development of the FF80</w:t>
      </w:r>
      <w:r w:rsidR="00667854">
        <w:rPr>
          <w:rFonts w:ascii="AdiHaus" w:hAnsi="AdiHaus"/>
          <w:sz w:val="22"/>
        </w:rPr>
        <w:t xml:space="preserve"> – with the IRB subsequently</w:t>
      </w:r>
      <w:r>
        <w:rPr>
          <w:rFonts w:ascii="AdiHaus" w:hAnsi="AdiHaus"/>
          <w:sz w:val="22"/>
        </w:rPr>
        <w:t xml:space="preserve"> </w:t>
      </w:r>
      <w:r w:rsidR="00667854">
        <w:rPr>
          <w:rFonts w:ascii="AdiHaus" w:hAnsi="AdiHaus"/>
          <w:sz w:val="22"/>
        </w:rPr>
        <w:t>approving</w:t>
      </w:r>
      <w:r>
        <w:rPr>
          <w:rFonts w:ascii="AdiHaus" w:hAnsi="AdiHaus"/>
          <w:sz w:val="22"/>
        </w:rPr>
        <w:t xml:space="preserve"> the 5x2 </w:t>
      </w:r>
      <w:r w:rsidR="004E1F7B">
        <w:rPr>
          <w:rFonts w:ascii="AdiHaus" w:hAnsi="AdiHaus"/>
          <w:sz w:val="22"/>
        </w:rPr>
        <w:t>pattern</w:t>
      </w:r>
      <w:r>
        <w:rPr>
          <w:rFonts w:ascii="AdiHaus" w:hAnsi="AdiHaus"/>
          <w:sz w:val="22"/>
        </w:rPr>
        <w:t xml:space="preserve"> </w:t>
      </w:r>
      <w:r w:rsidR="00667854">
        <w:rPr>
          <w:rFonts w:ascii="AdiHaus" w:hAnsi="AdiHaus"/>
          <w:sz w:val="22"/>
        </w:rPr>
        <w:t xml:space="preserve">for use </w:t>
      </w:r>
      <w:r>
        <w:rPr>
          <w:rFonts w:ascii="AdiHaus" w:hAnsi="AdiHaus"/>
          <w:sz w:val="22"/>
        </w:rPr>
        <w:t>on-</w:t>
      </w:r>
      <w:r w:rsidR="00667854">
        <w:rPr>
          <w:rFonts w:ascii="AdiHaus" w:hAnsi="AdiHaus"/>
          <w:sz w:val="22"/>
        </w:rPr>
        <w:t xml:space="preserve">field. </w:t>
      </w:r>
    </w:p>
    <w:p w:rsidR="00E05FDE" w:rsidRDefault="00E05FDE" w:rsidP="006C2514">
      <w:pPr>
        <w:spacing w:line="360" w:lineRule="auto"/>
        <w:rPr>
          <w:rFonts w:ascii="AdiHaus" w:hAnsi="AdiHaus"/>
          <w:sz w:val="22"/>
        </w:rPr>
      </w:pPr>
    </w:p>
    <w:p w:rsidR="006C2514" w:rsidRPr="00667854" w:rsidRDefault="00C20B6E" w:rsidP="00667854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lastRenderedPageBreak/>
        <w:t xml:space="preserve">The new </w:t>
      </w:r>
      <w:proofErr w:type="spellStart"/>
      <w:r>
        <w:rPr>
          <w:rFonts w:ascii="AdiHaus" w:hAnsi="AdiHaus"/>
          <w:sz w:val="22"/>
          <w:szCs w:val="22"/>
          <w:lang w:val="en-US"/>
        </w:rPr>
        <w:t>adidas</w:t>
      </w:r>
      <w:proofErr w:type="spellEnd"/>
      <w:r>
        <w:rPr>
          <w:rFonts w:ascii="AdiHaus" w:hAnsi="AdiHaus"/>
          <w:sz w:val="22"/>
          <w:szCs w:val="22"/>
          <w:lang w:val="en-US"/>
        </w:rPr>
        <w:t xml:space="preserve"> FF80 rugby boot is available in store from February 1, 2013.</w:t>
      </w:r>
      <w:r w:rsidR="00667854">
        <w:rPr>
          <w:rFonts w:ascii="AdiHaus" w:hAnsi="AdiHaus"/>
          <w:sz w:val="22"/>
          <w:szCs w:val="22"/>
          <w:lang w:val="en-US"/>
        </w:rPr>
        <w:t xml:space="preserve"> </w:t>
      </w:r>
      <w:r w:rsidR="00667854">
        <w:rPr>
          <w:rFonts w:ascii="AdiHaus" w:hAnsi="AdiHaus"/>
          <w:sz w:val="22"/>
        </w:rPr>
        <w:t>It</w:t>
      </w:r>
      <w:r>
        <w:rPr>
          <w:rFonts w:ascii="AdiHaus" w:hAnsi="AdiHaus"/>
          <w:sz w:val="22"/>
        </w:rPr>
        <w:t xml:space="preserve"> completes</w:t>
      </w:r>
      <w:r w:rsidR="006C2514" w:rsidRPr="009D6AD9">
        <w:rPr>
          <w:rFonts w:ascii="AdiHaus" w:hAnsi="AdiHaus"/>
          <w:sz w:val="22"/>
        </w:rPr>
        <w:t xml:space="preserve"> the range of rugby-spe</w:t>
      </w:r>
      <w:r>
        <w:rPr>
          <w:rFonts w:ascii="AdiHaus" w:hAnsi="AdiHaus"/>
          <w:sz w:val="22"/>
        </w:rPr>
        <w:t xml:space="preserve">cific rugby boots </w:t>
      </w:r>
      <w:r w:rsidR="006C2514">
        <w:rPr>
          <w:rFonts w:ascii="AdiHaus" w:hAnsi="AdiHaus"/>
          <w:sz w:val="22"/>
        </w:rPr>
        <w:t xml:space="preserve">designed by </w:t>
      </w:r>
      <w:proofErr w:type="spellStart"/>
      <w:r w:rsidR="006C2514">
        <w:rPr>
          <w:rFonts w:ascii="AdiHaus" w:hAnsi="AdiHaus"/>
          <w:sz w:val="22"/>
        </w:rPr>
        <w:t>adidas</w:t>
      </w:r>
      <w:proofErr w:type="spellEnd"/>
      <w:r w:rsidR="006C2514">
        <w:rPr>
          <w:rFonts w:ascii="AdiHaus" w:hAnsi="AdiHaus"/>
          <w:sz w:val="22"/>
        </w:rPr>
        <w:t xml:space="preserve"> to ensure players are in the best boot, regardless of their position on the rugby field. </w:t>
      </w:r>
    </w:p>
    <w:p w:rsidR="006C2514" w:rsidRPr="009D6AD9" w:rsidRDefault="006C2514" w:rsidP="006C2514">
      <w:pPr>
        <w:pStyle w:val="ListParagraph"/>
        <w:numPr>
          <w:ilvl w:val="0"/>
          <w:numId w:val="3"/>
        </w:numPr>
        <w:spacing w:line="360" w:lineRule="auto"/>
        <w:rPr>
          <w:rFonts w:ascii="AdiHaus" w:hAnsi="AdiHaus"/>
          <w:lang w:val="en-US"/>
        </w:rPr>
      </w:pPr>
      <w:r w:rsidRPr="009D6AD9">
        <w:rPr>
          <w:rFonts w:ascii="AdiHaus" w:hAnsi="AdiHaus"/>
          <w:lang w:val="en-US"/>
        </w:rPr>
        <w:t xml:space="preserve">Predator </w:t>
      </w:r>
      <w:proofErr w:type="spellStart"/>
      <w:r w:rsidRPr="009D6AD9">
        <w:rPr>
          <w:rFonts w:ascii="AdiHaus" w:hAnsi="AdiHaus"/>
          <w:lang w:val="en-US"/>
        </w:rPr>
        <w:t>Incurza</w:t>
      </w:r>
      <w:proofErr w:type="spellEnd"/>
      <w:r w:rsidRPr="009D6AD9">
        <w:rPr>
          <w:rFonts w:ascii="AdiHaus" w:hAnsi="AdiHaus"/>
          <w:lang w:val="en-US"/>
        </w:rPr>
        <w:t xml:space="preserve"> – the playmaker’s boot for kicking accuracy</w:t>
      </w:r>
    </w:p>
    <w:p w:rsidR="006C2514" w:rsidRPr="009D6AD9" w:rsidRDefault="006C2514" w:rsidP="006C2514">
      <w:pPr>
        <w:pStyle w:val="ListParagraph"/>
        <w:numPr>
          <w:ilvl w:val="0"/>
          <w:numId w:val="3"/>
        </w:numPr>
        <w:spacing w:line="360" w:lineRule="auto"/>
        <w:rPr>
          <w:rFonts w:ascii="AdiHaus" w:hAnsi="AdiHaus"/>
          <w:lang w:val="en-US"/>
        </w:rPr>
      </w:pPr>
      <w:proofErr w:type="spellStart"/>
      <w:r w:rsidRPr="009D6AD9">
        <w:rPr>
          <w:rFonts w:ascii="AdiHaus" w:hAnsi="AdiHaus"/>
          <w:lang w:val="en-US"/>
        </w:rPr>
        <w:t>adiZero</w:t>
      </w:r>
      <w:proofErr w:type="spellEnd"/>
      <w:r w:rsidRPr="009D6AD9">
        <w:rPr>
          <w:rFonts w:ascii="AdiHaus" w:hAnsi="AdiHaus"/>
          <w:lang w:val="en-US"/>
        </w:rPr>
        <w:t xml:space="preserve"> RS7 – a lightest-in-class back’s boot for maximum speed</w:t>
      </w:r>
    </w:p>
    <w:p w:rsidR="006C2514" w:rsidRPr="009D6AD9" w:rsidRDefault="006C2514" w:rsidP="006C2514">
      <w:pPr>
        <w:pStyle w:val="ListParagraph"/>
        <w:numPr>
          <w:ilvl w:val="0"/>
          <w:numId w:val="3"/>
        </w:numPr>
        <w:spacing w:line="360" w:lineRule="auto"/>
        <w:rPr>
          <w:rFonts w:ascii="AdiHaus" w:hAnsi="AdiHaus"/>
          <w:lang w:val="en-US"/>
        </w:rPr>
      </w:pPr>
      <w:proofErr w:type="spellStart"/>
      <w:proofErr w:type="gramStart"/>
      <w:r w:rsidRPr="009D6AD9">
        <w:rPr>
          <w:rFonts w:ascii="AdiHaus" w:hAnsi="AdiHaus"/>
          <w:lang w:val="en-US"/>
        </w:rPr>
        <w:t>adiPow</w:t>
      </w:r>
      <w:r>
        <w:rPr>
          <w:rFonts w:ascii="AdiHaus" w:hAnsi="AdiHaus"/>
          <w:lang w:val="en-US"/>
        </w:rPr>
        <w:t>er</w:t>
      </w:r>
      <w:proofErr w:type="spellEnd"/>
      <w:proofErr w:type="gramEnd"/>
      <w:r>
        <w:rPr>
          <w:rFonts w:ascii="AdiHaus" w:hAnsi="AdiHaus"/>
          <w:lang w:val="en-US"/>
        </w:rPr>
        <w:t xml:space="preserve"> </w:t>
      </w:r>
      <w:proofErr w:type="spellStart"/>
      <w:r>
        <w:rPr>
          <w:rFonts w:ascii="AdiHaus" w:hAnsi="AdiHaus"/>
          <w:lang w:val="en-US"/>
        </w:rPr>
        <w:t>Kakari</w:t>
      </w:r>
      <w:proofErr w:type="spellEnd"/>
      <w:r>
        <w:rPr>
          <w:rFonts w:ascii="AdiHaus" w:hAnsi="AdiHaus"/>
          <w:lang w:val="en-US"/>
        </w:rPr>
        <w:t xml:space="preserve"> – for tight forwards: strength and stability. </w:t>
      </w:r>
    </w:p>
    <w:p w:rsidR="003F7D17" w:rsidRPr="00543C7E" w:rsidRDefault="006C2514" w:rsidP="00543C7E">
      <w:pPr>
        <w:pStyle w:val="ListParagraph"/>
        <w:numPr>
          <w:ilvl w:val="0"/>
          <w:numId w:val="3"/>
        </w:numPr>
        <w:spacing w:line="360" w:lineRule="auto"/>
        <w:rPr>
          <w:rFonts w:ascii="AdiHaus" w:hAnsi="AdiHaus"/>
          <w:lang w:val="en-US"/>
        </w:rPr>
      </w:pPr>
      <w:proofErr w:type="spellStart"/>
      <w:r w:rsidRPr="009D6AD9">
        <w:rPr>
          <w:rFonts w:ascii="AdiHaus" w:hAnsi="AdiHaus"/>
          <w:szCs w:val="20"/>
          <w:lang w:val="en-GB"/>
        </w:rPr>
        <w:t>adidas</w:t>
      </w:r>
      <w:proofErr w:type="spellEnd"/>
      <w:r w:rsidRPr="009D6AD9">
        <w:rPr>
          <w:rFonts w:ascii="AdiHaus" w:hAnsi="AdiHaus"/>
          <w:szCs w:val="20"/>
          <w:lang w:val="en-GB"/>
        </w:rPr>
        <w:t xml:space="preserve"> FF80  for loose forwards – powerful acceleration and traction</w:t>
      </w:r>
      <w:r>
        <w:rPr>
          <w:rFonts w:ascii="AdiHaus" w:hAnsi="AdiHaus"/>
          <w:szCs w:val="20"/>
          <w:lang w:val="en-GB"/>
        </w:rPr>
        <w:t xml:space="preserve"> </w:t>
      </w:r>
    </w:p>
    <w:p w:rsidR="003F7D17" w:rsidRPr="00D340AC" w:rsidRDefault="003F7D17" w:rsidP="003F7D17">
      <w:pPr>
        <w:spacing w:line="360" w:lineRule="auto"/>
        <w:jc w:val="center"/>
        <w:rPr>
          <w:rFonts w:ascii="AdiHaus" w:hAnsi="AdiHaus"/>
          <w:sz w:val="22"/>
          <w:szCs w:val="22"/>
          <w:lang w:val="en-US"/>
        </w:rPr>
      </w:pPr>
      <w:r w:rsidRPr="00D340AC">
        <w:rPr>
          <w:rFonts w:ascii="AdiHaus" w:hAnsi="AdiHaus"/>
          <w:sz w:val="22"/>
          <w:szCs w:val="22"/>
          <w:lang w:val="en-US"/>
        </w:rPr>
        <w:t>****</w:t>
      </w:r>
    </w:p>
    <w:p w:rsidR="003F7D17" w:rsidRPr="00340D35" w:rsidRDefault="003F7D17" w:rsidP="003F7D17">
      <w:pPr>
        <w:spacing w:line="360" w:lineRule="auto"/>
        <w:jc w:val="both"/>
        <w:rPr>
          <w:rFonts w:ascii="AdiHaus" w:hAnsi="AdiHaus" w:cs="Arial"/>
          <w:b/>
          <w:sz w:val="22"/>
          <w:szCs w:val="22"/>
        </w:rPr>
      </w:pPr>
      <w:r w:rsidRPr="00340D35">
        <w:rPr>
          <w:rFonts w:ascii="AdiHaus" w:hAnsi="AdiHaus" w:cs="Arial"/>
          <w:b/>
          <w:sz w:val="22"/>
          <w:szCs w:val="22"/>
        </w:rPr>
        <w:t xml:space="preserve">Additional </w:t>
      </w:r>
      <w:proofErr w:type="spellStart"/>
      <w:r w:rsidRPr="00340D35">
        <w:rPr>
          <w:rFonts w:ascii="AdiHaus" w:hAnsi="AdiHaus" w:cs="Arial"/>
          <w:b/>
          <w:sz w:val="22"/>
          <w:szCs w:val="22"/>
        </w:rPr>
        <w:t>adidas</w:t>
      </w:r>
      <w:proofErr w:type="spellEnd"/>
      <w:r w:rsidRPr="00340D35">
        <w:rPr>
          <w:rFonts w:ascii="AdiHaus" w:hAnsi="AdiHaus" w:cs="Arial"/>
          <w:b/>
          <w:sz w:val="22"/>
          <w:szCs w:val="22"/>
        </w:rPr>
        <w:t xml:space="preserve"> Rugby information for editors:</w:t>
      </w:r>
    </w:p>
    <w:p w:rsidR="009061A8" w:rsidRPr="005176D3" w:rsidRDefault="009061A8" w:rsidP="009061A8">
      <w:pPr>
        <w:spacing w:line="360" w:lineRule="auto"/>
        <w:rPr>
          <w:rFonts w:ascii="AdiHaus" w:hAnsi="AdiHaus"/>
          <w:sz w:val="22"/>
        </w:rPr>
      </w:pPr>
      <w:proofErr w:type="spellStart"/>
      <w:r w:rsidRPr="005176D3">
        <w:rPr>
          <w:rFonts w:ascii="AdiHaus" w:hAnsi="AdiHaus"/>
          <w:sz w:val="22"/>
        </w:rPr>
        <w:t>adidas</w:t>
      </w:r>
      <w:proofErr w:type="spellEnd"/>
      <w:r w:rsidRPr="005176D3">
        <w:rPr>
          <w:rFonts w:ascii="AdiHaus" w:hAnsi="AdiHaus"/>
          <w:sz w:val="22"/>
        </w:rPr>
        <w:t xml:space="preserve"> is proud </w:t>
      </w:r>
      <w:r>
        <w:rPr>
          <w:rFonts w:ascii="AdiHaus" w:hAnsi="AdiHaus"/>
          <w:sz w:val="22"/>
        </w:rPr>
        <w:t>partners</w:t>
      </w:r>
      <w:r w:rsidRPr="005176D3">
        <w:rPr>
          <w:rFonts w:ascii="AdiHaus" w:hAnsi="AdiHaus"/>
          <w:sz w:val="22"/>
        </w:rPr>
        <w:t xml:space="preserve"> of the national teams of New Zealand, France and Italy. Its club roster includes Super 15 teams The Blues, Chiefs, Hurricanes, Crusaders, Highlanders, and </w:t>
      </w:r>
      <w:proofErr w:type="spellStart"/>
      <w:r w:rsidRPr="005176D3">
        <w:rPr>
          <w:rFonts w:ascii="AdiHaus" w:hAnsi="AdiHaus"/>
          <w:sz w:val="22"/>
        </w:rPr>
        <w:t>Stormers</w:t>
      </w:r>
      <w:proofErr w:type="spellEnd"/>
      <w:r w:rsidRPr="005176D3">
        <w:rPr>
          <w:rFonts w:ascii="AdiHaus" w:hAnsi="AdiHaus"/>
          <w:sz w:val="22"/>
        </w:rPr>
        <w:t xml:space="preserve">. Its European partnerships include Munster and </w:t>
      </w:r>
      <w:proofErr w:type="spellStart"/>
      <w:r w:rsidRPr="005176D3">
        <w:rPr>
          <w:rFonts w:ascii="AdiHaus" w:hAnsi="AdiHaus"/>
          <w:sz w:val="22"/>
        </w:rPr>
        <w:t>Stade</w:t>
      </w:r>
      <w:proofErr w:type="spellEnd"/>
      <w:r w:rsidRPr="005176D3">
        <w:rPr>
          <w:rFonts w:ascii="AdiHaus" w:hAnsi="AdiHaus"/>
          <w:sz w:val="22"/>
        </w:rPr>
        <w:t xml:space="preserve"> </w:t>
      </w:r>
      <w:proofErr w:type="spellStart"/>
      <w:r w:rsidRPr="005176D3">
        <w:rPr>
          <w:rFonts w:ascii="AdiHaus" w:hAnsi="AdiHaus"/>
          <w:sz w:val="22"/>
        </w:rPr>
        <w:t>Francais</w:t>
      </w:r>
      <w:proofErr w:type="spellEnd"/>
      <w:r w:rsidRPr="005176D3">
        <w:rPr>
          <w:rFonts w:ascii="AdiHaus" w:hAnsi="AdiHaus"/>
          <w:sz w:val="22"/>
        </w:rPr>
        <w:t xml:space="preserve">. </w:t>
      </w:r>
      <w:proofErr w:type="spellStart"/>
      <w:proofErr w:type="gramStart"/>
      <w:r w:rsidRPr="005176D3">
        <w:rPr>
          <w:rFonts w:ascii="AdiHaus" w:hAnsi="AdiHaus"/>
          <w:sz w:val="22"/>
        </w:rPr>
        <w:t>adidas</w:t>
      </w:r>
      <w:proofErr w:type="spellEnd"/>
      <w:proofErr w:type="gramEnd"/>
      <w:r w:rsidRPr="005176D3">
        <w:rPr>
          <w:rFonts w:ascii="AdiHaus" w:hAnsi="AdiHaus"/>
          <w:sz w:val="22"/>
        </w:rPr>
        <w:t xml:space="preserve"> also partners with the </w:t>
      </w:r>
      <w:proofErr w:type="spellStart"/>
      <w:r w:rsidRPr="005176D3">
        <w:rPr>
          <w:rFonts w:ascii="AdiHaus" w:hAnsi="AdiHaus"/>
          <w:sz w:val="22"/>
        </w:rPr>
        <w:t>Kobelco</w:t>
      </w:r>
      <w:proofErr w:type="spellEnd"/>
      <w:r w:rsidRPr="005176D3">
        <w:rPr>
          <w:rFonts w:ascii="AdiHaus" w:hAnsi="AdiHaus"/>
          <w:sz w:val="22"/>
        </w:rPr>
        <w:t xml:space="preserve"> </w:t>
      </w:r>
      <w:proofErr w:type="spellStart"/>
      <w:r w:rsidRPr="005176D3">
        <w:rPr>
          <w:rFonts w:ascii="AdiHaus" w:hAnsi="AdiHaus"/>
          <w:sz w:val="22"/>
        </w:rPr>
        <w:t>Steelers</w:t>
      </w:r>
      <w:proofErr w:type="spellEnd"/>
      <w:r w:rsidRPr="005176D3">
        <w:rPr>
          <w:rFonts w:ascii="AdiHaus" w:hAnsi="AdiHaus"/>
          <w:sz w:val="22"/>
        </w:rPr>
        <w:t xml:space="preserve"> and Suntory </w:t>
      </w:r>
      <w:proofErr w:type="spellStart"/>
      <w:r w:rsidRPr="005176D3">
        <w:rPr>
          <w:rFonts w:ascii="AdiHaus" w:hAnsi="AdiHaus"/>
          <w:sz w:val="22"/>
        </w:rPr>
        <w:t>Sungoliath</w:t>
      </w:r>
      <w:proofErr w:type="spellEnd"/>
      <w:r w:rsidRPr="005176D3">
        <w:rPr>
          <w:rFonts w:ascii="AdiHaus" w:hAnsi="AdiHaus"/>
          <w:sz w:val="22"/>
        </w:rPr>
        <w:t xml:space="preserve"> from Japan.</w:t>
      </w:r>
    </w:p>
    <w:p w:rsidR="009061A8" w:rsidRPr="005176D3" w:rsidRDefault="009061A8" w:rsidP="009061A8">
      <w:pPr>
        <w:spacing w:line="360" w:lineRule="auto"/>
        <w:rPr>
          <w:rFonts w:ascii="AdiHaus" w:hAnsi="AdiHaus"/>
          <w:sz w:val="22"/>
        </w:rPr>
      </w:pPr>
    </w:p>
    <w:p w:rsidR="009061A8" w:rsidRPr="005176D3" w:rsidRDefault="009061A8" w:rsidP="009061A8">
      <w:pPr>
        <w:spacing w:line="360" w:lineRule="auto"/>
        <w:rPr>
          <w:rFonts w:ascii="AdiHaus" w:hAnsi="AdiHaus"/>
          <w:sz w:val="22"/>
        </w:rPr>
      </w:pPr>
      <w:proofErr w:type="spellStart"/>
      <w:proofErr w:type="gramStart"/>
      <w:r>
        <w:rPr>
          <w:rFonts w:ascii="AdiHaus" w:hAnsi="AdiHaus"/>
          <w:sz w:val="22"/>
        </w:rPr>
        <w:t>adidas</w:t>
      </w:r>
      <w:proofErr w:type="spellEnd"/>
      <w:proofErr w:type="gramEnd"/>
      <w:r>
        <w:rPr>
          <w:rFonts w:ascii="AdiHaus" w:hAnsi="AdiHaus"/>
          <w:sz w:val="22"/>
        </w:rPr>
        <w:t>’</w:t>
      </w:r>
      <w:r w:rsidRPr="005176D3">
        <w:rPr>
          <w:rFonts w:ascii="AdiHaus" w:hAnsi="AdiHaus"/>
          <w:sz w:val="22"/>
        </w:rPr>
        <w:t xml:space="preserve"> individual sponsorship </w:t>
      </w:r>
      <w:r w:rsidR="00A169F1">
        <w:rPr>
          <w:rFonts w:ascii="AdiHaus" w:hAnsi="AdiHaus"/>
          <w:sz w:val="22"/>
        </w:rPr>
        <w:t>include</w:t>
      </w:r>
      <w:r w:rsidRPr="005176D3">
        <w:rPr>
          <w:rFonts w:ascii="AdiHaus" w:hAnsi="AdiHaus"/>
          <w:sz w:val="22"/>
        </w:rPr>
        <w:t xml:space="preserve"> </w:t>
      </w:r>
      <w:r w:rsidR="00A169F1">
        <w:rPr>
          <w:rFonts w:ascii="AdiHaus" w:hAnsi="AdiHaus"/>
          <w:sz w:val="22"/>
        </w:rPr>
        <w:t xml:space="preserve">players from around the world including </w:t>
      </w:r>
      <w:r w:rsidRPr="005176D3">
        <w:rPr>
          <w:rFonts w:ascii="AdiHaus" w:hAnsi="AdiHaus"/>
          <w:sz w:val="22"/>
        </w:rPr>
        <w:t xml:space="preserve">All Blacks Richie McCaw, Dan Carter, </w:t>
      </w:r>
      <w:proofErr w:type="spellStart"/>
      <w:r w:rsidRPr="005176D3">
        <w:rPr>
          <w:rFonts w:ascii="AdiHaus" w:hAnsi="AdiHaus"/>
          <w:sz w:val="22"/>
        </w:rPr>
        <w:t>Ma’a</w:t>
      </w:r>
      <w:proofErr w:type="spellEnd"/>
      <w:r w:rsidRPr="005176D3">
        <w:rPr>
          <w:rFonts w:ascii="AdiHaus" w:hAnsi="AdiHaus"/>
          <w:sz w:val="22"/>
        </w:rPr>
        <w:t xml:space="preserve"> </w:t>
      </w:r>
      <w:proofErr w:type="spellStart"/>
      <w:r w:rsidRPr="005176D3">
        <w:rPr>
          <w:rFonts w:ascii="AdiHaus" w:hAnsi="AdiHaus"/>
          <w:sz w:val="22"/>
        </w:rPr>
        <w:t>Nonu</w:t>
      </w:r>
      <w:proofErr w:type="spellEnd"/>
      <w:r w:rsidRPr="005176D3">
        <w:rPr>
          <w:rFonts w:ascii="AdiHaus" w:hAnsi="AdiHaus"/>
          <w:sz w:val="22"/>
        </w:rPr>
        <w:t xml:space="preserve">, Israel </w:t>
      </w:r>
      <w:proofErr w:type="spellStart"/>
      <w:r w:rsidRPr="005176D3">
        <w:rPr>
          <w:rFonts w:ascii="AdiHaus" w:hAnsi="AdiHaus"/>
          <w:sz w:val="22"/>
        </w:rPr>
        <w:t>Dagg</w:t>
      </w:r>
      <w:proofErr w:type="spellEnd"/>
      <w:r w:rsidRPr="005176D3">
        <w:rPr>
          <w:rFonts w:ascii="AdiHaus" w:hAnsi="AdiHaus"/>
          <w:sz w:val="22"/>
        </w:rPr>
        <w:t xml:space="preserve">, </w:t>
      </w:r>
      <w:r w:rsidRPr="005176D3">
        <w:rPr>
          <w:rFonts w:ascii="AdiHaus" w:hAnsi="AdiHaus"/>
          <w:color w:val="000000"/>
          <w:sz w:val="22"/>
        </w:rPr>
        <w:t xml:space="preserve">and </w:t>
      </w:r>
      <w:r w:rsidRPr="005176D3">
        <w:rPr>
          <w:rFonts w:ascii="AdiHaus" w:hAnsi="AdiHaus"/>
          <w:sz w:val="22"/>
        </w:rPr>
        <w:t xml:space="preserve">Tony Woodcock. Ben </w:t>
      </w:r>
      <w:proofErr w:type="spellStart"/>
      <w:r w:rsidRPr="005176D3">
        <w:rPr>
          <w:rFonts w:ascii="AdiHaus" w:hAnsi="AdiHaus"/>
          <w:sz w:val="22"/>
        </w:rPr>
        <w:t>Youngs</w:t>
      </w:r>
      <w:proofErr w:type="spellEnd"/>
      <w:r w:rsidRPr="005176D3">
        <w:rPr>
          <w:rFonts w:ascii="AdiHaus" w:hAnsi="AdiHaus"/>
          <w:sz w:val="22"/>
        </w:rPr>
        <w:t xml:space="preserve">, Courtney </w:t>
      </w:r>
      <w:proofErr w:type="spellStart"/>
      <w:r w:rsidRPr="005176D3">
        <w:rPr>
          <w:rFonts w:ascii="AdiHaus" w:hAnsi="AdiHaus"/>
          <w:sz w:val="22"/>
        </w:rPr>
        <w:t>Lawes</w:t>
      </w:r>
      <w:proofErr w:type="spellEnd"/>
      <w:r w:rsidRPr="005176D3">
        <w:rPr>
          <w:rFonts w:ascii="AdiHaus" w:hAnsi="AdiHaus"/>
          <w:sz w:val="22"/>
        </w:rPr>
        <w:t xml:space="preserve">, Jonny Wilkinson and Danny </w:t>
      </w:r>
      <w:proofErr w:type="spellStart"/>
      <w:r w:rsidRPr="005176D3">
        <w:rPr>
          <w:rFonts w:ascii="AdiHaus" w:hAnsi="AdiHaus"/>
          <w:sz w:val="22"/>
        </w:rPr>
        <w:t>Cipriani</w:t>
      </w:r>
      <w:proofErr w:type="spellEnd"/>
      <w:r w:rsidRPr="005176D3">
        <w:rPr>
          <w:rFonts w:ascii="AdiHaus" w:hAnsi="AdiHaus"/>
          <w:sz w:val="22"/>
        </w:rPr>
        <w:t xml:space="preserve"> of England; Argentina’s Felipe </w:t>
      </w:r>
      <w:proofErr w:type="spellStart"/>
      <w:r w:rsidRPr="005176D3">
        <w:rPr>
          <w:rFonts w:ascii="AdiHaus" w:hAnsi="AdiHaus"/>
          <w:sz w:val="22"/>
        </w:rPr>
        <w:t>Contemponi</w:t>
      </w:r>
      <w:proofErr w:type="spellEnd"/>
      <w:r w:rsidRPr="005176D3">
        <w:rPr>
          <w:rFonts w:ascii="AdiHaus" w:hAnsi="AdiHaus"/>
          <w:color w:val="000000"/>
          <w:sz w:val="22"/>
        </w:rPr>
        <w:t>,</w:t>
      </w:r>
      <w:r w:rsidRPr="005176D3">
        <w:rPr>
          <w:rFonts w:ascii="AdiHaus" w:hAnsi="AdiHaus"/>
          <w:sz w:val="22"/>
        </w:rPr>
        <w:t xml:space="preserve"> and Australia’s</w:t>
      </w:r>
      <w:r w:rsidRPr="005176D3">
        <w:rPr>
          <w:rFonts w:ascii="AdiHaus" w:hAnsi="AdiHaus"/>
          <w:color w:val="000000"/>
          <w:sz w:val="22"/>
        </w:rPr>
        <w:t xml:space="preserve"> Will </w:t>
      </w:r>
      <w:proofErr w:type="spellStart"/>
      <w:r w:rsidRPr="005176D3">
        <w:rPr>
          <w:rFonts w:ascii="AdiHaus" w:hAnsi="AdiHaus"/>
          <w:color w:val="000000"/>
          <w:sz w:val="22"/>
        </w:rPr>
        <w:t>Genia</w:t>
      </w:r>
      <w:proofErr w:type="spellEnd"/>
      <w:r w:rsidRPr="005176D3">
        <w:rPr>
          <w:rFonts w:ascii="AdiHaus" w:hAnsi="AdiHaus"/>
          <w:color w:val="000000"/>
          <w:sz w:val="22"/>
        </w:rPr>
        <w:t xml:space="preserve"> and Matt </w:t>
      </w:r>
      <w:proofErr w:type="spellStart"/>
      <w:r w:rsidRPr="005176D3">
        <w:rPr>
          <w:rFonts w:ascii="AdiHaus" w:hAnsi="AdiHaus"/>
          <w:color w:val="000000"/>
          <w:sz w:val="22"/>
        </w:rPr>
        <w:t>Giteau</w:t>
      </w:r>
      <w:proofErr w:type="spellEnd"/>
      <w:r w:rsidRPr="005176D3">
        <w:rPr>
          <w:rFonts w:ascii="AdiHaus" w:hAnsi="AdiHaus"/>
          <w:sz w:val="22"/>
        </w:rPr>
        <w:t xml:space="preserve">; France’s Morgan Parra, Lionel </w:t>
      </w:r>
      <w:proofErr w:type="spellStart"/>
      <w:r w:rsidRPr="005176D3">
        <w:rPr>
          <w:rFonts w:ascii="AdiHaus" w:hAnsi="AdiHaus"/>
          <w:sz w:val="22"/>
        </w:rPr>
        <w:t>Beauxis</w:t>
      </w:r>
      <w:proofErr w:type="spellEnd"/>
      <w:r w:rsidRPr="005176D3">
        <w:rPr>
          <w:rFonts w:ascii="AdiHaus" w:hAnsi="AdiHaus"/>
          <w:sz w:val="22"/>
        </w:rPr>
        <w:t xml:space="preserve"> and Wesley </w:t>
      </w:r>
      <w:proofErr w:type="spellStart"/>
      <w:r w:rsidRPr="005176D3">
        <w:rPr>
          <w:rFonts w:ascii="AdiHaus" w:hAnsi="AdiHaus"/>
          <w:sz w:val="22"/>
        </w:rPr>
        <w:t>Fofana</w:t>
      </w:r>
      <w:proofErr w:type="spellEnd"/>
      <w:r w:rsidRPr="005176D3">
        <w:rPr>
          <w:rFonts w:ascii="AdiHaus" w:hAnsi="AdiHaus"/>
          <w:sz w:val="22"/>
        </w:rPr>
        <w:t xml:space="preserve">; Bryan Habana, </w:t>
      </w:r>
      <w:proofErr w:type="spellStart"/>
      <w:r w:rsidRPr="005176D3">
        <w:rPr>
          <w:rFonts w:ascii="AdiHaus" w:hAnsi="AdiHaus"/>
          <w:sz w:val="22"/>
        </w:rPr>
        <w:t>Ruan</w:t>
      </w:r>
      <w:proofErr w:type="spellEnd"/>
      <w:r w:rsidRPr="005176D3">
        <w:rPr>
          <w:rFonts w:ascii="AdiHaus" w:hAnsi="AdiHaus"/>
          <w:sz w:val="22"/>
        </w:rPr>
        <w:t xml:space="preserve"> </w:t>
      </w:r>
      <w:proofErr w:type="spellStart"/>
      <w:r w:rsidRPr="005176D3">
        <w:rPr>
          <w:rFonts w:ascii="AdiHaus" w:hAnsi="AdiHaus"/>
          <w:sz w:val="22"/>
        </w:rPr>
        <w:t>Pienaar</w:t>
      </w:r>
      <w:proofErr w:type="spellEnd"/>
      <w:r w:rsidRPr="005176D3">
        <w:rPr>
          <w:rFonts w:ascii="AdiHaus" w:hAnsi="AdiHaus"/>
          <w:sz w:val="22"/>
        </w:rPr>
        <w:t xml:space="preserve">, Pierre Spies and </w:t>
      </w:r>
      <w:r w:rsidRPr="005176D3">
        <w:rPr>
          <w:rFonts w:ascii="AdiHaus" w:hAnsi="AdiHaus"/>
          <w:color w:val="000000"/>
          <w:sz w:val="22"/>
        </w:rPr>
        <w:t xml:space="preserve">Pat </w:t>
      </w:r>
      <w:proofErr w:type="spellStart"/>
      <w:r w:rsidRPr="005176D3">
        <w:rPr>
          <w:rFonts w:ascii="AdiHaus" w:hAnsi="AdiHaus"/>
          <w:color w:val="000000"/>
          <w:sz w:val="22"/>
        </w:rPr>
        <w:t>Lambie</w:t>
      </w:r>
      <w:proofErr w:type="spellEnd"/>
      <w:r w:rsidRPr="005176D3">
        <w:rPr>
          <w:rFonts w:ascii="AdiHaus" w:hAnsi="AdiHaus"/>
          <w:sz w:val="22"/>
        </w:rPr>
        <w:t xml:space="preserve"> of South Africa; Italians Martin </w:t>
      </w:r>
      <w:proofErr w:type="spellStart"/>
      <w:r w:rsidRPr="005176D3">
        <w:rPr>
          <w:rFonts w:ascii="AdiHaus" w:hAnsi="AdiHaus"/>
          <w:sz w:val="22"/>
        </w:rPr>
        <w:t>Castrogiovanni</w:t>
      </w:r>
      <w:proofErr w:type="spellEnd"/>
      <w:r w:rsidRPr="005176D3">
        <w:rPr>
          <w:rFonts w:ascii="AdiHaus" w:hAnsi="AdiHaus"/>
          <w:sz w:val="22"/>
        </w:rPr>
        <w:t xml:space="preserve">, Sergio </w:t>
      </w:r>
      <w:proofErr w:type="spellStart"/>
      <w:r w:rsidRPr="005176D3">
        <w:rPr>
          <w:rFonts w:ascii="AdiHaus" w:hAnsi="AdiHaus"/>
          <w:sz w:val="22"/>
        </w:rPr>
        <w:t>Parisse</w:t>
      </w:r>
      <w:proofErr w:type="spellEnd"/>
      <w:r w:rsidRPr="005176D3">
        <w:rPr>
          <w:rFonts w:ascii="AdiHaus" w:hAnsi="AdiHaus"/>
          <w:sz w:val="22"/>
        </w:rPr>
        <w:t xml:space="preserve">, and brothers Mauro &amp; </w:t>
      </w:r>
      <w:proofErr w:type="spellStart"/>
      <w:r w:rsidRPr="005176D3">
        <w:rPr>
          <w:rFonts w:ascii="AdiHaus" w:hAnsi="AdiHaus"/>
          <w:sz w:val="22"/>
        </w:rPr>
        <w:t>Mirco</w:t>
      </w:r>
      <w:proofErr w:type="spellEnd"/>
      <w:r w:rsidRPr="005176D3">
        <w:rPr>
          <w:rFonts w:ascii="AdiHaus" w:hAnsi="AdiHaus"/>
          <w:sz w:val="22"/>
        </w:rPr>
        <w:t xml:space="preserve"> </w:t>
      </w:r>
      <w:proofErr w:type="spellStart"/>
      <w:r w:rsidRPr="005176D3">
        <w:rPr>
          <w:rFonts w:ascii="AdiHaus" w:hAnsi="AdiHaus"/>
          <w:sz w:val="22"/>
        </w:rPr>
        <w:t>Bergamasco</w:t>
      </w:r>
      <w:proofErr w:type="spellEnd"/>
      <w:r w:rsidRPr="005176D3">
        <w:rPr>
          <w:rFonts w:ascii="AdiHaus" w:hAnsi="AdiHaus"/>
          <w:sz w:val="22"/>
        </w:rPr>
        <w:t>, Welsh international</w:t>
      </w:r>
      <w:r w:rsidRPr="005176D3">
        <w:rPr>
          <w:rFonts w:ascii="AdiHaus" w:hAnsi="AdiHaus"/>
          <w:color w:val="000000"/>
          <w:sz w:val="22"/>
        </w:rPr>
        <w:t>s</w:t>
      </w:r>
      <w:r w:rsidRPr="005176D3">
        <w:rPr>
          <w:rFonts w:ascii="AdiHaus" w:hAnsi="AdiHaus"/>
          <w:sz w:val="22"/>
        </w:rPr>
        <w:t xml:space="preserve"> Sam Warburton</w:t>
      </w:r>
      <w:r w:rsidRPr="005176D3">
        <w:rPr>
          <w:rFonts w:ascii="AdiHaus" w:hAnsi="AdiHaus"/>
          <w:color w:val="000000"/>
          <w:sz w:val="22"/>
        </w:rPr>
        <w:t xml:space="preserve"> and Leigh Halfpenny</w:t>
      </w:r>
      <w:r w:rsidRPr="005176D3">
        <w:rPr>
          <w:rFonts w:ascii="AdiHaus" w:hAnsi="AdiHaus"/>
          <w:sz w:val="22"/>
        </w:rPr>
        <w:t xml:space="preserve">, </w:t>
      </w:r>
      <w:r w:rsidRPr="005176D3">
        <w:rPr>
          <w:rFonts w:ascii="AdiHaus" w:hAnsi="AdiHaus"/>
          <w:color w:val="000000"/>
          <w:sz w:val="22"/>
        </w:rPr>
        <w:t xml:space="preserve">Scotland’s Richie </w:t>
      </w:r>
      <w:proofErr w:type="spellStart"/>
      <w:r w:rsidRPr="005176D3">
        <w:rPr>
          <w:rFonts w:ascii="AdiHaus" w:hAnsi="AdiHaus"/>
          <w:color w:val="000000"/>
          <w:sz w:val="22"/>
        </w:rPr>
        <w:t>Gray</w:t>
      </w:r>
      <w:proofErr w:type="spellEnd"/>
      <w:r w:rsidRPr="005176D3">
        <w:rPr>
          <w:rFonts w:ascii="AdiHaus" w:hAnsi="AdiHaus"/>
          <w:color w:val="000000"/>
          <w:sz w:val="22"/>
        </w:rPr>
        <w:t xml:space="preserve">, </w:t>
      </w:r>
      <w:r w:rsidRPr="005176D3">
        <w:rPr>
          <w:rFonts w:ascii="AdiHaus" w:hAnsi="AdiHaus"/>
          <w:sz w:val="22"/>
        </w:rPr>
        <w:t xml:space="preserve">and Ireland’s, Brian </w:t>
      </w:r>
      <w:proofErr w:type="spellStart"/>
      <w:r w:rsidRPr="005176D3">
        <w:rPr>
          <w:rFonts w:ascii="AdiHaus" w:hAnsi="AdiHaus"/>
          <w:sz w:val="22"/>
        </w:rPr>
        <w:t>O’Driscoll</w:t>
      </w:r>
      <w:proofErr w:type="spellEnd"/>
      <w:r w:rsidRPr="005176D3">
        <w:rPr>
          <w:rFonts w:ascii="AdiHaus" w:hAnsi="AdiHaus"/>
          <w:sz w:val="22"/>
        </w:rPr>
        <w:t>, Ronan O’Gara and Paul O’Connell</w:t>
      </w:r>
    </w:p>
    <w:p w:rsidR="003F7D17" w:rsidRPr="009061A8" w:rsidRDefault="003F7D17" w:rsidP="003F7D17">
      <w:pPr>
        <w:spacing w:line="360" w:lineRule="auto"/>
        <w:jc w:val="both"/>
        <w:rPr>
          <w:rFonts w:ascii="AdiHaus" w:hAnsi="AdiHaus" w:cs="Arial"/>
          <w:sz w:val="22"/>
          <w:szCs w:val="22"/>
        </w:rPr>
      </w:pPr>
    </w:p>
    <w:p w:rsidR="00C20B6E" w:rsidRDefault="003F7D17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</w:rPr>
      </w:pPr>
      <w:r w:rsidRPr="005D5869">
        <w:rPr>
          <w:rFonts w:ascii="AdiHaus" w:hAnsi="AdiHaus" w:cs="Helvetica-Condensed-Light"/>
          <w:color w:val="000000"/>
          <w:sz w:val="22"/>
          <w:szCs w:val="22"/>
        </w:rPr>
        <w:t xml:space="preserve">For further information and imagery visit </w:t>
      </w:r>
      <w:hyperlink r:id="rId8" w:history="1">
        <w:r w:rsidRPr="0093347F">
          <w:rPr>
            <w:rStyle w:val="Hyperlink"/>
            <w:rFonts w:ascii="AdiHaus" w:hAnsi="AdiHaus" w:cs="Helvetica-Condensed-Light"/>
            <w:sz w:val="22"/>
            <w:szCs w:val="22"/>
          </w:rPr>
          <w:t>www.adidasnewsstream.com</w:t>
        </w:r>
      </w:hyperlink>
      <w:r>
        <w:rPr>
          <w:rFonts w:ascii="AdiHaus" w:hAnsi="AdiHaus" w:cs="Helvetica-Condensed-Light"/>
          <w:color w:val="000000"/>
          <w:sz w:val="22"/>
          <w:szCs w:val="22"/>
        </w:rPr>
        <w:t xml:space="preserve"> </w:t>
      </w:r>
      <w:r w:rsidRPr="005D5869">
        <w:rPr>
          <w:rFonts w:ascii="AdiHaus" w:hAnsi="AdiHaus" w:cs="Helvetica-Condensed-Light"/>
          <w:color w:val="000000"/>
          <w:sz w:val="22"/>
          <w:szCs w:val="22"/>
        </w:rPr>
        <w:t>or contact:</w:t>
      </w:r>
    </w:p>
    <w:p w:rsidR="00543C7E" w:rsidRDefault="00543C7E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  <w:lang w:val="pt-BR"/>
        </w:rPr>
      </w:pPr>
    </w:p>
    <w:p w:rsidR="003F7D17" w:rsidRDefault="00073F04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  <w:lang w:val="pt-BR"/>
        </w:rPr>
      </w:pPr>
      <w:proofErr w:type="spellStart"/>
      <w:r>
        <w:rPr>
          <w:rFonts w:ascii="AdiHaus" w:hAnsi="AdiHaus" w:cs="Helvetica-Condensed-Light"/>
          <w:color w:val="000000"/>
          <w:sz w:val="22"/>
          <w:szCs w:val="22"/>
          <w:lang w:val="pt-BR"/>
        </w:rPr>
        <w:t>Shaun</w:t>
      </w:r>
      <w:proofErr w:type="spellEnd"/>
      <w:r>
        <w:rPr>
          <w:rFonts w:ascii="AdiHaus" w:hAnsi="AdiHaus" w:cs="Helvetica-Condensed-Light"/>
          <w:color w:val="000000"/>
          <w:sz w:val="22"/>
          <w:szCs w:val="22"/>
          <w:lang w:val="pt-BR"/>
        </w:rPr>
        <w:t xml:space="preserve"> Anastasi, Global Brand Marketing </w:t>
      </w:r>
      <w:proofErr w:type="gramStart"/>
      <w:r>
        <w:rPr>
          <w:rFonts w:ascii="AdiHaus" w:hAnsi="AdiHaus" w:cs="Helvetica-Condensed-Light"/>
          <w:color w:val="000000"/>
          <w:sz w:val="22"/>
          <w:szCs w:val="22"/>
          <w:lang w:val="pt-BR"/>
        </w:rPr>
        <w:t>Manager</w:t>
      </w:r>
      <w:proofErr w:type="gramEnd"/>
    </w:p>
    <w:p w:rsidR="00A169F1" w:rsidRPr="00AD3C4B" w:rsidRDefault="00A169F1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  <w:lang w:val="pt-BR"/>
        </w:rPr>
      </w:pPr>
      <w:r>
        <w:rPr>
          <w:rFonts w:ascii="AdiHaus" w:hAnsi="AdiHaus" w:cs="Helvetica-Condensed-Light"/>
          <w:color w:val="000000"/>
          <w:sz w:val="22"/>
          <w:szCs w:val="22"/>
          <w:lang w:val="pt-BR"/>
        </w:rPr>
        <w:t>+49 9132 84 3913</w:t>
      </w:r>
    </w:p>
    <w:p w:rsidR="00543C7E" w:rsidRDefault="00551866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  <w:lang w:val="pt-BR"/>
        </w:rPr>
      </w:pPr>
      <w:hyperlink r:id="rId9" w:history="1">
        <w:r w:rsidR="00080860" w:rsidRPr="00892F96">
          <w:rPr>
            <w:rStyle w:val="Hyperlink"/>
            <w:rFonts w:ascii="AdiHaus" w:hAnsi="AdiHaus" w:cs="Helvetica-Condensed-Light"/>
            <w:sz w:val="22"/>
            <w:szCs w:val="22"/>
            <w:lang w:val="pt-BR"/>
          </w:rPr>
          <w:t>Shaun.Anastasi@adidas.com</w:t>
        </w:r>
      </w:hyperlink>
    </w:p>
    <w:p w:rsidR="00080860" w:rsidRDefault="00080860" w:rsidP="003F7D17">
      <w:pPr>
        <w:autoSpaceDE w:val="0"/>
        <w:autoSpaceDN w:val="0"/>
        <w:adjustRightInd w:val="0"/>
        <w:spacing w:line="360" w:lineRule="auto"/>
        <w:rPr>
          <w:rFonts w:ascii="AdiHaus" w:hAnsi="AdiHaus" w:cs="Helvetica-Condensed-Light"/>
          <w:color w:val="000000"/>
          <w:sz w:val="22"/>
          <w:szCs w:val="22"/>
          <w:lang w:val="pt-BR"/>
        </w:rPr>
      </w:pPr>
      <w:r>
        <w:rPr>
          <w:rFonts w:ascii="AdiHaus" w:hAnsi="AdiHaus"/>
        </w:rPr>
        <w:lastRenderedPageBreak/>
        <w:t>An example of a 5x2 s</w:t>
      </w:r>
      <w:r w:rsidRPr="003E1D85">
        <w:rPr>
          <w:rFonts w:ascii="AdiHaus" w:hAnsi="AdiHaus"/>
        </w:rPr>
        <w:t>tud</w:t>
      </w:r>
      <w:r w:rsidR="00253F75">
        <w:rPr>
          <w:rFonts w:ascii="AdiHaus" w:hAnsi="AdiHaus"/>
        </w:rPr>
        <w:t xml:space="preserve"> (FF80)</w:t>
      </w:r>
      <w:r w:rsidRPr="003E1D85">
        <w:rPr>
          <w:rFonts w:ascii="AdiHaus" w:hAnsi="AdiHaus"/>
        </w:rPr>
        <w:t xml:space="preserve"> configuration</w:t>
      </w:r>
      <w:r>
        <w:rPr>
          <w:rFonts w:ascii="AdiHaus" w:hAnsi="AdiHaus"/>
        </w:rPr>
        <w:t>:</w:t>
      </w:r>
    </w:p>
    <w:p w:rsidR="00080860" w:rsidRDefault="00080860" w:rsidP="003F7D17">
      <w:pPr>
        <w:autoSpaceDE w:val="0"/>
        <w:autoSpaceDN w:val="0"/>
        <w:adjustRightInd w:val="0"/>
        <w:spacing w:line="360" w:lineRule="auto"/>
        <w:rPr>
          <w:rFonts w:ascii="AdiHaus" w:hAnsi="AdiHaus"/>
          <w:sz w:val="22"/>
          <w:szCs w:val="22"/>
          <w:lang w:val="pt-BR"/>
        </w:rPr>
      </w:pPr>
      <w:r>
        <w:rPr>
          <w:noProof/>
          <w:lang w:val="en-US" w:eastAsia="en-US"/>
        </w:rPr>
        <w:drawing>
          <wp:inline distT="0" distB="0" distL="0" distR="0" wp14:anchorId="2CD0F296" wp14:editId="66F73D48">
            <wp:extent cx="1809750" cy="638596"/>
            <wp:effectExtent l="0" t="0" r="0" b="9525"/>
            <wp:docPr id="4" name="Picture 4" descr="W:\International\Business Units\Pro Sports\1. Rugby\2. Footwear\5. 2013\2. FF80\Tooling Options\SS13 FF80 Bottom T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nternational\Business Units\Pro Sports\1. Rugby\2. Footwear\5. 2013\2. FF80\Tooling Options\SS13 FF80 Bottom Too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11" cy="64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60" w:rsidRDefault="00080860" w:rsidP="003F7D17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080860" w:rsidRDefault="00080860" w:rsidP="003F7D17">
      <w:pPr>
        <w:autoSpaceDE w:val="0"/>
        <w:autoSpaceDN w:val="0"/>
        <w:adjustRightInd w:val="0"/>
        <w:spacing w:line="360" w:lineRule="auto"/>
        <w:rPr>
          <w:rFonts w:ascii="AdiHaus" w:hAnsi="AdiHaus"/>
          <w:sz w:val="22"/>
          <w:szCs w:val="22"/>
          <w:lang w:val="pt-BR"/>
        </w:rPr>
      </w:pPr>
      <w:r>
        <w:rPr>
          <w:rFonts w:ascii="AdiHaus" w:hAnsi="AdiHaus"/>
        </w:rPr>
        <w:t>An example of a 4x2 s</w:t>
      </w:r>
      <w:r w:rsidRPr="003E1D85">
        <w:rPr>
          <w:rFonts w:ascii="AdiHaus" w:hAnsi="AdiHaus"/>
        </w:rPr>
        <w:t>tud configuration</w:t>
      </w:r>
      <w:r>
        <w:rPr>
          <w:rFonts w:ascii="AdiHaus" w:hAnsi="AdiHaus"/>
        </w:rPr>
        <w:t>:</w:t>
      </w:r>
    </w:p>
    <w:p w:rsidR="00080860" w:rsidRPr="005D5869" w:rsidRDefault="00080860" w:rsidP="003F7D17">
      <w:pPr>
        <w:autoSpaceDE w:val="0"/>
        <w:autoSpaceDN w:val="0"/>
        <w:adjustRightInd w:val="0"/>
        <w:spacing w:line="360" w:lineRule="auto"/>
        <w:rPr>
          <w:rFonts w:ascii="AdiHaus" w:hAnsi="AdiHaus"/>
          <w:sz w:val="22"/>
          <w:szCs w:val="22"/>
          <w:lang w:val="pt-BR"/>
        </w:rPr>
      </w:pPr>
      <w:r>
        <w:rPr>
          <w:noProof/>
          <w:lang w:val="en-US" w:eastAsia="en-US"/>
        </w:rPr>
        <w:drawing>
          <wp:inline distT="0" distB="0" distL="0" distR="0" wp14:anchorId="188DE9FE" wp14:editId="175662C2">
            <wp:extent cx="1864657" cy="619125"/>
            <wp:effectExtent l="0" t="0" r="2540" b="0"/>
            <wp:docPr id="5" name="Picture 5" descr="D:\Documents and Settings\moneyand\My Documents\Downloads\G469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moneyand\My Documents\Downloads\G4691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17" cy="6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17" w:rsidRPr="00391DB0" w:rsidRDefault="003F7D17" w:rsidP="003F7D17">
      <w:pPr>
        <w:rPr>
          <w:szCs w:val="22"/>
          <w:lang w:val="fr-FR"/>
        </w:rPr>
      </w:pPr>
    </w:p>
    <w:p w:rsidR="007C6754" w:rsidRPr="009061A8" w:rsidRDefault="00047453" w:rsidP="009061A8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9061A8">
        <w:rPr>
          <w:rFonts w:ascii="AdiHaus" w:hAnsi="AdiHaus"/>
        </w:rPr>
        <w:t>An example of a 6x2 stud configuration:</w:t>
      </w:r>
    </w:p>
    <w:p w:rsidR="00047453" w:rsidRPr="00047453" w:rsidRDefault="00047453">
      <w:pPr>
        <w:rPr>
          <w:lang w:val="en-US"/>
        </w:rPr>
      </w:pPr>
    </w:p>
    <w:p w:rsidR="00253F75" w:rsidRPr="00047453" w:rsidRDefault="009061A8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6E59A2E2" wp14:editId="7FCAA305">
            <wp:extent cx="1866900" cy="678209"/>
            <wp:effectExtent l="0" t="0" r="0" b="7620"/>
            <wp:docPr id="6" name="Picture 6" descr="D:\Documents and Settings\moneyand\My Documents\Downloads\92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moneyand\My Documents\Downloads\929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137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91" cy="6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F75" w:rsidRPr="00047453" w:rsidSect="006A76BB">
      <w:headerReference w:type="default" r:id="rId14"/>
      <w:headerReference w:type="first" r:id="rId15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66" w:rsidRDefault="00551866">
      <w:r>
        <w:separator/>
      </w:r>
    </w:p>
  </w:endnote>
  <w:endnote w:type="continuationSeparator" w:id="0">
    <w:p w:rsidR="00551866" w:rsidRDefault="0055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66" w:rsidRDefault="00551866">
      <w:r>
        <w:separator/>
      </w:r>
    </w:p>
  </w:footnote>
  <w:footnote w:type="continuationSeparator" w:id="0">
    <w:p w:rsidR="00551866" w:rsidRDefault="0055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6A76BB">
      <w:trPr>
        <w:trHeight w:val="510"/>
      </w:trPr>
      <w:tc>
        <w:tcPr>
          <w:tcW w:w="2230" w:type="pct"/>
        </w:tcPr>
        <w:p w:rsidR="006A76BB" w:rsidRDefault="006A76BB">
          <w:pPr>
            <w:pStyle w:val="Header"/>
            <w:rPr>
              <w:b/>
              <w:noProof/>
              <w:szCs w:val="24"/>
              <w:lang w:val="de-DE"/>
            </w:rPr>
          </w:pPr>
          <w:r>
            <w:rPr>
              <w:b/>
              <w:noProof/>
              <w:szCs w:val="24"/>
              <w:lang w:val="en-US" w:eastAsia="en-US"/>
            </w:rPr>
            <w:drawing>
              <wp:inline distT="0" distB="0" distL="0" distR="0" wp14:anchorId="55DE7A35" wp14:editId="53032615">
                <wp:extent cx="234315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6A76BB" w:rsidRDefault="00551866">
          <w:pPr>
            <w:pStyle w:val="Header"/>
            <w:spacing w:before="40"/>
            <w:jc w:val="right"/>
            <w:rPr>
              <w:rFonts w:ascii="AdiHaus" w:hAnsi="AdiHaus"/>
              <w:color w:val="6C6F70"/>
              <w:sz w:val="40"/>
              <w:szCs w:val="24"/>
              <w:lang w:val="de-DE"/>
            </w:rPr>
          </w:pPr>
          <w:r>
            <w:fldChar w:fldCharType="begin"/>
          </w:r>
          <w:r>
            <w:instrText xml:space="preserve"> REF  Title  \* MERGEFORMAT </w:instrText>
          </w:r>
          <w:r>
            <w:fldChar w:fldCharType="separate"/>
          </w:r>
          <w:r w:rsidR="006A76BB">
            <w:rPr>
              <w:rFonts w:ascii="AdiHaus" w:hAnsi="AdiHaus"/>
              <w:b/>
              <w:sz w:val="40"/>
              <w:szCs w:val="24"/>
              <w:lang w:val="de-DE"/>
            </w:rPr>
            <w:t>Information</w:t>
          </w:r>
          <w:r>
            <w:rPr>
              <w:rFonts w:ascii="AdiHaus" w:hAnsi="AdiHaus"/>
              <w:b/>
              <w:sz w:val="40"/>
              <w:szCs w:val="24"/>
              <w:lang w:val="de-DE"/>
            </w:rPr>
            <w:fldChar w:fldCharType="end"/>
          </w:r>
        </w:p>
      </w:tc>
    </w:tr>
  </w:tbl>
  <w:p w:rsidR="006A76BB" w:rsidRDefault="006A76BB">
    <w:pPr>
      <w:pStyle w:val="Header"/>
      <w:tabs>
        <w:tab w:val="left" w:pos="2778"/>
      </w:tabs>
      <w:spacing w:before="1560"/>
      <w:rPr>
        <w:rStyle w:val="PageNumber"/>
        <w:sz w:val="1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2850726" wp14:editId="34700842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6BB" w:rsidRDefault="006A76BB">
                          <w:pPr>
                            <w:tabs>
                              <w:tab w:val="left" w:pos="426"/>
                            </w:tabs>
                            <w:rPr>
                              <w:noProof/>
                              <w:sz w:val="12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9.7pt;margin-top:297.7pt;width:86.75pt;height:79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" stroked="f">
              <v:textbox inset="0,0,0,0">
                <w:txbxContent>
                  <w:p w:rsidR="00F470A1" w:rsidRDefault="001775B3">
                    <w:pPr>
                      <w:tabs>
                        <w:tab w:val="left" w:pos="426"/>
                      </w:tabs>
                      <w:rPr>
                        <w:noProof/>
                        <w:sz w:val="12"/>
                        <w:szCs w:val="2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4"/>
        <w:szCs w:val="24"/>
      </w:rPr>
      <w:t>page</w:t>
    </w:r>
    <w:r>
      <w:rPr>
        <w:sz w:val="14"/>
        <w:szCs w:val="24"/>
      </w:rPr>
      <w:t xml:space="preserve"> </w:t>
    </w:r>
    <w:r>
      <w:rPr>
        <w:rStyle w:val="PageNumber"/>
        <w:sz w:val="14"/>
        <w:szCs w:val="24"/>
      </w:rPr>
      <w:fldChar w:fldCharType="begin"/>
    </w:r>
    <w:r>
      <w:rPr>
        <w:rStyle w:val="PageNumber"/>
        <w:sz w:val="14"/>
        <w:szCs w:val="24"/>
      </w:rPr>
      <w:instrText xml:space="preserve"> PAGE </w:instrText>
    </w:r>
    <w:r>
      <w:rPr>
        <w:rStyle w:val="PageNumber"/>
        <w:sz w:val="14"/>
        <w:szCs w:val="24"/>
      </w:rPr>
      <w:fldChar w:fldCharType="separate"/>
    </w:r>
    <w:r w:rsidR="00543C7E">
      <w:rPr>
        <w:rStyle w:val="PageNumber"/>
        <w:noProof/>
        <w:sz w:val="14"/>
        <w:szCs w:val="24"/>
      </w:rPr>
      <w:t>2</w:t>
    </w:r>
    <w:r>
      <w:rPr>
        <w:rStyle w:val="PageNumber"/>
        <w:sz w:val="14"/>
        <w:szCs w:val="24"/>
      </w:rPr>
      <w:fldChar w:fldCharType="end"/>
    </w:r>
  </w:p>
  <w:p w:rsidR="006A76BB" w:rsidRDefault="006A76BB">
    <w:pPr>
      <w:pStyle w:val="Header"/>
      <w:tabs>
        <w:tab w:val="left" w:pos="277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6A76BB">
      <w:tc>
        <w:tcPr>
          <w:tcW w:w="6083" w:type="dxa"/>
        </w:tcPr>
        <w:p w:rsidR="006A76BB" w:rsidRDefault="006A76BB">
          <w:pPr>
            <w:pStyle w:val="Header"/>
            <w:rPr>
              <w:b/>
              <w:noProof/>
              <w:szCs w:val="24"/>
              <w:lang w:val="de-DE"/>
            </w:rPr>
          </w:pPr>
          <w:r>
            <w:rPr>
              <w:b/>
              <w:noProof/>
              <w:szCs w:val="24"/>
              <w:lang w:val="en-US" w:eastAsia="en-US"/>
            </w:rPr>
            <w:drawing>
              <wp:inline distT="0" distB="0" distL="0" distR="0">
                <wp:extent cx="234315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A76BB" w:rsidRDefault="006A76BB">
          <w:pPr>
            <w:pStyle w:val="Header"/>
            <w:spacing w:before="40"/>
            <w:jc w:val="right"/>
            <w:rPr>
              <w:rFonts w:ascii="AdiHaus" w:hAnsi="AdiHaus"/>
              <w:b/>
              <w:sz w:val="40"/>
              <w:szCs w:val="24"/>
              <w:lang w:val="de-DE"/>
            </w:rPr>
          </w:pPr>
          <w:bookmarkStart w:id="1" w:name="title"/>
          <w:r>
            <w:rPr>
              <w:rFonts w:ascii="AdiHaus" w:hAnsi="AdiHaus"/>
              <w:b/>
              <w:sz w:val="40"/>
              <w:szCs w:val="24"/>
              <w:lang w:val="de-DE"/>
            </w:rPr>
            <w:t>Information</w:t>
          </w:r>
          <w:bookmarkEnd w:id="1"/>
        </w:p>
      </w:tc>
    </w:tr>
  </w:tbl>
  <w:p w:rsidR="006A76BB" w:rsidRDefault="006A76B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C78"/>
    <w:multiLevelType w:val="hybridMultilevel"/>
    <w:tmpl w:val="8C52B7CE"/>
    <w:lvl w:ilvl="0" w:tplc="7C52B3E2">
      <w:start w:val="3"/>
      <w:numFmt w:val="bullet"/>
      <w:lvlText w:val="-"/>
      <w:lvlJc w:val="left"/>
      <w:pPr>
        <w:ind w:left="720" w:hanging="360"/>
      </w:pPr>
      <w:rPr>
        <w:rFonts w:ascii="AdiHaus" w:eastAsia="SimSu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2DD"/>
    <w:multiLevelType w:val="hybridMultilevel"/>
    <w:tmpl w:val="A0CA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7F0"/>
    <w:multiLevelType w:val="hybridMultilevel"/>
    <w:tmpl w:val="A8F6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12C7"/>
    <w:multiLevelType w:val="hybridMultilevel"/>
    <w:tmpl w:val="11E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17"/>
    <w:rsid w:val="00047453"/>
    <w:rsid w:val="00073F04"/>
    <w:rsid w:val="00080860"/>
    <w:rsid w:val="001138F1"/>
    <w:rsid w:val="001566DE"/>
    <w:rsid w:val="00163748"/>
    <w:rsid w:val="00171ED8"/>
    <w:rsid w:val="00174685"/>
    <w:rsid w:val="001775B3"/>
    <w:rsid w:val="001E6EC0"/>
    <w:rsid w:val="00231580"/>
    <w:rsid w:val="00253F75"/>
    <w:rsid w:val="00276924"/>
    <w:rsid w:val="003F7D17"/>
    <w:rsid w:val="004B2398"/>
    <w:rsid w:val="004E0839"/>
    <w:rsid w:val="004E1F7B"/>
    <w:rsid w:val="00543C7E"/>
    <w:rsid w:val="00551866"/>
    <w:rsid w:val="00667854"/>
    <w:rsid w:val="006A76BB"/>
    <w:rsid w:val="006B5872"/>
    <w:rsid w:val="006B6B01"/>
    <w:rsid w:val="006C2514"/>
    <w:rsid w:val="00766E13"/>
    <w:rsid w:val="007C6754"/>
    <w:rsid w:val="007E5E42"/>
    <w:rsid w:val="007E632C"/>
    <w:rsid w:val="008E4DDF"/>
    <w:rsid w:val="008F6947"/>
    <w:rsid w:val="009061A8"/>
    <w:rsid w:val="009734A4"/>
    <w:rsid w:val="00974ED7"/>
    <w:rsid w:val="009D6AD9"/>
    <w:rsid w:val="009E3792"/>
    <w:rsid w:val="009E4F09"/>
    <w:rsid w:val="00A169F1"/>
    <w:rsid w:val="00A35C15"/>
    <w:rsid w:val="00A50CAF"/>
    <w:rsid w:val="00A7660F"/>
    <w:rsid w:val="00A9159B"/>
    <w:rsid w:val="00AD3C4B"/>
    <w:rsid w:val="00AE1C93"/>
    <w:rsid w:val="00B02819"/>
    <w:rsid w:val="00B05CBF"/>
    <w:rsid w:val="00B83FE3"/>
    <w:rsid w:val="00BB58AD"/>
    <w:rsid w:val="00BF79B0"/>
    <w:rsid w:val="00C10C7B"/>
    <w:rsid w:val="00C20B6E"/>
    <w:rsid w:val="00D01340"/>
    <w:rsid w:val="00D220A7"/>
    <w:rsid w:val="00D7793D"/>
    <w:rsid w:val="00D85CD4"/>
    <w:rsid w:val="00D95AD0"/>
    <w:rsid w:val="00DF687C"/>
    <w:rsid w:val="00E01A72"/>
    <w:rsid w:val="00E05FDE"/>
    <w:rsid w:val="00E06470"/>
    <w:rsid w:val="00E13DED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17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17"/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3F7D17"/>
    <w:rPr>
      <w:rFonts w:cs="Times New Roman"/>
    </w:rPr>
  </w:style>
  <w:style w:type="character" w:styleId="Hyperlink">
    <w:name w:val="Hyperlink"/>
    <w:basedOn w:val="DefaultParagraphFont"/>
    <w:uiPriority w:val="99"/>
    <w:rsid w:val="003F7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17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4B2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B8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E3"/>
    <w:rPr>
      <w:rFonts w:ascii="Times New Roman" w:eastAsia="SimSun" w:hAnsi="Times New Roman" w:cs="Times New Roman"/>
      <w:sz w:val="24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17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17"/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3F7D17"/>
    <w:rPr>
      <w:rFonts w:cs="Times New Roman"/>
    </w:rPr>
  </w:style>
  <w:style w:type="character" w:styleId="Hyperlink">
    <w:name w:val="Hyperlink"/>
    <w:basedOn w:val="DefaultParagraphFont"/>
    <w:uiPriority w:val="99"/>
    <w:rsid w:val="003F7D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17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4B2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B8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E3"/>
    <w:rPr>
      <w:rFonts w:ascii="Times New Roman" w:eastAsia="SimSu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newsstream.com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haun.Anastasi@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Anastasi, Shaun</dc:creator>
  <cp:lastModifiedBy>Anastasi, Shaun</cp:lastModifiedBy>
  <cp:revision>2</cp:revision>
  <cp:lastPrinted>2013-01-29T13:56:00Z</cp:lastPrinted>
  <dcterms:created xsi:type="dcterms:W3CDTF">2013-01-31T10:38:00Z</dcterms:created>
  <dcterms:modified xsi:type="dcterms:W3CDTF">2013-01-31T10:38:00Z</dcterms:modified>
</cp:coreProperties>
</file>