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0E" w:rsidRPr="0084610E" w:rsidRDefault="0084610E" w:rsidP="0084610E">
      <w:pPr>
        <w:keepNext/>
        <w:widowControl/>
        <w:wordWrap/>
        <w:autoSpaceDE/>
        <w:autoSpaceDN/>
        <w:spacing w:before="240" w:after="60" w:line="240" w:lineRule="auto"/>
        <w:jc w:val="left"/>
        <w:outlineLvl w:val="1"/>
        <w:rPr>
          <w:rFonts w:ascii="Calibri Light" w:eastAsia="바탕" w:hAnsi="Calibri Light" w:cs="Times New Roman"/>
          <w:b/>
          <w:bCs/>
          <w:i/>
          <w:iCs/>
          <w:kern w:val="0"/>
          <w:sz w:val="28"/>
          <w:szCs w:val="28"/>
        </w:rPr>
      </w:pPr>
      <w:bookmarkStart w:id="0" w:name="_GoBack"/>
      <w:bookmarkEnd w:id="0"/>
      <w:r>
        <w:rPr>
          <w:rFonts w:ascii="Calibri Light" w:eastAsia="Times New Roman" w:hAnsi="Calibri Light" w:cs="Times New Roman"/>
          <w:b/>
          <w:bCs/>
          <w:i/>
          <w:iCs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4B1541" wp14:editId="207B11AE">
            <wp:simplePos x="0" y="0"/>
            <wp:positionH relativeFrom="column">
              <wp:posOffset>6985</wp:posOffset>
            </wp:positionH>
            <wp:positionV relativeFrom="paragraph">
              <wp:posOffset>-251460</wp:posOffset>
            </wp:positionV>
            <wp:extent cx="995680" cy="514350"/>
            <wp:effectExtent l="0" t="0" r="0" b="0"/>
            <wp:wrapSquare wrapText="bothSides"/>
            <wp:docPr id="4" name="그림 4" descr="New-K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 descr="New-Kia-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10E" w:rsidRPr="0084610E" w:rsidRDefault="0084610E" w:rsidP="0084610E">
      <w:pPr>
        <w:wordWrap/>
        <w:spacing w:after="0" w:line="0" w:lineRule="atLeast"/>
        <w:jc w:val="left"/>
        <w:rPr>
          <w:rFonts w:ascii="Arial" w:eastAsia="맑은 고딕" w:hAnsi="Arial" w:cs="Arial"/>
          <w:b/>
          <w:bCs/>
          <w:spacing w:val="-8"/>
          <w:kern w:val="0"/>
          <w:sz w:val="40"/>
          <w:szCs w:val="40"/>
        </w:rPr>
      </w:pPr>
      <w:r w:rsidRPr="0084610E">
        <w:rPr>
          <w:rFonts w:ascii="Arial Black" w:eastAsia="바탕" w:hAnsi="Arial Black" w:cs="Arial"/>
          <w:b/>
          <w:color w:val="B30000"/>
          <w:sz w:val="52"/>
          <w:szCs w:val="52"/>
        </w:rPr>
        <w:t>NEWS</w:t>
      </w:r>
    </w:p>
    <w:p w:rsidR="0084610E" w:rsidRPr="0084610E" w:rsidRDefault="0084610E" w:rsidP="0084610E">
      <w:pPr>
        <w:spacing w:after="180" w:line="0" w:lineRule="atLeast"/>
        <w:jc w:val="left"/>
        <w:rPr>
          <w:rFonts w:ascii="Arial" w:eastAsia="바탕" w:hAnsi="Arial" w:cs="Arial"/>
          <w:b/>
          <w:color w:val="B30000"/>
          <w:sz w:val="28"/>
          <w:szCs w:val="28"/>
        </w:rPr>
      </w:pPr>
      <w:r w:rsidRPr="0084610E">
        <w:rPr>
          <w:rFonts w:ascii="Arial" w:eastAsia="바탕" w:hAnsi="Arial" w:cs="Arial"/>
          <w:b/>
          <w:color w:val="B30000"/>
          <w:sz w:val="28"/>
          <w:szCs w:val="28"/>
        </w:rPr>
        <w:t>FOR IMMEDIATE RELEASE</w:t>
      </w:r>
    </w:p>
    <w:p w:rsidR="0084610E" w:rsidRPr="0084610E" w:rsidRDefault="0084610E" w:rsidP="0084610E">
      <w:pPr>
        <w:spacing w:after="180" w:line="0" w:lineRule="atLeast"/>
        <w:jc w:val="left"/>
        <w:rPr>
          <w:rFonts w:ascii="Arial" w:eastAsia="바탕" w:hAnsi="Arial" w:cs="Arial"/>
          <w:b/>
          <w:bCs/>
          <w:spacing w:val="-8"/>
          <w:kern w:val="0"/>
          <w:sz w:val="32"/>
          <w:szCs w:val="32"/>
        </w:rPr>
      </w:pPr>
    </w:p>
    <w:p w:rsidR="00190F3D" w:rsidRPr="003A5D55" w:rsidRDefault="00190F3D" w:rsidP="00190F3D">
      <w:pPr>
        <w:pStyle w:val="Default"/>
        <w:rPr>
          <w:b/>
          <w:bCs/>
          <w:sz w:val="34"/>
          <w:szCs w:val="34"/>
        </w:rPr>
      </w:pPr>
      <w:r w:rsidRPr="003A5D55">
        <w:rPr>
          <w:b/>
          <w:bCs/>
          <w:sz w:val="34"/>
          <w:szCs w:val="34"/>
        </w:rPr>
        <w:t xml:space="preserve">Kia Motors </w:t>
      </w:r>
      <w:r w:rsidR="0064470E" w:rsidRPr="003A5D55">
        <w:rPr>
          <w:rFonts w:hint="eastAsia"/>
          <w:b/>
          <w:bCs/>
          <w:sz w:val="34"/>
          <w:szCs w:val="34"/>
        </w:rPr>
        <w:t xml:space="preserve">posts </w:t>
      </w:r>
      <w:r w:rsidRPr="003A5D55">
        <w:rPr>
          <w:b/>
          <w:bCs/>
          <w:sz w:val="34"/>
          <w:szCs w:val="34"/>
        </w:rPr>
        <w:t xml:space="preserve">global sales of </w:t>
      </w:r>
      <w:r w:rsidR="00122431" w:rsidRPr="00122431">
        <w:rPr>
          <w:b/>
          <w:bCs/>
          <w:sz w:val="34"/>
          <w:szCs w:val="34"/>
        </w:rPr>
        <w:t>209</w:t>
      </w:r>
      <w:r w:rsidR="00122431">
        <w:rPr>
          <w:rFonts w:hint="eastAsia"/>
          <w:b/>
          <w:bCs/>
          <w:sz w:val="34"/>
          <w:szCs w:val="34"/>
        </w:rPr>
        <w:t>,</w:t>
      </w:r>
      <w:r w:rsidR="00122431" w:rsidRPr="00122431">
        <w:rPr>
          <w:b/>
          <w:bCs/>
          <w:sz w:val="34"/>
          <w:szCs w:val="34"/>
        </w:rPr>
        <w:t>832</w:t>
      </w:r>
      <w:r w:rsidR="00122431">
        <w:rPr>
          <w:rFonts w:hint="eastAsia"/>
          <w:b/>
          <w:bCs/>
          <w:sz w:val="34"/>
          <w:szCs w:val="34"/>
        </w:rPr>
        <w:t xml:space="preserve"> </w:t>
      </w:r>
      <w:r w:rsidRPr="003A5D55">
        <w:rPr>
          <w:b/>
          <w:bCs/>
          <w:sz w:val="34"/>
          <w:szCs w:val="34"/>
        </w:rPr>
        <w:t xml:space="preserve">vehicles in </w:t>
      </w:r>
      <w:r w:rsidR="00006A07">
        <w:rPr>
          <w:rFonts w:hint="eastAsia"/>
          <w:b/>
          <w:bCs/>
          <w:sz w:val="34"/>
          <w:szCs w:val="34"/>
        </w:rPr>
        <w:t>April</w:t>
      </w:r>
    </w:p>
    <w:p w:rsidR="00190F3D" w:rsidRPr="00122431" w:rsidRDefault="00190F3D" w:rsidP="00190F3D">
      <w:pPr>
        <w:pStyle w:val="Default"/>
        <w:rPr>
          <w:sz w:val="32"/>
          <w:szCs w:val="32"/>
        </w:rPr>
      </w:pPr>
    </w:p>
    <w:p w:rsidR="00D46EDC" w:rsidRDefault="00D46EDC" w:rsidP="00190F3D">
      <w:pPr>
        <w:pStyle w:val="Default"/>
        <w:rPr>
          <w:sz w:val="32"/>
          <w:szCs w:val="32"/>
        </w:rPr>
      </w:pPr>
    </w:p>
    <w:p w:rsidR="001662EE" w:rsidRDefault="00190F3D" w:rsidP="009F0806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Pr="0064670E">
        <w:rPr>
          <w:b/>
          <w:bCs/>
          <w:color w:val="auto"/>
          <w:sz w:val="22"/>
          <w:szCs w:val="22"/>
        </w:rPr>
        <w:t xml:space="preserve">SEOUL) </w:t>
      </w:r>
      <w:r w:rsidR="00122431">
        <w:rPr>
          <w:rFonts w:hint="eastAsia"/>
          <w:b/>
          <w:bCs/>
          <w:color w:val="auto"/>
          <w:sz w:val="22"/>
          <w:szCs w:val="22"/>
        </w:rPr>
        <w:t>May 2</w:t>
      </w:r>
      <w:r w:rsidRPr="0064670E">
        <w:rPr>
          <w:b/>
          <w:bCs/>
          <w:color w:val="auto"/>
          <w:sz w:val="22"/>
          <w:szCs w:val="22"/>
        </w:rPr>
        <w:t>, 201</w:t>
      </w:r>
      <w:r w:rsidRPr="0064670E">
        <w:rPr>
          <w:rFonts w:hint="eastAsia"/>
          <w:b/>
          <w:bCs/>
          <w:color w:val="auto"/>
          <w:sz w:val="22"/>
          <w:szCs w:val="22"/>
        </w:rPr>
        <w:t>7</w:t>
      </w:r>
      <w:r w:rsidRPr="0064670E">
        <w:rPr>
          <w:b/>
          <w:bCs/>
          <w:color w:val="auto"/>
          <w:sz w:val="22"/>
          <w:szCs w:val="22"/>
        </w:rPr>
        <w:t xml:space="preserve"> </w:t>
      </w:r>
      <w:r w:rsidRPr="0064670E">
        <w:rPr>
          <w:color w:val="auto"/>
          <w:sz w:val="22"/>
          <w:szCs w:val="22"/>
        </w:rPr>
        <w:t>– Kia Motors C</w:t>
      </w:r>
      <w:r w:rsidR="003A5D55" w:rsidRPr="0064670E">
        <w:rPr>
          <w:color w:val="auto"/>
          <w:sz w:val="22"/>
          <w:szCs w:val="22"/>
        </w:rPr>
        <w:t xml:space="preserve">orporation announced today its </w:t>
      </w:r>
      <w:r w:rsidR="00122431">
        <w:rPr>
          <w:rFonts w:hint="eastAsia"/>
          <w:color w:val="auto"/>
          <w:sz w:val="22"/>
          <w:szCs w:val="22"/>
        </w:rPr>
        <w:t>April</w:t>
      </w:r>
      <w:r w:rsidR="0064670E" w:rsidRPr="0064670E">
        <w:rPr>
          <w:rFonts w:hint="eastAsia"/>
          <w:color w:val="auto"/>
          <w:sz w:val="22"/>
          <w:szCs w:val="22"/>
        </w:rPr>
        <w:t xml:space="preserve"> </w:t>
      </w:r>
      <w:r w:rsidRPr="0064670E">
        <w:rPr>
          <w:color w:val="auto"/>
          <w:sz w:val="22"/>
          <w:szCs w:val="22"/>
        </w:rPr>
        <w:t>201</w:t>
      </w:r>
      <w:r w:rsidR="009F0806" w:rsidRPr="0064670E">
        <w:rPr>
          <w:rFonts w:hint="eastAsia"/>
          <w:color w:val="auto"/>
          <w:sz w:val="22"/>
          <w:szCs w:val="22"/>
        </w:rPr>
        <w:t xml:space="preserve">7 </w:t>
      </w:r>
      <w:r w:rsidRPr="0064670E">
        <w:rPr>
          <w:color w:val="auto"/>
          <w:sz w:val="22"/>
          <w:szCs w:val="22"/>
        </w:rPr>
        <w:t xml:space="preserve">global </w:t>
      </w:r>
      <w:r w:rsidR="00A85140">
        <w:rPr>
          <w:sz w:val="22"/>
          <w:szCs w:val="22"/>
        </w:rPr>
        <w:t>sales figures (</w:t>
      </w:r>
      <w:r w:rsidR="00D245EF">
        <w:rPr>
          <w:rFonts w:hint="eastAsia"/>
          <w:sz w:val="22"/>
          <w:szCs w:val="22"/>
        </w:rPr>
        <w:t xml:space="preserve">domestic </w:t>
      </w:r>
      <w:r w:rsidR="00A85140">
        <w:rPr>
          <w:sz w:val="22"/>
          <w:szCs w:val="22"/>
        </w:rPr>
        <w:t>sales</w:t>
      </w:r>
      <w:r w:rsidR="00A85140">
        <w:rPr>
          <w:rFonts w:hint="eastAsia"/>
          <w:sz w:val="22"/>
          <w:szCs w:val="22"/>
        </w:rPr>
        <w:t xml:space="preserve"> and </w:t>
      </w:r>
      <w:r w:rsidR="00D245EF">
        <w:rPr>
          <w:rFonts w:hint="eastAsia"/>
          <w:sz w:val="22"/>
          <w:szCs w:val="22"/>
        </w:rPr>
        <w:t xml:space="preserve">export </w:t>
      </w:r>
      <w:r>
        <w:rPr>
          <w:sz w:val="22"/>
          <w:szCs w:val="22"/>
        </w:rPr>
        <w:t>sales</w:t>
      </w:r>
      <w:r w:rsidR="00D245EF">
        <w:rPr>
          <w:rFonts w:hint="eastAsia"/>
          <w:sz w:val="22"/>
          <w:szCs w:val="22"/>
        </w:rPr>
        <w:t xml:space="preserve"> except sales from overseas plants</w:t>
      </w:r>
      <w:r>
        <w:rPr>
          <w:sz w:val="22"/>
          <w:szCs w:val="22"/>
        </w:rPr>
        <w:t>) for passenger cars, recreational vehicles (RVs) and co</w:t>
      </w:r>
      <w:r w:rsidR="00D245EF">
        <w:rPr>
          <w:sz w:val="22"/>
          <w:szCs w:val="22"/>
        </w:rPr>
        <w:t>mmercial vehicles, recording a t</w:t>
      </w:r>
      <w:r>
        <w:rPr>
          <w:sz w:val="22"/>
          <w:szCs w:val="22"/>
        </w:rPr>
        <w:t xml:space="preserve">otal of </w:t>
      </w:r>
      <w:r w:rsidR="00122431" w:rsidRPr="00122431">
        <w:rPr>
          <w:sz w:val="22"/>
          <w:szCs w:val="22"/>
        </w:rPr>
        <w:t>209</w:t>
      </w:r>
      <w:r w:rsidR="00122431">
        <w:rPr>
          <w:rFonts w:hint="eastAsia"/>
          <w:sz w:val="22"/>
          <w:szCs w:val="22"/>
        </w:rPr>
        <w:t>,</w:t>
      </w:r>
      <w:r w:rsidR="00122431" w:rsidRPr="00122431">
        <w:rPr>
          <w:sz w:val="22"/>
          <w:szCs w:val="22"/>
        </w:rPr>
        <w:t>832</w:t>
      </w:r>
      <w:r w:rsidR="00122431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units sold.</w:t>
      </w:r>
      <w:r w:rsidR="00D245EF">
        <w:rPr>
          <w:rFonts w:hint="eastAsia"/>
          <w:sz w:val="22"/>
          <w:szCs w:val="22"/>
        </w:rPr>
        <w:t xml:space="preserve"> </w:t>
      </w:r>
    </w:p>
    <w:p w:rsidR="00FF17D4" w:rsidRPr="00122431" w:rsidRDefault="00FF17D4" w:rsidP="009F0806">
      <w:pPr>
        <w:pStyle w:val="Default"/>
        <w:spacing w:line="276" w:lineRule="auto"/>
        <w:rPr>
          <w:sz w:val="22"/>
          <w:szCs w:val="22"/>
        </w:rPr>
      </w:pPr>
    </w:p>
    <w:p w:rsidR="00FF17D4" w:rsidRDefault="00FF17D4" w:rsidP="009F0806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rFonts w:hint="eastAsia"/>
          <w:sz w:val="22"/>
          <w:szCs w:val="22"/>
        </w:rPr>
        <w:t xml:space="preserve">n </w:t>
      </w:r>
      <w:r w:rsidR="00122431">
        <w:rPr>
          <w:rFonts w:hint="eastAsia"/>
          <w:sz w:val="22"/>
          <w:szCs w:val="22"/>
        </w:rPr>
        <w:t>April</w:t>
      </w:r>
      <w:r>
        <w:rPr>
          <w:rFonts w:hint="eastAsia"/>
          <w:sz w:val="22"/>
          <w:szCs w:val="22"/>
        </w:rPr>
        <w:t xml:space="preserve">, Kia posted month-on-month sales </w:t>
      </w:r>
      <w:r w:rsidR="003662C4">
        <w:rPr>
          <w:rFonts w:hint="eastAsia"/>
          <w:sz w:val="22"/>
          <w:szCs w:val="22"/>
        </w:rPr>
        <w:t>de</w:t>
      </w:r>
      <w:r>
        <w:rPr>
          <w:rFonts w:hint="eastAsia"/>
          <w:sz w:val="22"/>
          <w:szCs w:val="22"/>
        </w:rPr>
        <w:t xml:space="preserve">creases in </w:t>
      </w:r>
      <w:r w:rsidR="00FE7FF9">
        <w:rPr>
          <w:rFonts w:hint="eastAsia"/>
          <w:sz w:val="22"/>
          <w:szCs w:val="22"/>
        </w:rPr>
        <w:t xml:space="preserve">both </w:t>
      </w:r>
      <w:r>
        <w:rPr>
          <w:rFonts w:hint="eastAsia"/>
          <w:sz w:val="22"/>
          <w:szCs w:val="22"/>
        </w:rPr>
        <w:t>Korean (</w:t>
      </w:r>
      <w:r w:rsidR="00122431">
        <w:rPr>
          <w:rFonts w:hint="eastAsia"/>
          <w:sz w:val="22"/>
          <w:szCs w:val="22"/>
        </w:rPr>
        <w:t>-8</w:t>
      </w:r>
      <w:r>
        <w:rPr>
          <w:rFonts w:hint="eastAsia"/>
          <w:sz w:val="22"/>
          <w:szCs w:val="22"/>
        </w:rPr>
        <w:t xml:space="preserve">.6 % growth with </w:t>
      </w:r>
      <w:r w:rsidR="00122431">
        <w:rPr>
          <w:rFonts w:hint="eastAsia"/>
          <w:sz w:val="22"/>
          <w:szCs w:val="22"/>
        </w:rPr>
        <w:t>43</w:t>
      </w:r>
      <w:r>
        <w:rPr>
          <w:rFonts w:hint="eastAsia"/>
          <w:sz w:val="22"/>
          <w:szCs w:val="22"/>
        </w:rPr>
        <w:t>,</w:t>
      </w:r>
      <w:r w:rsidR="00122431">
        <w:rPr>
          <w:rFonts w:hint="eastAsia"/>
          <w:sz w:val="22"/>
          <w:szCs w:val="22"/>
        </w:rPr>
        <w:t>515</w:t>
      </w:r>
      <w:r>
        <w:rPr>
          <w:rFonts w:hint="eastAsia"/>
          <w:sz w:val="22"/>
          <w:szCs w:val="22"/>
        </w:rPr>
        <w:t xml:space="preserve"> units sold) and overseas markets (</w:t>
      </w:r>
      <w:r w:rsidR="00122431">
        <w:rPr>
          <w:rFonts w:hint="eastAsia"/>
          <w:sz w:val="22"/>
          <w:szCs w:val="22"/>
        </w:rPr>
        <w:t>-12</w:t>
      </w:r>
      <w:r>
        <w:rPr>
          <w:rFonts w:hint="eastAsia"/>
          <w:sz w:val="22"/>
          <w:szCs w:val="22"/>
        </w:rPr>
        <w:t>.</w:t>
      </w:r>
      <w:r w:rsidR="00122431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 xml:space="preserve">% growth with </w:t>
      </w:r>
      <w:r w:rsidR="00122431">
        <w:rPr>
          <w:rFonts w:hint="eastAsia"/>
          <w:sz w:val="22"/>
          <w:szCs w:val="22"/>
        </w:rPr>
        <w:t>166,317</w:t>
      </w:r>
      <w:r>
        <w:rPr>
          <w:rFonts w:hint="eastAsia"/>
          <w:sz w:val="22"/>
          <w:szCs w:val="22"/>
        </w:rPr>
        <w:t xml:space="preserve"> units sold). </w:t>
      </w:r>
    </w:p>
    <w:p w:rsidR="00701687" w:rsidRDefault="00701687" w:rsidP="009F0806">
      <w:pPr>
        <w:pStyle w:val="Default"/>
        <w:spacing w:line="276" w:lineRule="auto"/>
        <w:rPr>
          <w:sz w:val="22"/>
          <w:szCs w:val="22"/>
        </w:rPr>
      </w:pPr>
    </w:p>
    <w:p w:rsidR="007408F0" w:rsidRPr="007408F0" w:rsidRDefault="008027FF" w:rsidP="007408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Kia’s bestselling model </w:t>
      </w:r>
      <w:r w:rsidR="00FE7FF9">
        <w:rPr>
          <w:rFonts w:ascii="Arial" w:hAnsi="Arial" w:cs="Arial" w:hint="eastAsia"/>
          <w:sz w:val="22"/>
        </w:rPr>
        <w:t>o</w:t>
      </w:r>
      <w:r>
        <w:rPr>
          <w:rFonts w:ascii="Arial" w:hAnsi="Arial" w:cs="Arial"/>
          <w:sz w:val="22"/>
        </w:rPr>
        <w:t xml:space="preserve">verseas </w:t>
      </w:r>
      <w:r w:rsidR="008668FE">
        <w:rPr>
          <w:rFonts w:ascii="Arial" w:hAnsi="Arial" w:cs="Arial" w:hint="eastAsia"/>
          <w:sz w:val="22"/>
        </w:rPr>
        <w:t xml:space="preserve">during </w:t>
      </w:r>
      <w:r w:rsidR="00122431">
        <w:rPr>
          <w:rFonts w:ascii="Arial" w:hAnsi="Arial" w:cs="Arial" w:hint="eastAsia"/>
          <w:sz w:val="22"/>
        </w:rPr>
        <w:t>April</w:t>
      </w:r>
      <w:r w:rsidR="008668FE">
        <w:rPr>
          <w:rFonts w:ascii="Arial" w:hAnsi="Arial" w:cs="Arial" w:hint="eastAsia"/>
          <w:sz w:val="22"/>
        </w:rPr>
        <w:t xml:space="preserve"> 2017</w:t>
      </w:r>
      <w:r>
        <w:rPr>
          <w:rFonts w:ascii="Arial" w:hAnsi="Arial" w:cs="Arial"/>
          <w:sz w:val="22"/>
        </w:rPr>
        <w:t xml:space="preserve"> was the </w:t>
      </w:r>
      <w:r w:rsidR="008F16B0">
        <w:rPr>
          <w:rFonts w:ascii="Arial" w:hAnsi="Arial" w:cs="Arial"/>
          <w:sz w:val="22"/>
        </w:rPr>
        <w:t xml:space="preserve">Sportage compact </w:t>
      </w:r>
      <w:r w:rsidR="008F16B0">
        <w:rPr>
          <w:rFonts w:ascii="Arial" w:hAnsi="Arial" w:cs="Arial" w:hint="eastAsia"/>
          <w:sz w:val="22"/>
        </w:rPr>
        <w:t>C</w:t>
      </w:r>
      <w:r>
        <w:rPr>
          <w:rFonts w:ascii="Arial" w:hAnsi="Arial" w:cs="Arial"/>
          <w:sz w:val="22"/>
        </w:rPr>
        <w:t xml:space="preserve">UV with </w:t>
      </w:r>
      <w:r w:rsidR="002639CD">
        <w:rPr>
          <w:rFonts w:ascii="Arial" w:hAnsi="Arial" w:cs="Arial" w:hint="eastAsia"/>
          <w:sz w:val="22"/>
        </w:rPr>
        <w:t>33</w:t>
      </w:r>
      <w:r>
        <w:rPr>
          <w:rFonts w:ascii="Arial" w:hAnsi="Arial" w:cs="Arial" w:hint="eastAsia"/>
          <w:sz w:val="22"/>
        </w:rPr>
        <w:t>,</w:t>
      </w:r>
      <w:r w:rsidR="002639CD">
        <w:rPr>
          <w:rFonts w:ascii="Arial" w:hAnsi="Arial" w:cs="Arial" w:hint="eastAsia"/>
          <w:sz w:val="22"/>
        </w:rPr>
        <w:t>529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units sold. The C-segment Cerato (known as ‘Forte’ or ‘K3’ in some markets)</w:t>
      </w:r>
      <w:r>
        <w:rPr>
          <w:rFonts w:ascii="Arial" w:hAnsi="Arial" w:cs="Arial" w:hint="eastAsia"/>
          <w:sz w:val="22"/>
        </w:rPr>
        <w:t xml:space="preserve"> was the second best seller </w:t>
      </w:r>
      <w:r w:rsidR="0066581E">
        <w:rPr>
          <w:rFonts w:ascii="Arial" w:hAnsi="Arial" w:cs="Arial" w:hint="eastAsia"/>
          <w:sz w:val="22"/>
        </w:rPr>
        <w:t>w</w:t>
      </w:r>
      <w:r>
        <w:rPr>
          <w:rFonts w:ascii="Arial" w:hAnsi="Arial" w:cs="Arial" w:hint="eastAsia"/>
          <w:sz w:val="22"/>
        </w:rPr>
        <w:t xml:space="preserve">ith </w:t>
      </w:r>
      <w:r w:rsidR="002639CD">
        <w:rPr>
          <w:rFonts w:ascii="Arial" w:hAnsi="Arial" w:cs="Arial" w:hint="eastAsia"/>
          <w:sz w:val="22"/>
        </w:rPr>
        <w:t>23</w:t>
      </w:r>
      <w:r>
        <w:rPr>
          <w:rFonts w:ascii="Arial" w:hAnsi="Arial" w:cs="Arial" w:hint="eastAsia"/>
          <w:sz w:val="22"/>
        </w:rPr>
        <w:t>,</w:t>
      </w:r>
      <w:r w:rsidR="002639CD">
        <w:rPr>
          <w:rFonts w:ascii="Arial" w:hAnsi="Arial" w:cs="Arial" w:hint="eastAsia"/>
          <w:sz w:val="22"/>
        </w:rPr>
        <w:t>861</w:t>
      </w:r>
      <w:r>
        <w:rPr>
          <w:rFonts w:ascii="Arial" w:hAnsi="Arial" w:cs="Arial" w:hint="eastAsia"/>
          <w:sz w:val="22"/>
        </w:rPr>
        <w:t xml:space="preserve"> units </w:t>
      </w:r>
      <w:r w:rsidR="00FE7FF9">
        <w:rPr>
          <w:rFonts w:ascii="Arial" w:hAnsi="Arial" w:cs="Arial" w:hint="eastAsia"/>
          <w:sz w:val="22"/>
        </w:rPr>
        <w:t>sold</w:t>
      </w:r>
      <w:r>
        <w:rPr>
          <w:rFonts w:ascii="Arial" w:hAnsi="Arial" w:cs="Arial" w:hint="eastAsia"/>
          <w:sz w:val="22"/>
        </w:rPr>
        <w:t xml:space="preserve">, </w:t>
      </w:r>
      <w:r w:rsidR="00FE7FF9">
        <w:rPr>
          <w:rFonts w:ascii="Arial" w:hAnsi="Arial" w:cs="Arial" w:hint="eastAsia"/>
          <w:sz w:val="22"/>
        </w:rPr>
        <w:t xml:space="preserve">followed by </w:t>
      </w:r>
      <w:r w:rsidR="008E06F5">
        <w:rPr>
          <w:rFonts w:ascii="Arial" w:hAnsi="Arial" w:cs="Arial" w:hint="eastAsia"/>
          <w:sz w:val="22"/>
        </w:rPr>
        <w:t xml:space="preserve">the </w:t>
      </w:r>
      <w:r w:rsidR="002639CD">
        <w:rPr>
          <w:rFonts w:ascii="Arial" w:hAnsi="Arial" w:cs="Arial" w:hint="eastAsia"/>
          <w:sz w:val="22"/>
        </w:rPr>
        <w:t xml:space="preserve">B-segment Rio (known as </w:t>
      </w:r>
      <w:r w:rsidR="002639CD">
        <w:rPr>
          <w:rFonts w:ascii="Arial" w:hAnsi="Arial" w:cs="Arial"/>
          <w:sz w:val="22"/>
        </w:rPr>
        <w:t>‘</w:t>
      </w:r>
      <w:r w:rsidR="002639CD">
        <w:rPr>
          <w:rFonts w:ascii="Arial" w:hAnsi="Arial" w:cs="Arial" w:hint="eastAsia"/>
          <w:sz w:val="22"/>
        </w:rPr>
        <w:t>Pride</w:t>
      </w:r>
      <w:r w:rsidR="002639CD">
        <w:rPr>
          <w:rFonts w:ascii="Arial" w:hAnsi="Arial" w:cs="Arial"/>
          <w:sz w:val="22"/>
        </w:rPr>
        <w:t>’</w:t>
      </w:r>
      <w:r w:rsidR="002639CD">
        <w:rPr>
          <w:rFonts w:ascii="Arial" w:hAnsi="Arial" w:cs="Arial" w:hint="eastAsia"/>
          <w:sz w:val="22"/>
        </w:rPr>
        <w:t xml:space="preserve"> in Korea)</w:t>
      </w:r>
      <w:r w:rsidR="00FF17D4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followed with</w:t>
      </w:r>
      <w:r w:rsidR="00FF17D4">
        <w:rPr>
          <w:rFonts w:ascii="Arial" w:hAnsi="Arial" w:cs="Arial" w:hint="eastAsia"/>
          <w:sz w:val="22"/>
        </w:rPr>
        <w:t xml:space="preserve"> </w:t>
      </w:r>
      <w:r w:rsidR="002639CD">
        <w:rPr>
          <w:rFonts w:ascii="Arial" w:hAnsi="Arial" w:cs="Arial" w:hint="eastAsia"/>
          <w:sz w:val="22"/>
        </w:rPr>
        <w:t>19</w:t>
      </w:r>
      <w:r w:rsidR="00FF17D4">
        <w:rPr>
          <w:rFonts w:ascii="Arial" w:hAnsi="Arial" w:cs="Arial" w:hint="eastAsia"/>
          <w:sz w:val="22"/>
        </w:rPr>
        <w:t>,</w:t>
      </w:r>
      <w:r w:rsidR="002639CD">
        <w:rPr>
          <w:rFonts w:ascii="Arial" w:hAnsi="Arial" w:cs="Arial" w:hint="eastAsia"/>
          <w:sz w:val="22"/>
        </w:rPr>
        <w:t>398</w:t>
      </w:r>
      <w:r w:rsidR="00FF17D4">
        <w:rPr>
          <w:rFonts w:ascii="Arial" w:hAnsi="Arial" w:cs="Arial" w:hint="eastAsia"/>
          <w:sz w:val="22"/>
        </w:rPr>
        <w:t xml:space="preserve"> units sold.</w:t>
      </w:r>
      <w:r>
        <w:rPr>
          <w:rFonts w:ascii="Arial" w:hAnsi="Arial" w:cs="Arial" w:hint="eastAsia"/>
          <w:sz w:val="22"/>
        </w:rPr>
        <w:t xml:space="preserve">  </w:t>
      </w:r>
    </w:p>
    <w:p w:rsidR="00701687" w:rsidRDefault="00122431" w:rsidP="009F0806">
      <w:pPr>
        <w:pStyle w:val="Default"/>
        <w:spacing w:line="276" w:lineRule="auto"/>
        <w:rPr>
          <w:b/>
          <w:bCs/>
        </w:rPr>
      </w:pPr>
      <w:r w:rsidRPr="00122431">
        <w:rPr>
          <w:noProof/>
        </w:rPr>
        <w:drawing>
          <wp:inline distT="0" distB="0" distL="0" distR="0" wp14:anchorId="3211E63C" wp14:editId="73BA475D">
            <wp:extent cx="5727700" cy="1517376"/>
            <wp:effectExtent l="0" t="0" r="635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51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34B" w:rsidRDefault="0078034B" w:rsidP="009F0806">
      <w:pPr>
        <w:pStyle w:val="Default"/>
        <w:spacing w:line="276" w:lineRule="auto"/>
        <w:rPr>
          <w:color w:val="auto"/>
          <w:kern w:val="2"/>
          <w:sz w:val="22"/>
          <w:szCs w:val="22"/>
        </w:rPr>
      </w:pPr>
    </w:p>
    <w:p w:rsidR="00033048" w:rsidRPr="00033048" w:rsidRDefault="00033048" w:rsidP="009F0806">
      <w:pPr>
        <w:pStyle w:val="Default"/>
        <w:spacing w:line="276" w:lineRule="auto"/>
        <w:rPr>
          <w:b/>
          <w:i/>
          <w:color w:val="auto"/>
          <w:kern w:val="2"/>
          <w:sz w:val="20"/>
          <w:szCs w:val="20"/>
        </w:rPr>
      </w:pPr>
      <w:r w:rsidRPr="00033048">
        <w:rPr>
          <w:rFonts w:hint="eastAsia"/>
          <w:b/>
          <w:i/>
          <w:color w:val="auto"/>
          <w:kern w:val="2"/>
          <w:sz w:val="20"/>
          <w:szCs w:val="20"/>
        </w:rPr>
        <w:t>Editor</w:t>
      </w:r>
      <w:r w:rsidRPr="00033048">
        <w:rPr>
          <w:b/>
          <w:i/>
          <w:color w:val="auto"/>
          <w:kern w:val="2"/>
          <w:sz w:val="20"/>
          <w:szCs w:val="20"/>
        </w:rPr>
        <w:t>’</w:t>
      </w:r>
      <w:r w:rsidRPr="00033048">
        <w:rPr>
          <w:rFonts w:hint="eastAsia"/>
          <w:b/>
          <w:i/>
          <w:color w:val="auto"/>
          <w:kern w:val="2"/>
          <w:sz w:val="20"/>
          <w:szCs w:val="20"/>
        </w:rPr>
        <w:t>s note</w:t>
      </w:r>
      <w:r w:rsidRPr="00033048">
        <w:rPr>
          <w:b/>
          <w:i/>
          <w:color w:val="auto"/>
          <w:kern w:val="2"/>
          <w:sz w:val="20"/>
          <w:szCs w:val="20"/>
        </w:rPr>
        <w:t>:</w:t>
      </w:r>
      <w:r w:rsidRPr="00033048">
        <w:rPr>
          <w:rFonts w:hint="eastAsia"/>
          <w:b/>
          <w:i/>
          <w:color w:val="auto"/>
          <w:kern w:val="2"/>
          <w:sz w:val="20"/>
          <w:szCs w:val="20"/>
        </w:rPr>
        <w:t xml:space="preserve"> </w:t>
      </w:r>
    </w:p>
    <w:p w:rsidR="00033048" w:rsidRPr="00033048" w:rsidRDefault="00033048" w:rsidP="009F0806">
      <w:pPr>
        <w:pStyle w:val="Default"/>
        <w:spacing w:line="276" w:lineRule="auto"/>
        <w:rPr>
          <w:color w:val="auto"/>
          <w:kern w:val="2"/>
          <w:sz w:val="20"/>
          <w:szCs w:val="20"/>
        </w:rPr>
      </w:pPr>
      <w:r w:rsidRPr="00033048">
        <w:rPr>
          <w:rFonts w:hint="eastAsia"/>
          <w:color w:val="auto"/>
          <w:kern w:val="2"/>
          <w:sz w:val="20"/>
          <w:szCs w:val="20"/>
        </w:rPr>
        <w:t xml:space="preserve">* Domestic Sales (Sales in Korea) is based on retail sales while Overseas Sales (Global Sales excluding Korea) is based on </w:t>
      </w:r>
      <w:r w:rsidRPr="00033048">
        <w:rPr>
          <w:color w:val="auto"/>
          <w:kern w:val="2"/>
          <w:sz w:val="20"/>
          <w:szCs w:val="20"/>
        </w:rPr>
        <w:t>shipment</w:t>
      </w:r>
      <w:r w:rsidRPr="00033048">
        <w:rPr>
          <w:rFonts w:hint="eastAsia"/>
          <w:color w:val="auto"/>
          <w:kern w:val="2"/>
          <w:sz w:val="20"/>
          <w:szCs w:val="20"/>
        </w:rPr>
        <w:t xml:space="preserve">. </w:t>
      </w:r>
    </w:p>
    <w:p w:rsidR="00B769C2" w:rsidRPr="00033048" w:rsidRDefault="00033048" w:rsidP="009F0806">
      <w:pPr>
        <w:pStyle w:val="Default"/>
        <w:spacing w:line="276" w:lineRule="auto"/>
        <w:rPr>
          <w:color w:val="auto"/>
          <w:kern w:val="2"/>
          <w:sz w:val="20"/>
          <w:szCs w:val="20"/>
        </w:rPr>
      </w:pPr>
      <w:r w:rsidRPr="00033048">
        <w:rPr>
          <w:rFonts w:hint="eastAsia"/>
          <w:color w:val="auto"/>
          <w:kern w:val="2"/>
          <w:sz w:val="20"/>
          <w:szCs w:val="20"/>
        </w:rPr>
        <w:t>*</w:t>
      </w:r>
      <w:r w:rsidR="0078034B" w:rsidRPr="00033048">
        <w:rPr>
          <w:rFonts w:hint="eastAsia"/>
          <w:color w:val="auto"/>
          <w:kern w:val="2"/>
          <w:sz w:val="20"/>
          <w:szCs w:val="20"/>
        </w:rPr>
        <w:t xml:space="preserve"> </w:t>
      </w:r>
      <w:r w:rsidRPr="00033048">
        <w:rPr>
          <w:rFonts w:hint="eastAsia"/>
          <w:color w:val="auto"/>
          <w:kern w:val="2"/>
          <w:sz w:val="20"/>
          <w:szCs w:val="20"/>
        </w:rPr>
        <w:t>M</w:t>
      </w:r>
      <w:r w:rsidR="002A5423" w:rsidRPr="00033048">
        <w:rPr>
          <w:color w:val="auto"/>
          <w:kern w:val="2"/>
          <w:sz w:val="20"/>
          <w:szCs w:val="20"/>
        </w:rPr>
        <w:t>onthly sales figures pr</w:t>
      </w:r>
      <w:r w:rsidR="002A5423" w:rsidRPr="00033048">
        <w:rPr>
          <w:rFonts w:hint="eastAsia"/>
          <w:color w:val="auto"/>
          <w:kern w:val="2"/>
          <w:sz w:val="20"/>
          <w:szCs w:val="20"/>
        </w:rPr>
        <w:t>o</w:t>
      </w:r>
      <w:r w:rsidR="002A5423" w:rsidRPr="00033048">
        <w:rPr>
          <w:color w:val="auto"/>
          <w:kern w:val="2"/>
          <w:sz w:val="20"/>
          <w:szCs w:val="20"/>
        </w:rPr>
        <w:t>v</w:t>
      </w:r>
      <w:r w:rsidR="002A5423" w:rsidRPr="00033048">
        <w:rPr>
          <w:rFonts w:hint="eastAsia"/>
          <w:color w:val="auto"/>
          <w:kern w:val="2"/>
          <w:sz w:val="20"/>
          <w:szCs w:val="20"/>
        </w:rPr>
        <w:t>i</w:t>
      </w:r>
      <w:r w:rsidR="002A5423" w:rsidRPr="00033048">
        <w:rPr>
          <w:color w:val="auto"/>
          <w:kern w:val="2"/>
          <w:sz w:val="20"/>
          <w:szCs w:val="20"/>
        </w:rPr>
        <w:t>ded in this press release</w:t>
      </w:r>
      <w:r w:rsidRPr="00033048">
        <w:rPr>
          <w:rFonts w:hint="eastAsia"/>
          <w:color w:val="auto"/>
          <w:kern w:val="2"/>
          <w:sz w:val="20"/>
          <w:szCs w:val="20"/>
        </w:rPr>
        <w:t xml:space="preserve"> </w:t>
      </w:r>
      <w:r w:rsidR="002A5423" w:rsidRPr="00033048">
        <w:rPr>
          <w:color w:val="auto"/>
          <w:kern w:val="2"/>
          <w:sz w:val="20"/>
          <w:szCs w:val="20"/>
        </w:rPr>
        <w:t>are unaudited and on a preliminary basis.</w:t>
      </w:r>
    </w:p>
    <w:p w:rsidR="00B000D5" w:rsidRDefault="00B000D5" w:rsidP="0084610E">
      <w:pPr>
        <w:widowControl/>
        <w:tabs>
          <w:tab w:val="left" w:pos="4140"/>
        </w:tabs>
        <w:wordWrap/>
        <w:autoSpaceDE/>
        <w:autoSpaceDN/>
        <w:spacing w:after="0"/>
        <w:jc w:val="left"/>
        <w:rPr>
          <w:rFonts w:ascii="Arial" w:eastAsia="맑은 고딕" w:hAnsi="Arial" w:cs="Arial"/>
          <w:b/>
          <w:kern w:val="0"/>
          <w:sz w:val="22"/>
        </w:rPr>
      </w:pPr>
    </w:p>
    <w:p w:rsidR="0084610E" w:rsidRPr="0084610E" w:rsidRDefault="0084610E" w:rsidP="0084610E">
      <w:pPr>
        <w:widowControl/>
        <w:tabs>
          <w:tab w:val="left" w:pos="4140"/>
        </w:tabs>
        <w:wordWrap/>
        <w:autoSpaceDE/>
        <w:autoSpaceDN/>
        <w:spacing w:after="0"/>
        <w:jc w:val="left"/>
        <w:rPr>
          <w:rFonts w:ascii="Arial" w:eastAsia="맑은 고딕" w:hAnsi="Arial" w:cs="Arial"/>
          <w:b/>
          <w:bCs/>
          <w:kern w:val="0"/>
          <w:sz w:val="22"/>
        </w:rPr>
      </w:pPr>
      <w:r w:rsidRPr="0084610E">
        <w:rPr>
          <w:rFonts w:ascii="Arial" w:eastAsia="맑은 고딕" w:hAnsi="Arial" w:cs="Arial"/>
          <w:b/>
          <w:kern w:val="0"/>
          <w:sz w:val="22"/>
        </w:rPr>
        <w:t xml:space="preserve">About Kia Motors Corporation </w:t>
      </w:r>
    </w:p>
    <w:p w:rsidR="0084610E" w:rsidRPr="0084610E" w:rsidRDefault="0084610E" w:rsidP="0084610E">
      <w:pPr>
        <w:widowControl/>
        <w:wordWrap/>
        <w:autoSpaceDE/>
        <w:autoSpaceDN/>
        <w:spacing w:after="0"/>
        <w:jc w:val="left"/>
        <w:rPr>
          <w:rFonts w:ascii="Arial" w:eastAsia="맑은 고딕" w:hAnsi="Arial" w:cs="Arial"/>
          <w:kern w:val="0"/>
          <w:sz w:val="22"/>
        </w:rPr>
      </w:pPr>
      <w:r w:rsidRPr="0084610E">
        <w:rPr>
          <w:rFonts w:ascii="Arial" w:eastAsia="맑은 고딕" w:hAnsi="Arial" w:cs="Arial"/>
          <w:i/>
          <w:kern w:val="0"/>
          <w:sz w:val="22"/>
        </w:rPr>
        <w:t xml:space="preserve">Kia Motors Corporation (www.kia.com) – a maker of </w:t>
      </w:r>
      <w:r w:rsidRPr="0084610E">
        <w:rPr>
          <w:rFonts w:ascii="Arial" w:eastAsia="맑은 고딕" w:hAnsi="Arial" w:cs="Arial" w:hint="eastAsia"/>
          <w:i/>
          <w:kern w:val="0"/>
          <w:sz w:val="22"/>
        </w:rPr>
        <w:t xml:space="preserve">world-class 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quality vehicles for the young-at-heart – was founded in 1944 and is Korea's oldest manufacturer of motor vehicles. Over 3 million </w:t>
      </w:r>
      <w:r w:rsidRPr="0084610E">
        <w:rPr>
          <w:rFonts w:ascii="Arial" w:eastAsia="맑은 고딕" w:hAnsi="Arial" w:cs="Arial" w:hint="eastAsia"/>
          <w:i/>
          <w:kern w:val="0"/>
          <w:sz w:val="22"/>
        </w:rPr>
        <w:t xml:space="preserve">Kia 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vehicles a year are produced at </w:t>
      </w:r>
      <w:r w:rsidRPr="0084610E">
        <w:rPr>
          <w:rFonts w:ascii="Arial" w:eastAsia="맑은 고딕" w:hAnsi="Arial" w:cs="Arial" w:hint="eastAsia"/>
          <w:i/>
          <w:kern w:val="0"/>
          <w:sz w:val="22"/>
        </w:rPr>
        <w:t>14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 Kia manufacturing and assembly operations in </w:t>
      </w:r>
      <w:r w:rsidRPr="0084610E">
        <w:rPr>
          <w:rFonts w:ascii="Arial" w:eastAsia="맑은 고딕" w:hAnsi="Arial" w:cs="Arial" w:hint="eastAsia"/>
          <w:i/>
          <w:kern w:val="0"/>
          <w:sz w:val="22"/>
        </w:rPr>
        <w:t>five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 countries which are then sold and serviced through a network of distributors and dealers covering around 180 countries. Kia today has over 5</w:t>
      </w:r>
      <w:r w:rsidR="00550D1C">
        <w:rPr>
          <w:rFonts w:ascii="Arial" w:eastAsia="맑은 고딕" w:hAnsi="Arial" w:cs="Arial" w:hint="eastAsia"/>
          <w:i/>
          <w:kern w:val="0"/>
          <w:sz w:val="22"/>
        </w:rPr>
        <w:t>1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,000 </w:t>
      </w:r>
      <w:r w:rsidRPr="0084610E">
        <w:rPr>
          <w:rFonts w:ascii="Arial" w:eastAsia="맑은 고딕" w:hAnsi="Arial" w:cs="Arial"/>
          <w:i/>
          <w:kern w:val="0"/>
          <w:sz w:val="22"/>
        </w:rPr>
        <w:lastRenderedPageBreak/>
        <w:t xml:space="preserve">employees worldwide and annual revenues of </w:t>
      </w:r>
      <w:r w:rsidR="00550D1C">
        <w:rPr>
          <w:rFonts w:ascii="Arial" w:eastAsia="맑은 고딕" w:hAnsi="Arial" w:cs="Arial" w:hint="eastAsia"/>
          <w:i/>
          <w:kern w:val="0"/>
          <w:sz w:val="22"/>
        </w:rPr>
        <w:t xml:space="preserve">over </w:t>
      </w:r>
      <w:r w:rsidRPr="0084610E">
        <w:rPr>
          <w:rFonts w:ascii="Arial" w:eastAsia="맑은 고딕" w:hAnsi="Arial" w:cs="Arial"/>
          <w:i/>
          <w:kern w:val="0"/>
          <w:sz w:val="22"/>
        </w:rPr>
        <w:t>US$4</w:t>
      </w:r>
      <w:r w:rsidR="00550D1C">
        <w:rPr>
          <w:rFonts w:ascii="Arial" w:eastAsia="맑은 고딕" w:hAnsi="Arial" w:cs="Arial" w:hint="eastAsia"/>
          <w:i/>
          <w:kern w:val="0"/>
          <w:sz w:val="22"/>
        </w:rPr>
        <w:t>5</w:t>
      </w:r>
      <w:r w:rsidRPr="0084610E">
        <w:rPr>
          <w:rFonts w:ascii="Arial" w:eastAsia="맑은 고딕" w:hAnsi="Arial" w:cs="Arial"/>
          <w:i/>
          <w:kern w:val="0"/>
          <w:sz w:val="22"/>
        </w:rPr>
        <w:t xml:space="preserve"> billion. It is the major sponsor of the Australian Open and an official automotive partner of FIFA – the governing body of the FIFA World Cup™. Kia Motors Corporation's brand slogan – "The Power to Surprise" – represents the company's global commitment to surprise the world by providing exciting and inspiring experiences that go beyond expectations.</w:t>
      </w:r>
    </w:p>
    <w:p w:rsidR="0084610E" w:rsidRPr="0084610E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</w:p>
    <w:p w:rsidR="0084610E" w:rsidRPr="0084610E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  <w:r w:rsidRPr="0084610E">
        <w:rPr>
          <w:rFonts w:ascii="Arial" w:eastAsia="맑은 고딕" w:hAnsi="Arial" w:cs="Arial"/>
          <w:i/>
          <w:kern w:val="0"/>
          <w:sz w:val="22"/>
        </w:rPr>
        <w:t xml:space="preserve">For more information about Kia Motors and our products, please visit our Global Media Center at </w:t>
      </w:r>
      <w:hyperlink r:id="rId10" w:history="1">
        <w:r w:rsidRPr="0084610E">
          <w:rPr>
            <w:rFonts w:ascii="Arial" w:eastAsia="맑은 고딕" w:hAnsi="Arial" w:cs="Arial"/>
            <w:color w:val="0000FF"/>
            <w:kern w:val="0"/>
            <w:sz w:val="22"/>
            <w:u w:val="single"/>
          </w:rPr>
          <w:t>www.kianewscenter.com</w:t>
        </w:r>
      </w:hyperlink>
      <w:r w:rsidRPr="0084610E">
        <w:rPr>
          <w:rFonts w:ascii="Arial" w:eastAsia="맑은 고딕" w:hAnsi="Arial" w:cs="Arial"/>
          <w:kern w:val="0"/>
          <w:sz w:val="22"/>
        </w:rPr>
        <w:t>.</w:t>
      </w:r>
    </w:p>
    <w:p w:rsidR="0084610E" w:rsidRPr="0084610E" w:rsidRDefault="0084610E" w:rsidP="0084610E">
      <w:pPr>
        <w:widowControl/>
        <w:wordWrap/>
        <w:autoSpaceDE/>
        <w:autoSpaceDN/>
        <w:spacing w:after="0" w:line="240" w:lineRule="auto"/>
        <w:jc w:val="left"/>
        <w:rPr>
          <w:rFonts w:ascii="Arial" w:eastAsia="맑은 고딕" w:hAnsi="Arial" w:cs="Arial"/>
          <w:kern w:val="0"/>
          <w:sz w:val="22"/>
        </w:rPr>
      </w:pPr>
    </w:p>
    <w:p w:rsidR="00CD33B7" w:rsidRDefault="00CD33B7" w:rsidP="00CD33B7">
      <w:pPr>
        <w:widowControl/>
        <w:wordWrap/>
        <w:autoSpaceDE/>
        <w:autoSpaceDN/>
        <w:spacing w:after="0" w:line="240" w:lineRule="auto"/>
        <w:jc w:val="center"/>
        <w:rPr>
          <w:rFonts w:ascii="Arial" w:eastAsia="맑은 고딕" w:hAnsi="Arial" w:cs="Arial"/>
          <w:kern w:val="0"/>
          <w:sz w:val="22"/>
        </w:rPr>
      </w:pPr>
    </w:p>
    <w:p w:rsidR="003F4022" w:rsidRDefault="00CD33B7" w:rsidP="00CD33B7">
      <w:pPr>
        <w:widowControl/>
        <w:wordWrap/>
        <w:autoSpaceDE/>
        <w:autoSpaceDN/>
        <w:spacing w:after="0" w:line="240" w:lineRule="auto"/>
        <w:jc w:val="center"/>
        <w:rPr>
          <w:rFonts w:ascii="Arial" w:eastAsia="맑은 고딕" w:hAnsi="Arial" w:cs="Arial"/>
          <w:kern w:val="0"/>
          <w:sz w:val="22"/>
        </w:rPr>
      </w:pPr>
      <w:r w:rsidRPr="0084610E">
        <w:rPr>
          <w:rFonts w:ascii="Arial" w:eastAsia="맑은 고딕" w:hAnsi="Arial" w:cs="Arial"/>
          <w:kern w:val="0"/>
          <w:sz w:val="22"/>
        </w:rPr>
        <w:t>###</w:t>
      </w:r>
    </w:p>
    <w:p w:rsidR="00CD33B7" w:rsidRDefault="00CD33B7" w:rsidP="00122431">
      <w:pPr>
        <w:widowControl/>
        <w:wordWrap/>
        <w:autoSpaceDE/>
        <w:autoSpaceDN/>
        <w:spacing w:after="0" w:line="240" w:lineRule="auto"/>
        <w:rPr>
          <w:rFonts w:ascii="Arial" w:eastAsia="맑은 고딕" w:hAnsi="Arial" w:cs="Arial"/>
          <w:kern w:val="0"/>
          <w:sz w:val="22"/>
        </w:rPr>
      </w:pPr>
    </w:p>
    <w:sectPr w:rsidR="00CD33B7" w:rsidSect="002B5037">
      <w:footerReference w:type="default" r:id="rId11"/>
      <w:pgSz w:w="11900" w:h="16840"/>
      <w:pgMar w:top="1701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63" w:rsidRDefault="002F5E63">
      <w:pPr>
        <w:spacing w:after="0" w:line="240" w:lineRule="auto"/>
      </w:pPr>
      <w:r>
        <w:separator/>
      </w:r>
    </w:p>
  </w:endnote>
  <w:endnote w:type="continuationSeparator" w:id="0">
    <w:p w:rsidR="002F5E63" w:rsidRDefault="002F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75" w:rsidRPr="00D410FF" w:rsidRDefault="0084610E">
    <w:pPr>
      <w:pStyle w:val="a3"/>
    </w:pPr>
    <w:r>
      <w:rPr>
        <w:noProof/>
      </w:rPr>
      <w:drawing>
        <wp:inline distT="0" distB="0" distL="0" distR="0" wp14:anchorId="21ACE4D2" wp14:editId="00D318DF">
          <wp:extent cx="7562850" cy="800100"/>
          <wp:effectExtent l="0" t="0" r="0" b="0"/>
          <wp:docPr id="6" name="그림 6" descr="news bg_eng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news bg_eng-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63" w:rsidRDefault="002F5E63">
      <w:pPr>
        <w:spacing w:after="0" w:line="240" w:lineRule="auto"/>
      </w:pPr>
      <w:r>
        <w:separator/>
      </w:r>
    </w:p>
  </w:footnote>
  <w:footnote w:type="continuationSeparator" w:id="0">
    <w:p w:rsidR="002F5E63" w:rsidRDefault="002F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051E"/>
    <w:multiLevelType w:val="hybridMultilevel"/>
    <w:tmpl w:val="2112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맑은 고딕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0E"/>
    <w:rsid w:val="00006A07"/>
    <w:rsid w:val="00033048"/>
    <w:rsid w:val="00122431"/>
    <w:rsid w:val="00140FA9"/>
    <w:rsid w:val="001662EE"/>
    <w:rsid w:val="00190F3D"/>
    <w:rsid w:val="001A5447"/>
    <w:rsid w:val="00206250"/>
    <w:rsid w:val="002221FC"/>
    <w:rsid w:val="00224877"/>
    <w:rsid w:val="00250B17"/>
    <w:rsid w:val="002639CD"/>
    <w:rsid w:val="0029132F"/>
    <w:rsid w:val="002A0DBB"/>
    <w:rsid w:val="002A5423"/>
    <w:rsid w:val="002E25CC"/>
    <w:rsid w:val="002F5E63"/>
    <w:rsid w:val="00312B92"/>
    <w:rsid w:val="00341F6F"/>
    <w:rsid w:val="00355004"/>
    <w:rsid w:val="00364E92"/>
    <w:rsid w:val="003662C4"/>
    <w:rsid w:val="003A5D55"/>
    <w:rsid w:val="003D2410"/>
    <w:rsid w:val="003F2E21"/>
    <w:rsid w:val="003F4022"/>
    <w:rsid w:val="0043381E"/>
    <w:rsid w:val="00471669"/>
    <w:rsid w:val="00483E0C"/>
    <w:rsid w:val="00550D1C"/>
    <w:rsid w:val="00560407"/>
    <w:rsid w:val="00597686"/>
    <w:rsid w:val="005E33E8"/>
    <w:rsid w:val="005E4A6D"/>
    <w:rsid w:val="0064470E"/>
    <w:rsid w:val="0064670E"/>
    <w:rsid w:val="0066581E"/>
    <w:rsid w:val="00682719"/>
    <w:rsid w:val="006903F1"/>
    <w:rsid w:val="006914A0"/>
    <w:rsid w:val="006938D3"/>
    <w:rsid w:val="006A10C9"/>
    <w:rsid w:val="006A4B18"/>
    <w:rsid w:val="006B0861"/>
    <w:rsid w:val="006C1714"/>
    <w:rsid w:val="006D2EE6"/>
    <w:rsid w:val="00701687"/>
    <w:rsid w:val="00703CE1"/>
    <w:rsid w:val="007137DA"/>
    <w:rsid w:val="00721426"/>
    <w:rsid w:val="007408F0"/>
    <w:rsid w:val="00760CBB"/>
    <w:rsid w:val="00763F30"/>
    <w:rsid w:val="00764B25"/>
    <w:rsid w:val="0078034B"/>
    <w:rsid w:val="007811A7"/>
    <w:rsid w:val="00794932"/>
    <w:rsid w:val="008027FF"/>
    <w:rsid w:val="00817096"/>
    <w:rsid w:val="0084610E"/>
    <w:rsid w:val="008668FE"/>
    <w:rsid w:val="00877AFF"/>
    <w:rsid w:val="00897BD2"/>
    <w:rsid w:val="008E06F5"/>
    <w:rsid w:val="008F16B0"/>
    <w:rsid w:val="008F1EC3"/>
    <w:rsid w:val="008F5636"/>
    <w:rsid w:val="00941F80"/>
    <w:rsid w:val="009F0806"/>
    <w:rsid w:val="00A05BD7"/>
    <w:rsid w:val="00A17930"/>
    <w:rsid w:val="00A55736"/>
    <w:rsid w:val="00A85140"/>
    <w:rsid w:val="00AF6C7B"/>
    <w:rsid w:val="00B000D5"/>
    <w:rsid w:val="00B22B3D"/>
    <w:rsid w:val="00B769C2"/>
    <w:rsid w:val="00B974A7"/>
    <w:rsid w:val="00BC1F73"/>
    <w:rsid w:val="00C0032F"/>
    <w:rsid w:val="00C4379B"/>
    <w:rsid w:val="00CC4308"/>
    <w:rsid w:val="00CD33B7"/>
    <w:rsid w:val="00CF0424"/>
    <w:rsid w:val="00D21483"/>
    <w:rsid w:val="00D237F7"/>
    <w:rsid w:val="00D245EF"/>
    <w:rsid w:val="00D37B97"/>
    <w:rsid w:val="00D46EDC"/>
    <w:rsid w:val="00D84640"/>
    <w:rsid w:val="00DB3EA0"/>
    <w:rsid w:val="00DD6BB7"/>
    <w:rsid w:val="00DE3507"/>
    <w:rsid w:val="00DF0DF6"/>
    <w:rsid w:val="00DF36AF"/>
    <w:rsid w:val="00E248B6"/>
    <w:rsid w:val="00ED090B"/>
    <w:rsid w:val="00F1064E"/>
    <w:rsid w:val="00F22801"/>
    <w:rsid w:val="00FE759E"/>
    <w:rsid w:val="00FE7FF9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61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610E"/>
  </w:style>
  <w:style w:type="paragraph" w:styleId="a4">
    <w:name w:val="No Spacing"/>
    <w:uiPriority w:val="99"/>
    <w:qFormat/>
    <w:rsid w:val="006914A0"/>
    <w:pPr>
      <w:spacing w:after="0" w:line="240" w:lineRule="auto"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DD6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DD6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50D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50D1C"/>
  </w:style>
  <w:style w:type="paragraph" w:styleId="a7">
    <w:name w:val="List Paragraph"/>
    <w:basedOn w:val="a"/>
    <w:uiPriority w:val="34"/>
    <w:qFormat/>
    <w:rsid w:val="00CD33B7"/>
    <w:pPr>
      <w:ind w:leftChars="400" w:left="800"/>
    </w:pPr>
  </w:style>
  <w:style w:type="character" w:styleId="a8">
    <w:name w:val="Hyperlink"/>
    <w:basedOn w:val="a0"/>
    <w:uiPriority w:val="99"/>
    <w:unhideWhenUsed/>
    <w:rsid w:val="00CD33B7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CD33B7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CD33B7"/>
  </w:style>
  <w:style w:type="character" w:styleId="aa">
    <w:name w:val="endnote reference"/>
    <w:basedOn w:val="a0"/>
    <w:uiPriority w:val="99"/>
    <w:unhideWhenUsed/>
    <w:rsid w:val="00CD33B7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CD33B7"/>
    <w:rPr>
      <w:color w:val="800080" w:themeColor="followedHyperlink"/>
      <w:u w:val="single"/>
    </w:rPr>
  </w:style>
  <w:style w:type="character" w:styleId="ac">
    <w:name w:val="Strong"/>
    <w:uiPriority w:val="22"/>
    <w:qFormat/>
    <w:rsid w:val="00312B92"/>
    <w:rPr>
      <w:b/>
      <w:bCs/>
    </w:rPr>
  </w:style>
  <w:style w:type="paragraph" w:customStyle="1" w:styleId="Default">
    <w:name w:val="Default"/>
    <w:rsid w:val="00190F3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461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84610E"/>
  </w:style>
  <w:style w:type="paragraph" w:styleId="a4">
    <w:name w:val="No Spacing"/>
    <w:uiPriority w:val="99"/>
    <w:qFormat/>
    <w:rsid w:val="006914A0"/>
    <w:pPr>
      <w:spacing w:after="0" w:line="240" w:lineRule="auto"/>
      <w:jc w:val="left"/>
    </w:pPr>
    <w:rPr>
      <w:rFonts w:ascii="Calibri" w:eastAsia="맑은 고딕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DD6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DD6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50D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50D1C"/>
  </w:style>
  <w:style w:type="paragraph" w:styleId="a7">
    <w:name w:val="List Paragraph"/>
    <w:basedOn w:val="a"/>
    <w:uiPriority w:val="34"/>
    <w:qFormat/>
    <w:rsid w:val="00CD33B7"/>
    <w:pPr>
      <w:ind w:leftChars="400" w:left="800"/>
    </w:pPr>
  </w:style>
  <w:style w:type="character" w:styleId="a8">
    <w:name w:val="Hyperlink"/>
    <w:basedOn w:val="a0"/>
    <w:uiPriority w:val="99"/>
    <w:unhideWhenUsed/>
    <w:rsid w:val="00CD33B7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CD33B7"/>
    <w:pPr>
      <w:snapToGrid w:val="0"/>
      <w:jc w:val="left"/>
    </w:pPr>
  </w:style>
  <w:style w:type="character" w:customStyle="1" w:styleId="Char2">
    <w:name w:val="미주 텍스트 Char"/>
    <w:basedOn w:val="a0"/>
    <w:link w:val="a9"/>
    <w:uiPriority w:val="99"/>
    <w:semiHidden/>
    <w:rsid w:val="00CD33B7"/>
  </w:style>
  <w:style w:type="character" w:styleId="aa">
    <w:name w:val="endnote reference"/>
    <w:basedOn w:val="a0"/>
    <w:uiPriority w:val="99"/>
    <w:unhideWhenUsed/>
    <w:rsid w:val="00CD33B7"/>
    <w:rPr>
      <w:vertAlign w:val="superscript"/>
    </w:rPr>
  </w:style>
  <w:style w:type="character" w:styleId="ab">
    <w:name w:val="FollowedHyperlink"/>
    <w:basedOn w:val="a0"/>
    <w:uiPriority w:val="99"/>
    <w:semiHidden/>
    <w:unhideWhenUsed/>
    <w:rsid w:val="00CD33B7"/>
    <w:rPr>
      <w:color w:val="800080" w:themeColor="followedHyperlink"/>
      <w:u w:val="single"/>
    </w:rPr>
  </w:style>
  <w:style w:type="character" w:styleId="ac">
    <w:name w:val="Strong"/>
    <w:uiPriority w:val="22"/>
    <w:qFormat/>
    <w:rsid w:val="00312B92"/>
    <w:rPr>
      <w:b/>
      <w:bCs/>
    </w:rPr>
  </w:style>
  <w:style w:type="paragraph" w:customStyle="1" w:styleId="Default">
    <w:name w:val="Default"/>
    <w:rsid w:val="00190F3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ianewscent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4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KIA Motors Corp.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HMC</cp:lastModifiedBy>
  <cp:revision>2</cp:revision>
  <cp:lastPrinted>2017-05-02T05:24:00Z</cp:lastPrinted>
  <dcterms:created xsi:type="dcterms:W3CDTF">2017-05-02T06:14:00Z</dcterms:created>
  <dcterms:modified xsi:type="dcterms:W3CDTF">2017-05-02T06:14:00Z</dcterms:modified>
</cp:coreProperties>
</file>