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0A760A"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B8F" w:rsidRPr="00062FB5" w:rsidRDefault="00750B8F"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50B8F" w:rsidRPr="00062FB5" w:rsidRDefault="00750B8F"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50B8F" w:rsidRPr="00062FB5" w:rsidRDefault="00750B8F"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50B8F" w:rsidRPr="00062FB5" w:rsidRDefault="00750B8F"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SC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LmvtIK3AgAA&#10;uQUAAA4AAAAAAAAAAAAAAAAALgIAAGRycy9lMm9Eb2MueG1sUEsBAi0AFAAGAAgAAAAhAOSQA9De&#10;AAAACgEAAA8AAAAAAAAAAAAAAAAAEQUAAGRycy9kb3ducmV2LnhtbFBLBQYAAAAABAAEAPMAAAAc&#10;BgAAAAA=&#10;" filled="f" stroked="f">
                <v:textbox>
                  <w:txbxContent>
                    <w:p w:rsidR="00750B8F" w:rsidRPr="00062FB5" w:rsidRDefault="00750B8F"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50B8F" w:rsidRPr="00062FB5" w:rsidRDefault="00750B8F"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50B8F" w:rsidRPr="00062FB5" w:rsidRDefault="00750B8F"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50B8F" w:rsidRPr="00062FB5" w:rsidRDefault="00750B8F"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4"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A56977" w:rsidP="005759BD">
      <w:pPr>
        <w:widowControl w:val="0"/>
        <w:autoSpaceDE w:val="0"/>
        <w:autoSpaceDN w:val="0"/>
        <w:spacing w:line="0" w:lineRule="atLeast"/>
        <w:rPr>
          <w:rFonts w:ascii="Arial" w:eastAsia="바탕" w:hAnsi="Arial" w:cs="Arial"/>
          <w:b/>
          <w:bCs/>
          <w:kern w:val="2"/>
          <w:sz w:val="32"/>
          <w:szCs w:val="32"/>
        </w:rPr>
      </w:pPr>
      <w:r>
        <w:rPr>
          <w:rFonts w:ascii="Arial" w:eastAsia="바탕" w:hAnsi="Arial" w:cs="Arial" w:hint="eastAsia"/>
          <w:b/>
          <w:color w:val="B30000"/>
          <w:kern w:val="2"/>
          <w:sz w:val="32"/>
          <w:szCs w:val="32"/>
        </w:rPr>
        <w:t>FOR IMMEDIATE RELEASE</w:t>
      </w:r>
    </w:p>
    <w:p w:rsidR="00A56977" w:rsidRDefault="00A56977" w:rsidP="00A56977">
      <w:pPr>
        <w:pStyle w:val="3"/>
        <w:wordWrap/>
        <w:spacing w:after="0"/>
        <w:ind w:leftChars="0" w:left="0"/>
        <w:jc w:val="left"/>
        <w:rPr>
          <w:rFonts w:ascii="Arial" w:hAnsi="Arial" w:cs="Arial"/>
          <w:b/>
          <w:bCs/>
          <w:sz w:val="32"/>
          <w:szCs w:val="32"/>
        </w:rPr>
      </w:pPr>
    </w:p>
    <w:p w:rsidR="00A56977" w:rsidRDefault="00A56977" w:rsidP="00A56977">
      <w:pPr>
        <w:pStyle w:val="3"/>
        <w:spacing w:line="0" w:lineRule="atLeast"/>
        <w:ind w:leftChars="0" w:left="0"/>
        <w:rPr>
          <w:rFonts w:ascii="Arial" w:hAnsi="Arial" w:cs="Arial"/>
          <w:b/>
          <w:bCs/>
          <w:spacing w:val="-8"/>
          <w:sz w:val="32"/>
          <w:szCs w:val="32"/>
          <w:lang w:val="en-ZA"/>
        </w:rPr>
      </w:pPr>
      <w:r>
        <w:rPr>
          <w:rFonts w:ascii="Arial" w:hAnsi="Arial" w:cs="Arial"/>
          <w:b/>
          <w:bCs/>
          <w:spacing w:val="-8"/>
          <w:sz w:val="32"/>
          <w:szCs w:val="32"/>
          <w:lang w:val="en-ZA"/>
        </w:rPr>
        <w:t xml:space="preserve">Kia Motors brand value </w:t>
      </w:r>
      <w:r w:rsidR="00183392">
        <w:rPr>
          <w:rFonts w:ascii="Arial" w:hAnsi="Arial" w:cs="Arial" w:hint="eastAsia"/>
          <w:b/>
          <w:bCs/>
          <w:spacing w:val="-8"/>
          <w:sz w:val="32"/>
          <w:szCs w:val="32"/>
          <w:lang w:val="en-ZA"/>
        </w:rPr>
        <w:t xml:space="preserve">skyrockets </w:t>
      </w:r>
      <w:r w:rsidR="000C4C53">
        <w:rPr>
          <w:rFonts w:ascii="Arial" w:hAnsi="Arial" w:cs="Arial" w:hint="eastAsia"/>
          <w:b/>
          <w:bCs/>
          <w:spacing w:val="-8"/>
          <w:sz w:val="32"/>
          <w:szCs w:val="32"/>
          <w:lang w:val="en-ZA"/>
        </w:rPr>
        <w:t>480</w:t>
      </w:r>
      <w:r>
        <w:rPr>
          <w:rFonts w:ascii="Arial" w:hAnsi="Arial" w:cs="Arial"/>
          <w:b/>
          <w:bCs/>
          <w:spacing w:val="-8"/>
          <w:sz w:val="32"/>
          <w:szCs w:val="32"/>
          <w:lang w:val="en-ZA"/>
        </w:rPr>
        <w:t xml:space="preserve"> </w:t>
      </w:r>
      <w:r w:rsidR="00183392">
        <w:rPr>
          <w:rFonts w:ascii="Arial" w:hAnsi="Arial" w:cs="Arial" w:hint="eastAsia"/>
          <w:b/>
          <w:bCs/>
          <w:spacing w:val="-8"/>
          <w:sz w:val="32"/>
          <w:szCs w:val="32"/>
          <w:lang w:val="en-ZA"/>
        </w:rPr>
        <w:t xml:space="preserve">percent </w:t>
      </w:r>
      <w:r w:rsidR="00713435">
        <w:rPr>
          <w:rFonts w:ascii="Arial" w:hAnsi="Arial" w:cs="Arial" w:hint="eastAsia"/>
          <w:b/>
          <w:bCs/>
          <w:spacing w:val="-8"/>
          <w:sz w:val="32"/>
          <w:szCs w:val="32"/>
          <w:lang w:val="en-ZA"/>
        </w:rPr>
        <w:t>since 20</w:t>
      </w:r>
      <w:r w:rsidR="000C4C53">
        <w:rPr>
          <w:rFonts w:ascii="Arial" w:hAnsi="Arial" w:cs="Arial" w:hint="eastAsia"/>
          <w:b/>
          <w:bCs/>
          <w:spacing w:val="-8"/>
          <w:sz w:val="32"/>
          <w:szCs w:val="32"/>
          <w:lang w:val="en-ZA"/>
        </w:rPr>
        <w:t>07</w:t>
      </w:r>
      <w:r w:rsidR="00713435">
        <w:rPr>
          <w:rFonts w:ascii="Arial" w:hAnsi="Arial" w:cs="Arial" w:hint="eastAsia"/>
          <w:b/>
          <w:bCs/>
          <w:spacing w:val="-8"/>
          <w:sz w:val="32"/>
          <w:szCs w:val="32"/>
          <w:lang w:val="en-ZA"/>
        </w:rPr>
        <w:t xml:space="preserve"> </w:t>
      </w:r>
    </w:p>
    <w:p w:rsidR="0006193A" w:rsidRDefault="00A56977" w:rsidP="0006193A">
      <w:pPr>
        <w:numPr>
          <w:ilvl w:val="0"/>
          <w:numId w:val="6"/>
        </w:numPr>
        <w:rPr>
          <w:rFonts w:ascii="Arial" w:hAnsi="Arial" w:cs="Arial"/>
          <w:b/>
          <w:bCs/>
        </w:rPr>
      </w:pPr>
      <w:r>
        <w:rPr>
          <w:rFonts w:ascii="Arial" w:hAnsi="Arial" w:cs="Arial"/>
          <w:b/>
          <w:bCs/>
        </w:rPr>
        <w:t>Kia moves ahead</w:t>
      </w:r>
      <w:r w:rsidR="00713435">
        <w:rPr>
          <w:rFonts w:ascii="Arial" w:hAnsi="Arial" w:cs="Arial" w:hint="eastAsia"/>
          <w:b/>
          <w:bCs/>
        </w:rPr>
        <w:t xml:space="preserve"> </w:t>
      </w:r>
      <w:r w:rsidR="009E0A98">
        <w:rPr>
          <w:rFonts w:ascii="Arial" w:hAnsi="Arial" w:cs="Arial" w:hint="eastAsia"/>
          <w:b/>
          <w:bCs/>
        </w:rPr>
        <w:t>nine</w:t>
      </w:r>
      <w:r>
        <w:rPr>
          <w:rFonts w:ascii="Arial" w:hAnsi="Arial" w:cs="Arial"/>
          <w:b/>
          <w:bCs/>
        </w:rPr>
        <w:t xml:space="preserve"> </w:t>
      </w:r>
      <w:r w:rsidR="007F26E4">
        <w:rPr>
          <w:rFonts w:ascii="Arial" w:hAnsi="Arial" w:cs="Arial" w:hint="eastAsia"/>
          <w:b/>
          <w:bCs/>
        </w:rPr>
        <w:t>spots</w:t>
      </w:r>
      <w:r>
        <w:rPr>
          <w:rFonts w:ascii="Arial" w:hAnsi="Arial" w:cs="Arial"/>
          <w:b/>
          <w:bCs/>
        </w:rPr>
        <w:t xml:space="preserve"> to </w:t>
      </w:r>
      <w:r w:rsidR="009E0A98">
        <w:rPr>
          <w:rFonts w:ascii="Arial" w:hAnsi="Arial" w:cs="Arial" w:hint="eastAsia"/>
          <w:b/>
          <w:bCs/>
        </w:rPr>
        <w:t>74</w:t>
      </w:r>
      <w:r w:rsidR="009E0A98" w:rsidRPr="009E0A98">
        <w:rPr>
          <w:rFonts w:ascii="Arial" w:hAnsi="Arial" w:cs="Arial" w:hint="eastAsia"/>
          <w:b/>
          <w:bCs/>
          <w:vertAlign w:val="superscript"/>
        </w:rPr>
        <w:t>t</w:t>
      </w:r>
      <w:r w:rsidRPr="009E0A98">
        <w:rPr>
          <w:rFonts w:ascii="Arial" w:hAnsi="Arial" w:cs="Arial"/>
          <w:b/>
          <w:bCs/>
          <w:vertAlign w:val="superscript"/>
        </w:rPr>
        <w:t>h</w:t>
      </w:r>
      <w:r w:rsidR="009E0A98">
        <w:rPr>
          <w:rFonts w:ascii="Arial" w:hAnsi="Arial" w:cs="Arial" w:hint="eastAsia"/>
          <w:b/>
          <w:bCs/>
        </w:rPr>
        <w:t xml:space="preserve"> </w:t>
      </w:r>
      <w:r>
        <w:rPr>
          <w:rFonts w:ascii="Arial" w:hAnsi="Arial" w:cs="Arial"/>
          <w:b/>
          <w:bCs/>
        </w:rPr>
        <w:t xml:space="preserve">place on </w:t>
      </w:r>
      <w:r w:rsidR="0006193A" w:rsidRPr="0006193A">
        <w:rPr>
          <w:rFonts w:ascii="Arial" w:hAnsi="Arial" w:cs="Arial"/>
          <w:b/>
          <w:bCs/>
        </w:rPr>
        <w:t>the definitive list of the world's most valuable brands</w:t>
      </w:r>
    </w:p>
    <w:p w:rsidR="001E0C5C" w:rsidRPr="0006193A" w:rsidRDefault="001E0C5C" w:rsidP="0006193A">
      <w:pPr>
        <w:numPr>
          <w:ilvl w:val="0"/>
          <w:numId w:val="6"/>
        </w:numPr>
        <w:rPr>
          <w:rFonts w:ascii="Arial" w:hAnsi="Arial" w:cs="Arial"/>
          <w:b/>
          <w:bCs/>
        </w:rPr>
      </w:pPr>
      <w:r>
        <w:rPr>
          <w:rFonts w:ascii="Arial" w:hAnsi="Arial" w:cs="Arial" w:hint="eastAsia"/>
          <w:b/>
          <w:bCs/>
        </w:rPr>
        <w:t>15 percent increase in brand value to US$5.4 billion over past year</w:t>
      </w:r>
    </w:p>
    <w:p w:rsidR="00A56977" w:rsidRPr="000A760A" w:rsidRDefault="00A56977" w:rsidP="00A56977">
      <w:pPr>
        <w:rPr>
          <w:rFonts w:ascii="Arial" w:hAnsi="Arial" w:cs="Arial"/>
          <w:sz w:val="32"/>
          <w:szCs w:val="32"/>
        </w:rPr>
      </w:pPr>
    </w:p>
    <w:p w:rsidR="000C4C53" w:rsidRDefault="00A56977" w:rsidP="000C4C53">
      <w:pPr>
        <w:rPr>
          <w:rFonts w:ascii="Arial" w:hAnsi="Arial" w:cs="Arial"/>
          <w:sz w:val="22"/>
          <w:szCs w:val="22"/>
        </w:rPr>
      </w:pPr>
      <w:r>
        <w:rPr>
          <w:rFonts w:ascii="Arial" w:hAnsi="Arial" w:cs="Arial"/>
          <w:b/>
          <w:sz w:val="22"/>
          <w:szCs w:val="22"/>
        </w:rPr>
        <w:t xml:space="preserve">(SEOUL) October </w:t>
      </w:r>
      <w:r w:rsidR="00B25532">
        <w:rPr>
          <w:rFonts w:ascii="Arial" w:hAnsi="Arial" w:cs="Arial" w:hint="eastAsia"/>
          <w:b/>
          <w:sz w:val="22"/>
          <w:szCs w:val="22"/>
        </w:rPr>
        <w:t>9</w:t>
      </w:r>
      <w:r>
        <w:rPr>
          <w:rFonts w:ascii="Arial" w:hAnsi="Arial" w:cs="Arial"/>
          <w:b/>
          <w:sz w:val="22"/>
          <w:szCs w:val="22"/>
        </w:rPr>
        <w:t>, 2014</w:t>
      </w:r>
      <w:r>
        <w:rPr>
          <w:rFonts w:ascii="Arial" w:hAnsi="Arial" w:cs="Arial"/>
          <w:sz w:val="22"/>
          <w:szCs w:val="22"/>
        </w:rPr>
        <w:t xml:space="preserve"> – </w:t>
      </w:r>
      <w:r w:rsidR="000C4C53">
        <w:rPr>
          <w:rFonts w:ascii="Arial" w:hAnsi="Arial" w:cs="Arial" w:hint="eastAsia"/>
          <w:sz w:val="22"/>
          <w:szCs w:val="22"/>
        </w:rPr>
        <w:t>Since declaring design management as a core driver of the company</w:t>
      </w:r>
      <w:r w:rsidR="000C4C53">
        <w:rPr>
          <w:rFonts w:ascii="Arial" w:hAnsi="Arial" w:cs="Arial"/>
          <w:sz w:val="22"/>
          <w:szCs w:val="22"/>
        </w:rPr>
        <w:t>’</w:t>
      </w:r>
      <w:r w:rsidR="000C4C53">
        <w:rPr>
          <w:rFonts w:ascii="Arial" w:hAnsi="Arial" w:cs="Arial" w:hint="eastAsia"/>
          <w:sz w:val="22"/>
          <w:szCs w:val="22"/>
        </w:rPr>
        <w:t xml:space="preserve">s future growth and the hiring of President &amp; Chief Design Officer Peter </w:t>
      </w:r>
      <w:r w:rsidR="000C4C53">
        <w:rPr>
          <w:rFonts w:ascii="Arial" w:hAnsi="Arial" w:cs="Arial"/>
          <w:sz w:val="22"/>
          <w:szCs w:val="22"/>
        </w:rPr>
        <w:t>Schreyer</w:t>
      </w:r>
      <w:r w:rsidR="000C4C53">
        <w:rPr>
          <w:rFonts w:ascii="Arial" w:hAnsi="Arial" w:cs="Arial" w:hint="eastAsia"/>
          <w:sz w:val="22"/>
          <w:szCs w:val="22"/>
        </w:rPr>
        <w:t xml:space="preserve"> in 2007, Kia Motors </w:t>
      </w:r>
      <w:r w:rsidR="000C4C53">
        <w:rPr>
          <w:rFonts w:ascii="Arial" w:hAnsi="Arial" w:cs="Arial"/>
          <w:sz w:val="22"/>
          <w:szCs w:val="22"/>
        </w:rPr>
        <w:t xml:space="preserve">Corporation’s </w:t>
      </w:r>
      <w:r w:rsidR="000C4C53">
        <w:rPr>
          <w:rFonts w:ascii="Arial" w:hAnsi="Arial" w:cs="Arial" w:hint="eastAsia"/>
          <w:sz w:val="22"/>
          <w:szCs w:val="22"/>
        </w:rPr>
        <w:t xml:space="preserve">brand value has </w:t>
      </w:r>
      <w:r w:rsidR="000C4C53">
        <w:rPr>
          <w:rFonts w:ascii="Arial" w:hAnsi="Arial" w:cs="Arial"/>
          <w:sz w:val="22"/>
          <w:szCs w:val="22"/>
        </w:rPr>
        <w:t>skyrocketed</w:t>
      </w:r>
      <w:r w:rsidR="000C4C53">
        <w:rPr>
          <w:rFonts w:ascii="Arial" w:hAnsi="Arial" w:cs="Arial" w:hint="eastAsia"/>
          <w:sz w:val="22"/>
          <w:szCs w:val="22"/>
        </w:rPr>
        <w:t xml:space="preserve"> by 480% from </w:t>
      </w:r>
      <w:r w:rsidR="000C4C53">
        <w:rPr>
          <w:rFonts w:ascii="Arial" w:hAnsi="Arial" w:cs="Arial"/>
          <w:sz w:val="22"/>
          <w:szCs w:val="22"/>
        </w:rPr>
        <w:t>US$</w:t>
      </w:r>
      <w:r w:rsidR="000C4C53">
        <w:rPr>
          <w:rFonts w:ascii="Arial" w:hAnsi="Arial" w:cs="Arial" w:hint="eastAsia"/>
          <w:sz w:val="22"/>
          <w:szCs w:val="22"/>
        </w:rPr>
        <w:t>929</w:t>
      </w:r>
      <w:r w:rsidR="000C4C53">
        <w:rPr>
          <w:rFonts w:ascii="Arial" w:hAnsi="Arial" w:cs="Arial"/>
          <w:sz w:val="22"/>
          <w:szCs w:val="22"/>
        </w:rPr>
        <w:t xml:space="preserve"> </w:t>
      </w:r>
      <w:r w:rsidR="000C4C53">
        <w:rPr>
          <w:rFonts w:ascii="Arial" w:hAnsi="Arial" w:cs="Arial" w:hint="eastAsia"/>
          <w:sz w:val="22"/>
          <w:szCs w:val="22"/>
        </w:rPr>
        <w:t>m</w:t>
      </w:r>
      <w:r w:rsidR="000C4C53">
        <w:rPr>
          <w:rFonts w:ascii="Arial" w:hAnsi="Arial" w:cs="Arial"/>
          <w:sz w:val="22"/>
          <w:szCs w:val="22"/>
        </w:rPr>
        <w:t>illion</w:t>
      </w:r>
      <w:r w:rsidR="000C4C53">
        <w:rPr>
          <w:rFonts w:ascii="Arial" w:hAnsi="Arial" w:cs="Arial" w:hint="eastAsia"/>
          <w:sz w:val="22"/>
          <w:szCs w:val="22"/>
        </w:rPr>
        <w:t xml:space="preserve"> </w:t>
      </w:r>
      <w:r w:rsidR="0055266D">
        <w:rPr>
          <w:rFonts w:ascii="Arial" w:hAnsi="Arial" w:cs="Arial" w:hint="eastAsia"/>
          <w:sz w:val="22"/>
          <w:szCs w:val="22"/>
        </w:rPr>
        <w:t xml:space="preserve">to </w:t>
      </w:r>
      <w:r w:rsidR="0055266D" w:rsidRPr="001E7DA0">
        <w:rPr>
          <w:rFonts w:ascii="Arial" w:hAnsi="Arial" w:cs="Arial"/>
          <w:sz w:val="22"/>
          <w:szCs w:val="22"/>
        </w:rPr>
        <w:t>US$</w:t>
      </w:r>
      <w:r w:rsidR="0055266D" w:rsidRPr="001E7DA0">
        <w:rPr>
          <w:rFonts w:ascii="Arial" w:hAnsi="Arial" w:cs="Arial" w:hint="eastAsia"/>
          <w:sz w:val="22"/>
          <w:szCs w:val="22"/>
        </w:rPr>
        <w:t>5.4</w:t>
      </w:r>
      <w:r w:rsidR="0055266D" w:rsidRPr="001E7DA0">
        <w:rPr>
          <w:rFonts w:ascii="Arial" w:hAnsi="Arial" w:cs="Arial"/>
          <w:sz w:val="22"/>
          <w:szCs w:val="22"/>
        </w:rPr>
        <w:t xml:space="preserve"> billion</w:t>
      </w:r>
      <w:r w:rsidR="0055266D">
        <w:rPr>
          <w:rFonts w:ascii="Arial" w:hAnsi="Arial" w:cs="Arial" w:hint="eastAsia"/>
          <w:sz w:val="22"/>
          <w:szCs w:val="22"/>
        </w:rPr>
        <w:t xml:space="preserve">, </w:t>
      </w:r>
      <w:r w:rsidR="0055266D">
        <w:rPr>
          <w:rFonts w:ascii="Arial" w:hAnsi="Arial" w:cs="Arial"/>
          <w:sz w:val="22"/>
          <w:szCs w:val="22"/>
        </w:rPr>
        <w:t>according</w:t>
      </w:r>
      <w:r w:rsidR="0055266D">
        <w:rPr>
          <w:rFonts w:ascii="Arial" w:hAnsi="Arial" w:cs="Arial" w:hint="eastAsia"/>
          <w:sz w:val="22"/>
          <w:szCs w:val="22"/>
        </w:rPr>
        <w:t xml:space="preserve"> to </w:t>
      </w:r>
      <w:proofErr w:type="spellStart"/>
      <w:r w:rsidR="0055266D" w:rsidRPr="001E7DA0">
        <w:rPr>
          <w:rFonts w:ascii="Arial" w:hAnsi="Arial" w:cs="Arial" w:hint="eastAsia"/>
          <w:sz w:val="22"/>
          <w:szCs w:val="22"/>
        </w:rPr>
        <w:t>Interbrand</w:t>
      </w:r>
      <w:r w:rsidR="0055266D" w:rsidRPr="001E7DA0">
        <w:rPr>
          <w:rFonts w:ascii="Arial" w:hAnsi="Arial" w:cs="Arial"/>
          <w:sz w:val="22"/>
          <w:szCs w:val="22"/>
        </w:rPr>
        <w:t>’</w:t>
      </w:r>
      <w:r w:rsidR="0055266D" w:rsidRPr="001E7DA0">
        <w:rPr>
          <w:rFonts w:ascii="Arial" w:hAnsi="Arial" w:cs="Arial" w:hint="eastAsia"/>
          <w:sz w:val="22"/>
          <w:szCs w:val="22"/>
        </w:rPr>
        <w:t>s</w:t>
      </w:r>
      <w:proofErr w:type="spellEnd"/>
      <w:r w:rsidR="0055266D" w:rsidRPr="001E7DA0">
        <w:rPr>
          <w:rFonts w:ascii="Arial" w:hAnsi="Arial" w:cs="Arial"/>
          <w:sz w:val="22"/>
          <w:szCs w:val="22"/>
        </w:rPr>
        <w:t xml:space="preserve"> exclusive list of 100 ‘Best Global Brands</w:t>
      </w:r>
      <w:r w:rsidR="0055266D" w:rsidRPr="001E7DA0">
        <w:rPr>
          <w:rFonts w:ascii="Arial" w:hAnsi="Arial" w:cs="Arial" w:hint="eastAsia"/>
          <w:sz w:val="22"/>
          <w:szCs w:val="22"/>
        </w:rPr>
        <w:t xml:space="preserve"> 2014</w:t>
      </w:r>
      <w:r w:rsidR="0055266D" w:rsidRPr="001E7DA0">
        <w:rPr>
          <w:rFonts w:ascii="Arial" w:hAnsi="Arial" w:cs="Arial"/>
          <w:sz w:val="22"/>
          <w:szCs w:val="22"/>
        </w:rPr>
        <w:t>’</w:t>
      </w:r>
      <w:r w:rsidR="0055266D">
        <w:rPr>
          <w:rFonts w:ascii="Arial" w:hAnsi="Arial" w:cs="Arial"/>
          <w:sz w:val="22"/>
          <w:szCs w:val="22"/>
        </w:rPr>
        <w:t xml:space="preserve"> which</w:t>
      </w:r>
      <w:r w:rsidR="0055266D">
        <w:rPr>
          <w:rFonts w:ascii="Arial" w:hAnsi="Arial" w:cs="Arial" w:hint="eastAsia"/>
          <w:sz w:val="22"/>
          <w:szCs w:val="22"/>
        </w:rPr>
        <w:t xml:space="preserve"> was </w:t>
      </w:r>
      <w:r w:rsidR="0055266D">
        <w:rPr>
          <w:rFonts w:ascii="Arial" w:hAnsi="Arial" w:cs="Arial"/>
          <w:sz w:val="22"/>
          <w:szCs w:val="22"/>
        </w:rPr>
        <w:t>released today</w:t>
      </w:r>
      <w:r w:rsidR="0055266D">
        <w:rPr>
          <w:rFonts w:ascii="Arial" w:hAnsi="Arial" w:cs="Arial" w:hint="eastAsia"/>
          <w:sz w:val="22"/>
          <w:szCs w:val="22"/>
        </w:rPr>
        <w:t>.</w:t>
      </w:r>
      <w:r w:rsidR="00645A24" w:rsidRPr="00645A24">
        <w:rPr>
          <w:rFonts w:ascii="Arial" w:hAnsi="Arial" w:cs="Arial" w:hint="eastAsia"/>
          <w:sz w:val="22"/>
          <w:szCs w:val="22"/>
        </w:rPr>
        <w:t xml:space="preserve"> </w:t>
      </w:r>
      <w:r w:rsidR="00645A24">
        <w:rPr>
          <w:rFonts w:ascii="Arial" w:hAnsi="Arial" w:cs="Arial" w:hint="eastAsia"/>
          <w:sz w:val="22"/>
          <w:szCs w:val="22"/>
        </w:rPr>
        <w:t xml:space="preserve">This rise in brand value far outpaces </w:t>
      </w:r>
      <w:r w:rsidR="00645A24">
        <w:rPr>
          <w:rFonts w:ascii="Arial" w:hAnsi="Arial" w:cs="Arial"/>
          <w:sz w:val="22"/>
          <w:szCs w:val="22"/>
        </w:rPr>
        <w:t>the</w:t>
      </w:r>
      <w:r w:rsidR="00645A24">
        <w:rPr>
          <w:rFonts w:ascii="Arial" w:hAnsi="Arial" w:cs="Arial" w:hint="eastAsia"/>
          <w:sz w:val="22"/>
          <w:szCs w:val="22"/>
        </w:rPr>
        <w:t xml:space="preserve"> </w:t>
      </w:r>
      <w:r w:rsidR="00645A24">
        <w:rPr>
          <w:rFonts w:ascii="Arial" w:hAnsi="Arial" w:cs="Arial"/>
          <w:sz w:val="22"/>
          <w:szCs w:val="22"/>
        </w:rPr>
        <w:t>average</w:t>
      </w:r>
      <w:r w:rsidR="00645A24">
        <w:rPr>
          <w:rFonts w:ascii="Arial" w:hAnsi="Arial" w:cs="Arial" w:hint="eastAsia"/>
          <w:sz w:val="22"/>
          <w:szCs w:val="22"/>
        </w:rPr>
        <w:t xml:space="preserve"> </w:t>
      </w:r>
      <w:r w:rsidR="00645A24">
        <w:rPr>
          <w:rFonts w:ascii="Arial" w:hAnsi="Arial" w:cs="Arial"/>
          <w:sz w:val="22"/>
          <w:szCs w:val="22"/>
        </w:rPr>
        <w:t>growth</w:t>
      </w:r>
      <w:r w:rsidR="00645A24">
        <w:rPr>
          <w:rFonts w:ascii="Arial" w:hAnsi="Arial" w:cs="Arial" w:hint="eastAsia"/>
          <w:sz w:val="22"/>
          <w:szCs w:val="22"/>
        </w:rPr>
        <w:t xml:space="preserve"> rate over the same period of all 11 other automakers on this year</w:t>
      </w:r>
      <w:r w:rsidR="00645A24">
        <w:rPr>
          <w:rFonts w:ascii="Arial" w:hAnsi="Arial" w:cs="Arial"/>
          <w:sz w:val="22"/>
          <w:szCs w:val="22"/>
        </w:rPr>
        <w:t>’</w:t>
      </w:r>
      <w:r w:rsidR="00645A24">
        <w:rPr>
          <w:rFonts w:ascii="Arial" w:hAnsi="Arial" w:cs="Arial" w:hint="eastAsia"/>
          <w:sz w:val="22"/>
          <w:szCs w:val="22"/>
        </w:rPr>
        <w:t>s list.</w:t>
      </w:r>
    </w:p>
    <w:p w:rsidR="00A56977" w:rsidRDefault="00A56977" w:rsidP="00A56977">
      <w:pPr>
        <w:rPr>
          <w:rFonts w:ascii="Arial" w:hAnsi="Arial" w:cs="Arial"/>
          <w:sz w:val="22"/>
          <w:szCs w:val="22"/>
        </w:rPr>
      </w:pPr>
    </w:p>
    <w:p w:rsidR="00B07FE2" w:rsidRDefault="00A56977" w:rsidP="00B07FE2">
      <w:pPr>
        <w:rPr>
          <w:rFonts w:ascii="Arial" w:hAnsi="Arial" w:cs="Arial"/>
          <w:sz w:val="22"/>
          <w:szCs w:val="22"/>
        </w:rPr>
      </w:pPr>
      <w:r>
        <w:rPr>
          <w:rFonts w:ascii="Arial" w:hAnsi="Arial" w:cs="Arial"/>
          <w:sz w:val="22"/>
          <w:szCs w:val="22"/>
        </w:rPr>
        <w:t xml:space="preserve">Kia first entered </w:t>
      </w:r>
      <w:proofErr w:type="spellStart"/>
      <w:r w:rsidR="0006193A">
        <w:rPr>
          <w:rFonts w:ascii="Arial" w:hAnsi="Arial" w:cs="Arial" w:hint="eastAsia"/>
          <w:sz w:val="22"/>
          <w:szCs w:val="22"/>
        </w:rPr>
        <w:t>Interbrand</w:t>
      </w:r>
      <w:r w:rsidR="0006193A">
        <w:rPr>
          <w:rFonts w:ascii="Arial" w:hAnsi="Arial" w:cs="Arial"/>
          <w:sz w:val="22"/>
          <w:szCs w:val="22"/>
        </w:rPr>
        <w:t>’</w:t>
      </w:r>
      <w:r w:rsidR="0006193A">
        <w:rPr>
          <w:rFonts w:ascii="Arial" w:hAnsi="Arial" w:cs="Arial" w:hint="eastAsia"/>
          <w:sz w:val="22"/>
          <w:szCs w:val="22"/>
        </w:rPr>
        <w:t>s</w:t>
      </w:r>
      <w:proofErr w:type="spellEnd"/>
      <w:r>
        <w:rPr>
          <w:rFonts w:ascii="Arial" w:hAnsi="Arial" w:cs="Arial"/>
          <w:sz w:val="22"/>
          <w:szCs w:val="22"/>
        </w:rPr>
        <w:t xml:space="preserve"> </w:t>
      </w:r>
      <w:r w:rsidR="001E6F32">
        <w:rPr>
          <w:rFonts w:ascii="Arial" w:hAnsi="Arial" w:cs="Arial" w:hint="eastAsia"/>
          <w:sz w:val="22"/>
          <w:szCs w:val="22"/>
        </w:rPr>
        <w:t xml:space="preserve">annual </w:t>
      </w:r>
      <w:r w:rsidR="00FF4A96">
        <w:rPr>
          <w:rFonts w:ascii="Arial" w:hAnsi="Arial" w:cs="Arial" w:hint="eastAsia"/>
          <w:sz w:val="22"/>
          <w:szCs w:val="22"/>
        </w:rPr>
        <w:t xml:space="preserve">100 </w:t>
      </w:r>
      <w:r w:rsidR="0006193A">
        <w:rPr>
          <w:rFonts w:ascii="Arial" w:hAnsi="Arial" w:cs="Arial"/>
          <w:sz w:val="22"/>
          <w:szCs w:val="22"/>
        </w:rPr>
        <w:t>‘</w:t>
      </w:r>
      <w:r>
        <w:rPr>
          <w:rFonts w:ascii="Arial" w:hAnsi="Arial" w:cs="Arial"/>
          <w:sz w:val="22"/>
          <w:szCs w:val="22"/>
        </w:rPr>
        <w:t xml:space="preserve">Best Global Brands’ </w:t>
      </w:r>
      <w:r w:rsidR="0006193A">
        <w:rPr>
          <w:rFonts w:ascii="Arial" w:hAnsi="Arial" w:cs="Arial" w:hint="eastAsia"/>
          <w:sz w:val="22"/>
          <w:szCs w:val="22"/>
        </w:rPr>
        <w:t xml:space="preserve">rankings </w:t>
      </w:r>
      <w:r>
        <w:rPr>
          <w:rFonts w:ascii="Arial" w:hAnsi="Arial" w:cs="Arial"/>
          <w:sz w:val="22"/>
          <w:szCs w:val="22"/>
        </w:rPr>
        <w:t>in 2012, coming in 87</w:t>
      </w:r>
      <w:r>
        <w:rPr>
          <w:rFonts w:ascii="Arial" w:hAnsi="Arial" w:cs="Arial"/>
          <w:sz w:val="22"/>
          <w:szCs w:val="22"/>
          <w:vertAlign w:val="superscript"/>
        </w:rPr>
        <w:t>th</w:t>
      </w:r>
      <w:r>
        <w:rPr>
          <w:rFonts w:ascii="Arial" w:hAnsi="Arial" w:cs="Arial"/>
          <w:sz w:val="22"/>
          <w:szCs w:val="22"/>
        </w:rPr>
        <w:t xml:space="preserve"> place with brand value of US$4.1 billion, and </w:t>
      </w:r>
      <w:r w:rsidR="000B0538">
        <w:rPr>
          <w:rFonts w:ascii="Arial" w:hAnsi="Arial" w:cs="Arial" w:hint="eastAsia"/>
          <w:sz w:val="22"/>
          <w:szCs w:val="22"/>
        </w:rPr>
        <w:t xml:space="preserve">subsequently </w:t>
      </w:r>
      <w:r>
        <w:rPr>
          <w:rFonts w:ascii="Arial" w:hAnsi="Arial" w:cs="Arial"/>
          <w:sz w:val="22"/>
          <w:szCs w:val="22"/>
        </w:rPr>
        <w:t>rose four spots to 83</w:t>
      </w:r>
      <w:r>
        <w:rPr>
          <w:rFonts w:ascii="Arial" w:hAnsi="Arial" w:cs="Arial"/>
          <w:sz w:val="22"/>
          <w:szCs w:val="22"/>
          <w:vertAlign w:val="superscript"/>
        </w:rPr>
        <w:t>rd</w:t>
      </w:r>
      <w:r>
        <w:rPr>
          <w:rFonts w:ascii="Arial" w:hAnsi="Arial" w:cs="Arial"/>
          <w:sz w:val="22"/>
          <w:szCs w:val="22"/>
        </w:rPr>
        <w:t xml:space="preserve"> position in the 2013 study following a 15% increase in brand value to US$4.7 billion. </w:t>
      </w:r>
      <w:r w:rsidR="00B07FE2" w:rsidRPr="001E7DA0">
        <w:rPr>
          <w:rFonts w:ascii="Arial" w:hAnsi="Arial" w:cs="Arial" w:hint="eastAsia"/>
          <w:sz w:val="22"/>
          <w:szCs w:val="22"/>
        </w:rPr>
        <w:t>During</w:t>
      </w:r>
      <w:r w:rsidR="00B07FE2" w:rsidRPr="001E7DA0">
        <w:rPr>
          <w:rFonts w:ascii="Arial" w:hAnsi="Arial" w:cs="Arial"/>
          <w:sz w:val="22"/>
          <w:szCs w:val="22"/>
        </w:rPr>
        <w:t xml:space="preserve"> the past year</w:t>
      </w:r>
      <w:r w:rsidR="00B07FE2" w:rsidRPr="001E7DA0">
        <w:rPr>
          <w:rFonts w:ascii="Arial" w:hAnsi="Arial" w:cs="Arial" w:hint="eastAsia"/>
          <w:sz w:val="22"/>
          <w:szCs w:val="22"/>
        </w:rPr>
        <w:t>, Kia</w:t>
      </w:r>
      <w:r w:rsidR="00B07FE2" w:rsidRPr="001E7DA0">
        <w:rPr>
          <w:rFonts w:ascii="Arial" w:hAnsi="Arial" w:cs="Arial"/>
          <w:sz w:val="22"/>
          <w:szCs w:val="22"/>
        </w:rPr>
        <w:t>’</w:t>
      </w:r>
      <w:r w:rsidR="00B07FE2" w:rsidRPr="001E7DA0">
        <w:rPr>
          <w:rFonts w:ascii="Arial" w:hAnsi="Arial" w:cs="Arial" w:hint="eastAsia"/>
          <w:sz w:val="22"/>
          <w:szCs w:val="22"/>
        </w:rPr>
        <w:t xml:space="preserve">s brand value </w:t>
      </w:r>
      <w:r w:rsidR="00B07FE2" w:rsidRPr="001E7DA0">
        <w:rPr>
          <w:rFonts w:ascii="Arial" w:hAnsi="Arial" w:cs="Arial"/>
          <w:sz w:val="22"/>
          <w:szCs w:val="22"/>
        </w:rPr>
        <w:t xml:space="preserve">increased by </w:t>
      </w:r>
      <w:r w:rsidR="00AC25F7">
        <w:rPr>
          <w:rFonts w:ascii="Arial" w:hAnsi="Arial" w:cs="Arial" w:hint="eastAsia"/>
          <w:sz w:val="22"/>
          <w:szCs w:val="22"/>
        </w:rPr>
        <w:t xml:space="preserve">a further </w:t>
      </w:r>
      <w:r w:rsidR="00B07FE2" w:rsidRPr="001E7DA0">
        <w:rPr>
          <w:rFonts w:ascii="Arial" w:hAnsi="Arial" w:cs="Arial"/>
          <w:sz w:val="22"/>
          <w:szCs w:val="22"/>
        </w:rPr>
        <w:t>15% to US$</w:t>
      </w:r>
      <w:r w:rsidR="00B07FE2" w:rsidRPr="001E7DA0">
        <w:rPr>
          <w:rFonts w:ascii="Arial" w:hAnsi="Arial" w:cs="Arial" w:hint="eastAsia"/>
          <w:sz w:val="22"/>
          <w:szCs w:val="22"/>
        </w:rPr>
        <w:t>5.4</w:t>
      </w:r>
      <w:r w:rsidR="00B07FE2" w:rsidRPr="001E7DA0">
        <w:rPr>
          <w:rFonts w:ascii="Arial" w:hAnsi="Arial" w:cs="Arial"/>
          <w:sz w:val="22"/>
          <w:szCs w:val="22"/>
        </w:rPr>
        <w:t xml:space="preserve"> billion, </w:t>
      </w:r>
      <w:r w:rsidR="00B07FE2" w:rsidRPr="001E7DA0">
        <w:rPr>
          <w:rFonts w:ascii="Arial" w:hAnsi="Arial" w:cs="Arial" w:hint="eastAsia"/>
          <w:sz w:val="22"/>
          <w:szCs w:val="22"/>
        </w:rPr>
        <w:t>elevating</w:t>
      </w:r>
      <w:r w:rsidR="00B07FE2" w:rsidRPr="001E7DA0">
        <w:rPr>
          <w:rFonts w:ascii="Arial" w:hAnsi="Arial" w:cs="Arial"/>
          <w:sz w:val="22"/>
          <w:szCs w:val="22"/>
        </w:rPr>
        <w:t xml:space="preserve"> the Korean automaker </w:t>
      </w:r>
      <w:r w:rsidR="00B07FE2" w:rsidRPr="001E7DA0">
        <w:rPr>
          <w:rFonts w:ascii="Arial" w:hAnsi="Arial" w:cs="Arial" w:hint="eastAsia"/>
          <w:sz w:val="22"/>
          <w:szCs w:val="22"/>
        </w:rPr>
        <w:t>nine places to</w:t>
      </w:r>
      <w:r w:rsidR="00B07FE2" w:rsidRPr="001E7DA0">
        <w:rPr>
          <w:rFonts w:ascii="Arial" w:hAnsi="Arial" w:cs="Arial"/>
          <w:sz w:val="22"/>
          <w:szCs w:val="22"/>
        </w:rPr>
        <w:t xml:space="preserve"> </w:t>
      </w:r>
      <w:r w:rsidR="00B07FE2" w:rsidRPr="001E7DA0">
        <w:rPr>
          <w:rFonts w:ascii="Arial" w:hAnsi="Arial" w:cs="Arial" w:hint="eastAsia"/>
          <w:sz w:val="22"/>
          <w:szCs w:val="22"/>
        </w:rPr>
        <w:t>74</w:t>
      </w:r>
      <w:r w:rsidR="00B07FE2" w:rsidRPr="001E7DA0">
        <w:rPr>
          <w:rFonts w:ascii="Arial" w:hAnsi="Arial" w:cs="Arial"/>
          <w:sz w:val="22"/>
          <w:szCs w:val="22"/>
          <w:vertAlign w:val="superscript"/>
        </w:rPr>
        <w:t>th</w:t>
      </w:r>
      <w:r w:rsidR="00B07FE2" w:rsidRPr="001E7DA0">
        <w:rPr>
          <w:rFonts w:ascii="Arial" w:hAnsi="Arial" w:cs="Arial" w:hint="eastAsia"/>
          <w:sz w:val="22"/>
          <w:szCs w:val="22"/>
        </w:rPr>
        <w:t xml:space="preserve"> </w:t>
      </w:r>
      <w:r w:rsidR="00B07FE2" w:rsidRPr="001E7DA0">
        <w:rPr>
          <w:rFonts w:ascii="Arial" w:hAnsi="Arial" w:cs="Arial"/>
          <w:sz w:val="22"/>
          <w:szCs w:val="22"/>
        </w:rPr>
        <w:t>position</w:t>
      </w:r>
      <w:r w:rsidR="00B07FE2">
        <w:rPr>
          <w:rFonts w:ascii="Arial" w:hAnsi="Arial" w:cs="Arial"/>
          <w:sz w:val="22"/>
          <w:szCs w:val="22"/>
        </w:rPr>
        <w:t xml:space="preserve">. </w:t>
      </w:r>
      <w:r w:rsidR="00B07FE2">
        <w:rPr>
          <w:rFonts w:ascii="Arial" w:hAnsi="Arial" w:cs="Arial" w:hint="eastAsia"/>
          <w:sz w:val="22"/>
          <w:szCs w:val="22"/>
        </w:rPr>
        <w:t>Kia</w:t>
      </w:r>
      <w:r w:rsidR="00B07FE2">
        <w:rPr>
          <w:rFonts w:ascii="Arial" w:hAnsi="Arial" w:cs="Arial"/>
          <w:sz w:val="22"/>
          <w:szCs w:val="22"/>
        </w:rPr>
        <w:t>’</w:t>
      </w:r>
      <w:r w:rsidR="00B07FE2">
        <w:rPr>
          <w:rFonts w:ascii="Arial" w:hAnsi="Arial" w:cs="Arial" w:hint="eastAsia"/>
          <w:sz w:val="22"/>
          <w:szCs w:val="22"/>
        </w:rPr>
        <w:t>s</w:t>
      </w:r>
      <w:r w:rsidR="00B07FE2">
        <w:rPr>
          <w:rFonts w:ascii="Arial" w:hAnsi="Arial" w:cs="Arial"/>
          <w:sz w:val="22"/>
          <w:szCs w:val="22"/>
        </w:rPr>
        <w:t xml:space="preserve"> </w:t>
      </w:r>
      <w:r w:rsidR="00B07FE2">
        <w:rPr>
          <w:rFonts w:ascii="Arial" w:hAnsi="Arial" w:cs="Arial" w:hint="eastAsia"/>
          <w:sz w:val="22"/>
          <w:szCs w:val="22"/>
        </w:rPr>
        <w:t>increase in brand value according to this year</w:t>
      </w:r>
      <w:r w:rsidR="00B07FE2">
        <w:rPr>
          <w:rFonts w:ascii="Arial" w:hAnsi="Arial" w:cs="Arial"/>
          <w:sz w:val="22"/>
          <w:szCs w:val="22"/>
        </w:rPr>
        <w:t>’</w:t>
      </w:r>
      <w:r w:rsidR="00B07FE2">
        <w:rPr>
          <w:rFonts w:ascii="Arial" w:hAnsi="Arial" w:cs="Arial" w:hint="eastAsia"/>
          <w:sz w:val="22"/>
          <w:szCs w:val="22"/>
        </w:rPr>
        <w:t>s study</w:t>
      </w:r>
      <w:r w:rsidR="00B07FE2">
        <w:rPr>
          <w:rFonts w:ascii="Arial" w:hAnsi="Arial" w:cs="Arial"/>
          <w:sz w:val="22"/>
          <w:szCs w:val="22"/>
        </w:rPr>
        <w:t xml:space="preserve"> </w:t>
      </w:r>
      <w:r w:rsidR="00B07FE2">
        <w:rPr>
          <w:rFonts w:ascii="Arial" w:hAnsi="Arial" w:cs="Arial" w:hint="eastAsia"/>
          <w:sz w:val="22"/>
          <w:szCs w:val="22"/>
        </w:rPr>
        <w:t>is more than double</w:t>
      </w:r>
      <w:r w:rsidR="00B07FE2">
        <w:rPr>
          <w:rFonts w:ascii="Arial" w:hAnsi="Arial" w:cs="Arial"/>
          <w:sz w:val="22"/>
          <w:szCs w:val="22"/>
        </w:rPr>
        <w:t xml:space="preserve"> </w:t>
      </w:r>
      <w:r w:rsidR="00B07FE2">
        <w:rPr>
          <w:rFonts w:ascii="Arial" w:hAnsi="Arial" w:cs="Arial" w:hint="eastAsia"/>
          <w:sz w:val="22"/>
          <w:szCs w:val="22"/>
        </w:rPr>
        <w:t xml:space="preserve">that of </w:t>
      </w:r>
      <w:r w:rsidR="00B07FE2">
        <w:rPr>
          <w:rFonts w:ascii="Arial" w:hAnsi="Arial" w:cs="Arial"/>
          <w:sz w:val="22"/>
          <w:szCs w:val="22"/>
        </w:rPr>
        <w:t xml:space="preserve">the top 100 </w:t>
      </w:r>
      <w:r w:rsidR="00B07FE2">
        <w:rPr>
          <w:rFonts w:ascii="Arial" w:hAnsi="Arial" w:cs="Arial" w:hint="eastAsia"/>
          <w:sz w:val="22"/>
          <w:szCs w:val="22"/>
        </w:rPr>
        <w:t>companies</w:t>
      </w:r>
      <w:r w:rsidR="00B07FE2">
        <w:rPr>
          <w:rFonts w:ascii="Arial" w:hAnsi="Arial" w:cs="Arial"/>
          <w:sz w:val="22"/>
          <w:szCs w:val="22"/>
        </w:rPr>
        <w:t xml:space="preserve">’ average </w:t>
      </w:r>
      <w:r w:rsidR="00B07FE2">
        <w:rPr>
          <w:rFonts w:ascii="Arial" w:hAnsi="Arial" w:cs="Arial" w:hint="eastAsia"/>
          <w:sz w:val="22"/>
          <w:szCs w:val="22"/>
        </w:rPr>
        <w:t xml:space="preserve">brand </w:t>
      </w:r>
      <w:r w:rsidR="00B07FE2">
        <w:rPr>
          <w:rFonts w:ascii="Arial" w:hAnsi="Arial" w:cs="Arial"/>
          <w:sz w:val="22"/>
          <w:szCs w:val="22"/>
        </w:rPr>
        <w:t xml:space="preserve">value growth rate of </w:t>
      </w:r>
      <w:r w:rsidR="00B07FE2">
        <w:rPr>
          <w:rFonts w:ascii="Arial" w:hAnsi="Arial" w:cs="Arial" w:hint="eastAsia"/>
          <w:sz w:val="22"/>
          <w:szCs w:val="22"/>
        </w:rPr>
        <w:t>7</w:t>
      </w:r>
      <w:r w:rsidR="00B07FE2">
        <w:rPr>
          <w:rFonts w:ascii="Arial" w:hAnsi="Arial" w:cs="Arial"/>
          <w:sz w:val="22"/>
          <w:szCs w:val="22"/>
        </w:rPr>
        <w:t xml:space="preserve">%. </w:t>
      </w:r>
    </w:p>
    <w:p w:rsidR="00E6663B" w:rsidRDefault="00E6663B" w:rsidP="00A56977">
      <w:pPr>
        <w:rPr>
          <w:rFonts w:ascii="Arial" w:hAnsi="Arial" w:cs="Arial"/>
          <w:sz w:val="22"/>
          <w:szCs w:val="22"/>
        </w:rPr>
      </w:pPr>
    </w:p>
    <w:p w:rsidR="00F4477B" w:rsidRPr="001E7DA0" w:rsidRDefault="00651B30" w:rsidP="00F4477B">
      <w:pPr>
        <w:rPr>
          <w:rFonts w:ascii="Arial" w:hAnsi="Arial" w:cs="Arial"/>
          <w:sz w:val="22"/>
          <w:szCs w:val="22"/>
        </w:rPr>
      </w:pPr>
      <w:r w:rsidRPr="00504458">
        <w:rPr>
          <w:rFonts w:ascii="Arial" w:hAnsi="Arial" w:cs="Arial" w:hint="eastAsia"/>
          <w:sz w:val="22"/>
          <w:szCs w:val="22"/>
        </w:rPr>
        <w:t>The significant increase in Kia</w:t>
      </w:r>
      <w:r w:rsidRPr="00504458">
        <w:rPr>
          <w:rFonts w:ascii="Arial" w:hAnsi="Arial" w:cs="Arial"/>
          <w:sz w:val="22"/>
          <w:szCs w:val="22"/>
        </w:rPr>
        <w:t>’</w:t>
      </w:r>
      <w:r w:rsidRPr="00504458">
        <w:rPr>
          <w:rFonts w:ascii="Arial" w:hAnsi="Arial" w:cs="Arial" w:hint="eastAsia"/>
          <w:sz w:val="22"/>
          <w:szCs w:val="22"/>
        </w:rPr>
        <w:t>s brand value over the past year can be attributed to</w:t>
      </w:r>
      <w:r w:rsidR="00504458">
        <w:rPr>
          <w:rFonts w:ascii="Arial" w:hAnsi="Arial" w:cs="Arial" w:hint="eastAsia"/>
          <w:sz w:val="22"/>
          <w:szCs w:val="22"/>
        </w:rPr>
        <w:t xml:space="preserve"> </w:t>
      </w:r>
      <w:r w:rsidR="004E04EE">
        <w:rPr>
          <w:rFonts w:ascii="Arial" w:hAnsi="Arial" w:cs="Arial" w:hint="eastAsia"/>
          <w:sz w:val="22"/>
          <w:szCs w:val="22"/>
        </w:rPr>
        <w:t>factors such as the</w:t>
      </w:r>
      <w:r w:rsidR="00504458">
        <w:rPr>
          <w:rFonts w:ascii="Arial" w:hAnsi="Arial" w:cs="Arial" w:hint="eastAsia"/>
          <w:sz w:val="22"/>
          <w:szCs w:val="22"/>
        </w:rPr>
        <w:t xml:space="preserve"> continued roll-out of high profile marketing activities </w:t>
      </w:r>
      <w:r w:rsidR="00504458">
        <w:rPr>
          <w:rFonts w:ascii="Arial" w:hAnsi="Arial" w:cs="Arial"/>
          <w:sz w:val="22"/>
          <w:szCs w:val="22"/>
        </w:rPr>
        <w:t>including</w:t>
      </w:r>
      <w:r w:rsidR="00504458">
        <w:rPr>
          <w:rFonts w:ascii="Arial" w:hAnsi="Arial" w:cs="Arial" w:hint="eastAsia"/>
          <w:sz w:val="22"/>
          <w:szCs w:val="22"/>
        </w:rPr>
        <w:t xml:space="preserve"> this year</w:t>
      </w:r>
      <w:r w:rsidR="00504458">
        <w:rPr>
          <w:rFonts w:ascii="Arial" w:hAnsi="Arial" w:cs="Arial"/>
          <w:sz w:val="22"/>
          <w:szCs w:val="22"/>
        </w:rPr>
        <w:t>’</w:t>
      </w:r>
      <w:r w:rsidR="00504458">
        <w:rPr>
          <w:rFonts w:ascii="Arial" w:hAnsi="Arial" w:cs="Arial" w:hint="eastAsia"/>
          <w:sz w:val="22"/>
          <w:szCs w:val="22"/>
        </w:rPr>
        <w:t xml:space="preserve">s sponsorship of the </w:t>
      </w:r>
      <w:r w:rsidR="00504458" w:rsidRPr="00504458">
        <w:rPr>
          <w:rFonts w:ascii="Arial" w:hAnsi="Arial" w:cs="Arial"/>
          <w:sz w:val="22"/>
          <w:szCs w:val="22"/>
        </w:rPr>
        <w:t>2014 FIFA World Cup Brazil™</w:t>
      </w:r>
      <w:r w:rsidR="00504458">
        <w:rPr>
          <w:rFonts w:ascii="Arial" w:hAnsi="Arial" w:cs="Arial" w:hint="eastAsia"/>
          <w:sz w:val="22"/>
          <w:szCs w:val="22"/>
        </w:rPr>
        <w:t xml:space="preserve"> and Australian Open tennis championship, an ongoing new product offensive featuring the launch of </w:t>
      </w:r>
      <w:r w:rsidR="00504458">
        <w:rPr>
          <w:rFonts w:ascii="Arial" w:hAnsi="Arial" w:cs="Arial"/>
          <w:sz w:val="22"/>
          <w:szCs w:val="22"/>
        </w:rPr>
        <w:t>twelve</w:t>
      </w:r>
      <w:r w:rsidR="00504458">
        <w:rPr>
          <w:rFonts w:ascii="Arial" w:hAnsi="Arial" w:cs="Arial" w:hint="eastAsia"/>
          <w:sz w:val="22"/>
          <w:szCs w:val="22"/>
        </w:rPr>
        <w:t xml:space="preserve"> next generation or significantly upgraded models in 2013 and 2014, and </w:t>
      </w:r>
      <w:r w:rsidR="004E04EE">
        <w:rPr>
          <w:rFonts w:ascii="Arial" w:hAnsi="Arial" w:cs="Arial" w:hint="eastAsia"/>
          <w:sz w:val="22"/>
          <w:szCs w:val="22"/>
        </w:rPr>
        <w:t xml:space="preserve">a 4% </w:t>
      </w:r>
      <w:r w:rsidR="00504458">
        <w:rPr>
          <w:rFonts w:ascii="Arial" w:hAnsi="Arial" w:cs="Arial" w:hint="eastAsia"/>
          <w:sz w:val="22"/>
          <w:szCs w:val="22"/>
        </w:rPr>
        <w:t xml:space="preserve">rise in average selling price of </w:t>
      </w:r>
      <w:r w:rsidR="00504458" w:rsidRPr="001E7DA0">
        <w:rPr>
          <w:rFonts w:ascii="Arial" w:hAnsi="Arial" w:cs="Arial" w:hint="eastAsia"/>
          <w:sz w:val="22"/>
          <w:szCs w:val="22"/>
        </w:rPr>
        <w:t>export</w:t>
      </w:r>
      <w:r w:rsidR="004E04EE" w:rsidRPr="001E7DA0">
        <w:rPr>
          <w:rFonts w:ascii="Arial" w:hAnsi="Arial" w:cs="Arial" w:hint="eastAsia"/>
          <w:sz w:val="22"/>
          <w:szCs w:val="22"/>
        </w:rPr>
        <w:t>ed</w:t>
      </w:r>
      <w:r w:rsidR="00504458" w:rsidRPr="001E7DA0">
        <w:rPr>
          <w:rFonts w:ascii="Arial" w:hAnsi="Arial" w:cs="Arial" w:hint="eastAsia"/>
          <w:sz w:val="22"/>
          <w:szCs w:val="22"/>
        </w:rPr>
        <w:t xml:space="preserve"> </w:t>
      </w:r>
      <w:r w:rsidR="004E04EE" w:rsidRPr="001E7DA0">
        <w:rPr>
          <w:rFonts w:ascii="Arial" w:hAnsi="Arial" w:cs="Arial"/>
          <w:sz w:val="22"/>
          <w:szCs w:val="22"/>
        </w:rPr>
        <w:t>vehicle</w:t>
      </w:r>
      <w:r w:rsidR="004E04EE" w:rsidRPr="001E7DA0">
        <w:rPr>
          <w:rFonts w:ascii="Arial" w:hAnsi="Arial" w:cs="Arial" w:hint="eastAsia"/>
          <w:sz w:val="22"/>
          <w:szCs w:val="22"/>
        </w:rPr>
        <w:t>s</w:t>
      </w:r>
      <w:r w:rsidR="00504458" w:rsidRPr="001E7DA0">
        <w:rPr>
          <w:rFonts w:ascii="Arial" w:hAnsi="Arial" w:cs="Arial" w:hint="eastAsia"/>
          <w:sz w:val="22"/>
          <w:szCs w:val="22"/>
        </w:rPr>
        <w:t xml:space="preserve"> </w:t>
      </w:r>
      <w:r w:rsidR="004E04EE" w:rsidRPr="001E7DA0">
        <w:rPr>
          <w:rFonts w:ascii="Arial" w:hAnsi="Arial" w:cs="Arial" w:hint="eastAsia"/>
          <w:sz w:val="22"/>
          <w:szCs w:val="22"/>
        </w:rPr>
        <w:t>during the first half of 2014 compared to the same period of the previous year.</w:t>
      </w:r>
      <w:r w:rsidR="00F4477B" w:rsidRPr="001E7DA0">
        <w:rPr>
          <w:rFonts w:ascii="Arial" w:hAnsi="Arial" w:cs="Arial" w:hint="eastAsia"/>
          <w:sz w:val="22"/>
          <w:szCs w:val="22"/>
        </w:rPr>
        <w:t xml:space="preserve"> </w:t>
      </w:r>
    </w:p>
    <w:p w:rsidR="001E7DA0" w:rsidRPr="001E7DA0" w:rsidRDefault="001E7DA0" w:rsidP="001E7DA0">
      <w:pPr>
        <w:rPr>
          <w:rFonts w:ascii="Arial" w:hAnsi="Arial" w:cs="Arial"/>
          <w:sz w:val="22"/>
          <w:szCs w:val="22"/>
        </w:rPr>
      </w:pPr>
    </w:p>
    <w:p w:rsidR="001E7DA0" w:rsidRDefault="001E7DA0" w:rsidP="001E7DA0">
      <w:pPr>
        <w:rPr>
          <w:rFonts w:ascii="Arial" w:hAnsi="Arial" w:cs="Arial"/>
          <w:sz w:val="22"/>
          <w:szCs w:val="22"/>
        </w:rPr>
      </w:pPr>
      <w:r w:rsidRPr="001E7DA0">
        <w:rPr>
          <w:rFonts w:ascii="Arial" w:hAnsi="Arial" w:cs="Arial"/>
          <w:sz w:val="22"/>
          <w:szCs w:val="22"/>
        </w:rPr>
        <w:t xml:space="preserve">Moreover, Kia’s global brand campaign based on its new brand identity introduced in 2012 – A Different Beat – has provided the company with great internal clarity and strong core brand attributes of “Vibrant, Distinctive and Reliable.” </w:t>
      </w:r>
      <w:r>
        <w:rPr>
          <w:rFonts w:ascii="Arial" w:hAnsi="Arial" w:cs="Arial" w:hint="eastAsia"/>
          <w:sz w:val="22"/>
          <w:szCs w:val="22"/>
        </w:rPr>
        <w:t>A</w:t>
      </w:r>
      <w:r w:rsidRPr="001E7DA0">
        <w:rPr>
          <w:rFonts w:ascii="Arial" w:hAnsi="Arial" w:cs="Arial"/>
          <w:sz w:val="22"/>
          <w:szCs w:val="22"/>
        </w:rPr>
        <w:t>s a part of its efforts to strengthen</w:t>
      </w:r>
      <w:r>
        <w:rPr>
          <w:rFonts w:ascii="Arial" w:hAnsi="Arial" w:cs="Arial"/>
          <w:sz w:val="22"/>
          <w:szCs w:val="22"/>
        </w:rPr>
        <w:t xml:space="preserve"> the brand’s ‘A Different Beat’ image and </w:t>
      </w:r>
      <w:r>
        <w:rPr>
          <w:rFonts w:ascii="Arial" w:hAnsi="Arial" w:cs="Arial" w:hint="eastAsia"/>
          <w:sz w:val="22"/>
          <w:szCs w:val="22"/>
        </w:rPr>
        <w:t xml:space="preserve">global </w:t>
      </w:r>
      <w:r>
        <w:rPr>
          <w:rFonts w:ascii="Arial" w:hAnsi="Arial" w:cs="Arial"/>
          <w:sz w:val="22"/>
          <w:szCs w:val="22"/>
        </w:rPr>
        <w:t xml:space="preserve">customers’ emotional attachment to the brand, Kia has been executing various innovative marketing activities </w:t>
      </w:r>
      <w:r>
        <w:rPr>
          <w:rFonts w:ascii="Arial" w:hAnsi="Arial" w:cs="Arial" w:hint="eastAsia"/>
          <w:sz w:val="22"/>
          <w:szCs w:val="22"/>
        </w:rPr>
        <w:t xml:space="preserve">since 2012 </w:t>
      </w:r>
      <w:r>
        <w:rPr>
          <w:rFonts w:ascii="Arial" w:hAnsi="Arial" w:cs="Arial"/>
          <w:sz w:val="22"/>
          <w:szCs w:val="22"/>
        </w:rPr>
        <w:t>including sensory marketing</w:t>
      </w:r>
      <w:r>
        <w:rPr>
          <w:rFonts w:ascii="Arial" w:hAnsi="Arial" w:cs="Arial" w:hint="eastAsia"/>
          <w:sz w:val="22"/>
          <w:szCs w:val="22"/>
        </w:rPr>
        <w:t xml:space="preserve"> initiatives </w:t>
      </w:r>
      <w:r>
        <w:rPr>
          <w:rFonts w:ascii="Arial" w:hAnsi="Arial" w:cs="Arial"/>
          <w:sz w:val="22"/>
          <w:szCs w:val="22"/>
        </w:rPr>
        <w:t>such</w:t>
      </w:r>
      <w:r>
        <w:rPr>
          <w:rFonts w:ascii="Arial" w:hAnsi="Arial" w:cs="Arial" w:hint="eastAsia"/>
          <w:sz w:val="22"/>
          <w:szCs w:val="22"/>
        </w:rPr>
        <w:t xml:space="preserve"> as the </w:t>
      </w:r>
      <w:r>
        <w:rPr>
          <w:rFonts w:ascii="Arial" w:hAnsi="Arial" w:cs="Arial"/>
          <w:sz w:val="22"/>
          <w:szCs w:val="22"/>
        </w:rPr>
        <w:t>‘</w:t>
      </w:r>
      <w:r>
        <w:rPr>
          <w:rFonts w:ascii="Arial" w:hAnsi="Arial" w:cs="Arial" w:hint="eastAsia"/>
          <w:sz w:val="22"/>
          <w:szCs w:val="22"/>
        </w:rPr>
        <w:t>Red Cube</w:t>
      </w:r>
      <w:r>
        <w:rPr>
          <w:rFonts w:ascii="Arial" w:hAnsi="Arial" w:cs="Arial"/>
          <w:sz w:val="22"/>
          <w:szCs w:val="22"/>
        </w:rPr>
        <w:t>’</w:t>
      </w:r>
      <w:r>
        <w:rPr>
          <w:rFonts w:ascii="Arial" w:hAnsi="Arial" w:cs="Arial" w:hint="eastAsia"/>
          <w:sz w:val="22"/>
          <w:szCs w:val="22"/>
        </w:rPr>
        <w:t xml:space="preserve"> visual </w:t>
      </w:r>
      <w:r>
        <w:rPr>
          <w:rFonts w:ascii="Arial" w:hAnsi="Arial" w:cs="Arial"/>
          <w:sz w:val="22"/>
          <w:szCs w:val="22"/>
        </w:rPr>
        <w:t>identity</w:t>
      </w:r>
      <w:r>
        <w:rPr>
          <w:rFonts w:ascii="Arial" w:hAnsi="Arial" w:cs="Arial" w:hint="eastAsia"/>
          <w:sz w:val="22"/>
          <w:szCs w:val="22"/>
        </w:rPr>
        <w:t xml:space="preserve"> for dealerships</w:t>
      </w:r>
      <w:r w:rsidRPr="001E7DA0">
        <w:rPr>
          <w:rFonts w:ascii="Arial" w:hAnsi="Arial" w:cs="Arial" w:hint="eastAsia"/>
          <w:sz w:val="22"/>
          <w:szCs w:val="22"/>
        </w:rPr>
        <w:t xml:space="preserve"> </w:t>
      </w:r>
      <w:r>
        <w:rPr>
          <w:rFonts w:ascii="Arial" w:hAnsi="Arial" w:cs="Arial" w:hint="eastAsia"/>
          <w:sz w:val="22"/>
          <w:szCs w:val="22"/>
        </w:rPr>
        <w:t xml:space="preserve">around the world as well as introduction of a </w:t>
      </w:r>
      <w:r w:rsidRPr="001E7DA0">
        <w:rPr>
          <w:rFonts w:ascii="Arial" w:hAnsi="Arial" w:cs="Arial"/>
          <w:sz w:val="22"/>
          <w:szCs w:val="22"/>
        </w:rPr>
        <w:t xml:space="preserve">brand signature sound </w:t>
      </w:r>
      <w:r w:rsidRPr="001E7DA0">
        <w:rPr>
          <w:rFonts w:ascii="Arial" w:hAnsi="Arial" w:cs="Arial" w:hint="eastAsia"/>
          <w:sz w:val="22"/>
          <w:szCs w:val="22"/>
        </w:rPr>
        <w:t>that is being applied to</w:t>
      </w:r>
      <w:r>
        <w:rPr>
          <w:rFonts w:ascii="Arial" w:hAnsi="Arial" w:cs="Arial" w:hint="eastAsia"/>
          <w:sz w:val="22"/>
          <w:szCs w:val="22"/>
        </w:rPr>
        <w:t xml:space="preserve"> Kia</w:t>
      </w:r>
      <w:r>
        <w:rPr>
          <w:rFonts w:ascii="Arial" w:hAnsi="Arial" w:cs="Arial"/>
          <w:sz w:val="22"/>
          <w:szCs w:val="22"/>
        </w:rPr>
        <w:t>’</w:t>
      </w:r>
      <w:r>
        <w:rPr>
          <w:rFonts w:ascii="Arial" w:hAnsi="Arial" w:cs="Arial" w:hint="eastAsia"/>
          <w:sz w:val="22"/>
          <w:szCs w:val="22"/>
        </w:rPr>
        <w:t xml:space="preserve">s </w:t>
      </w:r>
      <w:r>
        <w:rPr>
          <w:rFonts w:ascii="Arial" w:hAnsi="Arial" w:cs="Arial"/>
          <w:sz w:val="22"/>
          <w:szCs w:val="22"/>
        </w:rPr>
        <w:t>television</w:t>
      </w:r>
      <w:r>
        <w:rPr>
          <w:rFonts w:ascii="Arial" w:hAnsi="Arial" w:cs="Arial" w:hint="eastAsia"/>
          <w:sz w:val="22"/>
          <w:szCs w:val="22"/>
        </w:rPr>
        <w:t xml:space="preserve"> commercial end frame jingle and </w:t>
      </w:r>
      <w:r>
        <w:rPr>
          <w:rFonts w:ascii="Arial" w:hAnsi="Arial" w:cs="Arial"/>
          <w:sz w:val="22"/>
          <w:szCs w:val="22"/>
        </w:rPr>
        <w:t>other</w:t>
      </w:r>
      <w:r>
        <w:rPr>
          <w:rFonts w:ascii="Arial" w:hAnsi="Arial" w:cs="Arial" w:hint="eastAsia"/>
          <w:sz w:val="22"/>
          <w:szCs w:val="22"/>
        </w:rPr>
        <w:t xml:space="preserve"> </w:t>
      </w:r>
      <w:r>
        <w:rPr>
          <w:rFonts w:ascii="Arial" w:hAnsi="Arial" w:cs="Arial"/>
          <w:sz w:val="22"/>
          <w:szCs w:val="22"/>
        </w:rPr>
        <w:t>customer</w:t>
      </w:r>
      <w:r>
        <w:rPr>
          <w:rFonts w:ascii="Arial" w:hAnsi="Arial" w:cs="Arial" w:hint="eastAsia"/>
          <w:sz w:val="22"/>
          <w:szCs w:val="22"/>
        </w:rPr>
        <w:t xml:space="preserve"> touch points</w:t>
      </w:r>
      <w:r>
        <w:rPr>
          <w:rFonts w:ascii="Arial" w:hAnsi="Arial" w:cs="Arial"/>
          <w:sz w:val="22"/>
          <w:szCs w:val="22"/>
        </w:rPr>
        <w:t xml:space="preserve">. </w:t>
      </w:r>
    </w:p>
    <w:p w:rsidR="001E7DA0" w:rsidRDefault="001E7DA0" w:rsidP="001E7DA0">
      <w:pPr>
        <w:rPr>
          <w:rFonts w:ascii="Arial" w:hAnsi="Arial" w:cs="Arial"/>
          <w:sz w:val="22"/>
          <w:szCs w:val="22"/>
        </w:rPr>
      </w:pPr>
    </w:p>
    <w:p w:rsidR="000A760A" w:rsidRDefault="000A760A" w:rsidP="000A760A">
      <w:pPr>
        <w:jc w:val="center"/>
        <w:rPr>
          <w:rFonts w:ascii="Arial" w:hAnsi="Arial" w:cs="Arial"/>
          <w:b/>
          <w:sz w:val="22"/>
          <w:szCs w:val="22"/>
        </w:rPr>
      </w:pPr>
      <w:r w:rsidRPr="008D7AE9">
        <w:rPr>
          <w:rFonts w:ascii="Arial" w:hAnsi="Arial" w:cs="Arial" w:hint="eastAsia"/>
          <w:b/>
          <w:sz w:val="22"/>
          <w:szCs w:val="22"/>
        </w:rPr>
        <w:t>**more**</w:t>
      </w:r>
    </w:p>
    <w:p w:rsidR="00F4477B" w:rsidRDefault="00F4477B" w:rsidP="00F4477B">
      <w:pPr>
        <w:rPr>
          <w:rFonts w:ascii="Arial" w:hAnsi="Arial" w:cs="Arial"/>
          <w:sz w:val="22"/>
          <w:szCs w:val="22"/>
        </w:rPr>
      </w:pPr>
    </w:p>
    <w:p w:rsidR="00B07FE2" w:rsidRDefault="00B07FE2" w:rsidP="00F4477B">
      <w:pPr>
        <w:rPr>
          <w:rFonts w:ascii="Arial" w:hAnsi="Arial" w:cs="Arial"/>
          <w:sz w:val="22"/>
          <w:szCs w:val="22"/>
        </w:rPr>
      </w:pPr>
    </w:p>
    <w:p w:rsidR="00645A24" w:rsidRDefault="00645A24" w:rsidP="00F4477B">
      <w:pPr>
        <w:rPr>
          <w:rFonts w:ascii="Arial" w:hAnsi="Arial" w:cs="Arial"/>
          <w:sz w:val="22"/>
          <w:szCs w:val="22"/>
        </w:rPr>
      </w:pPr>
    </w:p>
    <w:p w:rsidR="004E04EE" w:rsidRDefault="00375057" w:rsidP="00504458">
      <w:pPr>
        <w:rPr>
          <w:rFonts w:ascii="Arial" w:hAnsi="Arial" w:cs="Arial"/>
          <w:sz w:val="22"/>
          <w:szCs w:val="22"/>
        </w:rPr>
      </w:pPr>
      <w:proofErr w:type="spellStart"/>
      <w:r>
        <w:rPr>
          <w:rFonts w:ascii="Arial" w:hAnsi="Arial" w:cs="Arial" w:hint="eastAsia"/>
          <w:sz w:val="22"/>
          <w:szCs w:val="22"/>
        </w:rPr>
        <w:lastRenderedPageBreak/>
        <w:t>Hyoung-Keun</w:t>
      </w:r>
      <w:proofErr w:type="spellEnd"/>
      <w:r>
        <w:rPr>
          <w:rFonts w:ascii="Arial" w:hAnsi="Arial" w:cs="Arial" w:hint="eastAsia"/>
          <w:sz w:val="22"/>
          <w:szCs w:val="22"/>
        </w:rPr>
        <w:t xml:space="preserve"> (Hank) Lee</w:t>
      </w:r>
      <w:r w:rsidR="00183392" w:rsidRPr="00183392">
        <w:rPr>
          <w:rFonts w:ascii="Arial" w:hAnsi="Arial" w:cs="Arial" w:hint="eastAsia"/>
          <w:sz w:val="22"/>
          <w:szCs w:val="22"/>
        </w:rPr>
        <w:t xml:space="preserve">, </w:t>
      </w:r>
      <w:r>
        <w:rPr>
          <w:rFonts w:ascii="Arial" w:hAnsi="Arial" w:cs="Arial" w:hint="eastAsia"/>
          <w:sz w:val="22"/>
          <w:szCs w:val="22"/>
        </w:rPr>
        <w:t>Vice Chairman of Kia Motors Corp.</w:t>
      </w:r>
      <w:bookmarkStart w:id="0" w:name="_GoBack"/>
      <w:bookmarkEnd w:id="0"/>
      <w:r w:rsidR="004E04EE" w:rsidRPr="00183392">
        <w:rPr>
          <w:rFonts w:ascii="Arial" w:hAnsi="Arial" w:cs="Arial" w:hint="eastAsia"/>
          <w:sz w:val="22"/>
          <w:szCs w:val="22"/>
        </w:rPr>
        <w:t xml:space="preserve">, said, </w:t>
      </w:r>
      <w:r w:rsidR="004E04EE" w:rsidRPr="00183392">
        <w:rPr>
          <w:rFonts w:ascii="Arial" w:hAnsi="Arial" w:cs="Arial"/>
          <w:sz w:val="22"/>
          <w:szCs w:val="22"/>
        </w:rPr>
        <w:t>“</w:t>
      </w:r>
      <w:r w:rsidR="004E04EE" w:rsidRPr="00183392">
        <w:rPr>
          <w:rFonts w:ascii="Arial" w:hAnsi="Arial" w:cs="Arial" w:hint="eastAsia"/>
          <w:sz w:val="22"/>
          <w:szCs w:val="22"/>
        </w:rPr>
        <w:t xml:space="preserve">We at Kia are </w:t>
      </w:r>
      <w:r w:rsidR="004E04EE" w:rsidRPr="00183392">
        <w:rPr>
          <w:rFonts w:ascii="Arial" w:hAnsi="Arial" w:cs="Arial"/>
          <w:sz w:val="22"/>
          <w:szCs w:val="22"/>
        </w:rPr>
        <w:t>committed</w:t>
      </w:r>
      <w:r w:rsidR="004E04EE" w:rsidRPr="00183392">
        <w:rPr>
          <w:rFonts w:ascii="Arial" w:hAnsi="Arial" w:cs="Arial" w:hint="eastAsia"/>
          <w:sz w:val="22"/>
          <w:szCs w:val="22"/>
        </w:rPr>
        <w:t xml:space="preserve"> to creating unsurpassed levels of customer value in the automotive industry, and our rise up </w:t>
      </w:r>
      <w:proofErr w:type="spellStart"/>
      <w:r w:rsidR="004E04EE" w:rsidRPr="00183392">
        <w:rPr>
          <w:rFonts w:ascii="Arial" w:hAnsi="Arial" w:cs="Arial" w:hint="eastAsia"/>
          <w:sz w:val="22"/>
          <w:szCs w:val="22"/>
        </w:rPr>
        <w:t>Interbrand</w:t>
      </w:r>
      <w:r w:rsidR="004E04EE" w:rsidRPr="00183392">
        <w:rPr>
          <w:rFonts w:ascii="Arial" w:hAnsi="Arial" w:cs="Arial"/>
          <w:sz w:val="22"/>
          <w:szCs w:val="22"/>
        </w:rPr>
        <w:t>’</w:t>
      </w:r>
      <w:r w:rsidR="004E04EE" w:rsidRPr="00183392">
        <w:rPr>
          <w:rFonts w:ascii="Arial" w:hAnsi="Arial" w:cs="Arial" w:hint="eastAsia"/>
          <w:sz w:val="22"/>
          <w:szCs w:val="22"/>
        </w:rPr>
        <w:t>s</w:t>
      </w:r>
      <w:proofErr w:type="spellEnd"/>
      <w:r w:rsidR="004E04EE" w:rsidRPr="00183392">
        <w:rPr>
          <w:rFonts w:ascii="Arial" w:hAnsi="Arial" w:cs="Arial" w:hint="eastAsia"/>
          <w:sz w:val="22"/>
          <w:szCs w:val="22"/>
        </w:rPr>
        <w:t xml:space="preserve"> </w:t>
      </w:r>
      <w:r w:rsidR="004E04EE" w:rsidRPr="00183392">
        <w:rPr>
          <w:rFonts w:ascii="Arial" w:hAnsi="Arial" w:cs="Arial"/>
          <w:sz w:val="22"/>
          <w:szCs w:val="22"/>
        </w:rPr>
        <w:t xml:space="preserve">‘Best Global Brands’ </w:t>
      </w:r>
      <w:r w:rsidR="004E04EE" w:rsidRPr="00183392">
        <w:rPr>
          <w:rFonts w:ascii="Arial" w:hAnsi="Arial" w:cs="Arial" w:hint="eastAsia"/>
          <w:sz w:val="22"/>
          <w:szCs w:val="22"/>
        </w:rPr>
        <w:t xml:space="preserve">rankings this year is a testament to the dedication of all Kia employees worldwide to </w:t>
      </w:r>
      <w:r w:rsidR="0070328A" w:rsidRPr="00183392">
        <w:rPr>
          <w:rFonts w:ascii="Arial" w:hAnsi="Arial" w:cs="Arial" w:hint="eastAsia"/>
          <w:sz w:val="22"/>
          <w:szCs w:val="22"/>
        </w:rPr>
        <w:t>exceeding</w:t>
      </w:r>
      <w:r w:rsidR="004E04EE" w:rsidRPr="00183392">
        <w:rPr>
          <w:rFonts w:ascii="Arial" w:hAnsi="Arial" w:cs="Arial" w:hint="eastAsia"/>
          <w:sz w:val="22"/>
          <w:szCs w:val="22"/>
        </w:rPr>
        <w:t xml:space="preserve"> customer expectations in every area of the business.</w:t>
      </w:r>
      <w:r w:rsidR="004E04EE" w:rsidRPr="00183392">
        <w:rPr>
          <w:rFonts w:ascii="Arial" w:hAnsi="Arial" w:cs="Arial"/>
          <w:sz w:val="22"/>
          <w:szCs w:val="22"/>
        </w:rPr>
        <w:t>”</w:t>
      </w:r>
    </w:p>
    <w:p w:rsidR="009E0A98" w:rsidRPr="008D7AE9" w:rsidRDefault="009E0A98" w:rsidP="009E0A98">
      <w:pPr>
        <w:jc w:val="center"/>
        <w:rPr>
          <w:rFonts w:ascii="Arial" w:hAnsi="Arial" w:cs="Arial"/>
          <w:b/>
          <w:sz w:val="22"/>
          <w:szCs w:val="22"/>
        </w:rPr>
      </w:pPr>
    </w:p>
    <w:p w:rsidR="002668E9" w:rsidRDefault="009E0A98" w:rsidP="002668E9">
      <w:r>
        <w:rPr>
          <w:rFonts w:ascii="Arial" w:hAnsi="Arial" w:cs="Arial" w:hint="eastAsia"/>
          <w:sz w:val="22"/>
          <w:szCs w:val="22"/>
        </w:rPr>
        <w:t xml:space="preserve">According to </w:t>
      </w:r>
      <w:proofErr w:type="spellStart"/>
      <w:r>
        <w:rPr>
          <w:rFonts w:ascii="Arial" w:hAnsi="Arial" w:cs="Arial" w:hint="eastAsia"/>
          <w:sz w:val="22"/>
          <w:szCs w:val="22"/>
        </w:rPr>
        <w:t>Interbrand</w:t>
      </w:r>
      <w:proofErr w:type="spellEnd"/>
      <w:r>
        <w:rPr>
          <w:rFonts w:ascii="Arial" w:hAnsi="Arial" w:cs="Arial" w:hint="eastAsia"/>
          <w:sz w:val="22"/>
          <w:szCs w:val="22"/>
        </w:rPr>
        <w:t xml:space="preserve">, </w:t>
      </w:r>
      <w:r>
        <w:rPr>
          <w:rFonts w:ascii="Arial" w:hAnsi="Arial" w:cs="Arial"/>
          <w:sz w:val="22"/>
          <w:szCs w:val="22"/>
        </w:rPr>
        <w:t>“</w:t>
      </w:r>
      <w:r w:rsidRPr="009E0A98">
        <w:rPr>
          <w:rFonts w:ascii="Arial" w:hAnsi="Arial" w:cs="Arial"/>
          <w:sz w:val="22"/>
          <w:szCs w:val="22"/>
        </w:rPr>
        <w:t xml:space="preserve">As a result of its continued branding efforts, expressed in the slogan, </w:t>
      </w:r>
      <w:r>
        <w:rPr>
          <w:rFonts w:ascii="Arial" w:hAnsi="Arial" w:cs="Arial"/>
          <w:sz w:val="22"/>
          <w:szCs w:val="22"/>
        </w:rPr>
        <w:t>‘</w:t>
      </w:r>
      <w:r w:rsidRPr="009E0A98">
        <w:rPr>
          <w:rFonts w:ascii="Arial" w:hAnsi="Arial" w:cs="Arial"/>
          <w:sz w:val="22"/>
          <w:szCs w:val="22"/>
        </w:rPr>
        <w:t>The Power to Surprise,</w:t>
      </w:r>
      <w:r>
        <w:rPr>
          <w:rFonts w:ascii="Arial" w:hAnsi="Arial" w:cs="Arial"/>
          <w:sz w:val="22"/>
          <w:szCs w:val="22"/>
        </w:rPr>
        <w:t>’</w:t>
      </w:r>
      <w:r>
        <w:rPr>
          <w:rFonts w:ascii="Arial" w:hAnsi="Arial" w:cs="Arial" w:hint="eastAsia"/>
          <w:sz w:val="22"/>
          <w:szCs w:val="22"/>
        </w:rPr>
        <w:t xml:space="preserve"> </w:t>
      </w:r>
      <w:r w:rsidRPr="009E0A98">
        <w:rPr>
          <w:rFonts w:ascii="Arial" w:hAnsi="Arial" w:cs="Arial"/>
          <w:sz w:val="22"/>
          <w:szCs w:val="22"/>
        </w:rPr>
        <w:t>the Korean automobile manufacturer successfully repositioned itself from an image of low cost and low quality and is now targeting more design conscious consumers who value an emotional connection to their brand.</w:t>
      </w:r>
      <w:r>
        <w:rPr>
          <w:rFonts w:ascii="Arial" w:hAnsi="Arial" w:cs="Arial"/>
          <w:sz w:val="22"/>
          <w:szCs w:val="22"/>
        </w:rPr>
        <w:t>”</w:t>
      </w:r>
      <w:r w:rsidR="002668E9">
        <w:rPr>
          <w:rFonts w:ascii="Arial" w:hAnsi="Arial" w:cs="Arial" w:hint="eastAsia"/>
          <w:sz w:val="22"/>
          <w:szCs w:val="22"/>
        </w:rPr>
        <w:t xml:space="preserve"> </w:t>
      </w:r>
    </w:p>
    <w:p w:rsidR="009E0A98" w:rsidRPr="002668E9" w:rsidRDefault="009E0A98" w:rsidP="00504458">
      <w:pPr>
        <w:rPr>
          <w:rFonts w:ascii="Arial" w:hAnsi="Arial" w:cs="Arial"/>
          <w:sz w:val="22"/>
          <w:szCs w:val="22"/>
        </w:rPr>
      </w:pPr>
    </w:p>
    <w:p w:rsidR="009E0A98" w:rsidRDefault="009E0A98" w:rsidP="00504458">
      <w:pPr>
        <w:rPr>
          <w:rFonts w:ascii="Arial" w:hAnsi="Arial" w:cs="Arial"/>
          <w:sz w:val="22"/>
          <w:szCs w:val="22"/>
        </w:rPr>
      </w:pPr>
    </w:p>
    <w:p w:rsidR="00A56977" w:rsidRDefault="00A56977" w:rsidP="00A56977">
      <w:pPr>
        <w:rPr>
          <w:rFonts w:ascii="Arial" w:hAnsi="Arial" w:cs="Arial"/>
          <w:sz w:val="22"/>
          <w:szCs w:val="22"/>
        </w:rPr>
      </w:pPr>
      <w:r>
        <w:rPr>
          <w:rFonts w:ascii="Arial" w:hAnsi="Arial" w:cs="Arial"/>
          <w:sz w:val="22"/>
          <w:szCs w:val="22"/>
        </w:rPr>
        <w:t xml:space="preserve">This latest recognition by </w:t>
      </w:r>
      <w:proofErr w:type="spellStart"/>
      <w:r>
        <w:rPr>
          <w:rFonts w:ascii="Arial" w:hAnsi="Arial" w:cs="Arial"/>
          <w:sz w:val="22"/>
          <w:szCs w:val="22"/>
        </w:rPr>
        <w:t>Interbrand</w:t>
      </w:r>
      <w:proofErr w:type="spellEnd"/>
      <w:r>
        <w:rPr>
          <w:rFonts w:ascii="Arial" w:hAnsi="Arial" w:cs="Arial"/>
          <w:sz w:val="22"/>
          <w:szCs w:val="22"/>
        </w:rPr>
        <w:t xml:space="preserve"> follows Kia’s </w:t>
      </w:r>
      <w:r w:rsidR="0006193A">
        <w:rPr>
          <w:rFonts w:ascii="Arial" w:hAnsi="Arial" w:cs="Arial" w:hint="eastAsia"/>
          <w:sz w:val="22"/>
          <w:szCs w:val="22"/>
        </w:rPr>
        <w:t xml:space="preserve">rise from </w:t>
      </w:r>
      <w:r w:rsidR="0006193A">
        <w:rPr>
          <w:rFonts w:ascii="Arial" w:hAnsi="Arial" w:cs="Arial"/>
          <w:sz w:val="22"/>
          <w:szCs w:val="22"/>
        </w:rPr>
        <w:t>37</w:t>
      </w:r>
      <w:r w:rsidR="0006193A" w:rsidRPr="004E04EE">
        <w:rPr>
          <w:rFonts w:ascii="Arial" w:hAnsi="Arial" w:cs="Arial"/>
          <w:sz w:val="22"/>
          <w:szCs w:val="22"/>
        </w:rPr>
        <w:t>th</w:t>
      </w:r>
      <w:r w:rsidR="0006193A">
        <w:rPr>
          <w:rFonts w:ascii="Arial" w:hAnsi="Arial" w:cs="Arial" w:hint="eastAsia"/>
          <w:sz w:val="22"/>
          <w:szCs w:val="22"/>
        </w:rPr>
        <w:t xml:space="preserve"> to 35</w:t>
      </w:r>
      <w:r w:rsidR="0006193A" w:rsidRPr="004E04EE">
        <w:rPr>
          <w:rFonts w:ascii="Arial" w:hAnsi="Arial" w:cs="Arial" w:hint="eastAsia"/>
          <w:sz w:val="22"/>
          <w:szCs w:val="22"/>
        </w:rPr>
        <w:t>th</w:t>
      </w:r>
      <w:r w:rsidR="0006193A">
        <w:rPr>
          <w:rFonts w:ascii="Arial" w:hAnsi="Arial" w:cs="Arial" w:hint="eastAsia"/>
          <w:sz w:val="22"/>
          <w:szCs w:val="22"/>
        </w:rPr>
        <w:t xml:space="preserve"> place on </w:t>
      </w:r>
      <w:proofErr w:type="spellStart"/>
      <w:r>
        <w:rPr>
          <w:rFonts w:ascii="Arial" w:hAnsi="Arial" w:cs="Arial"/>
          <w:sz w:val="22"/>
          <w:szCs w:val="22"/>
        </w:rPr>
        <w:t>Interbrand’s</w:t>
      </w:r>
      <w:proofErr w:type="spellEnd"/>
      <w:r>
        <w:rPr>
          <w:rFonts w:ascii="Arial" w:hAnsi="Arial" w:cs="Arial"/>
          <w:sz w:val="22"/>
          <w:szCs w:val="22"/>
        </w:rPr>
        <w:t xml:space="preserve"> </w:t>
      </w:r>
      <w:r w:rsidR="000B0538">
        <w:rPr>
          <w:rFonts w:ascii="Arial" w:hAnsi="Arial" w:cs="Arial" w:hint="eastAsia"/>
          <w:sz w:val="22"/>
          <w:szCs w:val="22"/>
        </w:rPr>
        <w:t xml:space="preserve">list of </w:t>
      </w:r>
      <w:r>
        <w:rPr>
          <w:rFonts w:ascii="Arial" w:hAnsi="Arial" w:cs="Arial"/>
          <w:sz w:val="22"/>
          <w:szCs w:val="22"/>
        </w:rPr>
        <w:t xml:space="preserve">50 </w:t>
      </w:r>
      <w:r w:rsidR="000B0538">
        <w:rPr>
          <w:rFonts w:ascii="Arial" w:hAnsi="Arial" w:cs="Arial"/>
          <w:sz w:val="22"/>
          <w:szCs w:val="22"/>
        </w:rPr>
        <w:t>‘</w:t>
      </w:r>
      <w:r>
        <w:rPr>
          <w:rFonts w:ascii="Arial" w:hAnsi="Arial" w:cs="Arial"/>
          <w:sz w:val="22"/>
          <w:szCs w:val="22"/>
        </w:rPr>
        <w:t>Best Global Green Brands 201</w:t>
      </w:r>
      <w:r w:rsidR="000B0538">
        <w:rPr>
          <w:rFonts w:ascii="Arial" w:hAnsi="Arial" w:cs="Arial" w:hint="eastAsia"/>
          <w:sz w:val="22"/>
          <w:szCs w:val="22"/>
        </w:rPr>
        <w:t>4</w:t>
      </w:r>
      <w:r w:rsidR="000B0538">
        <w:rPr>
          <w:rFonts w:ascii="Arial" w:hAnsi="Arial" w:cs="Arial"/>
          <w:sz w:val="22"/>
          <w:szCs w:val="22"/>
        </w:rPr>
        <w:t>’</w:t>
      </w:r>
      <w:r>
        <w:rPr>
          <w:rFonts w:ascii="Arial" w:hAnsi="Arial" w:cs="Arial"/>
          <w:sz w:val="22"/>
          <w:szCs w:val="22"/>
        </w:rPr>
        <w:t xml:space="preserve"> </w:t>
      </w:r>
      <w:r w:rsidR="000B0538">
        <w:rPr>
          <w:rFonts w:ascii="Arial" w:hAnsi="Arial" w:cs="Arial" w:hint="eastAsia"/>
          <w:sz w:val="22"/>
          <w:szCs w:val="22"/>
        </w:rPr>
        <w:t>released</w:t>
      </w:r>
      <w:r>
        <w:rPr>
          <w:rFonts w:ascii="Arial" w:hAnsi="Arial" w:cs="Arial"/>
          <w:sz w:val="22"/>
          <w:szCs w:val="22"/>
        </w:rPr>
        <w:t xml:space="preserve"> this past June.</w:t>
      </w:r>
    </w:p>
    <w:p w:rsidR="00A56977" w:rsidRDefault="00A56977" w:rsidP="00A56977">
      <w:pPr>
        <w:rPr>
          <w:rFonts w:ascii="Arial" w:hAnsi="Arial" w:cs="Arial"/>
          <w:sz w:val="22"/>
          <w:szCs w:val="22"/>
        </w:rPr>
      </w:pPr>
    </w:p>
    <w:p w:rsidR="00A56977" w:rsidRDefault="00A56977" w:rsidP="00A56977">
      <w:pPr>
        <w:rPr>
          <w:rFonts w:ascii="Arial" w:hAnsi="Arial" w:cs="Arial"/>
          <w:sz w:val="22"/>
          <w:szCs w:val="22"/>
        </w:rPr>
      </w:pPr>
      <w:r w:rsidRPr="00183392">
        <w:rPr>
          <w:rFonts w:ascii="Arial" w:hAnsi="Arial" w:cs="Arial"/>
          <w:sz w:val="22"/>
          <w:szCs w:val="22"/>
        </w:rPr>
        <w:t>The 201</w:t>
      </w:r>
      <w:r w:rsidR="00B90CC6" w:rsidRPr="00183392">
        <w:rPr>
          <w:rFonts w:ascii="Arial" w:hAnsi="Arial" w:cs="Arial" w:hint="eastAsia"/>
          <w:sz w:val="22"/>
          <w:szCs w:val="22"/>
        </w:rPr>
        <w:t>4</w:t>
      </w:r>
      <w:r w:rsidRPr="00183392">
        <w:rPr>
          <w:rFonts w:ascii="Arial" w:hAnsi="Arial" w:cs="Arial"/>
          <w:sz w:val="22"/>
          <w:szCs w:val="22"/>
        </w:rPr>
        <w:t xml:space="preserve"> edition of </w:t>
      </w:r>
      <w:proofErr w:type="spellStart"/>
      <w:r w:rsidRPr="00183392">
        <w:rPr>
          <w:rFonts w:ascii="Arial" w:hAnsi="Arial" w:cs="Arial"/>
          <w:sz w:val="22"/>
          <w:szCs w:val="22"/>
        </w:rPr>
        <w:t>Interbrand’s</w:t>
      </w:r>
      <w:proofErr w:type="spellEnd"/>
      <w:r w:rsidRPr="00183392">
        <w:rPr>
          <w:rFonts w:ascii="Arial" w:hAnsi="Arial" w:cs="Arial"/>
          <w:sz w:val="22"/>
          <w:szCs w:val="22"/>
        </w:rPr>
        <w:t xml:space="preserve"> </w:t>
      </w:r>
      <w:r w:rsidR="001C518B">
        <w:rPr>
          <w:rFonts w:ascii="Arial" w:hAnsi="Arial" w:cs="Arial" w:hint="eastAsia"/>
          <w:sz w:val="22"/>
          <w:szCs w:val="22"/>
        </w:rPr>
        <w:t xml:space="preserve">annual 100 </w:t>
      </w:r>
      <w:r w:rsidR="000B0538" w:rsidRPr="00183392">
        <w:rPr>
          <w:rFonts w:ascii="Arial" w:hAnsi="Arial" w:cs="Arial"/>
          <w:sz w:val="22"/>
          <w:szCs w:val="22"/>
        </w:rPr>
        <w:t>‘</w:t>
      </w:r>
      <w:r w:rsidRPr="00183392">
        <w:rPr>
          <w:rFonts w:ascii="Arial" w:hAnsi="Arial" w:cs="Arial"/>
          <w:sz w:val="22"/>
          <w:szCs w:val="22"/>
        </w:rPr>
        <w:t>Best Global Brands’ study was executed through a comprehensive brand performance analysis using best practice research methodology by expert analysts. The study measures a corporation’s financial performance in terms of the raw financial return to investors; role that a brand plays in the actual purchase decision; and brand strength, which is the ability of a brand to secure the delivery of expected future earnings.</w:t>
      </w:r>
    </w:p>
    <w:p w:rsidR="002376CA" w:rsidRDefault="002376CA" w:rsidP="00B61515">
      <w:pPr>
        <w:spacing w:line="276" w:lineRule="auto"/>
        <w:rPr>
          <w:rFonts w:ascii="Arial" w:hAnsi="Arial" w:cs="Arial"/>
          <w:sz w:val="22"/>
          <w:szCs w:val="22"/>
        </w:rPr>
      </w:pPr>
    </w:p>
    <w:p w:rsidR="005D225E" w:rsidRDefault="005D225E" w:rsidP="002716E1">
      <w:pPr>
        <w:tabs>
          <w:tab w:val="left" w:pos="4140"/>
        </w:tabs>
        <w:spacing w:line="276" w:lineRule="auto"/>
        <w:jc w:val="both"/>
        <w:rPr>
          <w:rStyle w:val="a4"/>
          <w:rFonts w:ascii="Arial" w:hAnsi="Arial" w:cs="Arial"/>
          <w:bCs w:val="0"/>
          <w:sz w:val="22"/>
          <w:szCs w:val="22"/>
        </w:rPr>
      </w:pPr>
    </w:p>
    <w:p w:rsidR="002716E1" w:rsidRPr="00A97EB6" w:rsidRDefault="002716E1" w:rsidP="008D7AE9">
      <w:pPr>
        <w:tabs>
          <w:tab w:val="left" w:pos="4140"/>
        </w:tabs>
        <w:spacing w:line="276" w:lineRule="auto"/>
        <w:jc w:val="both"/>
        <w:rPr>
          <w:rFonts w:ascii="Arial" w:hAnsi="Arial" w:cs="Arial"/>
          <w:b/>
          <w:bCs/>
          <w:sz w:val="22"/>
          <w:szCs w:val="22"/>
        </w:rPr>
      </w:pPr>
      <w:r w:rsidRPr="00A97EB6">
        <w:rPr>
          <w:rStyle w:val="a4"/>
          <w:rFonts w:ascii="Arial" w:hAnsi="Arial" w:cs="Arial"/>
          <w:bCs w:val="0"/>
          <w:sz w:val="22"/>
          <w:szCs w:val="22"/>
        </w:rPr>
        <w:t xml:space="preserve">About </w:t>
      </w:r>
      <w:proofErr w:type="gramStart"/>
      <w:r w:rsidRPr="00A97EB6">
        <w:rPr>
          <w:rStyle w:val="a4"/>
          <w:rFonts w:ascii="Arial" w:hAnsi="Arial" w:cs="Arial"/>
          <w:bCs w:val="0"/>
          <w:sz w:val="22"/>
          <w:szCs w:val="22"/>
        </w:rPr>
        <w:t>Kia</w:t>
      </w:r>
      <w:proofErr w:type="gramEnd"/>
      <w:r w:rsidRPr="00A97EB6">
        <w:rPr>
          <w:rStyle w:val="a4"/>
          <w:rFonts w:ascii="Arial" w:hAnsi="Arial" w:cs="Arial"/>
          <w:bCs w:val="0"/>
          <w:sz w:val="22"/>
          <w:szCs w:val="22"/>
        </w:rPr>
        <w:t xml:space="preserve"> Motors </w:t>
      </w:r>
      <w:r w:rsidRPr="00A97EB6">
        <w:rPr>
          <w:rStyle w:val="a4"/>
          <w:rFonts w:ascii="Arial" w:hAnsi="Arial" w:cs="Arial" w:hint="eastAsia"/>
          <w:bCs w:val="0"/>
          <w:sz w:val="22"/>
          <w:szCs w:val="22"/>
        </w:rPr>
        <w:t>Corporation</w:t>
      </w:r>
    </w:p>
    <w:p w:rsidR="008D7AE9" w:rsidRDefault="002716E1" w:rsidP="008D7AE9">
      <w:pPr>
        <w:spacing w:line="276" w:lineRule="auto"/>
        <w:jc w:val="both"/>
        <w:rPr>
          <w:rFonts w:ascii="Arial" w:hAnsi="Arial" w:cs="Arial"/>
          <w:sz w:val="22"/>
          <w:szCs w:val="22"/>
        </w:rPr>
      </w:pPr>
      <w:r w:rsidRPr="00A97EB6">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A97EB6">
        <w:rPr>
          <w:rFonts w:ascii="Arial" w:hAnsi="Arial" w:cs="Arial" w:hint="eastAsia"/>
          <w:i/>
          <w:sz w:val="22"/>
          <w:szCs w:val="22"/>
        </w:rPr>
        <w:t>10</w:t>
      </w:r>
      <w:r w:rsidRPr="00A97EB6">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A97EB6">
        <w:rPr>
          <w:rFonts w:ascii="Arial" w:hAnsi="Arial" w:cs="Arial" w:hint="eastAsia"/>
          <w:i/>
          <w:sz w:val="22"/>
          <w:szCs w:val="22"/>
        </w:rPr>
        <w:t xml:space="preserve">around </w:t>
      </w:r>
      <w:r w:rsidRPr="00A97EB6">
        <w:rPr>
          <w:rFonts w:ascii="Arial" w:hAnsi="Arial" w:cs="Arial"/>
          <w:i/>
          <w:sz w:val="22"/>
          <w:szCs w:val="22"/>
        </w:rPr>
        <w:t>4</w:t>
      </w:r>
      <w:r w:rsidRPr="00A97EB6">
        <w:rPr>
          <w:rFonts w:ascii="Arial" w:hAnsi="Arial" w:cs="Arial" w:hint="eastAsia"/>
          <w:i/>
          <w:sz w:val="22"/>
          <w:szCs w:val="22"/>
        </w:rPr>
        <w:t>8</w:t>
      </w:r>
      <w:r w:rsidRPr="00A97EB6">
        <w:rPr>
          <w:rFonts w:ascii="Arial" w:hAnsi="Arial" w:cs="Arial"/>
          <w:i/>
          <w:sz w:val="22"/>
          <w:szCs w:val="22"/>
        </w:rPr>
        <w:t xml:space="preserve">,000 </w:t>
      </w:r>
      <w:proofErr w:type="gramStart"/>
      <w:r w:rsidRPr="00A97EB6">
        <w:rPr>
          <w:rFonts w:ascii="Arial" w:hAnsi="Arial" w:cs="Arial"/>
          <w:i/>
          <w:sz w:val="22"/>
          <w:szCs w:val="22"/>
        </w:rPr>
        <w:t>employees</w:t>
      </w:r>
      <w:proofErr w:type="gramEnd"/>
      <w:r w:rsidRPr="00A97EB6">
        <w:rPr>
          <w:rFonts w:ascii="Arial" w:hAnsi="Arial" w:cs="Arial"/>
          <w:i/>
          <w:sz w:val="22"/>
          <w:szCs w:val="22"/>
        </w:rPr>
        <w:t xml:space="preserve"> worldwide and annual revenues of </w:t>
      </w:r>
      <w:r w:rsidRPr="00A97EB6">
        <w:rPr>
          <w:rFonts w:ascii="Arial" w:hAnsi="Arial" w:cs="Arial" w:hint="eastAsia"/>
          <w:i/>
          <w:sz w:val="22"/>
          <w:szCs w:val="22"/>
        </w:rPr>
        <w:t xml:space="preserve">over </w:t>
      </w:r>
      <w:r w:rsidRPr="00A97EB6">
        <w:rPr>
          <w:rFonts w:ascii="Arial" w:hAnsi="Arial" w:cs="Arial"/>
          <w:i/>
          <w:sz w:val="22"/>
          <w:szCs w:val="22"/>
        </w:rPr>
        <w:t>US$4</w:t>
      </w:r>
      <w:r w:rsidRPr="00A97EB6">
        <w:rPr>
          <w:rFonts w:ascii="Arial" w:hAnsi="Arial" w:cs="Arial" w:hint="eastAsia"/>
          <w:i/>
          <w:sz w:val="22"/>
          <w:szCs w:val="22"/>
        </w:rPr>
        <w:t>3</w:t>
      </w:r>
      <w:r w:rsidRPr="00A97EB6">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r w:rsidR="008D7AE9" w:rsidRPr="008D7AE9">
        <w:rPr>
          <w:rFonts w:ascii="Arial" w:hAnsi="Arial" w:cs="Arial" w:hint="eastAsia"/>
          <w:sz w:val="22"/>
          <w:szCs w:val="22"/>
        </w:rPr>
        <w:t xml:space="preserve"> </w:t>
      </w:r>
    </w:p>
    <w:p w:rsidR="008D7AE9" w:rsidRDefault="008D7AE9" w:rsidP="008D7AE9">
      <w:pPr>
        <w:spacing w:line="276" w:lineRule="auto"/>
        <w:jc w:val="center"/>
        <w:rPr>
          <w:rFonts w:ascii="Arial" w:hAnsi="Arial" w:cs="Arial"/>
          <w:sz w:val="22"/>
          <w:szCs w:val="22"/>
        </w:rPr>
      </w:pPr>
    </w:p>
    <w:p w:rsidR="008D7AE9" w:rsidRPr="00253F1A" w:rsidRDefault="008D7AE9" w:rsidP="008D7AE9">
      <w:pPr>
        <w:spacing w:line="276" w:lineRule="auto"/>
        <w:jc w:val="center"/>
        <w:rPr>
          <w:rFonts w:ascii="Arial" w:hAnsi="Arial" w:cs="Arial"/>
          <w:sz w:val="22"/>
          <w:szCs w:val="22"/>
        </w:rPr>
      </w:pPr>
      <w:r w:rsidRPr="00253F1A">
        <w:rPr>
          <w:rFonts w:ascii="Arial" w:hAnsi="Arial" w:cs="Arial" w:hint="eastAsia"/>
          <w:sz w:val="22"/>
          <w:szCs w:val="22"/>
        </w:rPr>
        <w:t>###</w:t>
      </w:r>
    </w:p>
    <w:p w:rsidR="002716E1" w:rsidRDefault="002716E1" w:rsidP="00942E81">
      <w:pPr>
        <w:jc w:val="both"/>
        <w:rPr>
          <w:rFonts w:ascii="Arial" w:hAnsi="Arial" w:cs="Arial"/>
          <w:sz w:val="22"/>
          <w:szCs w:val="22"/>
        </w:rPr>
      </w:pPr>
    </w:p>
    <w:sectPr w:rsidR="002716E1"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F2" w:rsidRDefault="004B63F2">
      <w:r>
        <w:separator/>
      </w:r>
    </w:p>
  </w:endnote>
  <w:endnote w:type="continuationSeparator" w:id="0">
    <w:p w:rsidR="004B63F2" w:rsidRDefault="004B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8F" w:rsidRPr="00D410FF" w:rsidRDefault="000A760A">
    <w:pPr>
      <w:pStyle w:val="a3"/>
    </w:pPr>
    <w:r>
      <w:rPr>
        <w:noProof/>
      </w:rPr>
      <w:drawing>
        <wp:inline distT="0" distB="0" distL="0" distR="0">
          <wp:extent cx="7566660" cy="792480"/>
          <wp:effectExtent l="0" t="0" r="0" b="762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F2" w:rsidRDefault="004B63F2">
      <w:r>
        <w:separator/>
      </w:r>
    </w:p>
  </w:footnote>
  <w:footnote w:type="continuationSeparator" w:id="0">
    <w:p w:rsidR="004B63F2" w:rsidRDefault="004B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2A8"/>
    <w:multiLevelType w:val="hybridMultilevel"/>
    <w:tmpl w:val="31BE8E34"/>
    <w:lvl w:ilvl="0" w:tplc="301AC098">
      <w:numFmt w:val="bullet"/>
      <w:lvlText w:val="-"/>
      <w:lvlJc w:val="left"/>
      <w:pPr>
        <w:ind w:left="760" w:hanging="360"/>
      </w:pPr>
      <w:rPr>
        <w:rFonts w:ascii="Arial" w:eastAsia="맑은 고딕" w:hAnsi="Arial" w:cs="Arial" w:hint="default"/>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15060"/>
    <w:multiLevelType w:val="hybridMultilevel"/>
    <w:tmpl w:val="97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5">
    <w:nsid w:val="7F4A13E4"/>
    <w:multiLevelType w:val="hybridMultilevel"/>
    <w:tmpl w:val="ECF07A60"/>
    <w:lvl w:ilvl="0" w:tplc="209A2872">
      <w:numFmt w:val="bullet"/>
      <w:lvlText w:val="-"/>
      <w:lvlJc w:val="left"/>
      <w:pPr>
        <w:ind w:left="720" w:hanging="360"/>
      </w:pPr>
      <w:rPr>
        <w:rFonts w:ascii="Arial" w:eastAsia="바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11F65"/>
    <w:rsid w:val="00031809"/>
    <w:rsid w:val="000457F3"/>
    <w:rsid w:val="000607B1"/>
    <w:rsid w:val="0006193A"/>
    <w:rsid w:val="0006203D"/>
    <w:rsid w:val="0007362B"/>
    <w:rsid w:val="00083572"/>
    <w:rsid w:val="00084D23"/>
    <w:rsid w:val="000A760A"/>
    <w:rsid w:val="000B0538"/>
    <w:rsid w:val="000B2C42"/>
    <w:rsid w:val="000C3800"/>
    <w:rsid w:val="000C4C53"/>
    <w:rsid w:val="000C7C67"/>
    <w:rsid w:val="000D121B"/>
    <w:rsid w:val="000E3F96"/>
    <w:rsid w:val="000F434A"/>
    <w:rsid w:val="00114605"/>
    <w:rsid w:val="00120162"/>
    <w:rsid w:val="00135155"/>
    <w:rsid w:val="00146C66"/>
    <w:rsid w:val="001675CC"/>
    <w:rsid w:val="00170A56"/>
    <w:rsid w:val="00183392"/>
    <w:rsid w:val="001A5C6D"/>
    <w:rsid w:val="001B1534"/>
    <w:rsid w:val="001B2D85"/>
    <w:rsid w:val="001B53FF"/>
    <w:rsid w:val="001C518B"/>
    <w:rsid w:val="001D5EAF"/>
    <w:rsid w:val="001E0C5C"/>
    <w:rsid w:val="001E6F32"/>
    <w:rsid w:val="001E7DA0"/>
    <w:rsid w:val="001F77F8"/>
    <w:rsid w:val="00216AD3"/>
    <w:rsid w:val="00225BC4"/>
    <w:rsid w:val="002303A7"/>
    <w:rsid w:val="002376CA"/>
    <w:rsid w:val="00243FA3"/>
    <w:rsid w:val="00251156"/>
    <w:rsid w:val="00253F1A"/>
    <w:rsid w:val="002668E9"/>
    <w:rsid w:val="00270DDB"/>
    <w:rsid w:val="002716E1"/>
    <w:rsid w:val="00285778"/>
    <w:rsid w:val="002A3766"/>
    <w:rsid w:val="002C248B"/>
    <w:rsid w:val="002D38F3"/>
    <w:rsid w:val="002F1E06"/>
    <w:rsid w:val="002F6921"/>
    <w:rsid w:val="003009B4"/>
    <w:rsid w:val="003037D4"/>
    <w:rsid w:val="00326F4F"/>
    <w:rsid w:val="00332E4F"/>
    <w:rsid w:val="003460B6"/>
    <w:rsid w:val="003552EF"/>
    <w:rsid w:val="00365A7E"/>
    <w:rsid w:val="00375057"/>
    <w:rsid w:val="003A0BCE"/>
    <w:rsid w:val="003A27AE"/>
    <w:rsid w:val="003B1230"/>
    <w:rsid w:val="003B79F1"/>
    <w:rsid w:val="003D6682"/>
    <w:rsid w:val="003F78A0"/>
    <w:rsid w:val="00430830"/>
    <w:rsid w:val="00450128"/>
    <w:rsid w:val="0045257C"/>
    <w:rsid w:val="00453694"/>
    <w:rsid w:val="00457A12"/>
    <w:rsid w:val="00467183"/>
    <w:rsid w:val="00486766"/>
    <w:rsid w:val="004915A1"/>
    <w:rsid w:val="004B0E12"/>
    <w:rsid w:val="004B30CF"/>
    <w:rsid w:val="004B63F2"/>
    <w:rsid w:val="004E04EE"/>
    <w:rsid w:val="004F5066"/>
    <w:rsid w:val="00504458"/>
    <w:rsid w:val="005101D9"/>
    <w:rsid w:val="005113A8"/>
    <w:rsid w:val="005124EB"/>
    <w:rsid w:val="0051576F"/>
    <w:rsid w:val="00516AF4"/>
    <w:rsid w:val="0055266D"/>
    <w:rsid w:val="0056293C"/>
    <w:rsid w:val="005759BD"/>
    <w:rsid w:val="00581550"/>
    <w:rsid w:val="00587982"/>
    <w:rsid w:val="00596479"/>
    <w:rsid w:val="005D225E"/>
    <w:rsid w:val="005D3009"/>
    <w:rsid w:val="005E4B45"/>
    <w:rsid w:val="005F389F"/>
    <w:rsid w:val="006012DA"/>
    <w:rsid w:val="00611C13"/>
    <w:rsid w:val="00616509"/>
    <w:rsid w:val="00621321"/>
    <w:rsid w:val="00642299"/>
    <w:rsid w:val="00645A24"/>
    <w:rsid w:val="00651B30"/>
    <w:rsid w:val="00653BDE"/>
    <w:rsid w:val="00653D68"/>
    <w:rsid w:val="00655DA2"/>
    <w:rsid w:val="006575DC"/>
    <w:rsid w:val="00662F67"/>
    <w:rsid w:val="00664A47"/>
    <w:rsid w:val="0069262D"/>
    <w:rsid w:val="00694317"/>
    <w:rsid w:val="00697C18"/>
    <w:rsid w:val="006A03FD"/>
    <w:rsid w:val="006B5EEE"/>
    <w:rsid w:val="006E0A28"/>
    <w:rsid w:val="006F429A"/>
    <w:rsid w:val="0070328A"/>
    <w:rsid w:val="00703B97"/>
    <w:rsid w:val="00703DA7"/>
    <w:rsid w:val="0071297C"/>
    <w:rsid w:val="00713435"/>
    <w:rsid w:val="0073745D"/>
    <w:rsid w:val="00747020"/>
    <w:rsid w:val="00750B8F"/>
    <w:rsid w:val="00754B0A"/>
    <w:rsid w:val="00757AD7"/>
    <w:rsid w:val="00760043"/>
    <w:rsid w:val="00775879"/>
    <w:rsid w:val="00777450"/>
    <w:rsid w:val="0078159D"/>
    <w:rsid w:val="00794328"/>
    <w:rsid w:val="00795861"/>
    <w:rsid w:val="007B460B"/>
    <w:rsid w:val="007B69BF"/>
    <w:rsid w:val="007E25FE"/>
    <w:rsid w:val="007E4C88"/>
    <w:rsid w:val="007F26E4"/>
    <w:rsid w:val="007F2F0A"/>
    <w:rsid w:val="008116B2"/>
    <w:rsid w:val="00821733"/>
    <w:rsid w:val="00836750"/>
    <w:rsid w:val="00842D82"/>
    <w:rsid w:val="00884474"/>
    <w:rsid w:val="0088755A"/>
    <w:rsid w:val="008927AE"/>
    <w:rsid w:val="008B0376"/>
    <w:rsid w:val="008D7AE9"/>
    <w:rsid w:val="00915CB7"/>
    <w:rsid w:val="0091737B"/>
    <w:rsid w:val="00920057"/>
    <w:rsid w:val="009274B5"/>
    <w:rsid w:val="00930ABA"/>
    <w:rsid w:val="009321AF"/>
    <w:rsid w:val="0094160D"/>
    <w:rsid w:val="00942E81"/>
    <w:rsid w:val="00992ED9"/>
    <w:rsid w:val="00993924"/>
    <w:rsid w:val="0099450F"/>
    <w:rsid w:val="009A6DDB"/>
    <w:rsid w:val="009A729C"/>
    <w:rsid w:val="009C0086"/>
    <w:rsid w:val="009C1BB6"/>
    <w:rsid w:val="009C20BD"/>
    <w:rsid w:val="009E0A98"/>
    <w:rsid w:val="009F3E88"/>
    <w:rsid w:val="00A01D54"/>
    <w:rsid w:val="00A032E5"/>
    <w:rsid w:val="00A279C9"/>
    <w:rsid w:val="00A364B4"/>
    <w:rsid w:val="00A56977"/>
    <w:rsid w:val="00A86E14"/>
    <w:rsid w:val="00A96025"/>
    <w:rsid w:val="00A97EB6"/>
    <w:rsid w:val="00AB3099"/>
    <w:rsid w:val="00AB5072"/>
    <w:rsid w:val="00AC25F7"/>
    <w:rsid w:val="00AC578A"/>
    <w:rsid w:val="00AC5BA9"/>
    <w:rsid w:val="00AD382A"/>
    <w:rsid w:val="00AF030A"/>
    <w:rsid w:val="00B07C26"/>
    <w:rsid w:val="00B07FE2"/>
    <w:rsid w:val="00B10244"/>
    <w:rsid w:val="00B25532"/>
    <w:rsid w:val="00B26CC9"/>
    <w:rsid w:val="00B61515"/>
    <w:rsid w:val="00B617EB"/>
    <w:rsid w:val="00B6692A"/>
    <w:rsid w:val="00B75387"/>
    <w:rsid w:val="00B80509"/>
    <w:rsid w:val="00B813FB"/>
    <w:rsid w:val="00B90CC6"/>
    <w:rsid w:val="00BB5CBF"/>
    <w:rsid w:val="00BB7B11"/>
    <w:rsid w:val="00BC15A3"/>
    <w:rsid w:val="00BC384D"/>
    <w:rsid w:val="00BC3E05"/>
    <w:rsid w:val="00BD2B43"/>
    <w:rsid w:val="00BD439E"/>
    <w:rsid w:val="00BD6985"/>
    <w:rsid w:val="00BE2D73"/>
    <w:rsid w:val="00BE75BE"/>
    <w:rsid w:val="00C02F5D"/>
    <w:rsid w:val="00C133ED"/>
    <w:rsid w:val="00C14434"/>
    <w:rsid w:val="00C47EC5"/>
    <w:rsid w:val="00C527B1"/>
    <w:rsid w:val="00C90DBE"/>
    <w:rsid w:val="00C9556A"/>
    <w:rsid w:val="00C97EF2"/>
    <w:rsid w:val="00CD0DB4"/>
    <w:rsid w:val="00CD77E0"/>
    <w:rsid w:val="00D02D32"/>
    <w:rsid w:val="00D14B33"/>
    <w:rsid w:val="00D53FDD"/>
    <w:rsid w:val="00D62B51"/>
    <w:rsid w:val="00D66126"/>
    <w:rsid w:val="00D712C7"/>
    <w:rsid w:val="00D73C5C"/>
    <w:rsid w:val="00D839D4"/>
    <w:rsid w:val="00D9626C"/>
    <w:rsid w:val="00DC5527"/>
    <w:rsid w:val="00DC6319"/>
    <w:rsid w:val="00DD3FF8"/>
    <w:rsid w:val="00DE71BE"/>
    <w:rsid w:val="00DF1EB4"/>
    <w:rsid w:val="00DF610E"/>
    <w:rsid w:val="00E022F4"/>
    <w:rsid w:val="00E3186E"/>
    <w:rsid w:val="00E641E2"/>
    <w:rsid w:val="00E6663B"/>
    <w:rsid w:val="00E83EB2"/>
    <w:rsid w:val="00E93C75"/>
    <w:rsid w:val="00EB630C"/>
    <w:rsid w:val="00EC51B7"/>
    <w:rsid w:val="00ED6197"/>
    <w:rsid w:val="00EE6B31"/>
    <w:rsid w:val="00EF3087"/>
    <w:rsid w:val="00F006C0"/>
    <w:rsid w:val="00F01551"/>
    <w:rsid w:val="00F35036"/>
    <w:rsid w:val="00F4477B"/>
    <w:rsid w:val="00F54E0C"/>
    <w:rsid w:val="00F5748F"/>
    <w:rsid w:val="00F650B1"/>
    <w:rsid w:val="00F70F37"/>
    <w:rsid w:val="00F8491D"/>
    <w:rsid w:val="00F87C58"/>
    <w:rsid w:val="00F90215"/>
    <w:rsid w:val="00FB1F2E"/>
    <w:rsid w:val="00FC03AD"/>
    <w:rsid w:val="00FD1E89"/>
    <w:rsid w:val="00FE7C56"/>
    <w:rsid w:val="00FF4A96"/>
    <w:rsid w:val="00FF6A69"/>
    <w:rsid w:val="00FF72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st1">
    <w:name w:val="st1"/>
    <w:rsid w:val="0006193A"/>
  </w:style>
  <w:style w:type="character" w:styleId="af2">
    <w:name w:val="Emphasis"/>
    <w:uiPriority w:val="20"/>
    <w:qFormat/>
    <w:rsid w:val="0050445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st1">
    <w:name w:val="st1"/>
    <w:rsid w:val="0006193A"/>
  </w:style>
  <w:style w:type="character" w:styleId="af2">
    <w:name w:val="Emphasis"/>
    <w:uiPriority w:val="20"/>
    <w:qFormat/>
    <w:rsid w:val="0050445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6306">
      <w:bodyDiv w:val="1"/>
      <w:marLeft w:val="0"/>
      <w:marRight w:val="0"/>
      <w:marTop w:val="0"/>
      <w:marBottom w:val="0"/>
      <w:divBdr>
        <w:top w:val="none" w:sz="0" w:space="0" w:color="auto"/>
        <w:left w:val="none" w:sz="0" w:space="0" w:color="auto"/>
        <w:bottom w:val="none" w:sz="0" w:space="0" w:color="auto"/>
        <w:right w:val="none" w:sz="0" w:space="0" w:color="auto"/>
      </w:divBdr>
    </w:div>
    <w:div w:id="861164014">
      <w:bodyDiv w:val="1"/>
      <w:marLeft w:val="0"/>
      <w:marRight w:val="0"/>
      <w:marTop w:val="0"/>
      <w:marBottom w:val="0"/>
      <w:divBdr>
        <w:top w:val="none" w:sz="0" w:space="0" w:color="auto"/>
        <w:left w:val="none" w:sz="0" w:space="0" w:color="auto"/>
        <w:bottom w:val="none" w:sz="0" w:space="0" w:color="auto"/>
        <w:right w:val="none" w:sz="0" w:space="0" w:color="auto"/>
      </w:divBdr>
    </w:div>
    <w:div w:id="1026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2014-10-07T23:41:00Z</dcterms:created>
  <dcterms:modified xsi:type="dcterms:W3CDTF">2014-10-07T23:41:00Z</dcterms:modified>
</cp:coreProperties>
</file>