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5662" w14:textId="77777777" w:rsidR="00863BB0" w:rsidRPr="00EC136F" w:rsidRDefault="00863BB0" w:rsidP="006928D3">
      <w:pPr>
        <w:pStyle w:val="Press"/>
      </w:pPr>
      <w:r>
        <w:t>Pressemitteilung</w:t>
      </w:r>
    </w:p>
    <w:p w14:paraId="4B48B60F" w14:textId="22C8B261" w:rsidR="00863BB0" w:rsidRPr="00230931" w:rsidRDefault="00EC136F" w:rsidP="003F3B54">
      <w:pPr>
        <w:rPr>
          <w:kern w:val="28"/>
          <w:sz w:val="44"/>
        </w:rPr>
      </w:pPr>
      <w:r>
        <w:rPr>
          <w:sz w:val="44"/>
        </w:rPr>
        <w:t>Zara Larsson performt neuen Song auf einem Video, das auf der Elektrobuslinie in Göteborg aufgenommen wurde</w:t>
      </w:r>
    </w:p>
    <w:p w14:paraId="3F7D29BA" w14:textId="77777777" w:rsidR="00863BB0" w:rsidRDefault="00863BB0" w:rsidP="007B7AD1">
      <w:pPr>
        <w:rPr>
          <w:rFonts w:ascii="Arial" w:eastAsia="?????? Pro W3" w:hAnsi="Arial" w:cs="Arial"/>
          <w:b/>
          <w:kern w:val="1"/>
          <w:sz w:val="24"/>
          <w:szCs w:val="22"/>
        </w:rPr>
      </w:pPr>
    </w:p>
    <w:p w14:paraId="1BDA6B59" w14:textId="35F5F0D8" w:rsidR="00863BB0" w:rsidRDefault="00863BB0" w:rsidP="007B7AD1">
      <w:pPr>
        <w:rPr>
          <w:rFonts w:ascii="Arial" w:eastAsia="?????? Pro W3" w:hAnsi="Arial" w:cs="Arial"/>
          <w:b/>
          <w:kern w:val="1"/>
          <w:sz w:val="22"/>
          <w:szCs w:val="22"/>
        </w:rPr>
      </w:pPr>
      <w:r>
        <w:rPr>
          <w:rFonts w:ascii="Arial" w:hAnsi="Arial"/>
          <w:b/>
          <w:sz w:val="22"/>
        </w:rPr>
        <w:t>Die Fahrgäste trauten ihren Augen kaum, als sie am 7. September in den Bus stiegen und direkt in ein Konzert von Zara Larsson gerieten.</w:t>
      </w:r>
      <w:r w:rsidR="00EA5039">
        <w:rPr>
          <w:rFonts w:ascii="Arial" w:hAnsi="Arial"/>
          <w:b/>
          <w:sz w:val="22"/>
        </w:rPr>
        <w:t xml:space="preserve"> </w:t>
      </w:r>
      <w:r>
        <w:rPr>
          <w:rFonts w:ascii="Arial" w:hAnsi="Arial"/>
          <w:b/>
          <w:sz w:val="22"/>
        </w:rPr>
        <w:t xml:space="preserve">Im Rahmen der Silent Bus Sessions performte </w:t>
      </w:r>
      <w:r w:rsidR="00EA5039">
        <w:rPr>
          <w:rFonts w:ascii="Arial" w:hAnsi="Arial"/>
          <w:b/>
          <w:sz w:val="22"/>
        </w:rPr>
        <w:t>die schwedische Popsängerin</w:t>
      </w:r>
      <w:r>
        <w:rPr>
          <w:rFonts w:ascii="Arial" w:hAnsi="Arial"/>
          <w:b/>
          <w:sz w:val="22"/>
        </w:rPr>
        <w:t xml:space="preserve"> spezielle Versionen von zwei Songs an Bord eines der neuen Elektrobusse von Göteborg. Die Videoclips von diesem Auftritt sind jetzt veröffentlicht worden. Mit der Kampagne soll die ElectriCity-Kooperation vorgestellt werden, die hinter der neuen Elektrobuslinie steht.</w:t>
      </w:r>
    </w:p>
    <w:p w14:paraId="2554F253" w14:textId="77777777" w:rsidR="00863BB0" w:rsidRDefault="00863BB0" w:rsidP="006928D3">
      <w:pPr>
        <w:rPr>
          <w:rFonts w:ascii="Arial" w:eastAsia="?????? Pro W3" w:hAnsi="Arial" w:cs="Arial"/>
          <w:b/>
          <w:kern w:val="1"/>
          <w:sz w:val="22"/>
          <w:szCs w:val="22"/>
        </w:rPr>
      </w:pPr>
    </w:p>
    <w:p w14:paraId="46E12E72" w14:textId="09E030D2" w:rsidR="00863BB0" w:rsidRPr="009E2DBC" w:rsidRDefault="00863BB0" w:rsidP="007A36A7">
      <w:pPr>
        <w:rPr>
          <w:rFonts w:ascii="Arial" w:hAnsi="Arial" w:cs="Arial"/>
          <w:szCs w:val="24"/>
        </w:rPr>
      </w:pPr>
      <w:r>
        <w:rPr>
          <w:rFonts w:ascii="Arial" w:hAnsi="Arial"/>
        </w:rPr>
        <w:t xml:space="preserve">Die Videoclips und das „Making of“ sehen Sie hier: </w:t>
      </w:r>
      <w:hyperlink r:id="rId7" w:history="1">
        <w:r w:rsidR="000C1946">
          <w:rPr>
            <w:rStyle w:val="Hyperlink"/>
          </w:rPr>
          <w:t>https://www.youtube.com/playlist?list=PLms0jAVAM8WSFHV-epNemd74kI7xrEEbb</w:t>
        </w:r>
      </w:hyperlink>
    </w:p>
    <w:p w14:paraId="47BFB284" w14:textId="77777777" w:rsidR="00863BB0" w:rsidRDefault="00863BB0" w:rsidP="001A1FC8">
      <w:pPr>
        <w:rPr>
          <w:rFonts w:ascii="Arial" w:eastAsia="?????? Pro W3" w:hAnsi="Arial" w:cs="Arial"/>
          <w:b/>
          <w:kern w:val="1"/>
          <w:sz w:val="22"/>
          <w:szCs w:val="22"/>
        </w:rPr>
      </w:pPr>
    </w:p>
    <w:p w14:paraId="7E5CB1C1" w14:textId="6842B3BD" w:rsidR="00863BB0" w:rsidRPr="00EA5039" w:rsidRDefault="00863BB0" w:rsidP="00EC6874">
      <w:pPr>
        <w:rPr>
          <w:sz w:val="22"/>
          <w:szCs w:val="22"/>
        </w:rPr>
      </w:pPr>
      <w:r>
        <w:rPr>
          <w:sz w:val="22"/>
        </w:rPr>
        <w:t xml:space="preserve">Seit Juni können die Fahrgäste des öffentlichen Nahverkehrs in Göteborg eine neue, bedeutend leisere Reisemöglichkeit wählen. Am 15. Juni ist die neue Buslinie 55 eröffnet worden, auf der drei Elektrobusse und sieben Elektrohybridbusse verkehren. Die „Silent Bus Sessions“-Kampagne ist am </w:t>
      </w:r>
      <w:r w:rsidRPr="00EA5039">
        <w:rPr>
          <w:sz w:val="22"/>
          <w:szCs w:val="22"/>
        </w:rPr>
        <w:t xml:space="preserve">vergangenen Dienstag mit der Veröffentlichung eines Musikvideos von Seinabo Sey gestartet worden. Jetzt sind auch die beiden Clips von Zara Larssons Buskonzert zu sehen. </w:t>
      </w:r>
    </w:p>
    <w:p w14:paraId="6F9258AB" w14:textId="77777777" w:rsidR="00CC6B16" w:rsidRPr="00EA5039" w:rsidRDefault="00CC6B16" w:rsidP="00EC6874">
      <w:pPr>
        <w:rPr>
          <w:sz w:val="22"/>
          <w:szCs w:val="22"/>
        </w:rPr>
      </w:pPr>
    </w:p>
    <w:p w14:paraId="451C4827" w14:textId="5826FE7F" w:rsidR="00863BB0" w:rsidRPr="00EA5039" w:rsidRDefault="00863BB0" w:rsidP="00EC6874">
      <w:pPr>
        <w:rPr>
          <w:sz w:val="22"/>
          <w:szCs w:val="22"/>
        </w:rPr>
      </w:pPr>
      <w:r w:rsidRPr="00EA5039">
        <w:rPr>
          <w:sz w:val="22"/>
          <w:szCs w:val="22"/>
        </w:rPr>
        <w:t>Diese Veröffentlichung stellt zugleich die Weltpremiere ihres neuen Songs „Better You“ dar. Der andere Song ist eine Neuaufnahme des Megahits „Carry You Home“ von 2014.</w:t>
      </w:r>
    </w:p>
    <w:p w14:paraId="6908D090" w14:textId="77777777" w:rsidR="00863BB0" w:rsidRPr="00EA5039" w:rsidRDefault="00863BB0" w:rsidP="001A1FC8">
      <w:pPr>
        <w:rPr>
          <w:sz w:val="22"/>
          <w:szCs w:val="22"/>
        </w:rPr>
      </w:pPr>
    </w:p>
    <w:p w14:paraId="123620B2" w14:textId="2CF51A25" w:rsidR="00863BB0" w:rsidRPr="00EA5039" w:rsidRDefault="00CC6B16" w:rsidP="001A1FC8">
      <w:pPr>
        <w:rPr>
          <w:sz w:val="22"/>
          <w:szCs w:val="22"/>
        </w:rPr>
      </w:pPr>
      <w:r w:rsidRPr="00EA5039">
        <w:rPr>
          <w:sz w:val="22"/>
          <w:szCs w:val="22"/>
        </w:rPr>
        <w:t>„Für mich war es eine ganz besondere Aufnahmesession – weil ich dabei zum ersten Mal ‚Better You‘ gesungen habe und vor allem wegen der ungewöhnlichen Umgebung, bei der keiner der Fahrgäste wusste, was eigentlich los ist“, sagt Zara.</w:t>
      </w:r>
    </w:p>
    <w:p w14:paraId="41911439" w14:textId="77777777" w:rsidR="00863BB0" w:rsidRDefault="00863BB0" w:rsidP="001A1FC8">
      <w:pPr>
        <w:rPr>
          <w:sz w:val="22"/>
        </w:rPr>
      </w:pPr>
    </w:p>
    <w:p w14:paraId="75C19416" w14:textId="77777777" w:rsidR="00863BB0" w:rsidRPr="007B7AD1" w:rsidRDefault="00863BB0" w:rsidP="001A1FC8">
      <w:pPr>
        <w:rPr>
          <w:rFonts w:ascii="Arial" w:eastAsia="?????? Pro W3" w:hAnsi="Arial" w:cs="Arial"/>
          <w:b/>
          <w:kern w:val="1"/>
          <w:sz w:val="22"/>
          <w:szCs w:val="22"/>
        </w:rPr>
      </w:pPr>
      <w:r>
        <w:rPr>
          <w:rFonts w:ascii="Arial" w:hAnsi="Arial"/>
          <w:b/>
          <w:sz w:val="22"/>
        </w:rPr>
        <w:t>Kampagne für ElectriCity</w:t>
      </w:r>
    </w:p>
    <w:p w14:paraId="27AE52B9" w14:textId="4C464F26" w:rsidR="00863BB0" w:rsidRDefault="00863BB0" w:rsidP="00EC6874">
      <w:pPr>
        <w:rPr>
          <w:sz w:val="22"/>
        </w:rPr>
      </w:pPr>
      <w:r>
        <w:rPr>
          <w:sz w:val="22"/>
        </w:rPr>
        <w:t>Mit den Silent Bus Sessions soll demonstriert werden, wie leise die neuen Elektrobusse sind – der Geräuschpegel ist so niedrig, dass in diesen Bussen akustische Konzerte und Videoaufnahmen stattfinden können.</w:t>
      </w:r>
      <w:r w:rsidR="00EA5039">
        <w:rPr>
          <w:sz w:val="22"/>
        </w:rPr>
        <w:t xml:space="preserve"> </w:t>
      </w:r>
      <w:r>
        <w:rPr>
          <w:sz w:val="22"/>
        </w:rPr>
        <w:t>Die Kooperation, aus der die neue Elektrobuslinie entstanden ist, heißt ElectriCity und umfasst Akteure aus Industrie, Hochschulen und der Stadt- und Regionalverwaltung.</w:t>
      </w:r>
    </w:p>
    <w:p w14:paraId="65A83ED9" w14:textId="77777777" w:rsidR="00863BB0" w:rsidRPr="000F4CEA" w:rsidRDefault="00863BB0" w:rsidP="00EC6874">
      <w:pPr>
        <w:rPr>
          <w:sz w:val="10"/>
        </w:rPr>
      </w:pPr>
    </w:p>
    <w:p w14:paraId="027FFB27" w14:textId="23A08FD0" w:rsidR="00863BB0" w:rsidRDefault="00CC6B16" w:rsidP="00EC6874">
      <w:pPr>
        <w:rPr>
          <w:sz w:val="22"/>
        </w:rPr>
      </w:pPr>
      <w:r>
        <w:rPr>
          <w:sz w:val="22"/>
        </w:rPr>
        <w:t xml:space="preserve">„Der Anstieg des Lärmpegels verursacht weltweit ernste Gesundheitsprobleme in den Großstädten“, sagt Niklas Gustafsson, Chief Sustainability Officer von der Volvo-Gruppe. </w:t>
      </w:r>
      <w:r>
        <w:rPr>
          <w:sz w:val="22"/>
        </w:rPr>
        <w:lastRenderedPageBreak/>
        <w:t>„D</w:t>
      </w:r>
      <w:r w:rsidR="00EA5039">
        <w:rPr>
          <w:sz w:val="22"/>
        </w:rPr>
        <w:t>eshalb</w:t>
      </w:r>
      <w:r>
        <w:rPr>
          <w:sz w:val="22"/>
        </w:rPr>
        <w:t xml:space="preserve"> sind wir davon überzeugt, dass dem elektrischen Personennahverkehr die Zukunft gehört. Um dieses Konzept aber wirklich durchsetzen, bedarf es der Zusammenarbeit zwischen Autoherstellern, Städteplanern, Verkehrsbetrieben, Energieversorgern und Hochschulen. Und diese Zusammenarbeit ist die besondere Stärke des ElectriCity-Projekts.“</w:t>
      </w:r>
    </w:p>
    <w:p w14:paraId="6AEA2B1F" w14:textId="77777777" w:rsidR="00863BB0" w:rsidRPr="00154BF9" w:rsidRDefault="00863BB0" w:rsidP="00EC6874">
      <w:pPr>
        <w:autoSpaceDE w:val="0"/>
        <w:autoSpaceDN w:val="0"/>
        <w:adjustRightInd w:val="0"/>
        <w:rPr>
          <w:rFonts w:ascii="Arial" w:hAnsi="Arial" w:cs="Arial"/>
          <w:b/>
          <w:i/>
          <w:color w:val="000000"/>
          <w:sz w:val="22"/>
          <w:szCs w:val="22"/>
        </w:rPr>
      </w:pPr>
    </w:p>
    <w:p w14:paraId="3C3AE4C3" w14:textId="77777777" w:rsidR="00A47066" w:rsidRDefault="00A47066" w:rsidP="00EC6874">
      <w:pPr>
        <w:autoSpaceDE w:val="0"/>
        <w:autoSpaceDN w:val="0"/>
        <w:adjustRightInd w:val="0"/>
        <w:rPr>
          <w:rFonts w:ascii="Arial" w:hAnsi="Arial" w:cs="Arial"/>
          <w:b/>
          <w:i/>
          <w:color w:val="000000"/>
          <w:sz w:val="22"/>
          <w:szCs w:val="22"/>
        </w:rPr>
      </w:pPr>
    </w:p>
    <w:p w14:paraId="732DE02E" w14:textId="77777777" w:rsidR="00863BB0" w:rsidRDefault="00863BB0" w:rsidP="00EC6874">
      <w:pPr>
        <w:autoSpaceDE w:val="0"/>
        <w:autoSpaceDN w:val="0"/>
        <w:adjustRightInd w:val="0"/>
        <w:rPr>
          <w:color w:val="FF0000"/>
          <w:sz w:val="22"/>
        </w:rPr>
      </w:pPr>
      <w:r>
        <w:rPr>
          <w:rFonts w:ascii="Arial" w:hAnsi="Arial"/>
          <w:b/>
          <w:i/>
          <w:color w:val="000000"/>
          <w:sz w:val="22"/>
        </w:rPr>
        <w:t>Über Zara Larsson</w:t>
      </w:r>
    </w:p>
    <w:p w14:paraId="41FE4BE2" w14:textId="498DEA61" w:rsidR="00863BB0" w:rsidRPr="00154BF9" w:rsidRDefault="00863BB0" w:rsidP="00EC6874">
      <w:pPr>
        <w:rPr>
          <w:sz w:val="22"/>
          <w:szCs w:val="22"/>
        </w:rPr>
      </w:pPr>
      <w:r>
        <w:rPr>
          <w:sz w:val="22"/>
        </w:rPr>
        <w:t>Die 17-jährige Popsängerin Zara Larsson erlebte 2008 ihren Durchbruch bei der schwedischen TV-Talentshow „Talang“ und ist seither sehr erfolgreich. Mit Songs wie „Uncover“, „Carry You Home“, „Rooftop“ und ihrem großen Sommerhit „Lush Life“ ist sie zu eine</w:t>
      </w:r>
      <w:r w:rsidR="00EA5039">
        <w:rPr>
          <w:sz w:val="22"/>
        </w:rPr>
        <w:t>m der beliebtesten Popstars</w:t>
      </w:r>
      <w:r>
        <w:rPr>
          <w:sz w:val="22"/>
        </w:rPr>
        <w:t xml:space="preserve"> in Schweden geworden. In diesem Herbst erscheint ihr neues Album.</w:t>
      </w:r>
    </w:p>
    <w:p w14:paraId="53B1EAA7" w14:textId="77777777" w:rsidR="00863BB0" w:rsidRPr="00C1417C" w:rsidRDefault="00863BB0" w:rsidP="00EC6874">
      <w:pPr>
        <w:rPr>
          <w:sz w:val="22"/>
        </w:rPr>
      </w:pPr>
    </w:p>
    <w:p w14:paraId="6B83E26E" w14:textId="77777777" w:rsidR="00863BB0" w:rsidRPr="00154BF9" w:rsidRDefault="00863BB0" w:rsidP="00432E2A">
      <w:pPr>
        <w:autoSpaceDE w:val="0"/>
        <w:autoSpaceDN w:val="0"/>
        <w:adjustRightInd w:val="0"/>
        <w:rPr>
          <w:rFonts w:ascii="Arial" w:hAnsi="Arial" w:cs="Arial"/>
          <w:b/>
          <w:i/>
          <w:color w:val="000000"/>
          <w:sz w:val="22"/>
          <w:szCs w:val="22"/>
        </w:rPr>
      </w:pPr>
      <w:r>
        <w:rPr>
          <w:rFonts w:ascii="Arial" w:hAnsi="Arial"/>
          <w:b/>
          <w:i/>
          <w:color w:val="000000"/>
          <w:sz w:val="22"/>
        </w:rPr>
        <w:t>Über ElectriCity</w:t>
      </w:r>
    </w:p>
    <w:p w14:paraId="3D928707" w14:textId="0DF66D9C" w:rsidR="00863BB0" w:rsidRPr="00154BF9" w:rsidRDefault="00863BB0" w:rsidP="00432E2A">
      <w:pPr>
        <w:autoSpaceDE w:val="0"/>
        <w:autoSpaceDN w:val="0"/>
        <w:adjustRightInd w:val="0"/>
        <w:rPr>
          <w:color w:val="262626"/>
          <w:sz w:val="22"/>
          <w:szCs w:val="22"/>
        </w:rPr>
      </w:pPr>
      <w:r>
        <w:rPr>
          <w:color w:val="000000"/>
          <w:sz w:val="22"/>
        </w:rPr>
        <w:t xml:space="preserve">ElectriCity ist ein Kooperationsprojekt zwischen Hochschulen, der Industrie und dem öffentlichen Sektor, das auf die Entwicklung, Demonstration und Evaluation von neuen, nachhaltigen Nahverkehrssystemen für die Zukunft abzielt. </w:t>
      </w:r>
      <w:r w:rsidR="00EA5039">
        <w:rPr>
          <w:color w:val="262626"/>
          <w:sz w:val="22"/>
        </w:rPr>
        <w:t>Tests und Evaluationen</w:t>
      </w:r>
      <w:r>
        <w:rPr>
          <w:color w:val="262626"/>
          <w:sz w:val="22"/>
        </w:rPr>
        <w:t xml:space="preserve"> des Elektrobusverkehrs </w:t>
      </w:r>
      <w:r w:rsidR="00EA5039">
        <w:rPr>
          <w:color w:val="262626"/>
          <w:sz w:val="22"/>
        </w:rPr>
        <w:t xml:space="preserve">sind </w:t>
      </w:r>
      <w:r>
        <w:rPr>
          <w:color w:val="262626"/>
          <w:sz w:val="22"/>
        </w:rPr>
        <w:t>ein zentrales Element von ElectriCity. Ein leiser, abgasfreier Nahverkehr kann auch an Orten betrieben werden, aus denen der Verkehr bereits verbannt wurde. Dies eröffnet neue Möglichkeiten für die Stadtplanung in Klein- und Großstädten.</w:t>
      </w:r>
    </w:p>
    <w:p w14:paraId="5EFA9021" w14:textId="77777777" w:rsidR="00EC136F" w:rsidRDefault="00EC136F" w:rsidP="00432E2A">
      <w:pPr>
        <w:autoSpaceDE w:val="0"/>
        <w:autoSpaceDN w:val="0"/>
        <w:adjustRightInd w:val="0"/>
        <w:rPr>
          <w:color w:val="262626"/>
          <w:sz w:val="22"/>
          <w:szCs w:val="22"/>
        </w:rPr>
      </w:pPr>
    </w:p>
    <w:p w14:paraId="3952F521" w14:textId="18833D88" w:rsidR="00863BB0" w:rsidRPr="00154BF9" w:rsidRDefault="00863BB0" w:rsidP="00432E2A">
      <w:pPr>
        <w:autoSpaceDE w:val="0"/>
        <w:autoSpaceDN w:val="0"/>
        <w:adjustRightInd w:val="0"/>
        <w:rPr>
          <w:color w:val="262626"/>
          <w:sz w:val="22"/>
          <w:szCs w:val="22"/>
        </w:rPr>
      </w:pPr>
      <w:r>
        <w:rPr>
          <w:color w:val="262626"/>
          <w:sz w:val="22"/>
        </w:rPr>
        <w:t xml:space="preserve">Die drei Elektrobusse werden mit Strom aus erneuerbaren Quellen betrieben und sind energieeffizient, leise und vollkommen emissionsfrei. </w:t>
      </w:r>
      <w:r>
        <w:rPr>
          <w:sz w:val="22"/>
        </w:rPr>
        <w:t xml:space="preserve">Die Batterien werden schnell an den Endhaltestellen der Linie aufgeladen. </w:t>
      </w:r>
      <w:r>
        <w:rPr>
          <w:color w:val="262626"/>
          <w:sz w:val="22"/>
        </w:rPr>
        <w:t>In den Bussen haben die Fahrgäste kostenloses WiFi und können auch ihre Smartphones aufladen. Die Haltestelle Lindholmen verfügt über ein Terminalgebäude.</w:t>
      </w:r>
    </w:p>
    <w:p w14:paraId="4D781874" w14:textId="77777777" w:rsidR="00EC136F" w:rsidRDefault="00EC136F" w:rsidP="00432E2A">
      <w:pPr>
        <w:autoSpaceDE w:val="0"/>
        <w:autoSpaceDN w:val="0"/>
        <w:adjustRightInd w:val="0"/>
        <w:rPr>
          <w:color w:val="262626"/>
          <w:sz w:val="22"/>
          <w:szCs w:val="22"/>
        </w:rPr>
      </w:pPr>
    </w:p>
    <w:p w14:paraId="20081B5B" w14:textId="66D821B6" w:rsidR="00863BB0" w:rsidRPr="00154BF9" w:rsidRDefault="00863BB0" w:rsidP="00432E2A">
      <w:pPr>
        <w:autoSpaceDE w:val="0"/>
        <w:autoSpaceDN w:val="0"/>
        <w:adjustRightInd w:val="0"/>
        <w:rPr>
          <w:color w:val="262626"/>
          <w:sz w:val="22"/>
          <w:szCs w:val="22"/>
        </w:rPr>
      </w:pPr>
      <w:r>
        <w:rPr>
          <w:color w:val="262626"/>
          <w:sz w:val="22"/>
        </w:rPr>
        <w:t xml:space="preserve">Neben den drei vollständig elektrisch betriebenen Bussen verkehren auf der Linie einige Elektrohybridbusse, die etwa 70 % der Route elektrisch fahren. </w:t>
      </w:r>
      <w:r>
        <w:rPr>
          <w:sz w:val="22"/>
        </w:rPr>
        <w:t>Neben dieser Elektrobuslinie werden im Rahmen des ElectriCity-Projekts neue Haltestellensysteme, Verkehrsmanagementsysteme, Sicherheitskonzepte und Energieversorgungssysteme entwickelt und getestet.</w:t>
      </w:r>
    </w:p>
    <w:p w14:paraId="24D3DE28" w14:textId="18B2ED04" w:rsidR="00863BB0" w:rsidRPr="00CF2926" w:rsidRDefault="00BF78A7" w:rsidP="00CF2926">
      <w:pPr>
        <w:autoSpaceDE w:val="0"/>
        <w:autoSpaceDN w:val="0"/>
        <w:adjustRightInd w:val="0"/>
        <w:rPr>
          <w:color w:val="000000"/>
          <w:sz w:val="22"/>
          <w:szCs w:val="22"/>
        </w:rPr>
      </w:pPr>
      <w:hyperlink r:id="rId8">
        <w:r w:rsidR="00564EF3">
          <w:rPr>
            <w:rStyle w:val="Hyperlink"/>
            <w:sz w:val="22"/>
          </w:rPr>
          <w:t>http://www.goteborgelectricity.se</w:t>
        </w:r>
      </w:hyperlink>
      <w:r w:rsidR="00564EF3">
        <w:rPr>
          <w:rStyle w:val="Hyperlink"/>
          <w:sz w:val="22"/>
        </w:rPr>
        <w:t>/en</w:t>
      </w:r>
    </w:p>
    <w:p w14:paraId="7F07F8A2" w14:textId="77777777" w:rsidR="00CF2926" w:rsidRDefault="00CF2926" w:rsidP="00CF2926">
      <w:pPr>
        <w:pStyle w:val="Datum1"/>
      </w:pPr>
    </w:p>
    <w:p w14:paraId="6FDA6A97" w14:textId="405E9ABB" w:rsidR="00CF2926" w:rsidRPr="00A47066" w:rsidRDefault="00CF2926" w:rsidP="00CF2926">
      <w:pPr>
        <w:pStyle w:val="Datum1"/>
      </w:pPr>
      <w:r>
        <w:t xml:space="preserve">Laden Sie Bilder und Videos aus der </w:t>
      </w:r>
      <w:hyperlink r:id="rId9">
        <w:r>
          <w:rPr>
            <w:rStyle w:val="Hyperlink"/>
          </w:rPr>
          <w:t>Mediengalerie</w:t>
        </w:r>
      </w:hyperlink>
      <w:r>
        <w:t xml:space="preserve"> von Volvo Buses herunter</w:t>
      </w:r>
      <w:r>
        <w:br/>
      </w:r>
      <w:r>
        <w:br/>
        <w:t xml:space="preserve">Die Presseunterlagen finden Sie auch unter: </w:t>
      </w:r>
      <w:hyperlink r:id="rId10" w:history="1">
        <w:r w:rsidRPr="0073272D">
          <w:rPr>
            <w:rStyle w:val="Hyperlink"/>
          </w:rPr>
          <w:t>thenewsmarket.com/volvobuses</w:t>
        </w:r>
      </w:hyperlink>
      <w:bookmarkStart w:id="0" w:name="_GoBack"/>
      <w:bookmarkEnd w:id="0"/>
    </w:p>
    <w:p w14:paraId="15242932" w14:textId="57D16F98" w:rsidR="00CF2926" w:rsidRDefault="00CF2926" w:rsidP="00CF2926">
      <w:pPr>
        <w:pStyle w:val="Datum1"/>
        <w:rPr>
          <w:i/>
        </w:rPr>
      </w:pPr>
      <w:r>
        <w:t>24.09.2015</w:t>
      </w:r>
    </w:p>
    <w:p w14:paraId="274D32AA" w14:textId="77777777" w:rsidR="00CF2926" w:rsidRPr="003724C7" w:rsidRDefault="00CF2926" w:rsidP="00CF2926">
      <w:pPr>
        <w:pStyle w:val="Datum1"/>
        <w:rPr>
          <w:i/>
        </w:rPr>
      </w:pPr>
      <w:r>
        <w:rPr>
          <w:i/>
        </w:rPr>
        <w:t>Weitere Informationen für die Medien:</w:t>
      </w:r>
    </w:p>
    <w:p w14:paraId="579D72E2" w14:textId="2D344B2F" w:rsidR="00CF2926" w:rsidRDefault="003037DB" w:rsidP="00CF2926">
      <w:pPr>
        <w:pStyle w:val="Datum1"/>
        <w:rPr>
          <w:i/>
        </w:rPr>
      </w:pPr>
      <w:r>
        <w:rPr>
          <w:i/>
        </w:rPr>
        <w:lastRenderedPageBreak/>
        <w:t>Helena Lind, Media Relations, Volvo Buses</w:t>
      </w:r>
      <w:r>
        <w:rPr>
          <w:i/>
        </w:rPr>
        <w:br/>
        <w:t>Tel.: +46 31 323 62 57</w:t>
      </w:r>
    </w:p>
    <w:p w14:paraId="57F165A9" w14:textId="62D5DE28" w:rsidR="00C862B0" w:rsidRDefault="00CF2926" w:rsidP="00CF2926">
      <w:pPr>
        <w:pStyle w:val="Datum1"/>
        <w:rPr>
          <w:i/>
        </w:rPr>
      </w:pPr>
      <w:r>
        <w:rPr>
          <w:i/>
        </w:rPr>
        <w:t>Karin Wik, Media Relations, Volvo Group</w:t>
      </w:r>
      <w:r>
        <w:rPr>
          <w:i/>
        </w:rPr>
        <w:br/>
        <w:t>Tel.: +46 31 323 10 20</w:t>
      </w:r>
    </w:p>
    <w:p w14:paraId="78BD8ECD" w14:textId="77777777" w:rsidR="000C1946" w:rsidRDefault="000C1946" w:rsidP="00CF2926">
      <w:pPr>
        <w:pStyle w:val="Datum1"/>
        <w:rPr>
          <w:i/>
        </w:rPr>
      </w:pPr>
    </w:p>
    <w:p w14:paraId="1B1C3640" w14:textId="77777777" w:rsidR="000C1946" w:rsidRDefault="000C1946" w:rsidP="00CF2926">
      <w:pPr>
        <w:pStyle w:val="Datum1"/>
        <w:rPr>
          <w:i/>
        </w:rPr>
      </w:pPr>
    </w:p>
    <w:p w14:paraId="2459FEC2" w14:textId="77777777" w:rsidR="000C1946" w:rsidRDefault="000C1946" w:rsidP="00CF2926">
      <w:pPr>
        <w:pStyle w:val="Datum1"/>
        <w:rPr>
          <w:i/>
        </w:rPr>
      </w:pPr>
    </w:p>
    <w:p w14:paraId="2B8F1339" w14:textId="77777777" w:rsidR="000C1946" w:rsidRDefault="000C1946" w:rsidP="00CF2926">
      <w:pPr>
        <w:pStyle w:val="Datum1"/>
        <w:rPr>
          <w:i/>
        </w:rPr>
      </w:pPr>
    </w:p>
    <w:p w14:paraId="2AE134C5" w14:textId="77777777" w:rsidR="000C1946" w:rsidRDefault="000C1946" w:rsidP="00CF2926">
      <w:pPr>
        <w:pStyle w:val="Datum1"/>
        <w:rPr>
          <w:i/>
        </w:rPr>
      </w:pPr>
    </w:p>
    <w:p w14:paraId="1CB232D9" w14:textId="77777777" w:rsidR="000C1946" w:rsidRDefault="000C1946" w:rsidP="00CF2926">
      <w:pPr>
        <w:pStyle w:val="Datum1"/>
        <w:rPr>
          <w:i/>
        </w:rPr>
      </w:pPr>
    </w:p>
    <w:p w14:paraId="7B557B08" w14:textId="77777777" w:rsidR="000C1946" w:rsidRDefault="000C1946" w:rsidP="00CF2926">
      <w:pPr>
        <w:pStyle w:val="Datum1"/>
        <w:rPr>
          <w:i/>
        </w:rPr>
      </w:pPr>
    </w:p>
    <w:p w14:paraId="29B1B237" w14:textId="77777777" w:rsidR="00146C35" w:rsidRDefault="00146C35" w:rsidP="00CF2926">
      <w:pPr>
        <w:pStyle w:val="Datum1"/>
        <w:rPr>
          <w:i/>
        </w:rPr>
      </w:pPr>
    </w:p>
    <w:p w14:paraId="210EB648" w14:textId="77777777" w:rsidR="00146C35" w:rsidRDefault="00146C35" w:rsidP="00CF2926">
      <w:pPr>
        <w:pStyle w:val="Datum1"/>
        <w:rPr>
          <w:i/>
        </w:rPr>
      </w:pPr>
    </w:p>
    <w:p w14:paraId="4C73BAE0" w14:textId="77777777" w:rsidR="00146C35" w:rsidRDefault="00146C35" w:rsidP="00CF2926">
      <w:pPr>
        <w:pStyle w:val="Datum1"/>
        <w:rPr>
          <w:i/>
        </w:rPr>
      </w:pPr>
    </w:p>
    <w:p w14:paraId="0ED51199" w14:textId="77777777" w:rsidR="00146C35" w:rsidRDefault="00146C35" w:rsidP="00CF2926">
      <w:pPr>
        <w:pStyle w:val="Datum1"/>
        <w:rPr>
          <w:i/>
        </w:rPr>
      </w:pPr>
    </w:p>
    <w:p w14:paraId="1F10D57A" w14:textId="77777777" w:rsidR="00146C35" w:rsidRDefault="00146C35" w:rsidP="00CF2926">
      <w:pPr>
        <w:pStyle w:val="Datum1"/>
        <w:rPr>
          <w:i/>
        </w:rPr>
      </w:pPr>
    </w:p>
    <w:p w14:paraId="195DD7B2" w14:textId="77777777" w:rsidR="000C1946" w:rsidRPr="00CF2926" w:rsidRDefault="000C1946" w:rsidP="00CF2926">
      <w:pPr>
        <w:pStyle w:val="Datum1"/>
        <w:rPr>
          <w:i/>
        </w:rPr>
      </w:pPr>
    </w:p>
    <w:p w14:paraId="4DD45561" w14:textId="265FBE4B" w:rsidR="00863BB0" w:rsidRDefault="00863BB0" w:rsidP="00432E2A">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pPr>
      <w:r>
        <w:rPr>
          <w:rFonts w:ascii="Arial" w:hAnsi="Arial"/>
          <w:sz w:val="16"/>
        </w:rPr>
        <w:t>ElectriCity ist eine Kooperation zwischen 14 Unternehmen und Organisationen: Volvo-Gruppe, Region Västra Götaland, Västtrafik, Stadtverwaltung Göteborg, Technische Hochschule Chalmers, Schwedische Energieagentur, Johanneberg Science Park, Lindholmen Science Park, Business Region Göteborg, Göteborg Energi, Keolis, Älvstranden Utveckling, Chalmersfastigheter und Akademiska Hus.</w:t>
      </w:r>
    </w:p>
    <w:sectPr w:rsidR="00863BB0" w:rsidSect="00E24F1F">
      <w:headerReference w:type="default" r:id="rId11"/>
      <w:footerReference w:type="default" r:id="rId12"/>
      <w:headerReference w:type="first" r:id="rId13"/>
      <w:footerReference w:type="first" r:id="rId14"/>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CBB9" w14:textId="77777777" w:rsidR="00BF78A7" w:rsidRDefault="00BF78A7">
      <w:r>
        <w:separator/>
      </w:r>
    </w:p>
  </w:endnote>
  <w:endnote w:type="continuationSeparator" w:id="0">
    <w:p w14:paraId="1F5B0365" w14:textId="77777777" w:rsidR="00BF78A7" w:rsidRDefault="00BF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06BA" w14:textId="77777777" w:rsidR="00863BB0" w:rsidRDefault="00863BB0">
    <w:pPr>
      <w:pStyle w:val="Footer"/>
      <w:tabs>
        <w:tab w:val="clear" w:pos="4153"/>
        <w:tab w:val="clear" w:pos="8306"/>
        <w:tab w:val="left" w:pos="2552"/>
        <w:tab w:val="left" w:pos="6010"/>
      </w:tabs>
      <w:spacing w:after="80"/>
      <w:rPr>
        <w:rFonts w:ascii="Arial" w:hAnsi="Arial" w:cs="Arial"/>
        <w:iCs/>
        <w:sz w:val="16"/>
      </w:rPr>
    </w:pPr>
  </w:p>
  <w:p w14:paraId="7E731BC8" w14:textId="77777777" w:rsidR="00863BB0" w:rsidRDefault="00863BB0">
    <w:pPr>
      <w:pStyle w:val="Footer"/>
      <w:pBdr>
        <w:top w:val="single" w:sz="4" w:space="1" w:color="auto"/>
      </w:pBdr>
      <w:tabs>
        <w:tab w:val="clear" w:pos="4153"/>
        <w:tab w:val="clear" w:pos="8306"/>
        <w:tab w:val="left" w:pos="2552"/>
        <w:tab w:val="left" w:pos="6010"/>
      </w:tabs>
      <w:ind w:left="57"/>
      <w:rPr>
        <w:rFonts w:ascii="Arial" w:hAnsi="Arial"/>
        <w:sz w:val="4"/>
      </w:rPr>
    </w:pPr>
  </w:p>
  <w:p w14:paraId="3E86297B" w14:textId="77777777" w:rsidR="00A47066" w:rsidRPr="00EA5039" w:rsidRDefault="00A47066" w:rsidP="00A47066">
    <w:pPr>
      <w:pStyle w:val="Footer"/>
      <w:tabs>
        <w:tab w:val="left" w:pos="2977"/>
        <w:tab w:val="left" w:pos="5103"/>
        <w:tab w:val="left" w:pos="7230"/>
      </w:tabs>
      <w:spacing w:before="20"/>
      <w:ind w:right="-17"/>
      <w:rPr>
        <w:rFonts w:ascii="Arial" w:hAnsi="Arial" w:cs="Arial"/>
        <w:sz w:val="14"/>
        <w:szCs w:val="14"/>
        <w:lang w:val="en-US"/>
      </w:rPr>
    </w:pPr>
    <w:r w:rsidRPr="00EA5039">
      <w:rPr>
        <w:rFonts w:ascii="Arial" w:hAnsi="Arial"/>
        <w:b/>
        <w:sz w:val="14"/>
        <w:lang w:val="en-US"/>
      </w:rPr>
      <w:t xml:space="preserve">Volvo Buses </w:t>
    </w:r>
    <w:r w:rsidRPr="00EA5039">
      <w:rPr>
        <w:lang w:val="en-US"/>
      </w:rPr>
      <w:tab/>
    </w:r>
    <w:proofErr w:type="spellStart"/>
    <w:r w:rsidRPr="00EA5039">
      <w:rPr>
        <w:rFonts w:ascii="Arial" w:hAnsi="Arial"/>
        <w:b/>
        <w:sz w:val="14"/>
        <w:lang w:val="en-US"/>
      </w:rPr>
      <w:t>Telefon</w:t>
    </w:r>
    <w:proofErr w:type="spellEnd"/>
    <w:r w:rsidRPr="00EA5039">
      <w:rPr>
        <w:lang w:val="en-US"/>
      </w:rPr>
      <w:tab/>
    </w:r>
    <w:r w:rsidRPr="00EA5039">
      <w:rPr>
        <w:lang w:val="en-US"/>
      </w:rPr>
      <w:tab/>
    </w:r>
    <w:proofErr w:type="spellStart"/>
    <w:r w:rsidRPr="00EA5039">
      <w:rPr>
        <w:rFonts w:ascii="Arial" w:hAnsi="Arial"/>
        <w:b/>
        <w:sz w:val="14"/>
        <w:lang w:val="en-US"/>
      </w:rPr>
      <w:t>Webseite</w:t>
    </w:r>
    <w:proofErr w:type="spellEnd"/>
    <w:r w:rsidRPr="00EA5039">
      <w:rPr>
        <w:lang w:val="en-US"/>
      </w:rPr>
      <w:tab/>
    </w:r>
  </w:p>
  <w:p w14:paraId="3BF2335E" w14:textId="77777777" w:rsidR="00A47066" w:rsidRPr="00EA5039" w:rsidRDefault="00A47066" w:rsidP="00A47066">
    <w:pPr>
      <w:pStyle w:val="Footer"/>
      <w:tabs>
        <w:tab w:val="left" w:pos="2977"/>
        <w:tab w:val="left" w:pos="5103"/>
        <w:tab w:val="left" w:pos="7230"/>
      </w:tabs>
      <w:spacing w:before="20"/>
      <w:ind w:right="-17"/>
      <w:rPr>
        <w:rFonts w:ascii="Arial" w:hAnsi="Arial" w:cs="Arial"/>
        <w:sz w:val="14"/>
        <w:szCs w:val="14"/>
        <w:lang w:val="en-US"/>
      </w:rPr>
    </w:pPr>
    <w:r w:rsidRPr="00EA5039">
      <w:rPr>
        <w:rFonts w:ascii="Arial" w:hAnsi="Arial"/>
        <w:sz w:val="14"/>
        <w:lang w:val="en-US"/>
      </w:rPr>
      <w:t>Corporate Communications</w:t>
    </w:r>
    <w:r w:rsidRPr="00EA5039">
      <w:rPr>
        <w:lang w:val="en-US"/>
      </w:rPr>
      <w:tab/>
    </w:r>
    <w:r w:rsidRPr="00EA5039">
      <w:rPr>
        <w:rFonts w:ascii="Arial" w:hAnsi="Arial"/>
        <w:sz w:val="14"/>
        <w:lang w:val="en-US"/>
      </w:rPr>
      <w:t>+ 46 (0)31 66 80 00</w:t>
    </w:r>
    <w:r w:rsidRPr="00EA5039">
      <w:rPr>
        <w:lang w:val="en-US"/>
      </w:rPr>
      <w:tab/>
    </w:r>
    <w:r w:rsidRPr="00EA5039">
      <w:rPr>
        <w:rFonts w:ascii="Arial" w:hAnsi="Arial"/>
        <w:sz w:val="14"/>
        <w:lang w:val="en-US"/>
      </w:rPr>
      <w:t>www.volvobuses.com</w:t>
    </w:r>
  </w:p>
  <w:p w14:paraId="55A97543" w14:textId="77777777" w:rsidR="00A47066" w:rsidRPr="00C36227" w:rsidRDefault="00A47066" w:rsidP="00A47066">
    <w:pPr>
      <w:pStyle w:val="Footer"/>
      <w:tabs>
        <w:tab w:val="left" w:pos="2977"/>
        <w:tab w:val="left" w:pos="5103"/>
        <w:tab w:val="left" w:pos="7230"/>
      </w:tabs>
      <w:spacing w:before="20"/>
      <w:ind w:right="-17"/>
      <w:rPr>
        <w:rFonts w:ascii="Arial" w:hAnsi="Arial" w:cs="Arial"/>
        <w:sz w:val="14"/>
        <w:szCs w:val="14"/>
      </w:rPr>
    </w:pPr>
    <w:r>
      <w:rPr>
        <w:rFonts w:ascii="Arial" w:hAnsi="Arial"/>
        <w:sz w:val="14"/>
      </w:rPr>
      <w:t>405 08 Göteborg</w:t>
    </w:r>
    <w:r>
      <w:rPr>
        <w:rFonts w:ascii="Arial" w:hAnsi="Arial" w:cs="Arial"/>
        <w:sz w:val="14"/>
        <w:szCs w:val="14"/>
      </w:rPr>
      <w:br/>
    </w:r>
    <w:r>
      <w:rPr>
        <w:rFonts w:ascii="Arial" w:hAnsi="Arial"/>
        <w:sz w:val="14"/>
      </w:rPr>
      <w:t>Schweden</w:t>
    </w:r>
  </w:p>
  <w:p w14:paraId="61047C8E" w14:textId="77777777" w:rsidR="00A47066" w:rsidRDefault="00A47066" w:rsidP="00A47066">
    <w:pPr>
      <w:pStyle w:val="Footer"/>
      <w:tabs>
        <w:tab w:val="clear" w:pos="4153"/>
        <w:tab w:val="clear" w:pos="8306"/>
        <w:tab w:val="left" w:pos="1588"/>
        <w:tab w:val="left" w:pos="2948"/>
        <w:tab w:val="left" w:pos="3969"/>
        <w:tab w:val="left" w:pos="5387"/>
        <w:tab w:val="left" w:pos="6804"/>
      </w:tabs>
      <w:ind w:left="57"/>
    </w:pPr>
  </w:p>
  <w:p w14:paraId="20FDBE92" w14:textId="07A0CA86" w:rsidR="00863BB0" w:rsidRDefault="00863BB0" w:rsidP="00E24F1F">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p>
  <w:p w14:paraId="4184A4B5" w14:textId="4FABA9E0" w:rsidR="00863BB0" w:rsidRDefault="00863BB0" w:rsidP="00E24F1F">
    <w:pPr>
      <w:pStyle w:val="Footer"/>
      <w:tabs>
        <w:tab w:val="clear" w:pos="4153"/>
        <w:tab w:val="clear" w:pos="8306"/>
        <w:tab w:val="left" w:pos="2948"/>
        <w:tab w:val="left" w:pos="3840"/>
        <w:tab w:val="left" w:pos="5640"/>
        <w:tab w:val="left" w:pos="6840"/>
      </w:tabs>
      <w:ind w:left="57"/>
      <w:rPr>
        <w:rFonts w:ascii="Arial" w:hAnsi="Arial"/>
        <w:sz w:val="14"/>
      </w:rPr>
    </w:pPr>
  </w:p>
  <w:p w14:paraId="18AF7A0A" w14:textId="77777777" w:rsidR="00863BB0" w:rsidRPr="00981C19" w:rsidRDefault="00863BB0" w:rsidP="00E24F1F">
    <w:pPr>
      <w:pStyle w:val="Footer"/>
      <w:tabs>
        <w:tab w:val="clear" w:pos="4153"/>
        <w:tab w:val="clear" w:pos="8306"/>
        <w:tab w:val="left" w:pos="2948"/>
        <w:tab w:val="left" w:pos="3840"/>
        <w:tab w:val="left" w:pos="5670"/>
        <w:tab w:val="left" w:pos="7371"/>
      </w:tabs>
      <w:ind w:left="57"/>
      <w:rPr>
        <w:rFonts w:ascii="Arial" w:hAnsi="Arial"/>
        <w:sz w:val="14"/>
      </w:rPr>
    </w:pPr>
    <w:r>
      <w:tab/>
    </w:r>
  </w:p>
  <w:p w14:paraId="1EE993A6" w14:textId="77777777" w:rsidR="00863BB0" w:rsidRPr="00E82AEC" w:rsidRDefault="00863BB0" w:rsidP="00E24F1F">
    <w:pPr>
      <w:pStyle w:val="Footer"/>
      <w:tabs>
        <w:tab w:val="clear" w:pos="4153"/>
        <w:tab w:val="clear" w:pos="8306"/>
        <w:tab w:val="left" w:pos="2948"/>
        <w:tab w:val="left" w:pos="3840"/>
        <w:tab w:val="left" w:pos="5670"/>
        <w:tab w:val="left" w:pos="7371"/>
      </w:tabs>
      <w:ind w:left="57"/>
      <w:rPr>
        <w:rFonts w:ascii="Arial" w:hAnsi="Arial"/>
        <w:sz w:val="14"/>
      </w:rPr>
    </w:pPr>
    <w:r>
      <w:tab/>
    </w:r>
    <w:r>
      <w:tab/>
    </w:r>
  </w:p>
  <w:p w14:paraId="01D1FBC2" w14:textId="77777777" w:rsidR="00863BB0" w:rsidRDefault="00863BB0" w:rsidP="00E24F1F">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4650" w14:textId="77777777" w:rsidR="00863BB0" w:rsidRDefault="00863BB0" w:rsidP="00E24F1F">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tab/>
    </w:r>
    <w:r>
      <w:tab/>
    </w:r>
  </w:p>
  <w:p w14:paraId="01DF3D56" w14:textId="77777777" w:rsidR="00863BB0" w:rsidRDefault="00863BB0" w:rsidP="00E24F1F">
    <w:pPr>
      <w:pStyle w:val="Footer"/>
      <w:pBdr>
        <w:top w:val="single" w:sz="4" w:space="1" w:color="auto"/>
      </w:pBdr>
      <w:tabs>
        <w:tab w:val="clear" w:pos="4153"/>
        <w:tab w:val="clear" w:pos="8306"/>
        <w:tab w:val="left" w:pos="2552"/>
        <w:tab w:val="left" w:pos="6010"/>
      </w:tabs>
      <w:ind w:left="57"/>
      <w:rPr>
        <w:rFonts w:ascii="Arial" w:hAnsi="Arial"/>
        <w:sz w:val="4"/>
      </w:rPr>
    </w:pPr>
  </w:p>
  <w:bookmarkEnd w:id="1"/>
  <w:bookmarkEnd w:id="2"/>
  <w:bookmarkEnd w:id="3"/>
  <w:p w14:paraId="6BE43803" w14:textId="77777777" w:rsidR="00C862B0" w:rsidRPr="00EA5039" w:rsidRDefault="00C862B0" w:rsidP="00C862B0">
    <w:pPr>
      <w:pStyle w:val="Footer"/>
      <w:tabs>
        <w:tab w:val="left" w:pos="2977"/>
        <w:tab w:val="left" w:pos="5103"/>
        <w:tab w:val="left" w:pos="7230"/>
      </w:tabs>
      <w:spacing w:before="20"/>
      <w:ind w:right="-17"/>
      <w:rPr>
        <w:rFonts w:ascii="Arial" w:hAnsi="Arial" w:cs="Arial"/>
        <w:sz w:val="14"/>
        <w:szCs w:val="14"/>
        <w:lang w:val="en-US"/>
      </w:rPr>
    </w:pPr>
    <w:r w:rsidRPr="00EA5039">
      <w:rPr>
        <w:rFonts w:ascii="Arial" w:hAnsi="Arial"/>
        <w:b/>
        <w:sz w:val="14"/>
        <w:lang w:val="en-US"/>
      </w:rPr>
      <w:t xml:space="preserve">Volvo Buses </w:t>
    </w:r>
    <w:r w:rsidRPr="00EA5039">
      <w:rPr>
        <w:lang w:val="en-US"/>
      </w:rPr>
      <w:tab/>
    </w:r>
    <w:proofErr w:type="spellStart"/>
    <w:r w:rsidRPr="00EA5039">
      <w:rPr>
        <w:rFonts w:ascii="Arial" w:hAnsi="Arial"/>
        <w:b/>
        <w:sz w:val="14"/>
        <w:lang w:val="en-US"/>
      </w:rPr>
      <w:t>Telefon</w:t>
    </w:r>
    <w:proofErr w:type="spellEnd"/>
    <w:r w:rsidRPr="00EA5039">
      <w:rPr>
        <w:lang w:val="en-US"/>
      </w:rPr>
      <w:tab/>
    </w:r>
    <w:r w:rsidRPr="00EA5039">
      <w:rPr>
        <w:lang w:val="en-US"/>
      </w:rPr>
      <w:tab/>
    </w:r>
    <w:proofErr w:type="spellStart"/>
    <w:r w:rsidRPr="00EA5039">
      <w:rPr>
        <w:rFonts w:ascii="Arial" w:hAnsi="Arial"/>
        <w:b/>
        <w:sz w:val="14"/>
        <w:lang w:val="en-US"/>
      </w:rPr>
      <w:t>Webseite</w:t>
    </w:r>
    <w:proofErr w:type="spellEnd"/>
    <w:r w:rsidRPr="00EA5039">
      <w:rPr>
        <w:lang w:val="en-US"/>
      </w:rPr>
      <w:tab/>
    </w:r>
  </w:p>
  <w:p w14:paraId="2D45C201" w14:textId="77777777" w:rsidR="00C862B0" w:rsidRPr="00EA5039" w:rsidRDefault="00C862B0" w:rsidP="00C862B0">
    <w:pPr>
      <w:pStyle w:val="Footer"/>
      <w:tabs>
        <w:tab w:val="left" w:pos="2977"/>
        <w:tab w:val="left" w:pos="5103"/>
        <w:tab w:val="left" w:pos="7230"/>
      </w:tabs>
      <w:spacing w:before="20"/>
      <w:ind w:right="-17"/>
      <w:rPr>
        <w:rFonts w:ascii="Arial" w:hAnsi="Arial" w:cs="Arial"/>
        <w:sz w:val="14"/>
        <w:szCs w:val="14"/>
        <w:lang w:val="en-US"/>
      </w:rPr>
    </w:pPr>
    <w:r w:rsidRPr="00EA5039">
      <w:rPr>
        <w:rFonts w:ascii="Arial" w:hAnsi="Arial"/>
        <w:sz w:val="14"/>
        <w:lang w:val="en-US"/>
      </w:rPr>
      <w:t>Corporate Communications</w:t>
    </w:r>
    <w:r w:rsidRPr="00EA5039">
      <w:rPr>
        <w:lang w:val="en-US"/>
      </w:rPr>
      <w:tab/>
    </w:r>
    <w:r w:rsidRPr="00EA5039">
      <w:rPr>
        <w:rFonts w:ascii="Arial" w:hAnsi="Arial"/>
        <w:sz w:val="14"/>
        <w:lang w:val="en-US"/>
      </w:rPr>
      <w:t>+ 46 (0)31 66 80 00</w:t>
    </w:r>
    <w:r w:rsidRPr="00EA5039">
      <w:rPr>
        <w:lang w:val="en-US"/>
      </w:rPr>
      <w:tab/>
    </w:r>
    <w:r w:rsidRPr="00EA5039">
      <w:rPr>
        <w:rFonts w:ascii="Arial" w:hAnsi="Arial"/>
        <w:sz w:val="14"/>
        <w:lang w:val="en-US"/>
      </w:rPr>
      <w:t>www.volvobuses.com</w:t>
    </w:r>
  </w:p>
  <w:p w14:paraId="68305E07" w14:textId="77777777" w:rsidR="00C862B0" w:rsidRPr="00C36227" w:rsidRDefault="00C862B0" w:rsidP="00C862B0">
    <w:pPr>
      <w:pStyle w:val="Footer"/>
      <w:tabs>
        <w:tab w:val="left" w:pos="2977"/>
        <w:tab w:val="left" w:pos="5103"/>
        <w:tab w:val="left" w:pos="7230"/>
      </w:tabs>
      <w:spacing w:before="20"/>
      <w:ind w:right="-17"/>
      <w:rPr>
        <w:rFonts w:ascii="Arial" w:hAnsi="Arial" w:cs="Arial"/>
        <w:sz w:val="14"/>
        <w:szCs w:val="14"/>
      </w:rPr>
    </w:pPr>
    <w:r>
      <w:rPr>
        <w:rFonts w:ascii="Arial" w:hAnsi="Arial"/>
        <w:sz w:val="14"/>
      </w:rPr>
      <w:t>405 08 Göteborg</w:t>
    </w:r>
    <w:r>
      <w:rPr>
        <w:rFonts w:ascii="Arial" w:hAnsi="Arial" w:cs="Arial"/>
        <w:sz w:val="14"/>
        <w:szCs w:val="14"/>
      </w:rPr>
      <w:br/>
    </w:r>
    <w:r>
      <w:rPr>
        <w:rFonts w:ascii="Arial" w:hAnsi="Arial"/>
        <w:sz w:val="14"/>
      </w:rPr>
      <w:t>Schweden</w:t>
    </w:r>
  </w:p>
  <w:p w14:paraId="22941F31" w14:textId="77777777" w:rsidR="00C862B0" w:rsidRDefault="00C862B0" w:rsidP="00C862B0">
    <w:pPr>
      <w:pStyle w:val="Footer"/>
      <w:tabs>
        <w:tab w:val="clear" w:pos="4153"/>
        <w:tab w:val="clear" w:pos="8306"/>
        <w:tab w:val="left" w:pos="1588"/>
        <w:tab w:val="left" w:pos="2948"/>
        <w:tab w:val="left" w:pos="3969"/>
        <w:tab w:val="left" w:pos="5387"/>
        <w:tab w:val="left" w:pos="6804"/>
      </w:tabs>
      <w:ind w:left="57"/>
    </w:pPr>
  </w:p>
  <w:p w14:paraId="1AB4E030" w14:textId="1781DC11" w:rsidR="00863BB0" w:rsidRPr="00E82AEC" w:rsidRDefault="00863BB0" w:rsidP="00C862B0">
    <w:pPr>
      <w:pStyle w:val="Footer"/>
      <w:tabs>
        <w:tab w:val="clear" w:pos="4153"/>
        <w:tab w:val="clear" w:pos="8306"/>
        <w:tab w:val="left" w:pos="1588"/>
        <w:tab w:val="left" w:pos="2948"/>
        <w:tab w:val="left" w:pos="3840"/>
        <w:tab w:val="left" w:pos="3960"/>
        <w:tab w:val="left" w:pos="5640"/>
        <w:tab w:val="left" w:pos="6840"/>
      </w:tabs>
      <w:ind w:left="57"/>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68E9" w14:textId="77777777" w:rsidR="00BF78A7" w:rsidRDefault="00BF78A7">
      <w:r>
        <w:separator/>
      </w:r>
    </w:p>
  </w:footnote>
  <w:footnote w:type="continuationSeparator" w:id="0">
    <w:p w14:paraId="2731C429" w14:textId="77777777" w:rsidR="00BF78A7" w:rsidRDefault="00BF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CA63" w14:textId="77777777" w:rsidR="00863BB0" w:rsidRDefault="00863BB0">
    <w:pPr>
      <w:pStyle w:val="Header"/>
    </w:pPr>
  </w:p>
  <w:p w14:paraId="057309A4" w14:textId="7D8C4A78" w:rsidR="00863BB0" w:rsidRDefault="00831907">
    <w:pPr>
      <w:pStyle w:val="Header"/>
      <w:tabs>
        <w:tab w:val="clear" w:pos="9071"/>
        <w:tab w:val="right" w:pos="8364"/>
      </w:tabs>
      <w:ind w:right="27"/>
      <w:jc w:val="right"/>
    </w:pPr>
    <w:r>
      <w:rPr>
        <w:noProof/>
        <w:lang w:val="en-GB" w:eastAsia="en-GB" w:bidi="ar-SA"/>
      </w:rPr>
      <w:drawing>
        <wp:anchor distT="0" distB="0" distL="114300" distR="114300" simplePos="0" relativeHeight="251658752" behindDoc="0" locked="0" layoutInCell="1" allowOverlap="1" wp14:anchorId="365801C6" wp14:editId="27E0FE66">
          <wp:simplePos x="0" y="0"/>
          <wp:positionH relativeFrom="column">
            <wp:posOffset>4650105</wp:posOffset>
          </wp:positionH>
          <wp:positionV relativeFrom="paragraph">
            <wp:posOffset>-105410</wp:posOffset>
          </wp:positionV>
          <wp:extent cx="760095" cy="758190"/>
          <wp:effectExtent l="0" t="0" r="1905" b="3810"/>
          <wp:wrapNone/>
          <wp:docPr id="1" name="Bildobjekt 1"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7C7C" w14:textId="744AC840" w:rsidR="00863BB0" w:rsidRDefault="00831907" w:rsidP="000F5A42">
    <w:pPr>
      <w:pStyle w:val="Header"/>
      <w:spacing w:after="360"/>
      <w:ind w:left="-454"/>
      <w:jc w:val="center"/>
      <w:rPr>
        <w:rFonts w:cs="Arial"/>
      </w:rPr>
    </w:pPr>
    <w:r>
      <w:rPr>
        <w:noProof/>
        <w:lang w:val="en-GB" w:eastAsia="en-GB" w:bidi="ar-SA"/>
      </w:rPr>
      <w:drawing>
        <wp:anchor distT="0" distB="0" distL="114300" distR="114300" simplePos="0" relativeHeight="251657728" behindDoc="0" locked="0" layoutInCell="1" allowOverlap="1" wp14:anchorId="6948D74D" wp14:editId="3FC14397">
          <wp:simplePos x="0" y="0"/>
          <wp:positionH relativeFrom="column">
            <wp:posOffset>4497705</wp:posOffset>
          </wp:positionH>
          <wp:positionV relativeFrom="paragraph">
            <wp:posOffset>-111760</wp:posOffset>
          </wp:positionV>
          <wp:extent cx="760095" cy="758190"/>
          <wp:effectExtent l="0" t="0" r="1905" b="3810"/>
          <wp:wrapNone/>
          <wp:docPr id="2" name="Bildobjekt 9"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56704" behindDoc="0" locked="0" layoutInCell="1" allowOverlap="1" wp14:anchorId="2A78A507" wp14:editId="391F564B">
          <wp:simplePos x="0" y="0"/>
          <wp:positionH relativeFrom="column">
            <wp:posOffset>-69850</wp:posOffset>
          </wp:positionH>
          <wp:positionV relativeFrom="paragraph">
            <wp:posOffset>201930</wp:posOffset>
          </wp:positionV>
          <wp:extent cx="1620520" cy="204470"/>
          <wp:effectExtent l="0" t="0" r="0" b="5080"/>
          <wp:wrapNone/>
          <wp:docPr id="3" name="Bildobjekt 7" descr="Macintosh HD:Users:joakim.ronning:Desktop:Skärmavbild 2015-08-26 kl. 11.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Macintosh HD:Users:joakim.ronning:Desktop:Skärmavbild 2015-08-26 kl. 11.14.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520" cy="204470"/>
                  </a:xfrm>
                  <a:prstGeom prst="rect">
                    <a:avLst/>
                  </a:prstGeom>
                  <a:noFill/>
                </pic:spPr>
              </pic:pic>
            </a:graphicData>
          </a:graphic>
          <wp14:sizeRelH relativeFrom="page">
            <wp14:pctWidth>0</wp14:pctWidth>
          </wp14:sizeRelH>
          <wp14:sizeRelV relativeFrom="page">
            <wp14:pctHeight>0</wp14:pctHeight>
          </wp14:sizeRelV>
        </wp:anchor>
      </w:drawing>
    </w:r>
  </w:p>
  <w:p w14:paraId="28EB8B39" w14:textId="77777777" w:rsidR="00863BB0" w:rsidRDefault="00863BB0" w:rsidP="000F5A42">
    <w:pPr>
      <w:pStyle w:val="Header"/>
      <w:spacing w:after="360"/>
      <w:ind w:left="-454"/>
      <w:jc w:val="center"/>
      <w:rPr>
        <w:rFonts w:cs="Arial"/>
      </w:rPr>
    </w:pPr>
  </w:p>
  <w:p w14:paraId="6F48CBF1" w14:textId="77777777" w:rsidR="00863BB0" w:rsidRPr="000F5A42" w:rsidRDefault="00863BB0" w:rsidP="000F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D3"/>
    <w:rsid w:val="000071E5"/>
    <w:rsid w:val="00025191"/>
    <w:rsid w:val="00026631"/>
    <w:rsid w:val="000309FA"/>
    <w:rsid w:val="00045148"/>
    <w:rsid w:val="000A2A5D"/>
    <w:rsid w:val="000A48E9"/>
    <w:rsid w:val="000B23E4"/>
    <w:rsid w:val="000C1946"/>
    <w:rsid w:val="000D15A5"/>
    <w:rsid w:val="000F1311"/>
    <w:rsid w:val="000F4CEA"/>
    <w:rsid w:val="000F5A42"/>
    <w:rsid w:val="00146C35"/>
    <w:rsid w:val="00154BF9"/>
    <w:rsid w:val="00175838"/>
    <w:rsid w:val="001861AA"/>
    <w:rsid w:val="001A1FC8"/>
    <w:rsid w:val="001A3056"/>
    <w:rsid w:val="00230931"/>
    <w:rsid w:val="002A356E"/>
    <w:rsid w:val="002A4A93"/>
    <w:rsid w:val="002D2E00"/>
    <w:rsid w:val="003037DB"/>
    <w:rsid w:val="003311BB"/>
    <w:rsid w:val="003B7AFC"/>
    <w:rsid w:val="003D65A1"/>
    <w:rsid w:val="003F3B54"/>
    <w:rsid w:val="0041113A"/>
    <w:rsid w:val="00432E2A"/>
    <w:rsid w:val="004869C7"/>
    <w:rsid w:val="00543E35"/>
    <w:rsid w:val="00543F53"/>
    <w:rsid w:val="00564EF3"/>
    <w:rsid w:val="00571716"/>
    <w:rsid w:val="00582720"/>
    <w:rsid w:val="005E11FE"/>
    <w:rsid w:val="0060304F"/>
    <w:rsid w:val="00613D06"/>
    <w:rsid w:val="006725F7"/>
    <w:rsid w:val="0068084F"/>
    <w:rsid w:val="00687225"/>
    <w:rsid w:val="006928D3"/>
    <w:rsid w:val="006B2EDE"/>
    <w:rsid w:val="006C4807"/>
    <w:rsid w:val="006C5750"/>
    <w:rsid w:val="007050E9"/>
    <w:rsid w:val="00727CA9"/>
    <w:rsid w:val="0073272D"/>
    <w:rsid w:val="007529D4"/>
    <w:rsid w:val="00764FDE"/>
    <w:rsid w:val="00766613"/>
    <w:rsid w:val="007A2A41"/>
    <w:rsid w:val="007A36A7"/>
    <w:rsid w:val="007A6B34"/>
    <w:rsid w:val="007B7AD1"/>
    <w:rsid w:val="007C4526"/>
    <w:rsid w:val="00802FAA"/>
    <w:rsid w:val="00831907"/>
    <w:rsid w:val="00863BB0"/>
    <w:rsid w:val="00864EED"/>
    <w:rsid w:val="00897214"/>
    <w:rsid w:val="008C0F53"/>
    <w:rsid w:val="008C6E99"/>
    <w:rsid w:val="008F210A"/>
    <w:rsid w:val="0096793E"/>
    <w:rsid w:val="00981C19"/>
    <w:rsid w:val="009A7125"/>
    <w:rsid w:val="009E2DBC"/>
    <w:rsid w:val="00A03C9A"/>
    <w:rsid w:val="00A45790"/>
    <w:rsid w:val="00A47066"/>
    <w:rsid w:val="00A70DD5"/>
    <w:rsid w:val="00A77368"/>
    <w:rsid w:val="00B44CAB"/>
    <w:rsid w:val="00B54598"/>
    <w:rsid w:val="00B86876"/>
    <w:rsid w:val="00BE0257"/>
    <w:rsid w:val="00BE3ADB"/>
    <w:rsid w:val="00BF4C75"/>
    <w:rsid w:val="00BF78A7"/>
    <w:rsid w:val="00C1417C"/>
    <w:rsid w:val="00C862B0"/>
    <w:rsid w:val="00C8768A"/>
    <w:rsid w:val="00CC6B16"/>
    <w:rsid w:val="00CE56F0"/>
    <w:rsid w:val="00CF2926"/>
    <w:rsid w:val="00D6622F"/>
    <w:rsid w:val="00D772D3"/>
    <w:rsid w:val="00DF607B"/>
    <w:rsid w:val="00E13AE4"/>
    <w:rsid w:val="00E24F1F"/>
    <w:rsid w:val="00E25195"/>
    <w:rsid w:val="00E4549D"/>
    <w:rsid w:val="00E55C43"/>
    <w:rsid w:val="00E62E53"/>
    <w:rsid w:val="00E70A81"/>
    <w:rsid w:val="00E82AEC"/>
    <w:rsid w:val="00E82C34"/>
    <w:rsid w:val="00E8489C"/>
    <w:rsid w:val="00EA5039"/>
    <w:rsid w:val="00EC136F"/>
    <w:rsid w:val="00EC6874"/>
    <w:rsid w:val="00EF5D9B"/>
    <w:rsid w:val="00F26A97"/>
    <w:rsid w:val="00F40DF2"/>
    <w:rsid w:val="00F71D80"/>
    <w:rsid w:val="00F771F6"/>
    <w:rsid w:val="00FC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6A26E"/>
  <w14:defaultImageDpi w14:val="0"/>
  <w15:docId w15:val="{4CD00100-612F-4BE5-88CD-D915143E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D3"/>
    <w:rPr>
      <w:rFonts w:ascii="Times New Roman" w:hAnsi="Times New Roman"/>
      <w:sz w:val="20"/>
      <w:szCs w:val="20"/>
    </w:rPr>
  </w:style>
  <w:style w:type="paragraph" w:styleId="Heading4">
    <w:name w:val="heading 4"/>
    <w:basedOn w:val="Normal"/>
    <w:next w:val="Normal"/>
    <w:link w:val="Heading4Char"/>
    <w:uiPriority w:val="99"/>
    <w:qFormat/>
    <w:rsid w:val="006928D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928D3"/>
    <w:rPr>
      <w:rFonts w:ascii="Calibri" w:eastAsia="MS Gothic" w:hAnsi="Calibri"/>
      <w:b/>
      <w:i/>
      <w:color w:val="4F81BD"/>
      <w:sz w:val="20"/>
    </w:rPr>
  </w:style>
  <w:style w:type="paragraph" w:styleId="Header">
    <w:name w:val="header"/>
    <w:basedOn w:val="Normal"/>
    <w:link w:val="HeaderChar"/>
    <w:uiPriority w:val="99"/>
    <w:rsid w:val="006928D3"/>
    <w:pPr>
      <w:tabs>
        <w:tab w:val="center" w:pos="4819"/>
        <w:tab w:val="right" w:pos="9071"/>
      </w:tabs>
    </w:pPr>
  </w:style>
  <w:style w:type="character" w:customStyle="1" w:styleId="HeaderChar">
    <w:name w:val="Header Char"/>
    <w:basedOn w:val="DefaultParagraphFont"/>
    <w:link w:val="Header"/>
    <w:uiPriority w:val="99"/>
    <w:locked/>
    <w:rsid w:val="006928D3"/>
    <w:rPr>
      <w:rFonts w:ascii="Times New Roman" w:hAnsi="Times New Roman"/>
      <w:sz w:val="20"/>
    </w:rPr>
  </w:style>
  <w:style w:type="paragraph" w:styleId="Footer">
    <w:name w:val="footer"/>
    <w:basedOn w:val="Normal"/>
    <w:link w:val="FooterChar"/>
    <w:uiPriority w:val="99"/>
    <w:rsid w:val="006928D3"/>
    <w:pPr>
      <w:tabs>
        <w:tab w:val="center" w:pos="4153"/>
        <w:tab w:val="right" w:pos="8306"/>
      </w:tabs>
    </w:pPr>
  </w:style>
  <w:style w:type="character" w:customStyle="1" w:styleId="FooterChar">
    <w:name w:val="Footer Char"/>
    <w:basedOn w:val="DefaultParagraphFont"/>
    <w:link w:val="Footer"/>
    <w:uiPriority w:val="99"/>
    <w:locked/>
    <w:rsid w:val="006928D3"/>
    <w:rPr>
      <w:rFonts w:ascii="Times New Roman" w:hAnsi="Times New Roman"/>
      <w:sz w:val="20"/>
    </w:rPr>
  </w:style>
  <w:style w:type="character" w:styleId="Hyperlink">
    <w:name w:val="Hyperlink"/>
    <w:basedOn w:val="DefaultParagraphFont"/>
    <w:uiPriority w:val="99"/>
    <w:rsid w:val="006928D3"/>
    <w:rPr>
      <w:rFonts w:cs="Times New Roman"/>
      <w:color w:val="0000FF"/>
      <w:u w:val="single"/>
    </w:rPr>
  </w:style>
  <w:style w:type="paragraph" w:customStyle="1" w:styleId="Press">
    <w:name w:val="Press"/>
    <w:basedOn w:val="Heading4"/>
    <w:autoRedefine/>
    <w:uiPriority w:val="99"/>
    <w:rsid w:val="006928D3"/>
    <w:pPr>
      <w:keepLines w:val="0"/>
      <w:spacing w:before="400" w:after="600"/>
    </w:pPr>
    <w:rPr>
      <w:rFonts w:ascii="Arial" w:eastAsia="MS Mincho" w:hAnsi="Arial"/>
      <w:bCs w:val="0"/>
      <w:i w:val="0"/>
      <w:iCs w:val="0"/>
      <w:color w:val="auto"/>
      <w:sz w:val="28"/>
    </w:rPr>
  </w:style>
  <w:style w:type="paragraph" w:styleId="ListParagraph">
    <w:name w:val="List Paragraph"/>
    <w:basedOn w:val="Normal"/>
    <w:uiPriority w:val="99"/>
    <w:qFormat/>
    <w:rsid w:val="001A1FC8"/>
    <w:pPr>
      <w:ind w:left="720"/>
      <w:contextualSpacing/>
    </w:pPr>
  </w:style>
  <w:style w:type="paragraph" w:styleId="BalloonText">
    <w:name w:val="Balloon Text"/>
    <w:basedOn w:val="Normal"/>
    <w:link w:val="BalloonTextChar"/>
    <w:uiPriority w:val="99"/>
    <w:semiHidden/>
    <w:rsid w:val="00186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861AA"/>
    <w:rPr>
      <w:rFonts w:ascii="Lucida Grande" w:hAnsi="Lucida Grande"/>
      <w:sz w:val="18"/>
    </w:rPr>
  </w:style>
  <w:style w:type="character" w:styleId="CommentReference">
    <w:name w:val="annotation reference"/>
    <w:basedOn w:val="DefaultParagraphFont"/>
    <w:uiPriority w:val="99"/>
    <w:semiHidden/>
    <w:rsid w:val="001861AA"/>
    <w:rPr>
      <w:rFonts w:cs="Times New Roman"/>
      <w:sz w:val="18"/>
    </w:rPr>
  </w:style>
  <w:style w:type="paragraph" w:styleId="CommentText">
    <w:name w:val="annotation text"/>
    <w:basedOn w:val="Normal"/>
    <w:link w:val="CommentTextChar"/>
    <w:uiPriority w:val="99"/>
    <w:semiHidden/>
    <w:rsid w:val="001861AA"/>
    <w:rPr>
      <w:sz w:val="24"/>
      <w:szCs w:val="24"/>
    </w:rPr>
  </w:style>
  <w:style w:type="character" w:customStyle="1" w:styleId="CommentTextChar">
    <w:name w:val="Comment Text Char"/>
    <w:basedOn w:val="DefaultParagraphFont"/>
    <w:link w:val="CommentText"/>
    <w:uiPriority w:val="99"/>
    <w:semiHidden/>
    <w:locked/>
    <w:rsid w:val="001861AA"/>
    <w:rPr>
      <w:rFonts w:ascii="Times New Roman" w:hAnsi="Times New Roman"/>
    </w:rPr>
  </w:style>
  <w:style w:type="paragraph" w:styleId="CommentSubject">
    <w:name w:val="annotation subject"/>
    <w:basedOn w:val="CommentText"/>
    <w:next w:val="CommentText"/>
    <w:link w:val="CommentSubjectChar"/>
    <w:uiPriority w:val="99"/>
    <w:semiHidden/>
    <w:rsid w:val="001861AA"/>
    <w:rPr>
      <w:b/>
      <w:bCs/>
      <w:sz w:val="20"/>
      <w:szCs w:val="20"/>
    </w:rPr>
  </w:style>
  <w:style w:type="character" w:customStyle="1" w:styleId="CommentSubjectChar">
    <w:name w:val="Comment Subject Char"/>
    <w:basedOn w:val="CommentTextChar"/>
    <w:link w:val="CommentSubject"/>
    <w:uiPriority w:val="99"/>
    <w:semiHidden/>
    <w:locked/>
    <w:rsid w:val="001861AA"/>
    <w:rPr>
      <w:rFonts w:ascii="Times New Roman" w:hAnsi="Times New Roman"/>
      <w:b/>
      <w:sz w:val="20"/>
    </w:rPr>
  </w:style>
  <w:style w:type="character" w:styleId="FollowedHyperlink">
    <w:name w:val="FollowedHyperlink"/>
    <w:basedOn w:val="DefaultParagraphFont"/>
    <w:uiPriority w:val="99"/>
    <w:semiHidden/>
    <w:rsid w:val="007B7AD1"/>
    <w:rPr>
      <w:rFonts w:cs="Times New Roman"/>
      <w:color w:val="800080"/>
      <w:u w:val="single"/>
    </w:rPr>
  </w:style>
  <w:style w:type="paragraph" w:customStyle="1" w:styleId="Datum1">
    <w:name w:val="Datum1"/>
    <w:basedOn w:val="BodyText"/>
    <w:autoRedefine/>
    <w:uiPriority w:val="99"/>
    <w:rsid w:val="00CF2926"/>
    <w:pPr>
      <w:spacing w:after="300"/>
    </w:pPr>
    <w:rPr>
      <w:sz w:val="24"/>
    </w:rPr>
  </w:style>
  <w:style w:type="paragraph" w:styleId="BodyText">
    <w:name w:val="Body Text"/>
    <w:basedOn w:val="Normal"/>
    <w:link w:val="BodyTextChar"/>
    <w:uiPriority w:val="99"/>
    <w:semiHidden/>
    <w:unhideWhenUsed/>
    <w:rsid w:val="00CF2926"/>
    <w:pPr>
      <w:spacing w:after="120"/>
    </w:pPr>
  </w:style>
  <w:style w:type="character" w:customStyle="1" w:styleId="BodyTextChar">
    <w:name w:val="Body Text Char"/>
    <w:basedOn w:val="DefaultParagraphFont"/>
    <w:link w:val="BodyText"/>
    <w:uiPriority w:val="99"/>
    <w:semiHidden/>
    <w:rsid w:val="00CF292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electricity.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playlist?list=PLms0jAVAM8WSFHV-epNemd74kI7xrEEbb"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newsmarket.com/volvobuses" TargetMode="External"/><Relationship Id="rId4" Type="http://schemas.openxmlformats.org/officeDocument/2006/relationships/webSettings" Target="webSettings.xml"/><Relationship Id="rId9" Type="http://schemas.openxmlformats.org/officeDocument/2006/relationships/hyperlink" Target="http://segotn12076.rds.volvo.com/sites_910_VB/pincollection.jspx?collectionName=%7Bea462430-1f44-481b-bc84-8ef233f26547%7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Spoon Publishing</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Rönning</dc:creator>
  <cp:lastModifiedBy>Delano Pansi</cp:lastModifiedBy>
  <cp:revision>5</cp:revision>
  <dcterms:created xsi:type="dcterms:W3CDTF">2015-09-22T10:48:00Z</dcterms:created>
  <dcterms:modified xsi:type="dcterms:W3CDTF">2015-09-23T15:42:00Z</dcterms:modified>
</cp:coreProperties>
</file>