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65" w:rsidRPr="002A5439" w:rsidRDefault="00367165" w:rsidP="00690D7E">
      <w:pPr>
        <w:pStyle w:val="Press"/>
        <w:rPr>
          <w:b w:val="0"/>
        </w:rPr>
      </w:pPr>
      <w:r>
        <w:t xml:space="preserve">Press information </w:t>
      </w:r>
    </w:p>
    <w:p w:rsidR="00367165" w:rsidRPr="00793966"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 xml:space="preserve">Jean-Claude Van Damme et Volvo Trucks réalisent une cascade inédite </w:t>
      </w:r>
    </w:p>
    <w:p w:rsidR="00367165"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 xml:space="preserve">Dans sa carrière de star dans les films d'action hollywoodiens, Jean-Claude Van Damme a réalisé d'innombrables cascades toutes plus audacieuses les unes que les autres. Mais c'est dans le dernier film de Volvo Trucks, « The Epic Split » (le grand écart époustouflant) qu'il effectue l'une des plus impressionnantes. Le film vise à démontrer la stabilité inégalée du système Volvo Dynamic Steering. </w:t>
      </w:r>
    </w:p>
    <w:p w:rsidR="00367165" w:rsidRPr="00334B2D" w:rsidRDefault="00367165" w:rsidP="00334B2D">
      <w:pPr>
        <w:rPr>
          <w:rFonts w:eastAsia="ヒラギノ角ゴ Pro W3"/>
          <w:color w:val="000000"/>
          <w:sz w:val="24"/>
          <w:lang w:val="en-GB" w:eastAsia="sv-SE"/>
        </w:rPr>
      </w:pPr>
      <w:r>
        <w:rPr>
          <w:rFonts w:eastAsia="ヒラギノ角ゴ Pro W3"/>
          <w:color w:val="000000"/>
          <w:sz w:val="24"/>
        </w:rPr>
        <w:t>Debout entre deux Volvo FM en mouvement, avec un pied sur chaque rétroviseur, Jean-Claude Van Damme effectue l'un de ses célèbres grands écarts tandis que les deux véhicules font marche arrière. Il reste calmement dans cette position tant que les véhicules se déplacent.</w:t>
      </w:r>
    </w:p>
    <w:p w:rsidR="00367165" w:rsidRPr="00334B2D"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 Ce sera tout à fait inédit. C'est quelque chose qui n'a jamais été tenté auparavant, que ce soit dans un film ou une publicité », explique la superstar belge en tournage sur un terrain d'aviation désert en Espagne, avant d'entrer en action. « Avant de faire le grand écart entre les véhicules, j'ai vu le storyboard et j'ai trouvé ça incroyable. C'est à la fois majestueux et très puissant. »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Depuis ses débuts en karaté à l'âge de onze ans, Jean-Claude Van Damme n'a cessé de se surpasser pour devenir une véritable icône des arts martiaux et une vedette mondiale des films d'action. Depuis une trentaine d'années, ce Monsieur Muscles de Bruxelles a joué dans des dizaines de superproductions hollywoodiennes comme </w:t>
      </w:r>
      <w:r>
        <w:rPr>
          <w:rFonts w:eastAsia="ヒラギノ角ゴ Pro W3"/>
          <w:i/>
          <w:color w:val="000000"/>
          <w:sz w:val="24"/>
        </w:rPr>
        <w:t>Bloodsport</w:t>
      </w:r>
      <w:r>
        <w:rPr>
          <w:rFonts w:eastAsia="ヒラギノ角ゴ Pro W3"/>
          <w:color w:val="000000"/>
          <w:sz w:val="24"/>
        </w:rPr>
        <w:t xml:space="preserve">, </w:t>
      </w:r>
      <w:r>
        <w:rPr>
          <w:rFonts w:eastAsia="ヒラギノ角ゴ Pro W3"/>
          <w:i/>
          <w:color w:val="000000"/>
          <w:sz w:val="24"/>
        </w:rPr>
        <w:t>Universal Soldier</w:t>
      </w:r>
      <w:r>
        <w:rPr>
          <w:rFonts w:eastAsia="ヒラギノ角ゴ Pro W3"/>
          <w:color w:val="000000"/>
          <w:sz w:val="24"/>
        </w:rPr>
        <w:t xml:space="preserve">, </w:t>
      </w:r>
      <w:r>
        <w:rPr>
          <w:rFonts w:eastAsia="ヒラギノ角ゴ Pro W3"/>
          <w:i/>
          <w:color w:val="000000"/>
          <w:sz w:val="24"/>
        </w:rPr>
        <w:t>Chasse à l'homme</w:t>
      </w:r>
      <w:r>
        <w:rPr>
          <w:rFonts w:eastAsia="ヒラギノ角ゴ Pro W3"/>
          <w:color w:val="000000"/>
          <w:sz w:val="24"/>
        </w:rPr>
        <w:t xml:space="preserve">, </w:t>
      </w:r>
      <w:r>
        <w:rPr>
          <w:rFonts w:eastAsia="ヒラギノ角ゴ Pro W3"/>
          <w:i/>
          <w:color w:val="000000"/>
          <w:sz w:val="24"/>
        </w:rPr>
        <w:t>Street Fighter</w:t>
      </w:r>
      <w:r>
        <w:rPr>
          <w:rFonts w:eastAsia="ヒラギノ角ゴ Pro W3"/>
          <w:color w:val="000000"/>
          <w:sz w:val="24"/>
        </w:rPr>
        <w:t xml:space="preserve">, </w:t>
      </w:r>
      <w:r>
        <w:rPr>
          <w:rFonts w:eastAsia="ヒラギノ角ゴ Pro W3"/>
          <w:i/>
          <w:color w:val="000000"/>
          <w:sz w:val="24"/>
        </w:rPr>
        <w:t>Timecop</w:t>
      </w:r>
      <w:r>
        <w:rPr>
          <w:rFonts w:eastAsia="ヒラギノ角ゴ Pro W3"/>
          <w:color w:val="000000"/>
          <w:sz w:val="24"/>
        </w:rPr>
        <w:t xml:space="preserve">, et il a même joué son propre rôle dans la fiction </w:t>
      </w:r>
      <w:r>
        <w:rPr>
          <w:rFonts w:eastAsia="ヒラギノ角ゴ Pro W3"/>
          <w:i/>
          <w:color w:val="000000"/>
          <w:sz w:val="24"/>
        </w:rPr>
        <w:t>JCVD</w:t>
      </w:r>
      <w:r>
        <w:rPr>
          <w:rFonts w:eastAsia="ヒラギノ角ゴ Pro W3"/>
          <w:color w:val="000000"/>
          <w:sz w:val="24"/>
        </w:rPr>
        <w:t xml:space="preserve"> (2008). Dans l'un de ses films récents, </w:t>
      </w:r>
      <w:r>
        <w:rPr>
          <w:rFonts w:eastAsia="ヒラギノ角ゴ Pro W3"/>
          <w:i/>
          <w:color w:val="000000"/>
          <w:sz w:val="24"/>
        </w:rPr>
        <w:t>Expendables 2 : Unité spéciale</w:t>
      </w:r>
      <w:r>
        <w:rPr>
          <w:rFonts w:eastAsia="ヒラギノ角ゴ Pro W3"/>
          <w:color w:val="000000"/>
          <w:sz w:val="24"/>
        </w:rPr>
        <w:t xml:space="preserve">, Van Damme partage l'affiche avec d'autres légendes des films d'action : Sylvester Stallone, Chuck Norris, Arnold Schwarzenegger et Bruce Willis.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Tout au long de sa carrière, le grand écart est devenu la marque de fabrique de Jean-Claude Van Damme, décliné sous une multitude de formes dans un grand nombre des ses films d'action. Mais jusqu'à présent, personne au monde, pas même lui, n'a réalisé de grand écart entre deux véhicules en mouvement.</w:t>
      </w:r>
    </w:p>
    <w:p w:rsidR="00367165" w:rsidRDefault="00367165" w:rsidP="00334B2D">
      <w:pPr>
        <w:rPr>
          <w:rFonts w:eastAsia="ヒラギノ角ゴ Pro W3"/>
          <w:color w:val="000000"/>
          <w:sz w:val="24"/>
          <w:lang w:val="en-GB" w:eastAsia="sv-SE"/>
        </w:rPr>
      </w:pPr>
    </w:p>
    <w:p w:rsidR="00367165" w:rsidRDefault="00367165" w:rsidP="0054522B">
      <w:pPr>
        <w:rPr>
          <w:rFonts w:eastAsia="ヒラギノ角ゴ Pro W3"/>
          <w:color w:val="000000"/>
          <w:sz w:val="24"/>
          <w:lang w:val="en-GB" w:eastAsia="sv-SE"/>
        </w:rPr>
      </w:pPr>
      <w:r>
        <w:rPr>
          <w:rFonts w:eastAsia="ヒラギノ角ゴ Pro W3"/>
          <w:color w:val="000000"/>
          <w:sz w:val="24"/>
        </w:rPr>
        <w:lastRenderedPageBreak/>
        <w:t xml:space="preserve">Ce film vise à démontrer la stabilité et la précision du système Volvo Dynamic Steering. Il fait suite aux précédents films Volvo Trucks qui ont fait le buzz, notamment « The Chase », « The Hamster Stunt », « The Hook » et « The Ballerina Stunt ».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p>
    <w:p w:rsidR="00367165" w:rsidRPr="00334B2D" w:rsidRDefault="00367165" w:rsidP="0054522B">
      <w:pPr>
        <w:rPr>
          <w:rFonts w:eastAsia="ヒラギノ角ゴ Pro W3"/>
          <w:color w:val="000000"/>
          <w:sz w:val="24"/>
          <w:lang w:val="en-GB" w:eastAsia="sv-SE"/>
        </w:rPr>
      </w:pPr>
      <w:r>
        <w:rPr>
          <w:rFonts w:eastAsia="ヒラギノ角ゴ Pro W3"/>
          <w:color w:val="000000"/>
          <w:sz w:val="24"/>
        </w:rPr>
        <w:t>« Par rapport aux précédents films Volvo Trucks, davantage dans le style documentaire, nous avons cherché à faire quelque chose de plus poétique », déclare Andreas Nilsson, le réalisateur de « The Epic Split ». « Le film est très épuré et très simple. Il y a peu d'informations et nous laissons la cascade illustrer ce dont sont capables les véhicules. C'est comme une danse moderne lente, soigneusement chorégraphiée. »</w:t>
      </w:r>
    </w:p>
    <w:p w:rsidR="00367165" w:rsidRDefault="00367165" w:rsidP="00334B2D">
      <w:pPr>
        <w:rPr>
          <w:rFonts w:eastAsia="ヒラギノ角ゴ Pro W3"/>
          <w:color w:val="000000"/>
          <w:sz w:val="24"/>
          <w:lang w:val="en-GB" w:eastAsia="sv-SE"/>
        </w:rPr>
      </w:pPr>
    </w:p>
    <w:p w:rsidR="00367165" w:rsidRDefault="00367165" w:rsidP="006D7DEA">
      <w:pPr>
        <w:spacing w:after="300"/>
        <w:rPr>
          <w:sz w:val="24"/>
          <w:szCs w:val="24"/>
          <w:lang w:val="en-GB"/>
        </w:rPr>
      </w:pPr>
      <w:bookmarkStart w:id="0" w:name="_GoBack"/>
      <w:bookmarkEnd w:id="0"/>
      <w:r>
        <w:rPr>
          <w:sz w:val="24"/>
          <w:szCs w:val="24"/>
        </w:rPr>
        <w:t xml:space="preserve">Voir le film « The Chase » : </w:t>
      </w:r>
      <w:hyperlink r:id="rId8" w:history="1">
        <w:r>
          <w:rPr>
            <w:rStyle w:val="Hyperlink"/>
            <w:sz w:val="24"/>
            <w:szCs w:val="24"/>
          </w:rPr>
          <w:t>http://www.youtube.com/watch?v=_BRoU1hw-CU</w:t>
        </w:r>
      </w:hyperlink>
    </w:p>
    <w:p w:rsidR="00367165" w:rsidRDefault="00367165" w:rsidP="006D7DEA">
      <w:pPr>
        <w:spacing w:after="300"/>
        <w:rPr>
          <w:sz w:val="24"/>
          <w:szCs w:val="24"/>
          <w:lang w:val="en-GB"/>
        </w:rPr>
      </w:pPr>
      <w:r>
        <w:rPr>
          <w:sz w:val="24"/>
          <w:szCs w:val="24"/>
        </w:rPr>
        <w:t xml:space="preserve">Voir le film « The Hamster Stunt » : </w:t>
      </w:r>
      <w:hyperlink r:id="rId9" w:history="1">
        <w:r>
          <w:rPr>
            <w:rStyle w:val="Hyperlink"/>
            <w:sz w:val="24"/>
            <w:szCs w:val="24"/>
          </w:rPr>
          <w:t>http://www.youtube.com/watch?v=7N87uxyDQT0</w:t>
        </w:r>
      </w:hyperlink>
    </w:p>
    <w:p w:rsidR="00367165" w:rsidRDefault="00367165" w:rsidP="006D7DEA">
      <w:pPr>
        <w:spacing w:after="300"/>
        <w:rPr>
          <w:sz w:val="24"/>
          <w:szCs w:val="24"/>
          <w:lang w:val="en-GB"/>
        </w:rPr>
      </w:pPr>
      <w:r>
        <w:rPr>
          <w:sz w:val="24"/>
          <w:szCs w:val="24"/>
        </w:rPr>
        <w:t xml:space="preserve">Voir le film « The Hook » : </w:t>
      </w:r>
      <w:hyperlink r:id="rId10" w:history="1">
        <w:r>
          <w:rPr>
            <w:rStyle w:val="Hyperlink"/>
            <w:sz w:val="24"/>
            <w:szCs w:val="24"/>
          </w:rPr>
          <w:t>http://www.youtube.com/watch?v=Jf_wKkV5dwQ</w:t>
        </w:r>
      </w:hyperlink>
    </w:p>
    <w:p w:rsidR="00367165" w:rsidRDefault="00367165" w:rsidP="006D7DEA">
      <w:pPr>
        <w:spacing w:after="300"/>
        <w:rPr>
          <w:sz w:val="24"/>
          <w:szCs w:val="24"/>
          <w:lang w:val="en-GB"/>
        </w:rPr>
      </w:pPr>
      <w:r>
        <w:rPr>
          <w:sz w:val="24"/>
          <w:szCs w:val="24"/>
        </w:rPr>
        <w:t xml:space="preserve">Voir le film « The Ballerina Stunt » : </w:t>
      </w:r>
      <w:hyperlink r:id="rId11" w:history="1">
        <w:r>
          <w:rPr>
            <w:rStyle w:val="Hyperlink"/>
            <w:sz w:val="24"/>
            <w:szCs w:val="24"/>
          </w:rPr>
          <w:t>http://www.youtube.com/watch?v=1zXwOoeGzys</w:t>
        </w:r>
      </w:hyperlink>
    </w:p>
    <w:p w:rsidR="00367165" w:rsidRDefault="00367165" w:rsidP="00334B2D">
      <w:pPr>
        <w:rPr>
          <w:rFonts w:eastAsia="ヒラギノ角ゴ Pro W3"/>
          <w:color w:val="000000"/>
          <w:sz w:val="24"/>
          <w:lang w:val="en-GB" w:eastAsia="sv-SE"/>
        </w:rPr>
      </w:pPr>
      <w:r>
        <w:rPr>
          <w:rFonts w:eastAsia="ヒラギノ角ゴ Pro W3"/>
          <w:color w:val="000000"/>
          <w:sz w:val="24"/>
        </w:rPr>
        <w:t>14 novembre 2013</w:t>
      </w:r>
    </w:p>
    <w:p w:rsidR="00367165" w:rsidRPr="001F6638" w:rsidRDefault="00367165" w:rsidP="001016FE">
      <w:pPr>
        <w:pStyle w:val="Contact"/>
        <w:spacing w:after="0"/>
      </w:pPr>
    </w:p>
    <w:p w:rsidR="00367165" w:rsidRPr="00A565A5" w:rsidRDefault="00367165" w:rsidP="002A5439">
      <w:pPr>
        <w:pStyle w:val="Contact"/>
        <w:spacing w:after="0"/>
        <w:rPr>
          <w:lang w:val="en-GB"/>
        </w:rPr>
      </w:pPr>
      <w:r>
        <w:t xml:space="preserve">For further information, please contact: </w:t>
      </w:r>
    </w:p>
    <w:p w:rsidR="00367165" w:rsidRPr="001B0010" w:rsidRDefault="00367165" w:rsidP="002A5439">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367165" w:rsidRPr="002A5439" w:rsidRDefault="00367165" w:rsidP="00AD65B6">
      <w:pPr>
        <w:pStyle w:val="Footer"/>
        <w:tabs>
          <w:tab w:val="clear" w:pos="4153"/>
          <w:tab w:val="left" w:pos="2552"/>
          <w:tab w:val="left" w:pos="6010"/>
        </w:tabs>
        <w:spacing w:after="80"/>
        <w:rPr>
          <w:rFonts w:ascii="Arial" w:hAnsi="Arial" w:cs="Arial"/>
          <w:iCs/>
          <w:sz w:val="16"/>
          <w:lang w:val="en-GB"/>
        </w:rPr>
      </w:pPr>
    </w:p>
    <w:p w:rsidR="00367165" w:rsidRPr="004E7979" w:rsidRDefault="00367165"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367165" w:rsidRDefault="00367165"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367165" w:rsidRPr="00205B00" w:rsidRDefault="00367165"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367165" w:rsidRPr="001F6638" w:rsidRDefault="00367165" w:rsidP="001F6638">
      <w:pPr>
        <w:pStyle w:val="Footer"/>
        <w:tabs>
          <w:tab w:val="clear" w:pos="4153"/>
          <w:tab w:val="left" w:pos="2552"/>
          <w:tab w:val="left" w:pos="6010"/>
        </w:tabs>
        <w:spacing w:after="80"/>
        <w:rPr>
          <w:rFonts w:ascii="Arial" w:hAnsi="Arial" w:cs="Arial"/>
          <w:iCs/>
          <w:sz w:val="16"/>
          <w:lang w:val="en-GB"/>
        </w:rPr>
      </w:pPr>
    </w:p>
    <w:sectPr w:rsidR="00367165" w:rsidRPr="001F6638" w:rsidSect="00367165">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65" w:rsidRDefault="00367165">
      <w:r>
        <w:separator/>
      </w:r>
    </w:p>
  </w:endnote>
  <w:endnote w:type="continuationSeparator" w:id="0">
    <w:p w:rsidR="00367165" w:rsidRDefault="003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65" w:rsidRDefault="00367165">
      <w:r>
        <w:separator/>
      </w:r>
    </w:p>
  </w:footnote>
  <w:footnote w:type="continuationSeparator" w:id="0">
    <w:p w:rsidR="00367165" w:rsidRDefault="00367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0C157B">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67165" w:rsidRDefault="00367165">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0C157B">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06D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26E7C"/>
    <w:rsid w:val="000324F0"/>
    <w:rsid w:val="00035717"/>
    <w:rsid w:val="0005073C"/>
    <w:rsid w:val="00060576"/>
    <w:rsid w:val="00061FA2"/>
    <w:rsid w:val="0008699A"/>
    <w:rsid w:val="00087488"/>
    <w:rsid w:val="00091CF8"/>
    <w:rsid w:val="00092B12"/>
    <w:rsid w:val="000A5A0A"/>
    <w:rsid w:val="000C157B"/>
    <w:rsid w:val="000C1BC0"/>
    <w:rsid w:val="000D7BF2"/>
    <w:rsid w:val="000F4A88"/>
    <w:rsid w:val="001016FE"/>
    <w:rsid w:val="0012310B"/>
    <w:rsid w:val="00140618"/>
    <w:rsid w:val="00140AC5"/>
    <w:rsid w:val="00142C34"/>
    <w:rsid w:val="001677EA"/>
    <w:rsid w:val="001A21E4"/>
    <w:rsid w:val="001B0010"/>
    <w:rsid w:val="001B1907"/>
    <w:rsid w:val="001B48FC"/>
    <w:rsid w:val="001C0401"/>
    <w:rsid w:val="001C140C"/>
    <w:rsid w:val="001E0DD9"/>
    <w:rsid w:val="001E6D15"/>
    <w:rsid w:val="001F6638"/>
    <w:rsid w:val="00205B00"/>
    <w:rsid w:val="002302DB"/>
    <w:rsid w:val="00242FBF"/>
    <w:rsid w:val="00245F5C"/>
    <w:rsid w:val="0026213B"/>
    <w:rsid w:val="00262BE7"/>
    <w:rsid w:val="00276BEB"/>
    <w:rsid w:val="00290928"/>
    <w:rsid w:val="002923AE"/>
    <w:rsid w:val="002A5439"/>
    <w:rsid w:val="002C5184"/>
    <w:rsid w:val="002F1FE6"/>
    <w:rsid w:val="00302AAF"/>
    <w:rsid w:val="00311D60"/>
    <w:rsid w:val="00330FCA"/>
    <w:rsid w:val="00334B2D"/>
    <w:rsid w:val="00340AFA"/>
    <w:rsid w:val="00357F7F"/>
    <w:rsid w:val="00360672"/>
    <w:rsid w:val="00367165"/>
    <w:rsid w:val="0038263E"/>
    <w:rsid w:val="003920DE"/>
    <w:rsid w:val="003B4DB8"/>
    <w:rsid w:val="003B4E6B"/>
    <w:rsid w:val="003C280A"/>
    <w:rsid w:val="003D0DE4"/>
    <w:rsid w:val="003D426C"/>
    <w:rsid w:val="003D6B93"/>
    <w:rsid w:val="00400DA4"/>
    <w:rsid w:val="00444EC7"/>
    <w:rsid w:val="00465433"/>
    <w:rsid w:val="004D0E86"/>
    <w:rsid w:val="004D1E21"/>
    <w:rsid w:val="004D6D64"/>
    <w:rsid w:val="004E7979"/>
    <w:rsid w:val="005070A3"/>
    <w:rsid w:val="00515D6C"/>
    <w:rsid w:val="00520FA8"/>
    <w:rsid w:val="00525099"/>
    <w:rsid w:val="0054522B"/>
    <w:rsid w:val="00580AEC"/>
    <w:rsid w:val="00582F9B"/>
    <w:rsid w:val="00584C7E"/>
    <w:rsid w:val="005958E2"/>
    <w:rsid w:val="005A1B16"/>
    <w:rsid w:val="005A747B"/>
    <w:rsid w:val="005E0394"/>
    <w:rsid w:val="005F616D"/>
    <w:rsid w:val="005F7DD0"/>
    <w:rsid w:val="00605022"/>
    <w:rsid w:val="00611CDB"/>
    <w:rsid w:val="00644356"/>
    <w:rsid w:val="006543DE"/>
    <w:rsid w:val="00655BCA"/>
    <w:rsid w:val="00657BCF"/>
    <w:rsid w:val="0068753C"/>
    <w:rsid w:val="00690D7E"/>
    <w:rsid w:val="006D34D6"/>
    <w:rsid w:val="006D7DEA"/>
    <w:rsid w:val="006F107C"/>
    <w:rsid w:val="007054F5"/>
    <w:rsid w:val="00723597"/>
    <w:rsid w:val="0073561F"/>
    <w:rsid w:val="00743D81"/>
    <w:rsid w:val="007440D9"/>
    <w:rsid w:val="0074645E"/>
    <w:rsid w:val="00770BC5"/>
    <w:rsid w:val="00793966"/>
    <w:rsid w:val="007B7FF5"/>
    <w:rsid w:val="007E2734"/>
    <w:rsid w:val="00804B43"/>
    <w:rsid w:val="008221BD"/>
    <w:rsid w:val="008537F3"/>
    <w:rsid w:val="0088046D"/>
    <w:rsid w:val="008A4176"/>
    <w:rsid w:val="008B372A"/>
    <w:rsid w:val="008B48FA"/>
    <w:rsid w:val="008D4793"/>
    <w:rsid w:val="008F3DE6"/>
    <w:rsid w:val="00900211"/>
    <w:rsid w:val="00933312"/>
    <w:rsid w:val="00940741"/>
    <w:rsid w:val="00952597"/>
    <w:rsid w:val="00965D0E"/>
    <w:rsid w:val="009939DF"/>
    <w:rsid w:val="0099400D"/>
    <w:rsid w:val="009B3945"/>
    <w:rsid w:val="009B54F7"/>
    <w:rsid w:val="009C1773"/>
    <w:rsid w:val="009C6987"/>
    <w:rsid w:val="00A341E9"/>
    <w:rsid w:val="00A565A5"/>
    <w:rsid w:val="00A82216"/>
    <w:rsid w:val="00AA1841"/>
    <w:rsid w:val="00AB4ECE"/>
    <w:rsid w:val="00AC4DDE"/>
    <w:rsid w:val="00AD65B6"/>
    <w:rsid w:val="00AD7721"/>
    <w:rsid w:val="00AE02E9"/>
    <w:rsid w:val="00AE79B9"/>
    <w:rsid w:val="00AF5480"/>
    <w:rsid w:val="00AF7DF3"/>
    <w:rsid w:val="00B47438"/>
    <w:rsid w:val="00B877E1"/>
    <w:rsid w:val="00BA5F8C"/>
    <w:rsid w:val="00BC0ED2"/>
    <w:rsid w:val="00BC1FD8"/>
    <w:rsid w:val="00BD2F92"/>
    <w:rsid w:val="00BD73DA"/>
    <w:rsid w:val="00BE4274"/>
    <w:rsid w:val="00C21087"/>
    <w:rsid w:val="00C32CAE"/>
    <w:rsid w:val="00C80649"/>
    <w:rsid w:val="00C806E4"/>
    <w:rsid w:val="00C873E8"/>
    <w:rsid w:val="00CA7953"/>
    <w:rsid w:val="00CD50EB"/>
    <w:rsid w:val="00D06DCF"/>
    <w:rsid w:val="00D610D4"/>
    <w:rsid w:val="00D86588"/>
    <w:rsid w:val="00D93E2D"/>
    <w:rsid w:val="00DA5578"/>
    <w:rsid w:val="00DB0539"/>
    <w:rsid w:val="00DB5BBE"/>
    <w:rsid w:val="00DB719D"/>
    <w:rsid w:val="00DD209D"/>
    <w:rsid w:val="00DE30EC"/>
    <w:rsid w:val="00DE4F0F"/>
    <w:rsid w:val="00DF170E"/>
    <w:rsid w:val="00DF74C8"/>
    <w:rsid w:val="00E33C93"/>
    <w:rsid w:val="00E43592"/>
    <w:rsid w:val="00E56906"/>
    <w:rsid w:val="00E65978"/>
    <w:rsid w:val="00E82AEC"/>
    <w:rsid w:val="00E925BD"/>
    <w:rsid w:val="00E95172"/>
    <w:rsid w:val="00EC6186"/>
    <w:rsid w:val="00EF57C4"/>
    <w:rsid w:val="00F749E4"/>
    <w:rsid w:val="00FB36C1"/>
    <w:rsid w:val="00FC1FB7"/>
    <w:rsid w:val="00FC6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paragraph" w:styleId="BalloonText">
    <w:name w:val="Balloon Text"/>
    <w:basedOn w:val="Normal"/>
    <w:link w:val="BalloonTextChar"/>
    <w:uiPriority w:val="99"/>
    <w:semiHidden/>
    <w:unhideWhenUsed/>
    <w:rsid w:val="00EC6186"/>
    <w:rPr>
      <w:rFonts w:ascii="Tahoma" w:hAnsi="Tahoma" w:cs="Tahoma"/>
      <w:sz w:val="16"/>
      <w:szCs w:val="16"/>
    </w:rPr>
  </w:style>
  <w:style w:type="character" w:customStyle="1" w:styleId="BalloonTextChar">
    <w:name w:val="Balloon Text Char"/>
    <w:basedOn w:val="DefaultParagraphFont"/>
    <w:link w:val="BalloonText"/>
    <w:uiPriority w:val="99"/>
    <w:semiHidden/>
    <w:rsid w:val="00EC61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paragraph" w:styleId="BalloonText">
    <w:name w:val="Balloon Text"/>
    <w:basedOn w:val="Normal"/>
    <w:link w:val="BalloonTextChar"/>
    <w:uiPriority w:val="99"/>
    <w:semiHidden/>
    <w:unhideWhenUsed/>
    <w:rsid w:val="00EC6186"/>
    <w:rPr>
      <w:rFonts w:ascii="Tahoma" w:hAnsi="Tahoma" w:cs="Tahoma"/>
      <w:sz w:val="16"/>
      <w:szCs w:val="16"/>
    </w:rPr>
  </w:style>
  <w:style w:type="character" w:customStyle="1" w:styleId="BalloonTextChar">
    <w:name w:val="Balloon Text Char"/>
    <w:basedOn w:val="DefaultParagraphFont"/>
    <w:link w:val="BalloonText"/>
    <w:uiPriority w:val="99"/>
    <w:semiHidden/>
    <w:rsid w:val="00EC61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7233">
      <w:marLeft w:val="0"/>
      <w:marRight w:val="0"/>
      <w:marTop w:val="0"/>
      <w:marBottom w:val="0"/>
      <w:divBdr>
        <w:top w:val="none" w:sz="0" w:space="0" w:color="auto"/>
        <w:left w:val="none" w:sz="0" w:space="0" w:color="auto"/>
        <w:bottom w:val="none" w:sz="0" w:space="0" w:color="auto"/>
        <w:right w:val="none" w:sz="0" w:space="0" w:color="auto"/>
      </w:divBdr>
    </w:div>
    <w:div w:id="1513447234">
      <w:marLeft w:val="0"/>
      <w:marRight w:val="0"/>
      <w:marTop w:val="0"/>
      <w:marBottom w:val="0"/>
      <w:divBdr>
        <w:top w:val="none" w:sz="0" w:space="0" w:color="auto"/>
        <w:left w:val="none" w:sz="0" w:space="0" w:color="auto"/>
        <w:bottom w:val="none" w:sz="0" w:space="0" w:color="auto"/>
        <w:right w:val="none" w:sz="0" w:space="0" w:color="auto"/>
      </w:divBdr>
    </w:div>
    <w:div w:id="1513447235">
      <w:marLeft w:val="0"/>
      <w:marRight w:val="0"/>
      <w:marTop w:val="0"/>
      <w:marBottom w:val="0"/>
      <w:divBdr>
        <w:top w:val="none" w:sz="0" w:space="0" w:color="auto"/>
        <w:left w:val="none" w:sz="0" w:space="0" w:color="auto"/>
        <w:bottom w:val="none" w:sz="0" w:space="0" w:color="auto"/>
        <w:right w:val="none" w:sz="0" w:space="0" w:color="auto"/>
      </w:divBdr>
    </w:div>
    <w:div w:id="1513447236">
      <w:marLeft w:val="0"/>
      <w:marRight w:val="0"/>
      <w:marTop w:val="0"/>
      <w:marBottom w:val="0"/>
      <w:divBdr>
        <w:top w:val="none" w:sz="0" w:space="0" w:color="auto"/>
        <w:left w:val="none" w:sz="0" w:space="0" w:color="auto"/>
        <w:bottom w:val="none" w:sz="0" w:space="0" w:color="auto"/>
        <w:right w:val="none" w:sz="0" w:space="0" w:color="auto"/>
      </w:divBdr>
    </w:div>
    <w:div w:id="1513447237">
      <w:marLeft w:val="0"/>
      <w:marRight w:val="0"/>
      <w:marTop w:val="0"/>
      <w:marBottom w:val="0"/>
      <w:divBdr>
        <w:top w:val="none" w:sz="0" w:space="0" w:color="auto"/>
        <w:left w:val="none" w:sz="0" w:space="0" w:color="auto"/>
        <w:bottom w:val="none" w:sz="0" w:space="0" w:color="auto"/>
        <w:right w:val="none" w:sz="0" w:space="0" w:color="auto"/>
      </w:divBdr>
    </w:div>
    <w:div w:id="151344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0</TotalTime>
  <Pages>2</Pages>
  <Words>680</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2013-11-13T16:01:00Z</dcterms:created>
  <dcterms:modified xsi:type="dcterms:W3CDTF">2013-11-13T16:01:00Z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