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C4" w:rsidRPr="009E6BC4" w:rsidRDefault="009E6BC4" w:rsidP="009E6BC4">
      <w:pPr>
        <w:rPr>
          <w:rFonts w:ascii="UEFA Colosseum" w:eastAsia="Times New Roman" w:hAnsi="UEFA Colosseum" w:cs="Times New Roman"/>
          <w:bCs/>
          <w:color w:val="123985" w:themeColor="text2"/>
          <w:sz w:val="28"/>
          <w:szCs w:val="28"/>
          <w:lang w:bidi="en-US"/>
        </w:rPr>
      </w:pPr>
      <w:bookmarkStart w:id="0" w:name="_Toc329354673"/>
      <w:bookmarkStart w:id="1" w:name="_Toc332036172"/>
      <w:r w:rsidRPr="009E6BC4">
        <w:rPr>
          <w:rFonts w:ascii="UEFA Colosseum" w:eastAsia="Times New Roman" w:hAnsi="UEFA Colosseum" w:cs="Times New Roman"/>
          <w:bCs/>
          <w:color w:val="123985" w:themeColor="text2"/>
          <w:sz w:val="28"/>
          <w:szCs w:val="28"/>
          <w:lang w:bidi="en-US"/>
        </w:rPr>
        <w:t>Football for social inclusion</w:t>
      </w:r>
    </w:p>
    <w:bookmarkEnd w:id="0"/>
    <w:bookmarkEnd w:id="1"/>
    <w:p w:rsidR="009E6BC4" w:rsidRDefault="009E6BC4" w:rsidP="00A1416F">
      <w:pPr>
        <w:pStyle w:val="UEFAIntroduction"/>
      </w:pPr>
    </w:p>
    <w:p w:rsidR="009E6BC4" w:rsidRPr="00377782" w:rsidRDefault="009E6BC4" w:rsidP="009E6BC4">
      <w:pPr>
        <w:rPr>
          <w:rFonts w:ascii="Arial" w:hAnsi="Arial" w:cs="Arial"/>
          <w:b/>
          <w:bCs/>
        </w:rPr>
      </w:pPr>
      <w:r w:rsidRPr="00377782">
        <w:rPr>
          <w:rFonts w:ascii="Arial" w:hAnsi="Arial" w:cs="Arial"/>
          <w:b/>
          <w:bCs/>
        </w:rPr>
        <w:t>UEFA backs social responsibility</w:t>
      </w:r>
      <w:r>
        <w:rPr>
          <w:rFonts w:ascii="Arial" w:hAnsi="Arial" w:cs="Arial"/>
          <w:b/>
          <w:bCs/>
        </w:rPr>
        <w:t xml:space="preserve"> partner’s</w:t>
      </w:r>
      <w:r w:rsidRPr="00377782">
        <w:rPr>
          <w:rFonts w:ascii="Arial" w:hAnsi="Arial" w:cs="Arial"/>
          <w:b/>
          <w:bCs/>
        </w:rPr>
        <w:t xml:space="preserve"> </w:t>
      </w:r>
      <w:r>
        <w:rPr>
          <w:rFonts w:ascii="Arial" w:hAnsi="Arial" w:cs="Arial"/>
          <w:b/>
          <w:bCs/>
        </w:rPr>
        <w:t xml:space="preserve">annual </w:t>
      </w:r>
      <w:r w:rsidRPr="00377782">
        <w:rPr>
          <w:rFonts w:ascii="Arial" w:hAnsi="Arial" w:cs="Arial"/>
          <w:b/>
          <w:bCs/>
        </w:rPr>
        <w:t xml:space="preserve">campaign, </w:t>
      </w:r>
      <w:r>
        <w:rPr>
          <w:rFonts w:ascii="Arial" w:hAnsi="Arial" w:cs="Arial"/>
          <w:b/>
          <w:bCs/>
        </w:rPr>
        <w:t>calling</w:t>
      </w:r>
      <w:r w:rsidRPr="00377782">
        <w:rPr>
          <w:rFonts w:ascii="Arial" w:hAnsi="Arial" w:cs="Arial"/>
          <w:b/>
          <w:bCs/>
        </w:rPr>
        <w:t xml:space="preserve"> for access and inclusion of disabled people</w:t>
      </w:r>
      <w:r>
        <w:rPr>
          <w:rFonts w:ascii="Arial" w:hAnsi="Arial" w:cs="Arial"/>
          <w:b/>
          <w:bCs/>
        </w:rPr>
        <w:t xml:space="preserve"> into all facets of the game</w:t>
      </w:r>
      <w:r w:rsidRPr="00377782">
        <w:rPr>
          <w:rFonts w:ascii="Arial" w:hAnsi="Arial" w:cs="Arial"/>
          <w:b/>
          <w:bCs/>
        </w:rPr>
        <w:t xml:space="preserve">. </w:t>
      </w:r>
    </w:p>
    <w:p w:rsidR="003D7851" w:rsidRPr="009163F6" w:rsidRDefault="003D7851" w:rsidP="00A1416F"/>
    <w:p w:rsidR="009E6BC4" w:rsidRPr="009E6BC4" w:rsidRDefault="009E6BC4" w:rsidP="009E6BC4">
      <w:pPr>
        <w:rPr>
          <w:bCs/>
        </w:rPr>
      </w:pPr>
      <w:r w:rsidRPr="009E6BC4">
        <w:rPr>
          <w:bCs/>
        </w:rPr>
        <w:t xml:space="preserve">The important role that disabled people can play in football is the focal point of the fifth week of action organised by UEFA’s partner, the </w:t>
      </w:r>
      <w:hyperlink r:id="rId8" w:history="1">
        <w:r w:rsidRPr="009E6BC4">
          <w:rPr>
            <w:rStyle w:val="Hyperlink"/>
            <w:bCs/>
          </w:rPr>
          <w:t>Centre for Access to Football in Europe (CAFE)</w:t>
        </w:r>
      </w:hyperlink>
      <w:r w:rsidRPr="009E6BC4">
        <w:rPr>
          <w:bCs/>
        </w:rPr>
        <w:t>.</w:t>
      </w:r>
    </w:p>
    <w:p w:rsidR="009E6BC4" w:rsidRPr="009E6BC4" w:rsidRDefault="009E6BC4" w:rsidP="009E6BC4">
      <w:pPr>
        <w:rPr>
          <w:bCs/>
        </w:rPr>
      </w:pPr>
    </w:p>
    <w:p w:rsidR="009E6BC4" w:rsidRPr="009E6BC4" w:rsidRDefault="009E6BC4" w:rsidP="009E6BC4">
      <w:pPr>
        <w:rPr>
          <w:bCs/>
        </w:rPr>
      </w:pPr>
      <w:r w:rsidRPr="009E6BC4">
        <w:rPr>
          <w:bCs/>
        </w:rPr>
        <w:t xml:space="preserve">The week of action, which takes place between 4 and 12 March, promotes the campaign to ensure that </w:t>
      </w:r>
      <w:hyperlink r:id="rId9" w:history="1">
        <w:r w:rsidRPr="009E6BC4">
          <w:rPr>
            <w:rStyle w:val="Hyperlink"/>
            <w:bCs/>
          </w:rPr>
          <w:t>disabled people can be fully involved in the game</w:t>
        </w:r>
      </w:hyperlink>
      <w:r w:rsidRPr="009E6BC4">
        <w:rPr>
          <w:bCs/>
        </w:rPr>
        <w:t>, as spectators, players, coaches, administrators, volunteers or decision-makers.</w:t>
      </w:r>
      <w:r w:rsidRPr="009E6BC4">
        <w:rPr>
          <w:bCs/>
        </w:rPr>
        <w:br/>
      </w:r>
    </w:p>
    <w:p w:rsidR="009E6BC4" w:rsidRPr="009E6BC4" w:rsidRDefault="009E6BC4" w:rsidP="009E6BC4">
      <w:pPr>
        <w:rPr>
          <w:bCs/>
        </w:rPr>
      </w:pPr>
    </w:p>
    <w:p w:rsidR="009E6BC4" w:rsidRPr="009E6BC4" w:rsidRDefault="009E6BC4" w:rsidP="009E6BC4">
      <w:pPr>
        <w:rPr>
          <w:bCs/>
        </w:rPr>
      </w:pPr>
      <w:r w:rsidRPr="009E6BC4">
        <w:rPr>
          <w:bCs/>
        </w:rPr>
        <w:t xml:space="preserve">Total Football Total Access is the theme of the CAFE Week of Action, which </w:t>
      </w:r>
      <w:proofErr w:type="gramStart"/>
      <w:r w:rsidRPr="009E6BC4">
        <w:rPr>
          <w:bCs/>
        </w:rPr>
        <w:t>was launched</w:t>
      </w:r>
      <w:proofErr w:type="gramEnd"/>
      <w:r w:rsidRPr="009E6BC4">
        <w:rPr>
          <w:bCs/>
        </w:rPr>
        <w:t xml:space="preserve"> in 2013. Clubs, venues, associations and supporters’ groups will be organising activities across Europe.</w:t>
      </w:r>
    </w:p>
    <w:p w:rsidR="009E6BC4" w:rsidRPr="009E6BC4" w:rsidRDefault="009E6BC4" w:rsidP="009E6BC4">
      <w:pPr>
        <w:rPr>
          <w:bCs/>
        </w:rPr>
      </w:pPr>
      <w:r w:rsidRPr="009E6BC4">
        <w:rPr>
          <w:bCs/>
        </w:rPr>
        <w:t xml:space="preserve"> </w:t>
      </w:r>
    </w:p>
    <w:p w:rsidR="009E6BC4" w:rsidRPr="009E6BC4" w:rsidRDefault="009E6BC4" w:rsidP="009E6BC4">
      <w:r w:rsidRPr="009E6BC4">
        <w:t>“The CAFE Week of Action is the ideal opportunity to raise awareness of access and inclusion,” it says, “and to better integrate disabled people into the wider society using the unique power of football.”</w:t>
      </w:r>
    </w:p>
    <w:p w:rsidR="009E6BC4" w:rsidRPr="009E6BC4" w:rsidRDefault="009E6BC4" w:rsidP="009E6BC4">
      <w:pPr>
        <w:rPr>
          <w:bCs/>
        </w:rPr>
      </w:pPr>
    </w:p>
    <w:p w:rsidR="009E6BC4" w:rsidRPr="009E6BC4" w:rsidRDefault="009E6BC4" w:rsidP="009E6BC4">
      <w:pPr>
        <w:rPr>
          <w:bCs/>
        </w:rPr>
      </w:pPr>
      <w:r w:rsidRPr="009E6BC4">
        <w:rPr>
          <w:bCs/>
        </w:rPr>
        <w:t xml:space="preserve">UEFA has a long-standing relationship with CAFE, and UEFA President </w:t>
      </w:r>
      <w:proofErr w:type="spellStart"/>
      <w:r w:rsidRPr="009E6BC4">
        <w:rPr>
          <w:bCs/>
        </w:rPr>
        <w:t>Aleksander</w:t>
      </w:r>
      <w:proofErr w:type="spellEnd"/>
      <w:r w:rsidRPr="009E6BC4">
        <w:rPr>
          <w:bCs/>
        </w:rPr>
        <w:t xml:space="preserve"> </w:t>
      </w:r>
      <w:proofErr w:type="spellStart"/>
      <w:r w:rsidRPr="009E6BC4">
        <w:rPr>
          <w:bCs/>
        </w:rPr>
        <w:t>Čeferin</w:t>
      </w:r>
      <w:proofErr w:type="spellEnd"/>
      <w:r w:rsidRPr="009E6BC4">
        <w:rPr>
          <w:bCs/>
        </w:rPr>
        <w:t xml:space="preserve"> is giving strong support to the Week of Action.  </w:t>
      </w:r>
    </w:p>
    <w:p w:rsidR="009E6BC4" w:rsidRPr="009E6BC4" w:rsidRDefault="009E6BC4" w:rsidP="009E6BC4">
      <w:pPr>
        <w:rPr>
          <w:bCs/>
        </w:rPr>
      </w:pPr>
    </w:p>
    <w:p w:rsidR="009E6BC4" w:rsidRPr="009E6BC4" w:rsidRDefault="009E6BC4" w:rsidP="009E6BC4">
      <w:pPr>
        <w:rPr>
          <w:bCs/>
          <w:lang w:val="en"/>
        </w:rPr>
      </w:pPr>
      <w:r w:rsidRPr="009E6BC4">
        <w:rPr>
          <w:bCs/>
          <w:lang w:val="en"/>
        </w:rPr>
        <w:t>“</w:t>
      </w:r>
      <w:r w:rsidRPr="009E6BC4">
        <w:rPr>
          <w:lang w:val="en"/>
        </w:rPr>
        <w:t>UEFA aims to utilize football’s global reach to promote and foster social inclusion</w:t>
      </w:r>
      <w:r w:rsidRPr="009E6BC4">
        <w:rPr>
          <w:bCs/>
          <w:lang w:val="en"/>
        </w:rPr>
        <w:t xml:space="preserve">,” </w:t>
      </w:r>
      <w:proofErr w:type="spellStart"/>
      <w:r w:rsidRPr="009E6BC4">
        <w:rPr>
          <w:bCs/>
          <w:lang w:val="en"/>
        </w:rPr>
        <w:t>Mr</w:t>
      </w:r>
      <w:proofErr w:type="spellEnd"/>
      <w:r w:rsidRPr="009E6BC4">
        <w:rPr>
          <w:bCs/>
          <w:lang w:val="en"/>
        </w:rPr>
        <w:t xml:space="preserve"> </w:t>
      </w:r>
      <w:proofErr w:type="spellStart"/>
      <w:r w:rsidRPr="009E6BC4">
        <w:rPr>
          <w:bCs/>
          <w:lang w:val="en"/>
        </w:rPr>
        <w:t>Čeferin</w:t>
      </w:r>
      <w:proofErr w:type="spellEnd"/>
      <w:r w:rsidRPr="009E6BC4">
        <w:rPr>
          <w:bCs/>
          <w:lang w:val="en"/>
        </w:rPr>
        <w:t xml:space="preserve"> said. “</w:t>
      </w:r>
      <w:r w:rsidRPr="009E6BC4">
        <w:rPr>
          <w:lang w:val="en"/>
        </w:rPr>
        <w:t>Our sport must be open to everyone – people of all sexes, creeds, beliefs and abilities – who all have a right to enjoy the game they love.</w:t>
      </w:r>
      <w:r w:rsidRPr="009E6BC4">
        <w:rPr>
          <w:bCs/>
          <w:lang w:val="en"/>
        </w:rPr>
        <w:t xml:space="preserve">” </w:t>
      </w:r>
    </w:p>
    <w:p w:rsidR="009E6BC4" w:rsidRPr="009E6BC4" w:rsidRDefault="009E6BC4" w:rsidP="009E6BC4">
      <w:pPr>
        <w:rPr>
          <w:bCs/>
          <w:lang w:val="en"/>
        </w:rPr>
      </w:pPr>
    </w:p>
    <w:p w:rsidR="009E6BC4" w:rsidRPr="009E6BC4" w:rsidRDefault="009E6BC4" w:rsidP="009E6BC4">
      <w:pPr>
        <w:rPr>
          <w:bCs/>
          <w:lang w:val="en"/>
        </w:rPr>
      </w:pPr>
      <w:r w:rsidRPr="009E6BC4">
        <w:rPr>
          <w:bCs/>
          <w:lang w:val="en"/>
        </w:rPr>
        <w:t>“</w:t>
      </w:r>
      <w:r w:rsidRPr="009E6BC4">
        <w:rPr>
          <w:lang w:val="en"/>
        </w:rPr>
        <w:t>Together with our partners CAFE, we aim to improve disabled people’s access to football – and help them play a fuller role in society.</w:t>
      </w:r>
      <w:r w:rsidRPr="009E6BC4">
        <w:rPr>
          <w:bCs/>
          <w:lang w:val="en"/>
        </w:rPr>
        <w:t>”</w:t>
      </w:r>
    </w:p>
    <w:p w:rsidR="009E6BC4" w:rsidRPr="009E6BC4" w:rsidRDefault="009E6BC4" w:rsidP="009E6BC4">
      <w:pPr>
        <w:rPr>
          <w:lang w:val="en"/>
        </w:rPr>
      </w:pPr>
    </w:p>
    <w:p w:rsidR="009E6BC4" w:rsidRPr="009E6BC4" w:rsidRDefault="009E6BC4" w:rsidP="009E6BC4">
      <w:r w:rsidRPr="009E6BC4">
        <w:t>In 2015, UEFA’s Executive Committee approved new provisions in its Club Licensing and Financial Fair Play regulations that require clubs to appoint a dedicated disability access officer.</w:t>
      </w:r>
    </w:p>
    <w:p w:rsidR="009E6BC4" w:rsidRPr="009E6BC4" w:rsidRDefault="009E6BC4" w:rsidP="009E6BC4"/>
    <w:p w:rsidR="009E6BC4" w:rsidRPr="009E6BC4" w:rsidRDefault="009E6BC4" w:rsidP="009E6BC4">
      <w:r w:rsidRPr="009E6BC4">
        <w:t xml:space="preserve">This development </w:t>
      </w:r>
      <w:proofErr w:type="gramStart"/>
      <w:r w:rsidRPr="009E6BC4">
        <w:t>is seen</w:t>
      </w:r>
      <w:proofErr w:type="gramEnd"/>
      <w:r w:rsidRPr="009E6BC4">
        <w:t xml:space="preserve"> by CAFE as “a significant milestone for disabled people across Europe, and will lead to a much greater awareness around disability within all levels of football.”</w:t>
      </w:r>
    </w:p>
    <w:p w:rsidR="009E6BC4" w:rsidRPr="009E6BC4" w:rsidRDefault="009E6BC4" w:rsidP="009E6BC4"/>
    <w:p w:rsidR="009E6BC4" w:rsidRPr="009E6BC4" w:rsidRDefault="009E6BC4" w:rsidP="009E6BC4">
      <w:r w:rsidRPr="009E6BC4">
        <w:t xml:space="preserve">“This has meant that access and inclusion is on every national football association’s agenda, and disabled fans now have an identified contact point at their clubs.” </w:t>
      </w:r>
    </w:p>
    <w:p w:rsidR="009E6BC4" w:rsidRPr="009E6BC4" w:rsidRDefault="009E6BC4" w:rsidP="009E6BC4"/>
    <w:p w:rsidR="009E6BC4" w:rsidRPr="009E6BC4" w:rsidRDefault="009E6BC4" w:rsidP="009E6BC4">
      <w:r w:rsidRPr="009E6BC4">
        <w:t xml:space="preserve">An official Week of Action mascot, Max Access, is making his debut this year. </w:t>
      </w:r>
      <w:proofErr w:type="gramStart"/>
      <w:r w:rsidRPr="009E6BC4">
        <w:t>Max is a young disabled fan, and will be helping to promote events taking place under the Total Football Total Access banner.</w:t>
      </w:r>
      <w:proofErr w:type="gramEnd"/>
    </w:p>
    <w:p w:rsidR="00E21023" w:rsidRDefault="00E21023" w:rsidP="00E21023"/>
    <w:p w:rsidR="000B5B6B" w:rsidRPr="00E21023" w:rsidRDefault="000B5B6B" w:rsidP="00E21023">
      <w:bookmarkStart w:id="2" w:name="_GoBack"/>
      <w:bookmarkEnd w:id="2"/>
    </w:p>
    <w:sectPr w:rsidR="000B5B6B" w:rsidRPr="00E21023" w:rsidSect="009E6BC4">
      <w:headerReference w:type="default" r:id="rId10"/>
      <w:footerReference w:type="default" r:id="rId11"/>
      <w:pgSz w:w="11907" w:h="16840" w:code="9"/>
      <w:pgMar w:top="2552" w:right="851" w:bottom="1418" w:left="1418" w:header="992"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29" w:rsidRDefault="00F76D29" w:rsidP="00A1416F">
      <w:r>
        <w:separator/>
      </w:r>
    </w:p>
  </w:endnote>
  <w:endnote w:type="continuationSeparator" w:id="0">
    <w:p w:rsidR="00F76D29" w:rsidRDefault="00F76D29" w:rsidP="00A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EFA Colosseum">
    <w:panose1 w:val="02000503050000020003"/>
    <w:charset w:val="00"/>
    <w:family w:val="auto"/>
    <w:pitch w:val="variable"/>
    <w:sig w:usb0="A00002EF" w:usb1="5000207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C7" w:rsidRPr="000E10A9" w:rsidRDefault="00F76D29" w:rsidP="00E867D0">
    <w:pPr>
      <w:pStyle w:val="Footer"/>
    </w:pPr>
    <w:sdt>
      <w:sdtPr>
        <w:id w:val="-131639120"/>
        <w:docPartObj>
          <w:docPartGallery w:val="Page Numbers (Bottom of Page)"/>
          <w:docPartUnique/>
        </w:docPartObj>
      </w:sdtPr>
      <w:sdtEndPr/>
      <w:sdtContent>
        <w:r w:rsidR="004139E4">
          <w:rPr>
            <w:noProof/>
            <w:lang w:val="fr-CH" w:eastAsia="fr-CH"/>
          </w:rPr>
          <w:drawing>
            <wp:anchor distT="0" distB="0" distL="114300" distR="114300" simplePos="0" relativeHeight="251659264" behindDoc="1" locked="0" layoutInCell="1" allowOverlap="1" wp14:anchorId="3BC89245" wp14:editId="18A03AFC">
              <wp:simplePos x="1859915" y="9269730"/>
              <wp:positionH relativeFrom="page">
                <wp:align>left</wp:align>
              </wp:positionH>
              <wp:positionV relativeFrom="page">
                <wp:align>bottom</wp:align>
              </wp:positionV>
              <wp:extent cx="7585200" cy="788400"/>
              <wp:effectExtent l="0" t="0" r="0" b="0"/>
              <wp:wrapNone/>
              <wp:docPr id="2" name="Picture 2" descr="C:\Users\bub\Desktop\Templates corporate - 2012-08-04\bottom corporate word with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b\Desktop\Templates corporate - 2012-08-04\bottom corporate word with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52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7EC7">
          <w:fldChar w:fldCharType="begin"/>
        </w:r>
        <w:r w:rsidR="00027EC7">
          <w:instrText xml:space="preserve"> PAGE   \* MERGEFORMAT </w:instrText>
        </w:r>
        <w:r w:rsidR="00027EC7">
          <w:fldChar w:fldCharType="separate"/>
        </w:r>
        <w:r w:rsidR="009E6BC4">
          <w:rPr>
            <w:noProof/>
          </w:rPr>
          <w:t>1</w:t>
        </w:r>
        <w:r w:rsidR="00027EC7">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29" w:rsidRDefault="00F76D29" w:rsidP="00A1416F">
      <w:r>
        <w:separator/>
      </w:r>
    </w:p>
  </w:footnote>
  <w:footnote w:type="continuationSeparator" w:id="0">
    <w:p w:rsidR="00F76D29" w:rsidRDefault="00F76D29" w:rsidP="00A14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EC7" w:rsidRDefault="004139E4" w:rsidP="000E10A9">
    <w:pPr>
      <w:pStyle w:val="Header"/>
    </w:pPr>
    <w:r>
      <w:rPr>
        <w:noProof/>
        <w:lang w:val="fr-CH" w:eastAsia="fr-CH"/>
      </w:rPr>
      <w:drawing>
        <wp:anchor distT="0" distB="0" distL="114300" distR="114300" simplePos="0" relativeHeight="251658240" behindDoc="1" locked="0" layoutInCell="1" allowOverlap="1" wp14:anchorId="059086AD" wp14:editId="148B3D2B">
          <wp:simplePos x="1860331" y="756745"/>
          <wp:positionH relativeFrom="page">
            <wp:align>left</wp:align>
          </wp:positionH>
          <wp:positionV relativeFrom="page">
            <wp:align>top</wp:align>
          </wp:positionV>
          <wp:extent cx="7578000" cy="1436400"/>
          <wp:effectExtent l="0" t="0" r="4445" b="0"/>
          <wp:wrapNone/>
          <wp:docPr id="1" name="Picture 1" descr="C:\Users\bub\Desktop\Templates corporate - 2012-08-04\word letterhead top 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b\Desktop\Templates corporate - 2012-08-04\word letterhead top new-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8000" cy="143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7EC7" w:rsidRPr="000E10A9" w:rsidRDefault="00027EC7" w:rsidP="000E10A9">
    <w:pPr>
      <w:pStyle w:val="Sub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67A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D4F1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3A0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269AD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2DC783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F3047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D064B0"/>
    <w:multiLevelType w:val="multilevel"/>
    <w:tmpl w:val="C0003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67130F"/>
    <w:multiLevelType w:val="multilevel"/>
    <w:tmpl w:val="888E2D88"/>
    <w:lvl w:ilvl="0">
      <w:start w:val="1"/>
      <w:numFmt w:val="bullet"/>
      <w:pStyle w:val="ListBullet"/>
      <w:lvlText w:val=""/>
      <w:lvlJc w:val="left"/>
      <w:pPr>
        <w:ind w:left="369" w:hanging="369"/>
      </w:pPr>
      <w:rPr>
        <w:rFonts w:ascii="Symbol" w:hAnsi="Symbol" w:hint="default"/>
        <w:color w:val="123985" w:themeColor="text2"/>
      </w:rPr>
    </w:lvl>
    <w:lvl w:ilvl="1">
      <w:start w:val="1"/>
      <w:numFmt w:val="bullet"/>
      <w:lvlText w:val="-"/>
      <w:lvlJc w:val="left"/>
      <w:pPr>
        <w:ind w:left="738" w:hanging="369"/>
      </w:pPr>
      <w:rPr>
        <w:rFonts w:ascii="Courier New" w:hAnsi="Courier New" w:hint="default"/>
        <w:color w:val="123985" w:themeColor="text2"/>
      </w:rPr>
    </w:lvl>
    <w:lvl w:ilvl="2">
      <w:start w:val="1"/>
      <w:numFmt w:val="bullet"/>
      <w:lvlText w:val=""/>
      <w:lvlJc w:val="left"/>
      <w:pPr>
        <w:ind w:left="1107" w:hanging="369"/>
      </w:pPr>
      <w:rPr>
        <w:rFonts w:ascii="Symbol" w:hAnsi="Symbol" w:hint="default"/>
        <w:color w:val="123985" w:themeColor="text2"/>
      </w:rPr>
    </w:lvl>
    <w:lvl w:ilvl="3">
      <w:start w:val="1"/>
      <w:numFmt w:val="bullet"/>
      <w:lvlText w:val="-"/>
      <w:lvlJc w:val="left"/>
      <w:pPr>
        <w:ind w:left="1476" w:hanging="369"/>
      </w:pPr>
      <w:rPr>
        <w:rFonts w:ascii="Courier New" w:hAnsi="Courier New" w:hint="default"/>
        <w:color w:val="123985" w:themeColor="text2"/>
      </w:rPr>
    </w:lvl>
    <w:lvl w:ilvl="4">
      <w:start w:val="1"/>
      <w:numFmt w:val="bullet"/>
      <w:lvlText w:val=""/>
      <w:lvlJc w:val="left"/>
      <w:pPr>
        <w:ind w:left="1845" w:hanging="369"/>
      </w:pPr>
      <w:rPr>
        <w:rFonts w:ascii="Symbol" w:hAnsi="Symbol" w:hint="default"/>
        <w:color w:val="123985" w:themeColor="text2"/>
      </w:rPr>
    </w:lvl>
    <w:lvl w:ilvl="5">
      <w:start w:val="1"/>
      <w:numFmt w:val="bullet"/>
      <w:lvlText w:val="-"/>
      <w:lvlJc w:val="left"/>
      <w:pPr>
        <w:ind w:left="2214" w:hanging="369"/>
      </w:pPr>
      <w:rPr>
        <w:rFonts w:ascii="Courier New" w:hAnsi="Courier New" w:hint="default"/>
        <w:color w:val="123985" w:themeColor="text2"/>
      </w:rPr>
    </w:lvl>
    <w:lvl w:ilvl="6">
      <w:start w:val="1"/>
      <w:numFmt w:val="bullet"/>
      <w:lvlText w:val=""/>
      <w:lvlJc w:val="left"/>
      <w:pPr>
        <w:ind w:left="2583" w:hanging="369"/>
      </w:pPr>
      <w:rPr>
        <w:rFonts w:ascii="Symbol" w:hAnsi="Symbol" w:hint="default"/>
        <w:color w:val="123985" w:themeColor="text2"/>
      </w:rPr>
    </w:lvl>
    <w:lvl w:ilvl="7">
      <w:start w:val="1"/>
      <w:numFmt w:val="bullet"/>
      <w:lvlText w:val="-"/>
      <w:lvlJc w:val="left"/>
      <w:pPr>
        <w:ind w:left="2952" w:hanging="369"/>
      </w:pPr>
      <w:rPr>
        <w:rFonts w:ascii="Courier New" w:hAnsi="Courier New" w:hint="default"/>
        <w:color w:val="123985" w:themeColor="text2"/>
      </w:rPr>
    </w:lvl>
    <w:lvl w:ilvl="8">
      <w:start w:val="1"/>
      <w:numFmt w:val="bullet"/>
      <w:lvlText w:val=""/>
      <w:lvlJc w:val="left"/>
      <w:pPr>
        <w:ind w:left="3321" w:hanging="369"/>
      </w:pPr>
      <w:rPr>
        <w:rFonts w:ascii="Symbol" w:hAnsi="Symbol" w:hint="default"/>
        <w:color w:val="123985" w:themeColor="text2"/>
      </w:rPr>
    </w:lvl>
  </w:abstractNum>
  <w:abstractNum w:abstractNumId="8" w15:restartNumberingAfterBreak="0">
    <w:nsid w:val="51BE3E60"/>
    <w:multiLevelType w:val="multilevel"/>
    <w:tmpl w:val="C9AE983E"/>
    <w:styleLink w:val="UEFANumbers"/>
    <w:lvl w:ilvl="0">
      <w:start w:val="1"/>
      <w:numFmt w:val="decimal"/>
      <w:pStyle w:val="UEFANumbers1"/>
      <w:lvlText w:val="%1."/>
      <w:lvlJc w:val="left"/>
      <w:pPr>
        <w:tabs>
          <w:tab w:val="num" w:pos="567"/>
        </w:tabs>
        <w:ind w:left="567" w:hanging="567"/>
      </w:pPr>
      <w:rPr>
        <w:rFonts w:ascii="Segoe UI" w:hAnsi="Segoe UI" w:hint="default"/>
        <w:b w:val="0"/>
        <w:i w:val="0"/>
        <w:sz w:val="22"/>
      </w:rPr>
    </w:lvl>
    <w:lvl w:ilvl="1">
      <w:start w:val="1"/>
      <w:numFmt w:val="decimal"/>
      <w:pStyle w:val="UEFANumbers2"/>
      <w:lvlText w:val="%1.%2."/>
      <w:lvlJc w:val="left"/>
      <w:pPr>
        <w:tabs>
          <w:tab w:val="num" w:pos="1276"/>
        </w:tabs>
        <w:ind w:left="1276" w:hanging="709"/>
      </w:pPr>
      <w:rPr>
        <w:rFonts w:hint="default"/>
      </w:rPr>
    </w:lvl>
    <w:lvl w:ilvl="2">
      <w:start w:val="1"/>
      <w:numFmt w:val="decimal"/>
      <w:pStyle w:val="UEFANumbers3"/>
      <w:lvlText w:val="%1.%2.%3."/>
      <w:lvlJc w:val="left"/>
      <w:pPr>
        <w:tabs>
          <w:tab w:val="num" w:pos="2126"/>
        </w:tabs>
        <w:ind w:left="2126" w:hanging="850"/>
      </w:pPr>
      <w:rPr>
        <w:rFonts w:hint="default"/>
      </w:rPr>
    </w:lvl>
    <w:lvl w:ilvl="3">
      <w:start w:val="1"/>
      <w:numFmt w:val="decimal"/>
      <w:pStyle w:val="UEFANumbers4"/>
      <w:lvlText w:val="%1.%2.%3.%4."/>
      <w:lvlJc w:val="left"/>
      <w:pPr>
        <w:tabs>
          <w:tab w:val="num" w:pos="3119"/>
        </w:tabs>
        <w:ind w:left="3119" w:hanging="993"/>
      </w:pPr>
      <w:rPr>
        <w:rFonts w:hint="default"/>
      </w:rPr>
    </w:lvl>
    <w:lvl w:ilvl="4">
      <w:start w:val="1"/>
      <w:numFmt w:val="decimal"/>
      <w:pStyle w:val="UEFANumbers5"/>
      <w:lvlText w:val="%1.%2.%3.%4.%5."/>
      <w:lvlJc w:val="left"/>
      <w:pPr>
        <w:tabs>
          <w:tab w:val="num" w:pos="4253"/>
        </w:tabs>
        <w:ind w:left="4253" w:hanging="1134"/>
      </w:pPr>
      <w:rPr>
        <w:rFonts w:hint="default"/>
      </w:rPr>
    </w:lvl>
    <w:lvl w:ilvl="5">
      <w:start w:val="1"/>
      <w:numFmt w:val="decimal"/>
      <w:pStyle w:val="UEFANumbers6"/>
      <w:lvlText w:val="%1.%2.%3.%4.%5.%6."/>
      <w:lvlJc w:val="left"/>
      <w:pPr>
        <w:tabs>
          <w:tab w:val="num" w:pos="5528"/>
        </w:tabs>
        <w:ind w:left="5528" w:hanging="1275"/>
      </w:pPr>
      <w:rPr>
        <w:rFonts w:hint="default"/>
      </w:rPr>
    </w:lvl>
    <w:lvl w:ilvl="6">
      <w:start w:val="1"/>
      <w:numFmt w:val="decimal"/>
      <w:pStyle w:val="UEFANumbers7"/>
      <w:lvlText w:val="%1.%2.%3.%4.%5.%6.%7."/>
      <w:lvlJc w:val="left"/>
      <w:pPr>
        <w:tabs>
          <w:tab w:val="num" w:pos="6946"/>
        </w:tabs>
        <w:ind w:left="6946" w:hanging="1418"/>
      </w:pPr>
      <w:rPr>
        <w:rFonts w:hint="default"/>
      </w:rPr>
    </w:lvl>
    <w:lvl w:ilvl="7">
      <w:start w:val="1"/>
      <w:numFmt w:val="decimal"/>
      <w:lvlText w:val="%1.%2.%3.%4.%5.%6.%7.%8."/>
      <w:lvlJc w:val="left"/>
      <w:pPr>
        <w:tabs>
          <w:tab w:val="num" w:pos="6946"/>
        </w:tabs>
        <w:ind w:left="8505" w:hanging="1559"/>
      </w:pPr>
      <w:rPr>
        <w:rFonts w:hint="default"/>
      </w:rPr>
    </w:lvl>
    <w:lvl w:ilvl="8">
      <w:start w:val="1"/>
      <w:numFmt w:val="decimal"/>
      <w:pStyle w:val="UEFANumbers9"/>
      <w:lvlText w:val="%1.%2.%3.%4.%5.%6.%7.%8.%9."/>
      <w:lvlJc w:val="left"/>
      <w:pPr>
        <w:tabs>
          <w:tab w:val="num" w:pos="8505"/>
        </w:tabs>
        <w:ind w:left="10206" w:hanging="1701"/>
      </w:pPr>
      <w:rPr>
        <w:rFonts w:hint="default"/>
      </w:rPr>
    </w:lvl>
  </w:abstractNum>
  <w:abstractNum w:abstractNumId="9" w15:restartNumberingAfterBreak="0">
    <w:nsid w:val="5A507B8F"/>
    <w:multiLevelType w:val="multilevel"/>
    <w:tmpl w:val="42C88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020ACE"/>
    <w:multiLevelType w:val="multilevel"/>
    <w:tmpl w:val="C9AE983E"/>
    <w:numStyleLink w:val="UEFANumbers"/>
  </w:abstractNum>
  <w:num w:numId="1">
    <w:abstractNumId w:val="5"/>
  </w:num>
  <w:num w:numId="2">
    <w:abstractNumId w:val="7"/>
  </w:num>
  <w:num w:numId="3">
    <w:abstractNumId w:val="9"/>
  </w:num>
  <w:num w:numId="4">
    <w:abstractNumId w:val="3"/>
  </w:num>
  <w:num w:numId="5">
    <w:abstractNumId w:val="2"/>
  </w:num>
  <w:num w:numId="6">
    <w:abstractNumId w:val="1"/>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attachedTemplate r:id="rId1"/>
  <w:styleLockTheme/>
  <w:styleLockQFSet/>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C4"/>
    <w:rsid w:val="000024DD"/>
    <w:rsid w:val="000032B0"/>
    <w:rsid w:val="00003935"/>
    <w:rsid w:val="0000401E"/>
    <w:rsid w:val="000046AB"/>
    <w:rsid w:val="00005082"/>
    <w:rsid w:val="0000595F"/>
    <w:rsid w:val="00005D58"/>
    <w:rsid w:val="000065F1"/>
    <w:rsid w:val="0000680C"/>
    <w:rsid w:val="000137F7"/>
    <w:rsid w:val="00013953"/>
    <w:rsid w:val="000148F8"/>
    <w:rsid w:val="000206A3"/>
    <w:rsid w:val="000230C7"/>
    <w:rsid w:val="00023FF4"/>
    <w:rsid w:val="00024DC3"/>
    <w:rsid w:val="00025284"/>
    <w:rsid w:val="000256EC"/>
    <w:rsid w:val="000257FF"/>
    <w:rsid w:val="000265A6"/>
    <w:rsid w:val="000274A6"/>
    <w:rsid w:val="00027EC7"/>
    <w:rsid w:val="000303AD"/>
    <w:rsid w:val="0003234F"/>
    <w:rsid w:val="00035D32"/>
    <w:rsid w:val="00041717"/>
    <w:rsid w:val="00042228"/>
    <w:rsid w:val="00044465"/>
    <w:rsid w:val="000461E9"/>
    <w:rsid w:val="0005349F"/>
    <w:rsid w:val="0005357D"/>
    <w:rsid w:val="00054C8D"/>
    <w:rsid w:val="000623FB"/>
    <w:rsid w:val="0006283B"/>
    <w:rsid w:val="00065EAF"/>
    <w:rsid w:val="00071E5C"/>
    <w:rsid w:val="00072730"/>
    <w:rsid w:val="00072D34"/>
    <w:rsid w:val="000737B9"/>
    <w:rsid w:val="00074FBA"/>
    <w:rsid w:val="00077457"/>
    <w:rsid w:val="00080FAD"/>
    <w:rsid w:val="000826AE"/>
    <w:rsid w:val="000840B6"/>
    <w:rsid w:val="00084B6B"/>
    <w:rsid w:val="00087BCF"/>
    <w:rsid w:val="00090C74"/>
    <w:rsid w:val="00094972"/>
    <w:rsid w:val="000951D9"/>
    <w:rsid w:val="00095260"/>
    <w:rsid w:val="0009714F"/>
    <w:rsid w:val="0009783C"/>
    <w:rsid w:val="000A3062"/>
    <w:rsid w:val="000A4009"/>
    <w:rsid w:val="000A4521"/>
    <w:rsid w:val="000A65EE"/>
    <w:rsid w:val="000B2F5A"/>
    <w:rsid w:val="000B4DA0"/>
    <w:rsid w:val="000B575B"/>
    <w:rsid w:val="000B5B6B"/>
    <w:rsid w:val="000B5FF5"/>
    <w:rsid w:val="000B6915"/>
    <w:rsid w:val="000B6E63"/>
    <w:rsid w:val="000C0F36"/>
    <w:rsid w:val="000C6D4C"/>
    <w:rsid w:val="000C7B91"/>
    <w:rsid w:val="000D04D3"/>
    <w:rsid w:val="000D04D7"/>
    <w:rsid w:val="000D0CCF"/>
    <w:rsid w:val="000D173B"/>
    <w:rsid w:val="000D6D13"/>
    <w:rsid w:val="000D7AB8"/>
    <w:rsid w:val="000E10A9"/>
    <w:rsid w:val="000E5B7C"/>
    <w:rsid w:val="000F49AD"/>
    <w:rsid w:val="000F6C3F"/>
    <w:rsid w:val="0010279E"/>
    <w:rsid w:val="00102C0E"/>
    <w:rsid w:val="001033B8"/>
    <w:rsid w:val="00104425"/>
    <w:rsid w:val="00107EF0"/>
    <w:rsid w:val="00111913"/>
    <w:rsid w:val="00112E0A"/>
    <w:rsid w:val="00112F37"/>
    <w:rsid w:val="00113243"/>
    <w:rsid w:val="0011518C"/>
    <w:rsid w:val="00117847"/>
    <w:rsid w:val="00123A0D"/>
    <w:rsid w:val="00124D6B"/>
    <w:rsid w:val="0012507B"/>
    <w:rsid w:val="001269DD"/>
    <w:rsid w:val="00130ADC"/>
    <w:rsid w:val="00130F3F"/>
    <w:rsid w:val="001314B9"/>
    <w:rsid w:val="00134BEF"/>
    <w:rsid w:val="001350F9"/>
    <w:rsid w:val="001352E4"/>
    <w:rsid w:val="0013664D"/>
    <w:rsid w:val="00143320"/>
    <w:rsid w:val="00145C83"/>
    <w:rsid w:val="00151882"/>
    <w:rsid w:val="001552B8"/>
    <w:rsid w:val="00156588"/>
    <w:rsid w:val="001565A4"/>
    <w:rsid w:val="00160DA9"/>
    <w:rsid w:val="0016140D"/>
    <w:rsid w:val="00162B54"/>
    <w:rsid w:val="001633E9"/>
    <w:rsid w:val="00163655"/>
    <w:rsid w:val="00165AB9"/>
    <w:rsid w:val="00167115"/>
    <w:rsid w:val="001672BD"/>
    <w:rsid w:val="00171A41"/>
    <w:rsid w:val="00174C1D"/>
    <w:rsid w:val="00175E18"/>
    <w:rsid w:val="00184A06"/>
    <w:rsid w:val="0018517B"/>
    <w:rsid w:val="00187672"/>
    <w:rsid w:val="00191F9B"/>
    <w:rsid w:val="00192348"/>
    <w:rsid w:val="00197BB1"/>
    <w:rsid w:val="001A21D0"/>
    <w:rsid w:val="001A33F1"/>
    <w:rsid w:val="001A5627"/>
    <w:rsid w:val="001B2FDB"/>
    <w:rsid w:val="001B5FF0"/>
    <w:rsid w:val="001B619C"/>
    <w:rsid w:val="001C0A9C"/>
    <w:rsid w:val="001C1C16"/>
    <w:rsid w:val="001C2F1F"/>
    <w:rsid w:val="001C474D"/>
    <w:rsid w:val="001C4BD5"/>
    <w:rsid w:val="001C5BCA"/>
    <w:rsid w:val="001C5D67"/>
    <w:rsid w:val="001C7173"/>
    <w:rsid w:val="001D1879"/>
    <w:rsid w:val="001D1B27"/>
    <w:rsid w:val="001D4568"/>
    <w:rsid w:val="001D466D"/>
    <w:rsid w:val="001E02D4"/>
    <w:rsid w:val="001E1AD1"/>
    <w:rsid w:val="001E1BC1"/>
    <w:rsid w:val="001E3889"/>
    <w:rsid w:val="001E7219"/>
    <w:rsid w:val="001E79C6"/>
    <w:rsid w:val="001E7C1F"/>
    <w:rsid w:val="00200ADF"/>
    <w:rsid w:val="0020113F"/>
    <w:rsid w:val="00201319"/>
    <w:rsid w:val="00201B7F"/>
    <w:rsid w:val="00204D41"/>
    <w:rsid w:val="00206BD4"/>
    <w:rsid w:val="00207DA7"/>
    <w:rsid w:val="002107A9"/>
    <w:rsid w:val="002150F7"/>
    <w:rsid w:val="00215853"/>
    <w:rsid w:val="00217DDA"/>
    <w:rsid w:val="00223C7C"/>
    <w:rsid w:val="00225641"/>
    <w:rsid w:val="002278E2"/>
    <w:rsid w:val="00231439"/>
    <w:rsid w:val="00232046"/>
    <w:rsid w:val="00233B79"/>
    <w:rsid w:val="00234180"/>
    <w:rsid w:val="0023767A"/>
    <w:rsid w:val="00237A46"/>
    <w:rsid w:val="002405D1"/>
    <w:rsid w:val="00240672"/>
    <w:rsid w:val="00240966"/>
    <w:rsid w:val="00241F44"/>
    <w:rsid w:val="00247F76"/>
    <w:rsid w:val="00253CD7"/>
    <w:rsid w:val="00262A9A"/>
    <w:rsid w:val="0026791E"/>
    <w:rsid w:val="00273DC7"/>
    <w:rsid w:val="0027450A"/>
    <w:rsid w:val="00275A93"/>
    <w:rsid w:val="00275CFD"/>
    <w:rsid w:val="00277E3E"/>
    <w:rsid w:val="002847E4"/>
    <w:rsid w:val="00287404"/>
    <w:rsid w:val="002874E1"/>
    <w:rsid w:val="0029315D"/>
    <w:rsid w:val="00295F63"/>
    <w:rsid w:val="00296EC9"/>
    <w:rsid w:val="002A3AB9"/>
    <w:rsid w:val="002A6B0C"/>
    <w:rsid w:val="002A7156"/>
    <w:rsid w:val="002B7AE2"/>
    <w:rsid w:val="002C104C"/>
    <w:rsid w:val="002D3C24"/>
    <w:rsid w:val="002D4683"/>
    <w:rsid w:val="002E318D"/>
    <w:rsid w:val="002E38AA"/>
    <w:rsid w:val="002E6F74"/>
    <w:rsid w:val="002E7F2C"/>
    <w:rsid w:val="002F3E5E"/>
    <w:rsid w:val="002F4D4A"/>
    <w:rsid w:val="002F666D"/>
    <w:rsid w:val="002F723D"/>
    <w:rsid w:val="00300457"/>
    <w:rsid w:val="003027B2"/>
    <w:rsid w:val="00304F42"/>
    <w:rsid w:val="003060C1"/>
    <w:rsid w:val="00313091"/>
    <w:rsid w:val="003166F6"/>
    <w:rsid w:val="0031747A"/>
    <w:rsid w:val="003211D0"/>
    <w:rsid w:val="00323408"/>
    <w:rsid w:val="00323EE7"/>
    <w:rsid w:val="003258B8"/>
    <w:rsid w:val="00325C85"/>
    <w:rsid w:val="00330A89"/>
    <w:rsid w:val="00330D1A"/>
    <w:rsid w:val="0033184D"/>
    <w:rsid w:val="00331D17"/>
    <w:rsid w:val="00331F39"/>
    <w:rsid w:val="0033360D"/>
    <w:rsid w:val="00333BBA"/>
    <w:rsid w:val="00334846"/>
    <w:rsid w:val="00337B26"/>
    <w:rsid w:val="003415D7"/>
    <w:rsid w:val="003425A6"/>
    <w:rsid w:val="00346022"/>
    <w:rsid w:val="003461B9"/>
    <w:rsid w:val="003546C8"/>
    <w:rsid w:val="003609D5"/>
    <w:rsid w:val="00363ABD"/>
    <w:rsid w:val="00364FB6"/>
    <w:rsid w:val="00365B0B"/>
    <w:rsid w:val="00371D00"/>
    <w:rsid w:val="00373326"/>
    <w:rsid w:val="00375033"/>
    <w:rsid w:val="00375243"/>
    <w:rsid w:val="00376266"/>
    <w:rsid w:val="003811A9"/>
    <w:rsid w:val="0038198D"/>
    <w:rsid w:val="00382504"/>
    <w:rsid w:val="003874A7"/>
    <w:rsid w:val="00387E80"/>
    <w:rsid w:val="003911ED"/>
    <w:rsid w:val="00391504"/>
    <w:rsid w:val="00397F07"/>
    <w:rsid w:val="003A2485"/>
    <w:rsid w:val="003A2A9F"/>
    <w:rsid w:val="003A2B9B"/>
    <w:rsid w:val="003A4444"/>
    <w:rsid w:val="003A49A9"/>
    <w:rsid w:val="003B0D6A"/>
    <w:rsid w:val="003B251C"/>
    <w:rsid w:val="003B31E8"/>
    <w:rsid w:val="003B5EB2"/>
    <w:rsid w:val="003C0A1C"/>
    <w:rsid w:val="003C2A3C"/>
    <w:rsid w:val="003C4D15"/>
    <w:rsid w:val="003C5A18"/>
    <w:rsid w:val="003C5F5B"/>
    <w:rsid w:val="003C6FAD"/>
    <w:rsid w:val="003D28CB"/>
    <w:rsid w:val="003D290B"/>
    <w:rsid w:val="003D4AAD"/>
    <w:rsid w:val="003D72AA"/>
    <w:rsid w:val="003D7851"/>
    <w:rsid w:val="003D7893"/>
    <w:rsid w:val="003E1A14"/>
    <w:rsid w:val="003E2150"/>
    <w:rsid w:val="003E261C"/>
    <w:rsid w:val="003E272C"/>
    <w:rsid w:val="003E4144"/>
    <w:rsid w:val="003E65B8"/>
    <w:rsid w:val="003F26D7"/>
    <w:rsid w:val="003F36BE"/>
    <w:rsid w:val="00400EBF"/>
    <w:rsid w:val="00401899"/>
    <w:rsid w:val="00403CF5"/>
    <w:rsid w:val="00403E03"/>
    <w:rsid w:val="004046FC"/>
    <w:rsid w:val="004079E8"/>
    <w:rsid w:val="00407D50"/>
    <w:rsid w:val="00410FB8"/>
    <w:rsid w:val="004117C3"/>
    <w:rsid w:val="00412F9F"/>
    <w:rsid w:val="004139E4"/>
    <w:rsid w:val="00413CAB"/>
    <w:rsid w:val="00413D5A"/>
    <w:rsid w:val="0041520E"/>
    <w:rsid w:val="0042071C"/>
    <w:rsid w:val="00421248"/>
    <w:rsid w:val="00422B78"/>
    <w:rsid w:val="00427E7F"/>
    <w:rsid w:val="00430030"/>
    <w:rsid w:val="00433238"/>
    <w:rsid w:val="00435995"/>
    <w:rsid w:val="004415D9"/>
    <w:rsid w:val="0044754D"/>
    <w:rsid w:val="00453435"/>
    <w:rsid w:val="004545EA"/>
    <w:rsid w:val="00455869"/>
    <w:rsid w:val="00456A05"/>
    <w:rsid w:val="004646F1"/>
    <w:rsid w:val="00466341"/>
    <w:rsid w:val="00467D3C"/>
    <w:rsid w:val="004708B9"/>
    <w:rsid w:val="00470A56"/>
    <w:rsid w:val="00471C34"/>
    <w:rsid w:val="0047406D"/>
    <w:rsid w:val="00475DA5"/>
    <w:rsid w:val="00480139"/>
    <w:rsid w:val="00481048"/>
    <w:rsid w:val="00481944"/>
    <w:rsid w:val="00483F6E"/>
    <w:rsid w:val="0048610F"/>
    <w:rsid w:val="00492612"/>
    <w:rsid w:val="00494E79"/>
    <w:rsid w:val="004967B7"/>
    <w:rsid w:val="004A2462"/>
    <w:rsid w:val="004A24BC"/>
    <w:rsid w:val="004A318F"/>
    <w:rsid w:val="004A64EF"/>
    <w:rsid w:val="004A6BAD"/>
    <w:rsid w:val="004B04DE"/>
    <w:rsid w:val="004B0A71"/>
    <w:rsid w:val="004B1992"/>
    <w:rsid w:val="004B57AA"/>
    <w:rsid w:val="004B6479"/>
    <w:rsid w:val="004B785A"/>
    <w:rsid w:val="004C2EB4"/>
    <w:rsid w:val="004C3954"/>
    <w:rsid w:val="004C432D"/>
    <w:rsid w:val="004C4757"/>
    <w:rsid w:val="004C5030"/>
    <w:rsid w:val="004C5774"/>
    <w:rsid w:val="004C726A"/>
    <w:rsid w:val="004D0145"/>
    <w:rsid w:val="004D5C8D"/>
    <w:rsid w:val="004D61C8"/>
    <w:rsid w:val="004D63B9"/>
    <w:rsid w:val="004D7F25"/>
    <w:rsid w:val="004E147B"/>
    <w:rsid w:val="004E267B"/>
    <w:rsid w:val="004E7137"/>
    <w:rsid w:val="004E7A86"/>
    <w:rsid w:val="004F18C2"/>
    <w:rsid w:val="004F3C7B"/>
    <w:rsid w:val="004F431D"/>
    <w:rsid w:val="00501DF9"/>
    <w:rsid w:val="00502259"/>
    <w:rsid w:val="00505439"/>
    <w:rsid w:val="005103BA"/>
    <w:rsid w:val="005143CF"/>
    <w:rsid w:val="00515E7B"/>
    <w:rsid w:val="00520392"/>
    <w:rsid w:val="00521D92"/>
    <w:rsid w:val="005224CF"/>
    <w:rsid w:val="0052479C"/>
    <w:rsid w:val="00525672"/>
    <w:rsid w:val="00525B24"/>
    <w:rsid w:val="00526BC2"/>
    <w:rsid w:val="00527D81"/>
    <w:rsid w:val="00531C68"/>
    <w:rsid w:val="00534006"/>
    <w:rsid w:val="005370B9"/>
    <w:rsid w:val="005404E3"/>
    <w:rsid w:val="00542AD7"/>
    <w:rsid w:val="00544011"/>
    <w:rsid w:val="005443F8"/>
    <w:rsid w:val="005472E5"/>
    <w:rsid w:val="005518F5"/>
    <w:rsid w:val="00551CF5"/>
    <w:rsid w:val="00552439"/>
    <w:rsid w:val="005524F4"/>
    <w:rsid w:val="00556ADD"/>
    <w:rsid w:val="005570E3"/>
    <w:rsid w:val="0055754A"/>
    <w:rsid w:val="005602E8"/>
    <w:rsid w:val="00563301"/>
    <w:rsid w:val="00563570"/>
    <w:rsid w:val="00567778"/>
    <w:rsid w:val="00570513"/>
    <w:rsid w:val="00572C46"/>
    <w:rsid w:val="00572FA3"/>
    <w:rsid w:val="00573922"/>
    <w:rsid w:val="00575418"/>
    <w:rsid w:val="00577DAE"/>
    <w:rsid w:val="00580062"/>
    <w:rsid w:val="00580E76"/>
    <w:rsid w:val="005815C0"/>
    <w:rsid w:val="00585FE8"/>
    <w:rsid w:val="00590473"/>
    <w:rsid w:val="00590A21"/>
    <w:rsid w:val="0059114E"/>
    <w:rsid w:val="00591EC4"/>
    <w:rsid w:val="005930BE"/>
    <w:rsid w:val="005A0599"/>
    <w:rsid w:val="005A15A9"/>
    <w:rsid w:val="005A6795"/>
    <w:rsid w:val="005A719A"/>
    <w:rsid w:val="005B3D62"/>
    <w:rsid w:val="005B71C3"/>
    <w:rsid w:val="005C053E"/>
    <w:rsid w:val="005C1BCC"/>
    <w:rsid w:val="005C1BCD"/>
    <w:rsid w:val="005C3390"/>
    <w:rsid w:val="005C37BA"/>
    <w:rsid w:val="005C550B"/>
    <w:rsid w:val="005D0AE1"/>
    <w:rsid w:val="005D2EAA"/>
    <w:rsid w:val="005D40D5"/>
    <w:rsid w:val="005D6A52"/>
    <w:rsid w:val="005D7190"/>
    <w:rsid w:val="005E0C74"/>
    <w:rsid w:val="005E17A4"/>
    <w:rsid w:val="005E5CE2"/>
    <w:rsid w:val="005E77EC"/>
    <w:rsid w:val="005F1D52"/>
    <w:rsid w:val="005F3AEF"/>
    <w:rsid w:val="005F5853"/>
    <w:rsid w:val="00600FBA"/>
    <w:rsid w:val="00604E0A"/>
    <w:rsid w:val="006064E6"/>
    <w:rsid w:val="006077F7"/>
    <w:rsid w:val="006111C3"/>
    <w:rsid w:val="006120DC"/>
    <w:rsid w:val="00612C48"/>
    <w:rsid w:val="0062032C"/>
    <w:rsid w:val="006215B8"/>
    <w:rsid w:val="00624DC2"/>
    <w:rsid w:val="006264D7"/>
    <w:rsid w:val="00626C15"/>
    <w:rsid w:val="00626C1C"/>
    <w:rsid w:val="006272B1"/>
    <w:rsid w:val="00627718"/>
    <w:rsid w:val="00627F4C"/>
    <w:rsid w:val="006305EF"/>
    <w:rsid w:val="00630A89"/>
    <w:rsid w:val="00633E82"/>
    <w:rsid w:val="006434B8"/>
    <w:rsid w:val="006465C0"/>
    <w:rsid w:val="00650797"/>
    <w:rsid w:val="00650BB0"/>
    <w:rsid w:val="0065247E"/>
    <w:rsid w:val="006526F5"/>
    <w:rsid w:val="00652E01"/>
    <w:rsid w:val="00653AB2"/>
    <w:rsid w:val="00654045"/>
    <w:rsid w:val="006549E7"/>
    <w:rsid w:val="00661A4B"/>
    <w:rsid w:val="00663AF5"/>
    <w:rsid w:val="00665CB8"/>
    <w:rsid w:val="00665DA1"/>
    <w:rsid w:val="00666178"/>
    <w:rsid w:val="00666A21"/>
    <w:rsid w:val="006672D1"/>
    <w:rsid w:val="00667CD9"/>
    <w:rsid w:val="006703D5"/>
    <w:rsid w:val="00671BDE"/>
    <w:rsid w:val="00673389"/>
    <w:rsid w:val="00674005"/>
    <w:rsid w:val="006746F9"/>
    <w:rsid w:val="00676870"/>
    <w:rsid w:val="006805A8"/>
    <w:rsid w:val="006821AD"/>
    <w:rsid w:val="006831D5"/>
    <w:rsid w:val="00683347"/>
    <w:rsid w:val="00684228"/>
    <w:rsid w:val="00685D55"/>
    <w:rsid w:val="006860AC"/>
    <w:rsid w:val="00686697"/>
    <w:rsid w:val="00686E00"/>
    <w:rsid w:val="00687600"/>
    <w:rsid w:val="006924E9"/>
    <w:rsid w:val="00692C3F"/>
    <w:rsid w:val="006950FF"/>
    <w:rsid w:val="006A0C91"/>
    <w:rsid w:val="006A17FC"/>
    <w:rsid w:val="006A1DDC"/>
    <w:rsid w:val="006A2CA9"/>
    <w:rsid w:val="006A68FF"/>
    <w:rsid w:val="006B1281"/>
    <w:rsid w:val="006B148D"/>
    <w:rsid w:val="006B2EAB"/>
    <w:rsid w:val="006B3261"/>
    <w:rsid w:val="006B3B56"/>
    <w:rsid w:val="006B457A"/>
    <w:rsid w:val="006B6502"/>
    <w:rsid w:val="006C147C"/>
    <w:rsid w:val="006C2BFD"/>
    <w:rsid w:val="006C5455"/>
    <w:rsid w:val="006C7B4D"/>
    <w:rsid w:val="006C7C22"/>
    <w:rsid w:val="006D4301"/>
    <w:rsid w:val="006E05E6"/>
    <w:rsid w:val="006E115A"/>
    <w:rsid w:val="006E47FC"/>
    <w:rsid w:val="006E76E2"/>
    <w:rsid w:val="006F2806"/>
    <w:rsid w:val="006F610D"/>
    <w:rsid w:val="006F76CD"/>
    <w:rsid w:val="006F7E3B"/>
    <w:rsid w:val="00700269"/>
    <w:rsid w:val="00700ED9"/>
    <w:rsid w:val="00702738"/>
    <w:rsid w:val="00704469"/>
    <w:rsid w:val="00706D0B"/>
    <w:rsid w:val="00712BD3"/>
    <w:rsid w:val="007151C4"/>
    <w:rsid w:val="007160C8"/>
    <w:rsid w:val="007228E8"/>
    <w:rsid w:val="00722ACD"/>
    <w:rsid w:val="00723FF3"/>
    <w:rsid w:val="007303E1"/>
    <w:rsid w:val="00737131"/>
    <w:rsid w:val="0073789F"/>
    <w:rsid w:val="00737DC9"/>
    <w:rsid w:val="007412C5"/>
    <w:rsid w:val="0074149A"/>
    <w:rsid w:val="00741A4A"/>
    <w:rsid w:val="00752BE3"/>
    <w:rsid w:val="00753218"/>
    <w:rsid w:val="00753764"/>
    <w:rsid w:val="007559E8"/>
    <w:rsid w:val="007562D9"/>
    <w:rsid w:val="007567DD"/>
    <w:rsid w:val="00757A92"/>
    <w:rsid w:val="007601FB"/>
    <w:rsid w:val="00764033"/>
    <w:rsid w:val="00765159"/>
    <w:rsid w:val="00765991"/>
    <w:rsid w:val="007659C6"/>
    <w:rsid w:val="0077182D"/>
    <w:rsid w:val="00774F8B"/>
    <w:rsid w:val="00777C76"/>
    <w:rsid w:val="00783048"/>
    <w:rsid w:val="00784077"/>
    <w:rsid w:val="00785EC2"/>
    <w:rsid w:val="007861D0"/>
    <w:rsid w:val="00786C58"/>
    <w:rsid w:val="00786D81"/>
    <w:rsid w:val="00787A21"/>
    <w:rsid w:val="00794059"/>
    <w:rsid w:val="00794226"/>
    <w:rsid w:val="0079739C"/>
    <w:rsid w:val="00797965"/>
    <w:rsid w:val="007A565A"/>
    <w:rsid w:val="007B081E"/>
    <w:rsid w:val="007B1CBE"/>
    <w:rsid w:val="007B1ED1"/>
    <w:rsid w:val="007B46EC"/>
    <w:rsid w:val="007B4887"/>
    <w:rsid w:val="007B539A"/>
    <w:rsid w:val="007B54C1"/>
    <w:rsid w:val="007C0B2E"/>
    <w:rsid w:val="007C2F1D"/>
    <w:rsid w:val="007D0137"/>
    <w:rsid w:val="007D1980"/>
    <w:rsid w:val="007D25D3"/>
    <w:rsid w:val="007D5168"/>
    <w:rsid w:val="007D57E1"/>
    <w:rsid w:val="007E0A2A"/>
    <w:rsid w:val="007E0FBC"/>
    <w:rsid w:val="007E7C0A"/>
    <w:rsid w:val="007F0487"/>
    <w:rsid w:val="007F08CE"/>
    <w:rsid w:val="007F71E6"/>
    <w:rsid w:val="007F7752"/>
    <w:rsid w:val="008007CB"/>
    <w:rsid w:val="008033BC"/>
    <w:rsid w:val="00805788"/>
    <w:rsid w:val="00811A7F"/>
    <w:rsid w:val="0081493E"/>
    <w:rsid w:val="0081518F"/>
    <w:rsid w:val="00815EE4"/>
    <w:rsid w:val="00820732"/>
    <w:rsid w:val="00820CA2"/>
    <w:rsid w:val="00820FDB"/>
    <w:rsid w:val="00821E7C"/>
    <w:rsid w:val="00824919"/>
    <w:rsid w:val="00824FC3"/>
    <w:rsid w:val="008259B8"/>
    <w:rsid w:val="00830782"/>
    <w:rsid w:val="00832129"/>
    <w:rsid w:val="00832F73"/>
    <w:rsid w:val="008350D4"/>
    <w:rsid w:val="0083627E"/>
    <w:rsid w:val="00841C1F"/>
    <w:rsid w:val="0084334D"/>
    <w:rsid w:val="00843E36"/>
    <w:rsid w:val="008441CA"/>
    <w:rsid w:val="00844829"/>
    <w:rsid w:val="00844D06"/>
    <w:rsid w:val="00852D40"/>
    <w:rsid w:val="008545BA"/>
    <w:rsid w:val="00854C3E"/>
    <w:rsid w:val="00854D11"/>
    <w:rsid w:val="00855799"/>
    <w:rsid w:val="00856399"/>
    <w:rsid w:val="00856C85"/>
    <w:rsid w:val="00861DAB"/>
    <w:rsid w:val="00862CD4"/>
    <w:rsid w:val="008645CD"/>
    <w:rsid w:val="0086570B"/>
    <w:rsid w:val="0086617E"/>
    <w:rsid w:val="00866A93"/>
    <w:rsid w:val="008713AE"/>
    <w:rsid w:val="00876774"/>
    <w:rsid w:val="00877DDD"/>
    <w:rsid w:val="0088116B"/>
    <w:rsid w:val="00881D26"/>
    <w:rsid w:val="00881D5F"/>
    <w:rsid w:val="008820BC"/>
    <w:rsid w:val="0088234F"/>
    <w:rsid w:val="00884610"/>
    <w:rsid w:val="00890BDF"/>
    <w:rsid w:val="00891891"/>
    <w:rsid w:val="008940AF"/>
    <w:rsid w:val="008A1CAE"/>
    <w:rsid w:val="008A2F57"/>
    <w:rsid w:val="008A392A"/>
    <w:rsid w:val="008A654B"/>
    <w:rsid w:val="008A69CA"/>
    <w:rsid w:val="008B1412"/>
    <w:rsid w:val="008B1482"/>
    <w:rsid w:val="008B1EBA"/>
    <w:rsid w:val="008B40F8"/>
    <w:rsid w:val="008B5824"/>
    <w:rsid w:val="008B6469"/>
    <w:rsid w:val="008C1179"/>
    <w:rsid w:val="008D70C9"/>
    <w:rsid w:val="008D71B5"/>
    <w:rsid w:val="008E48FD"/>
    <w:rsid w:val="008E4A31"/>
    <w:rsid w:val="008E4CE9"/>
    <w:rsid w:val="008E5F61"/>
    <w:rsid w:val="008F006F"/>
    <w:rsid w:val="008F2BFC"/>
    <w:rsid w:val="008F3053"/>
    <w:rsid w:val="008F7995"/>
    <w:rsid w:val="00900E03"/>
    <w:rsid w:val="0090589F"/>
    <w:rsid w:val="009079ED"/>
    <w:rsid w:val="00911F68"/>
    <w:rsid w:val="00912AFB"/>
    <w:rsid w:val="009163F6"/>
    <w:rsid w:val="009165A8"/>
    <w:rsid w:val="009169E5"/>
    <w:rsid w:val="00920245"/>
    <w:rsid w:val="00920BB0"/>
    <w:rsid w:val="009225E1"/>
    <w:rsid w:val="00930C41"/>
    <w:rsid w:val="0093558B"/>
    <w:rsid w:val="009357BF"/>
    <w:rsid w:val="00935C0D"/>
    <w:rsid w:val="00937BD0"/>
    <w:rsid w:val="009407AC"/>
    <w:rsid w:val="009431CB"/>
    <w:rsid w:val="00944D61"/>
    <w:rsid w:val="009459CC"/>
    <w:rsid w:val="00945EEA"/>
    <w:rsid w:val="00951996"/>
    <w:rsid w:val="00955068"/>
    <w:rsid w:val="00956A55"/>
    <w:rsid w:val="00963759"/>
    <w:rsid w:val="009670A7"/>
    <w:rsid w:val="00970E6F"/>
    <w:rsid w:val="00971785"/>
    <w:rsid w:val="00974933"/>
    <w:rsid w:val="009778D2"/>
    <w:rsid w:val="00977EC6"/>
    <w:rsid w:val="00980ED2"/>
    <w:rsid w:val="00982250"/>
    <w:rsid w:val="00982B17"/>
    <w:rsid w:val="00983155"/>
    <w:rsid w:val="009877C8"/>
    <w:rsid w:val="00987DEA"/>
    <w:rsid w:val="00991731"/>
    <w:rsid w:val="00997735"/>
    <w:rsid w:val="009A0E70"/>
    <w:rsid w:val="009A1A23"/>
    <w:rsid w:val="009A678E"/>
    <w:rsid w:val="009A6A17"/>
    <w:rsid w:val="009A7B3A"/>
    <w:rsid w:val="009B1C2A"/>
    <w:rsid w:val="009C05C2"/>
    <w:rsid w:val="009C11FD"/>
    <w:rsid w:val="009C2D9C"/>
    <w:rsid w:val="009C5D6F"/>
    <w:rsid w:val="009C7773"/>
    <w:rsid w:val="009D0A64"/>
    <w:rsid w:val="009D268F"/>
    <w:rsid w:val="009D6918"/>
    <w:rsid w:val="009D6F71"/>
    <w:rsid w:val="009E0BC8"/>
    <w:rsid w:val="009E2941"/>
    <w:rsid w:val="009E3770"/>
    <w:rsid w:val="009E4A65"/>
    <w:rsid w:val="009E5239"/>
    <w:rsid w:val="009E6095"/>
    <w:rsid w:val="009E6BC4"/>
    <w:rsid w:val="009E6DAC"/>
    <w:rsid w:val="009F0AFF"/>
    <w:rsid w:val="009F4839"/>
    <w:rsid w:val="009F4D83"/>
    <w:rsid w:val="009F674E"/>
    <w:rsid w:val="009F7D9B"/>
    <w:rsid w:val="00A0146B"/>
    <w:rsid w:val="00A0238E"/>
    <w:rsid w:val="00A02C92"/>
    <w:rsid w:val="00A0498E"/>
    <w:rsid w:val="00A1416F"/>
    <w:rsid w:val="00A156AB"/>
    <w:rsid w:val="00A2236D"/>
    <w:rsid w:val="00A240C3"/>
    <w:rsid w:val="00A25B6F"/>
    <w:rsid w:val="00A27B8E"/>
    <w:rsid w:val="00A30341"/>
    <w:rsid w:val="00A31836"/>
    <w:rsid w:val="00A31B5A"/>
    <w:rsid w:val="00A32810"/>
    <w:rsid w:val="00A345D1"/>
    <w:rsid w:val="00A42B24"/>
    <w:rsid w:val="00A4491C"/>
    <w:rsid w:val="00A45687"/>
    <w:rsid w:val="00A52ABB"/>
    <w:rsid w:val="00A53C76"/>
    <w:rsid w:val="00A53DC0"/>
    <w:rsid w:val="00A54D5F"/>
    <w:rsid w:val="00A55AD5"/>
    <w:rsid w:val="00A601F9"/>
    <w:rsid w:val="00A602A7"/>
    <w:rsid w:val="00A6044D"/>
    <w:rsid w:val="00A613EE"/>
    <w:rsid w:val="00A62615"/>
    <w:rsid w:val="00A7114D"/>
    <w:rsid w:val="00A714FF"/>
    <w:rsid w:val="00A7227C"/>
    <w:rsid w:val="00A7287B"/>
    <w:rsid w:val="00A73582"/>
    <w:rsid w:val="00A73663"/>
    <w:rsid w:val="00A7377E"/>
    <w:rsid w:val="00A743B8"/>
    <w:rsid w:val="00A74985"/>
    <w:rsid w:val="00A749BF"/>
    <w:rsid w:val="00A756F0"/>
    <w:rsid w:val="00A7717F"/>
    <w:rsid w:val="00A810D6"/>
    <w:rsid w:val="00A86FD3"/>
    <w:rsid w:val="00A87B59"/>
    <w:rsid w:val="00A934CC"/>
    <w:rsid w:val="00A9364E"/>
    <w:rsid w:val="00A94778"/>
    <w:rsid w:val="00A94BFD"/>
    <w:rsid w:val="00AA072B"/>
    <w:rsid w:val="00AA2EBA"/>
    <w:rsid w:val="00AA3847"/>
    <w:rsid w:val="00AA445A"/>
    <w:rsid w:val="00AA518F"/>
    <w:rsid w:val="00AA7088"/>
    <w:rsid w:val="00AB0B31"/>
    <w:rsid w:val="00AB27E1"/>
    <w:rsid w:val="00AB5661"/>
    <w:rsid w:val="00AC18F4"/>
    <w:rsid w:val="00AC1976"/>
    <w:rsid w:val="00AD1DF4"/>
    <w:rsid w:val="00AD7D5F"/>
    <w:rsid w:val="00AF02E1"/>
    <w:rsid w:val="00AF0C96"/>
    <w:rsid w:val="00AF25C8"/>
    <w:rsid w:val="00AF4478"/>
    <w:rsid w:val="00AF5AC4"/>
    <w:rsid w:val="00B00A20"/>
    <w:rsid w:val="00B00FC3"/>
    <w:rsid w:val="00B0550F"/>
    <w:rsid w:val="00B06503"/>
    <w:rsid w:val="00B116F8"/>
    <w:rsid w:val="00B13A9A"/>
    <w:rsid w:val="00B13EA8"/>
    <w:rsid w:val="00B14E33"/>
    <w:rsid w:val="00B158E9"/>
    <w:rsid w:val="00B177FD"/>
    <w:rsid w:val="00B20E6F"/>
    <w:rsid w:val="00B22567"/>
    <w:rsid w:val="00B240B6"/>
    <w:rsid w:val="00B2472A"/>
    <w:rsid w:val="00B25EB5"/>
    <w:rsid w:val="00B27E64"/>
    <w:rsid w:val="00B30376"/>
    <w:rsid w:val="00B305F9"/>
    <w:rsid w:val="00B32197"/>
    <w:rsid w:val="00B33B70"/>
    <w:rsid w:val="00B37F08"/>
    <w:rsid w:val="00B404F7"/>
    <w:rsid w:val="00B41D45"/>
    <w:rsid w:val="00B42F0A"/>
    <w:rsid w:val="00B43C94"/>
    <w:rsid w:val="00B44488"/>
    <w:rsid w:val="00B45622"/>
    <w:rsid w:val="00B46235"/>
    <w:rsid w:val="00B4728F"/>
    <w:rsid w:val="00B47982"/>
    <w:rsid w:val="00B47BD1"/>
    <w:rsid w:val="00B5210B"/>
    <w:rsid w:val="00B5497A"/>
    <w:rsid w:val="00B60323"/>
    <w:rsid w:val="00B621F4"/>
    <w:rsid w:val="00B65401"/>
    <w:rsid w:val="00B66101"/>
    <w:rsid w:val="00B7095D"/>
    <w:rsid w:val="00B71A9E"/>
    <w:rsid w:val="00B72A73"/>
    <w:rsid w:val="00B74106"/>
    <w:rsid w:val="00B804B2"/>
    <w:rsid w:val="00B8374A"/>
    <w:rsid w:val="00B83B86"/>
    <w:rsid w:val="00B84D32"/>
    <w:rsid w:val="00B873F9"/>
    <w:rsid w:val="00B90A58"/>
    <w:rsid w:val="00B9500E"/>
    <w:rsid w:val="00B95D93"/>
    <w:rsid w:val="00B96926"/>
    <w:rsid w:val="00BA2C79"/>
    <w:rsid w:val="00BA43EA"/>
    <w:rsid w:val="00BB5C42"/>
    <w:rsid w:val="00BC08E9"/>
    <w:rsid w:val="00BC31B9"/>
    <w:rsid w:val="00BC49D2"/>
    <w:rsid w:val="00BC6A24"/>
    <w:rsid w:val="00BC772C"/>
    <w:rsid w:val="00BD466E"/>
    <w:rsid w:val="00BD530E"/>
    <w:rsid w:val="00BD6C88"/>
    <w:rsid w:val="00BE49FB"/>
    <w:rsid w:val="00BE5279"/>
    <w:rsid w:val="00BF2B91"/>
    <w:rsid w:val="00BF51E9"/>
    <w:rsid w:val="00BF7932"/>
    <w:rsid w:val="00C00743"/>
    <w:rsid w:val="00C040B2"/>
    <w:rsid w:val="00C17D8F"/>
    <w:rsid w:val="00C20620"/>
    <w:rsid w:val="00C25C3A"/>
    <w:rsid w:val="00C30227"/>
    <w:rsid w:val="00C30355"/>
    <w:rsid w:val="00C325C8"/>
    <w:rsid w:val="00C336E2"/>
    <w:rsid w:val="00C3394B"/>
    <w:rsid w:val="00C33E35"/>
    <w:rsid w:val="00C35608"/>
    <w:rsid w:val="00C40F6E"/>
    <w:rsid w:val="00C4329C"/>
    <w:rsid w:val="00C45314"/>
    <w:rsid w:val="00C45697"/>
    <w:rsid w:val="00C45E96"/>
    <w:rsid w:val="00C467E9"/>
    <w:rsid w:val="00C46E86"/>
    <w:rsid w:val="00C51566"/>
    <w:rsid w:val="00C52E31"/>
    <w:rsid w:val="00C561BB"/>
    <w:rsid w:val="00C56B21"/>
    <w:rsid w:val="00C633E8"/>
    <w:rsid w:val="00C674DD"/>
    <w:rsid w:val="00C73941"/>
    <w:rsid w:val="00C749DB"/>
    <w:rsid w:val="00C75848"/>
    <w:rsid w:val="00C76D1B"/>
    <w:rsid w:val="00C80645"/>
    <w:rsid w:val="00C81299"/>
    <w:rsid w:val="00C851E4"/>
    <w:rsid w:val="00C85921"/>
    <w:rsid w:val="00C86A0E"/>
    <w:rsid w:val="00C876E9"/>
    <w:rsid w:val="00C91B21"/>
    <w:rsid w:val="00C95E12"/>
    <w:rsid w:val="00C97043"/>
    <w:rsid w:val="00CA0509"/>
    <w:rsid w:val="00CA0862"/>
    <w:rsid w:val="00CA0BF5"/>
    <w:rsid w:val="00CA12DF"/>
    <w:rsid w:val="00CA22DE"/>
    <w:rsid w:val="00CA4870"/>
    <w:rsid w:val="00CA58F4"/>
    <w:rsid w:val="00CA6771"/>
    <w:rsid w:val="00CA77D8"/>
    <w:rsid w:val="00CB0174"/>
    <w:rsid w:val="00CB13B2"/>
    <w:rsid w:val="00CB3C63"/>
    <w:rsid w:val="00CB63E6"/>
    <w:rsid w:val="00CB6457"/>
    <w:rsid w:val="00CC15C7"/>
    <w:rsid w:val="00CC3A29"/>
    <w:rsid w:val="00CC523B"/>
    <w:rsid w:val="00CC5694"/>
    <w:rsid w:val="00CC663D"/>
    <w:rsid w:val="00CC6D81"/>
    <w:rsid w:val="00CD1187"/>
    <w:rsid w:val="00CD61A2"/>
    <w:rsid w:val="00CD7BD1"/>
    <w:rsid w:val="00CE069E"/>
    <w:rsid w:val="00CE310A"/>
    <w:rsid w:val="00CE5E91"/>
    <w:rsid w:val="00CE7B84"/>
    <w:rsid w:val="00CE7EB6"/>
    <w:rsid w:val="00CF191B"/>
    <w:rsid w:val="00CF5A88"/>
    <w:rsid w:val="00CF5EEA"/>
    <w:rsid w:val="00CF6897"/>
    <w:rsid w:val="00CF6D99"/>
    <w:rsid w:val="00D01BA9"/>
    <w:rsid w:val="00D03D1F"/>
    <w:rsid w:val="00D12748"/>
    <w:rsid w:val="00D12C21"/>
    <w:rsid w:val="00D15F6B"/>
    <w:rsid w:val="00D17A91"/>
    <w:rsid w:val="00D21CEC"/>
    <w:rsid w:val="00D30579"/>
    <w:rsid w:val="00D30995"/>
    <w:rsid w:val="00D30D62"/>
    <w:rsid w:val="00D31B97"/>
    <w:rsid w:val="00D34268"/>
    <w:rsid w:val="00D346A9"/>
    <w:rsid w:val="00D34966"/>
    <w:rsid w:val="00D3616C"/>
    <w:rsid w:val="00D449EE"/>
    <w:rsid w:val="00D4563A"/>
    <w:rsid w:val="00D46E5D"/>
    <w:rsid w:val="00D47221"/>
    <w:rsid w:val="00D47CC6"/>
    <w:rsid w:val="00D50FBF"/>
    <w:rsid w:val="00D529BE"/>
    <w:rsid w:val="00D53825"/>
    <w:rsid w:val="00D54D3D"/>
    <w:rsid w:val="00D56AA2"/>
    <w:rsid w:val="00D60841"/>
    <w:rsid w:val="00D631DE"/>
    <w:rsid w:val="00D63360"/>
    <w:rsid w:val="00D638E3"/>
    <w:rsid w:val="00D64946"/>
    <w:rsid w:val="00D65E1E"/>
    <w:rsid w:val="00D67877"/>
    <w:rsid w:val="00D67E0C"/>
    <w:rsid w:val="00D707DF"/>
    <w:rsid w:val="00D74E9A"/>
    <w:rsid w:val="00D75613"/>
    <w:rsid w:val="00D775A0"/>
    <w:rsid w:val="00D80D27"/>
    <w:rsid w:val="00D82077"/>
    <w:rsid w:val="00D82AF2"/>
    <w:rsid w:val="00D84C10"/>
    <w:rsid w:val="00D87295"/>
    <w:rsid w:val="00D87B84"/>
    <w:rsid w:val="00D91444"/>
    <w:rsid w:val="00D91475"/>
    <w:rsid w:val="00D94DE4"/>
    <w:rsid w:val="00DA1DF9"/>
    <w:rsid w:val="00DA34AB"/>
    <w:rsid w:val="00DA3561"/>
    <w:rsid w:val="00DA358D"/>
    <w:rsid w:val="00DA7F95"/>
    <w:rsid w:val="00DB04BB"/>
    <w:rsid w:val="00DB091B"/>
    <w:rsid w:val="00DB6385"/>
    <w:rsid w:val="00DB6F7D"/>
    <w:rsid w:val="00DB767A"/>
    <w:rsid w:val="00DB77D4"/>
    <w:rsid w:val="00DC057A"/>
    <w:rsid w:val="00DC1074"/>
    <w:rsid w:val="00DC5228"/>
    <w:rsid w:val="00DC7778"/>
    <w:rsid w:val="00DD6372"/>
    <w:rsid w:val="00DE0221"/>
    <w:rsid w:val="00DE31C5"/>
    <w:rsid w:val="00DE367E"/>
    <w:rsid w:val="00DE3D42"/>
    <w:rsid w:val="00DF0391"/>
    <w:rsid w:val="00DF1522"/>
    <w:rsid w:val="00DF1BD1"/>
    <w:rsid w:val="00DF2A11"/>
    <w:rsid w:val="00DF45BB"/>
    <w:rsid w:val="00DF584D"/>
    <w:rsid w:val="00DF5E77"/>
    <w:rsid w:val="00E01C19"/>
    <w:rsid w:val="00E10F14"/>
    <w:rsid w:val="00E11B91"/>
    <w:rsid w:val="00E11EF3"/>
    <w:rsid w:val="00E13898"/>
    <w:rsid w:val="00E20C89"/>
    <w:rsid w:val="00E20F1B"/>
    <w:rsid w:val="00E21023"/>
    <w:rsid w:val="00E23E72"/>
    <w:rsid w:val="00E27927"/>
    <w:rsid w:val="00E30101"/>
    <w:rsid w:val="00E3082C"/>
    <w:rsid w:val="00E31505"/>
    <w:rsid w:val="00E3168E"/>
    <w:rsid w:val="00E31691"/>
    <w:rsid w:val="00E336B7"/>
    <w:rsid w:val="00E36FDD"/>
    <w:rsid w:val="00E403A0"/>
    <w:rsid w:val="00E42CC7"/>
    <w:rsid w:val="00E50D85"/>
    <w:rsid w:val="00E51108"/>
    <w:rsid w:val="00E52BC2"/>
    <w:rsid w:val="00E53B86"/>
    <w:rsid w:val="00E563D9"/>
    <w:rsid w:val="00E57E93"/>
    <w:rsid w:val="00E60AD2"/>
    <w:rsid w:val="00E6147F"/>
    <w:rsid w:val="00E6216A"/>
    <w:rsid w:val="00E6490E"/>
    <w:rsid w:val="00E65FEC"/>
    <w:rsid w:val="00E66934"/>
    <w:rsid w:val="00E66E03"/>
    <w:rsid w:val="00E74608"/>
    <w:rsid w:val="00E75076"/>
    <w:rsid w:val="00E75921"/>
    <w:rsid w:val="00E769E4"/>
    <w:rsid w:val="00E76E33"/>
    <w:rsid w:val="00E8193C"/>
    <w:rsid w:val="00E822A0"/>
    <w:rsid w:val="00E8449A"/>
    <w:rsid w:val="00E85CEF"/>
    <w:rsid w:val="00E867D0"/>
    <w:rsid w:val="00E908AC"/>
    <w:rsid w:val="00E90BCA"/>
    <w:rsid w:val="00E91548"/>
    <w:rsid w:val="00E92041"/>
    <w:rsid w:val="00E92D77"/>
    <w:rsid w:val="00E93ACE"/>
    <w:rsid w:val="00E94B58"/>
    <w:rsid w:val="00EA1859"/>
    <w:rsid w:val="00EA1F70"/>
    <w:rsid w:val="00EA233B"/>
    <w:rsid w:val="00EA3F25"/>
    <w:rsid w:val="00EB0593"/>
    <w:rsid w:val="00EB24D1"/>
    <w:rsid w:val="00EB3FAF"/>
    <w:rsid w:val="00EB4114"/>
    <w:rsid w:val="00EB565B"/>
    <w:rsid w:val="00EB5D0C"/>
    <w:rsid w:val="00EB5FE2"/>
    <w:rsid w:val="00EC0962"/>
    <w:rsid w:val="00EC345E"/>
    <w:rsid w:val="00EC3A69"/>
    <w:rsid w:val="00EC677D"/>
    <w:rsid w:val="00EC7F01"/>
    <w:rsid w:val="00ED26FD"/>
    <w:rsid w:val="00ED75F3"/>
    <w:rsid w:val="00EE4B73"/>
    <w:rsid w:val="00EE5028"/>
    <w:rsid w:val="00EF1C4C"/>
    <w:rsid w:val="00EF76BC"/>
    <w:rsid w:val="00F045DC"/>
    <w:rsid w:val="00F06BA3"/>
    <w:rsid w:val="00F06DAB"/>
    <w:rsid w:val="00F07F23"/>
    <w:rsid w:val="00F1000D"/>
    <w:rsid w:val="00F111EB"/>
    <w:rsid w:val="00F11A48"/>
    <w:rsid w:val="00F1563F"/>
    <w:rsid w:val="00F2177C"/>
    <w:rsid w:val="00F2479E"/>
    <w:rsid w:val="00F2492F"/>
    <w:rsid w:val="00F25141"/>
    <w:rsid w:val="00F252E0"/>
    <w:rsid w:val="00F27ABA"/>
    <w:rsid w:val="00F31F0B"/>
    <w:rsid w:val="00F32BC6"/>
    <w:rsid w:val="00F32C2E"/>
    <w:rsid w:val="00F34AC5"/>
    <w:rsid w:val="00F360F9"/>
    <w:rsid w:val="00F361B9"/>
    <w:rsid w:val="00F40527"/>
    <w:rsid w:val="00F420CA"/>
    <w:rsid w:val="00F42351"/>
    <w:rsid w:val="00F425F5"/>
    <w:rsid w:val="00F44937"/>
    <w:rsid w:val="00F450E8"/>
    <w:rsid w:val="00F45AD0"/>
    <w:rsid w:val="00F46238"/>
    <w:rsid w:val="00F462E5"/>
    <w:rsid w:val="00F46B0E"/>
    <w:rsid w:val="00F47B98"/>
    <w:rsid w:val="00F50935"/>
    <w:rsid w:val="00F50EF9"/>
    <w:rsid w:val="00F51259"/>
    <w:rsid w:val="00F5182A"/>
    <w:rsid w:val="00F53A86"/>
    <w:rsid w:val="00F53BF8"/>
    <w:rsid w:val="00F5464B"/>
    <w:rsid w:val="00F54E34"/>
    <w:rsid w:val="00F648AB"/>
    <w:rsid w:val="00F66BEC"/>
    <w:rsid w:val="00F711B7"/>
    <w:rsid w:val="00F76D29"/>
    <w:rsid w:val="00F809E1"/>
    <w:rsid w:val="00F865C1"/>
    <w:rsid w:val="00F87525"/>
    <w:rsid w:val="00F90DD2"/>
    <w:rsid w:val="00F92BEA"/>
    <w:rsid w:val="00F92F64"/>
    <w:rsid w:val="00F961AA"/>
    <w:rsid w:val="00FA548E"/>
    <w:rsid w:val="00FA5800"/>
    <w:rsid w:val="00FA5E40"/>
    <w:rsid w:val="00FB397C"/>
    <w:rsid w:val="00FB4176"/>
    <w:rsid w:val="00FB41C8"/>
    <w:rsid w:val="00FB625D"/>
    <w:rsid w:val="00FC292A"/>
    <w:rsid w:val="00FC4864"/>
    <w:rsid w:val="00FC787F"/>
    <w:rsid w:val="00FD04DC"/>
    <w:rsid w:val="00FD1D9B"/>
    <w:rsid w:val="00FD28FE"/>
    <w:rsid w:val="00FD2A9A"/>
    <w:rsid w:val="00FD3F93"/>
    <w:rsid w:val="00FD6CB1"/>
    <w:rsid w:val="00FD7002"/>
    <w:rsid w:val="00FD7125"/>
    <w:rsid w:val="00FE0E6D"/>
    <w:rsid w:val="00FE175A"/>
    <w:rsid w:val="00FE6E50"/>
    <w:rsid w:val="00FE7AB7"/>
    <w:rsid w:val="00FE7BA0"/>
    <w:rsid w:val="00FF1538"/>
    <w:rsid w:val="00FF1591"/>
    <w:rsid w:val="00FF2BF5"/>
    <w:rsid w:val="00FF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iPriority="13" w:unhideWhenUsed="1" w:qFormat="1"/>
    <w:lsdException w:name="List Number" w:semiHidden="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qFormat/>
    <w:rsid w:val="00BE49FB"/>
    <w:pPr>
      <w:spacing w:after="0" w:line="240" w:lineRule="auto"/>
    </w:pPr>
    <w:rPr>
      <w:rFonts w:ascii="Segoe UI" w:eastAsiaTheme="minorEastAsia" w:hAnsi="Segoe UI"/>
      <w:sz w:val="22"/>
      <w:szCs w:val="22"/>
      <w:lang w:val="en-GB" w:eastAsia="en-GB"/>
    </w:rPr>
  </w:style>
  <w:style w:type="paragraph" w:styleId="Heading1">
    <w:name w:val="heading 1"/>
    <w:aliases w:val="UEFA Title"/>
    <w:basedOn w:val="Normal"/>
    <w:next w:val="Normal"/>
    <w:link w:val="Heading1Char"/>
    <w:qFormat/>
    <w:rsid w:val="00BE49FB"/>
    <w:pPr>
      <w:keepNext/>
      <w:spacing w:before="240" w:after="240"/>
      <w:contextualSpacing/>
      <w:outlineLvl w:val="0"/>
    </w:pPr>
    <w:rPr>
      <w:rFonts w:ascii="UEFA Colosseum" w:eastAsia="Times New Roman" w:hAnsi="UEFA Colosseum" w:cs="Times New Roman"/>
      <w:bCs/>
      <w:color w:val="123985" w:themeColor="text2"/>
      <w:sz w:val="28"/>
      <w:szCs w:val="28"/>
      <w:lang w:bidi="en-US"/>
    </w:rPr>
  </w:style>
  <w:style w:type="paragraph" w:styleId="Heading2">
    <w:name w:val="heading 2"/>
    <w:aliases w:val="UEFA Subtitle"/>
    <w:basedOn w:val="Normal"/>
    <w:next w:val="Normal"/>
    <w:link w:val="Heading2Char"/>
    <w:uiPriority w:val="1"/>
    <w:qFormat/>
    <w:rsid w:val="00BE49FB"/>
    <w:pPr>
      <w:keepNext/>
      <w:spacing w:before="240" w:after="240"/>
      <w:contextualSpacing/>
      <w:outlineLvl w:val="1"/>
    </w:pPr>
    <w:rPr>
      <w:rFonts w:ascii="UEFA Colosseum" w:eastAsia="Times New Roman" w:hAnsi="UEFA Colosseum" w:cs="Times New Roman"/>
      <w:bCs/>
      <w:color w:val="123985" w:themeColor="text2"/>
      <w:sz w:val="24"/>
      <w:szCs w:val="26"/>
      <w:lang w:bidi="en-US"/>
    </w:rPr>
  </w:style>
  <w:style w:type="paragraph" w:styleId="Heading3">
    <w:name w:val="heading 3"/>
    <w:basedOn w:val="Normal"/>
    <w:next w:val="Normal"/>
    <w:link w:val="Heading3Char"/>
    <w:uiPriority w:val="2"/>
    <w:rsid w:val="00BE49FB"/>
    <w:pPr>
      <w:keepNext/>
      <w:spacing w:before="240" w:after="240"/>
      <w:contextualSpacing/>
      <w:outlineLvl w:val="2"/>
    </w:pPr>
    <w:rPr>
      <w:rFonts w:ascii="UEFA Colosseum" w:eastAsiaTheme="majorEastAsia" w:hAnsi="UEFA Colosseum" w:cstheme="majorBidi"/>
      <w:bCs/>
      <w:color w:val="000000" w:themeColor="text1"/>
      <w:sz w:val="24"/>
      <w:lang w:bidi="en-US"/>
    </w:rPr>
  </w:style>
  <w:style w:type="paragraph" w:styleId="Heading4">
    <w:name w:val="heading 4"/>
    <w:basedOn w:val="Normal"/>
    <w:next w:val="Normal"/>
    <w:link w:val="Heading4Char"/>
    <w:uiPriority w:val="3"/>
    <w:rsid w:val="00BE49FB"/>
    <w:pPr>
      <w:keepNext/>
      <w:spacing w:before="240" w:after="240"/>
      <w:contextualSpacing/>
      <w:outlineLvl w:val="3"/>
    </w:pPr>
    <w:rPr>
      <w:rFonts w:ascii="UEFA Colosseum" w:eastAsiaTheme="majorEastAsia" w:hAnsi="UEFA Colosseum" w:cstheme="majorBidi"/>
      <w:bCs/>
      <w:iCs/>
      <w:color w:val="000000" w:themeColor="text1"/>
      <w:lang w:bidi="en-US"/>
    </w:rPr>
  </w:style>
  <w:style w:type="paragraph" w:styleId="Heading5">
    <w:name w:val="heading 5"/>
    <w:basedOn w:val="Normal"/>
    <w:next w:val="Normal"/>
    <w:link w:val="Heading5Char"/>
    <w:uiPriority w:val="4"/>
    <w:semiHidden/>
    <w:rsid w:val="00BE49FB"/>
    <w:pPr>
      <w:keepNext/>
      <w:spacing w:before="240" w:after="240"/>
      <w:outlineLvl w:val="4"/>
    </w:pPr>
    <w:rPr>
      <w:rFonts w:ascii="UEFA Colosseum" w:eastAsiaTheme="majorEastAsia" w:hAnsi="UEFA Colosseum" w:cstheme="majorBidi"/>
      <w:bCs/>
      <w:color w:val="000000" w:themeColor="text1"/>
      <w:lang w:bidi="en-US"/>
    </w:rPr>
  </w:style>
  <w:style w:type="paragraph" w:styleId="Heading6">
    <w:name w:val="heading 6"/>
    <w:basedOn w:val="Normal"/>
    <w:next w:val="Normal"/>
    <w:link w:val="Heading6Char"/>
    <w:uiPriority w:val="5"/>
    <w:semiHidden/>
    <w:rsid w:val="00BE49FB"/>
    <w:pPr>
      <w:spacing w:before="120" w:after="120"/>
      <w:outlineLvl w:val="5"/>
    </w:pPr>
    <w:rPr>
      <w:rFonts w:ascii="UEFA Colosseum" w:eastAsiaTheme="majorEastAsia" w:hAnsi="UEFA Colosseum" w:cstheme="majorBidi"/>
      <w:bCs/>
      <w:i/>
      <w:iCs/>
      <w:color w:val="000000" w:themeColor="text1"/>
      <w:lang w:bidi="en-US"/>
    </w:rPr>
  </w:style>
  <w:style w:type="paragraph" w:styleId="Heading7">
    <w:name w:val="heading 7"/>
    <w:basedOn w:val="Normal"/>
    <w:next w:val="Normal"/>
    <w:link w:val="Heading7Char"/>
    <w:uiPriority w:val="6"/>
    <w:semiHidden/>
    <w:rsid w:val="000951D9"/>
    <w:pPr>
      <w:outlineLvl w:val="6"/>
    </w:pPr>
    <w:rPr>
      <w:rFonts w:ascii="UEFA Colosseum" w:eastAsiaTheme="majorEastAsia" w:hAnsi="UEFA Colosseum" w:cstheme="majorBidi"/>
      <w:i/>
      <w:iCs/>
      <w:color w:val="000000" w:themeColor="text1"/>
      <w:lang w:bidi="en-US"/>
    </w:rPr>
  </w:style>
  <w:style w:type="paragraph" w:styleId="Heading8">
    <w:name w:val="heading 8"/>
    <w:basedOn w:val="Normal"/>
    <w:next w:val="Normal"/>
    <w:link w:val="Heading8Char"/>
    <w:uiPriority w:val="7"/>
    <w:semiHidden/>
    <w:rsid w:val="000951D9"/>
    <w:pPr>
      <w:outlineLvl w:val="7"/>
    </w:pPr>
    <w:rPr>
      <w:rFonts w:ascii="UEFA Colosseum" w:eastAsiaTheme="majorEastAsia" w:hAnsi="UEFA Colosseum" w:cstheme="majorBidi"/>
      <w:sz w:val="20"/>
      <w:szCs w:val="20"/>
      <w:lang w:bidi="en-US"/>
    </w:rPr>
  </w:style>
  <w:style w:type="paragraph" w:styleId="Heading9">
    <w:name w:val="heading 9"/>
    <w:basedOn w:val="Normal"/>
    <w:next w:val="Normal"/>
    <w:link w:val="Heading9Char"/>
    <w:uiPriority w:val="8"/>
    <w:semiHidden/>
    <w:rsid w:val="000951D9"/>
    <w:pPr>
      <w:outlineLvl w:val="8"/>
    </w:pPr>
    <w:rPr>
      <w:rFonts w:ascii="UEFA Colosseum" w:eastAsiaTheme="majorEastAsia" w:hAnsi="UEFA Colosseum" w:cstheme="majorBidi"/>
      <w:i/>
      <w:iCs/>
      <w:color w:val="000000" w:themeColor="text1"/>
      <w:spacing w:val="5"/>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semiHidden/>
    <w:qFormat/>
    <w:rsid w:val="00EC0962"/>
    <w:pPr>
      <w:ind w:left="2160"/>
      <w:contextualSpacing/>
      <w:jc w:val="right"/>
    </w:pPr>
    <w:rPr>
      <w:rFonts w:ascii="UEFA Colosseum" w:eastAsia="Times New Roman" w:hAnsi="UEFA Colosseum" w:cs="Times New Roman"/>
      <w:color w:val="FFFFFF"/>
      <w:sz w:val="52"/>
    </w:rPr>
  </w:style>
  <w:style w:type="character" w:customStyle="1" w:styleId="SubtitleChar">
    <w:name w:val="Subtitle Char"/>
    <w:basedOn w:val="DefaultParagraphFont"/>
    <w:link w:val="Subtitle"/>
    <w:uiPriority w:val="99"/>
    <w:semiHidden/>
    <w:rsid w:val="00E11EF3"/>
    <w:rPr>
      <w:rFonts w:ascii="UEFA Colosseum" w:eastAsia="Times New Roman" w:hAnsi="UEFA Colosseum" w:cs="Times New Roman"/>
      <w:color w:val="FFFFFF"/>
      <w:sz w:val="52"/>
      <w:szCs w:val="22"/>
      <w:lang w:val="en-GB" w:eastAsia="en-GB"/>
    </w:rPr>
  </w:style>
  <w:style w:type="paragraph" w:styleId="Header">
    <w:name w:val="header"/>
    <w:basedOn w:val="Normal"/>
    <w:next w:val="Subheader"/>
    <w:link w:val="HeaderChar"/>
    <w:uiPriority w:val="99"/>
    <w:semiHidden/>
    <w:rsid w:val="000E10A9"/>
    <w:pPr>
      <w:spacing w:after="120"/>
      <w:jc w:val="right"/>
    </w:pPr>
    <w:rPr>
      <w:rFonts w:ascii="UEFA Colosseum" w:hAnsi="UEFA Colosseum"/>
      <w:color w:val="123985" w:themeColor="text2"/>
      <w:sz w:val="32"/>
    </w:rPr>
  </w:style>
  <w:style w:type="character" w:customStyle="1" w:styleId="HeaderChar">
    <w:name w:val="Header Char"/>
    <w:basedOn w:val="DefaultParagraphFont"/>
    <w:link w:val="Header"/>
    <w:uiPriority w:val="99"/>
    <w:semiHidden/>
    <w:rsid w:val="00E11EF3"/>
    <w:rPr>
      <w:rFonts w:ascii="UEFA Colosseum" w:eastAsiaTheme="minorEastAsia" w:hAnsi="UEFA Colosseum"/>
      <w:color w:val="123985" w:themeColor="text2"/>
      <w:sz w:val="32"/>
      <w:szCs w:val="22"/>
      <w:lang w:val="en-GB" w:eastAsia="en-GB"/>
    </w:rPr>
  </w:style>
  <w:style w:type="paragraph" w:styleId="Footer">
    <w:name w:val="footer"/>
    <w:basedOn w:val="Normal"/>
    <w:link w:val="FooterChar"/>
    <w:uiPriority w:val="99"/>
    <w:semiHidden/>
    <w:rsid w:val="00E867D0"/>
    <w:pPr>
      <w:jc w:val="right"/>
    </w:pPr>
  </w:style>
  <w:style w:type="character" w:customStyle="1" w:styleId="FooterChar">
    <w:name w:val="Footer Char"/>
    <w:basedOn w:val="DefaultParagraphFont"/>
    <w:link w:val="Footer"/>
    <w:uiPriority w:val="99"/>
    <w:semiHidden/>
    <w:rsid w:val="00E11EF3"/>
    <w:rPr>
      <w:rFonts w:ascii="Segoe UI" w:eastAsiaTheme="minorEastAsia" w:hAnsi="Segoe UI"/>
      <w:sz w:val="22"/>
      <w:szCs w:val="22"/>
      <w:lang w:val="en-GB" w:eastAsia="en-GB"/>
    </w:rPr>
  </w:style>
  <w:style w:type="character" w:customStyle="1" w:styleId="Heading1Char">
    <w:name w:val="Heading 1 Char"/>
    <w:aliases w:val="UEFA Title Char"/>
    <w:basedOn w:val="DefaultParagraphFont"/>
    <w:link w:val="Heading1"/>
    <w:rsid w:val="00BE49FB"/>
    <w:rPr>
      <w:rFonts w:ascii="UEFA Colosseum" w:eastAsia="Times New Roman" w:hAnsi="UEFA Colosseum" w:cs="Times New Roman"/>
      <w:bCs/>
      <w:color w:val="123985" w:themeColor="text2"/>
      <w:sz w:val="28"/>
      <w:szCs w:val="28"/>
      <w:lang w:val="en-GB" w:eastAsia="en-GB" w:bidi="en-US"/>
    </w:rPr>
  </w:style>
  <w:style w:type="character" w:customStyle="1" w:styleId="Heading2Char">
    <w:name w:val="Heading 2 Char"/>
    <w:aliases w:val="UEFA Subtitle Char"/>
    <w:basedOn w:val="DefaultParagraphFont"/>
    <w:link w:val="Heading2"/>
    <w:uiPriority w:val="1"/>
    <w:rsid w:val="00BE49FB"/>
    <w:rPr>
      <w:rFonts w:ascii="UEFA Colosseum" w:eastAsia="Times New Roman" w:hAnsi="UEFA Colosseum" w:cs="Times New Roman"/>
      <w:bCs/>
      <w:color w:val="123985" w:themeColor="text2"/>
      <w:sz w:val="24"/>
      <w:szCs w:val="26"/>
      <w:lang w:val="en-GB" w:eastAsia="en-GB" w:bidi="en-US"/>
    </w:rPr>
  </w:style>
  <w:style w:type="paragraph" w:customStyle="1" w:styleId="UEFAIntroduction">
    <w:name w:val="UEFA Introduction"/>
    <w:basedOn w:val="Normal"/>
    <w:uiPriority w:val="10"/>
    <w:qFormat/>
    <w:rsid w:val="003461B9"/>
    <w:rPr>
      <w:b/>
    </w:rPr>
  </w:style>
  <w:style w:type="paragraph" w:styleId="Title">
    <w:name w:val="Title"/>
    <w:basedOn w:val="Normal"/>
    <w:next w:val="Subtitle"/>
    <w:link w:val="TitleChar"/>
    <w:uiPriority w:val="99"/>
    <w:semiHidden/>
    <w:qFormat/>
    <w:rsid w:val="00EC0962"/>
    <w:pPr>
      <w:spacing w:after="120"/>
      <w:ind w:left="2160"/>
      <w:jc w:val="right"/>
    </w:pPr>
    <w:rPr>
      <w:rFonts w:ascii="UEFA Colosseum" w:eastAsia="Times New Roman" w:hAnsi="UEFA Colosseum" w:cs="Times New Roman"/>
      <w:caps/>
      <w:color w:val="FFFFFF"/>
      <w:sz w:val="24"/>
    </w:rPr>
  </w:style>
  <w:style w:type="character" w:customStyle="1" w:styleId="TitleChar">
    <w:name w:val="Title Char"/>
    <w:basedOn w:val="DefaultParagraphFont"/>
    <w:link w:val="Title"/>
    <w:uiPriority w:val="99"/>
    <w:semiHidden/>
    <w:rsid w:val="00E11EF3"/>
    <w:rPr>
      <w:rFonts w:ascii="UEFA Colosseum" w:eastAsia="Times New Roman" w:hAnsi="UEFA Colosseum" w:cs="Times New Roman"/>
      <w:caps/>
      <w:color w:val="FFFFFF"/>
      <w:sz w:val="24"/>
      <w:szCs w:val="22"/>
      <w:lang w:val="en-GB" w:eastAsia="en-GB"/>
    </w:rPr>
  </w:style>
  <w:style w:type="paragraph" w:styleId="BodyText">
    <w:name w:val="Body Text"/>
    <w:basedOn w:val="Normal"/>
    <w:link w:val="BodyTextChar"/>
    <w:uiPriority w:val="11"/>
    <w:qFormat/>
    <w:rsid w:val="00A1416F"/>
    <w:pPr>
      <w:spacing w:after="60"/>
    </w:pPr>
  </w:style>
  <w:style w:type="character" w:customStyle="1" w:styleId="BodyTextChar">
    <w:name w:val="Body Text Char"/>
    <w:basedOn w:val="DefaultParagraphFont"/>
    <w:link w:val="BodyText"/>
    <w:uiPriority w:val="11"/>
    <w:rsid w:val="00A1416F"/>
    <w:rPr>
      <w:rFonts w:ascii="Segoe UI" w:eastAsiaTheme="minorEastAsia" w:hAnsi="Segoe UI"/>
      <w:sz w:val="22"/>
      <w:szCs w:val="22"/>
      <w:lang w:val="en-GB" w:eastAsia="en-GB"/>
    </w:rPr>
  </w:style>
  <w:style w:type="paragraph" w:styleId="ListBullet">
    <w:name w:val="List Bullet"/>
    <w:aliases w:val="UEFA Bullets"/>
    <w:basedOn w:val="Normal"/>
    <w:uiPriority w:val="13"/>
    <w:qFormat/>
    <w:rsid w:val="00A714FF"/>
    <w:pPr>
      <w:numPr>
        <w:numId w:val="2"/>
      </w:numPr>
      <w:contextualSpacing/>
    </w:pPr>
  </w:style>
  <w:style w:type="character" w:customStyle="1" w:styleId="Heading3Char">
    <w:name w:val="Heading 3 Char"/>
    <w:basedOn w:val="DefaultParagraphFont"/>
    <w:link w:val="Heading3"/>
    <w:uiPriority w:val="2"/>
    <w:rsid w:val="00BE49FB"/>
    <w:rPr>
      <w:rFonts w:ascii="UEFA Colosseum" w:eastAsiaTheme="majorEastAsia" w:hAnsi="UEFA Colosseum" w:cstheme="majorBidi"/>
      <w:bCs/>
      <w:color w:val="000000" w:themeColor="text1"/>
      <w:sz w:val="24"/>
      <w:szCs w:val="22"/>
      <w:lang w:val="en-GB" w:eastAsia="en-GB" w:bidi="en-US"/>
    </w:rPr>
  </w:style>
  <w:style w:type="table" w:styleId="TableGrid">
    <w:name w:val="Table Grid"/>
    <w:basedOn w:val="TableNormal"/>
    <w:uiPriority w:val="59"/>
    <w:rsid w:val="0053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UEFANumbers">
    <w:name w:val="UEFA Numbers"/>
    <w:uiPriority w:val="99"/>
    <w:rsid w:val="00E13898"/>
    <w:pPr>
      <w:numPr>
        <w:numId w:val="11"/>
      </w:numPr>
    </w:pPr>
  </w:style>
  <w:style w:type="character" w:customStyle="1" w:styleId="Heading4Char">
    <w:name w:val="Heading 4 Char"/>
    <w:basedOn w:val="DefaultParagraphFont"/>
    <w:link w:val="Heading4"/>
    <w:uiPriority w:val="3"/>
    <w:rsid w:val="00BE49FB"/>
    <w:rPr>
      <w:rFonts w:ascii="UEFA Colosseum" w:eastAsiaTheme="majorEastAsia" w:hAnsi="UEFA Colosseum" w:cstheme="majorBidi"/>
      <w:bCs/>
      <w:iCs/>
      <w:color w:val="000000" w:themeColor="text1"/>
      <w:sz w:val="22"/>
      <w:szCs w:val="22"/>
      <w:lang w:val="en-GB" w:eastAsia="en-GB" w:bidi="en-US"/>
    </w:rPr>
  </w:style>
  <w:style w:type="character" w:customStyle="1" w:styleId="Heading5Char">
    <w:name w:val="Heading 5 Char"/>
    <w:basedOn w:val="DefaultParagraphFont"/>
    <w:link w:val="Heading5"/>
    <w:uiPriority w:val="4"/>
    <w:semiHidden/>
    <w:rsid w:val="00BE49FB"/>
    <w:rPr>
      <w:rFonts w:ascii="UEFA Colosseum" w:eastAsiaTheme="majorEastAsia" w:hAnsi="UEFA Colosseum" w:cstheme="majorBidi"/>
      <w:bCs/>
      <w:color w:val="000000" w:themeColor="text1"/>
      <w:sz w:val="22"/>
      <w:szCs w:val="22"/>
      <w:lang w:val="en-GB" w:eastAsia="en-GB" w:bidi="en-US"/>
    </w:rPr>
  </w:style>
  <w:style w:type="character" w:customStyle="1" w:styleId="Heading6Char">
    <w:name w:val="Heading 6 Char"/>
    <w:basedOn w:val="DefaultParagraphFont"/>
    <w:link w:val="Heading6"/>
    <w:uiPriority w:val="5"/>
    <w:semiHidden/>
    <w:rsid w:val="00BE49FB"/>
    <w:rPr>
      <w:rFonts w:ascii="UEFA Colosseum" w:eastAsiaTheme="majorEastAsia" w:hAnsi="UEFA Colosseum" w:cstheme="majorBidi"/>
      <w:bCs/>
      <w:i/>
      <w:iCs/>
      <w:color w:val="000000" w:themeColor="text1"/>
      <w:sz w:val="22"/>
      <w:szCs w:val="22"/>
      <w:lang w:val="en-GB" w:eastAsia="en-GB" w:bidi="en-US"/>
    </w:rPr>
  </w:style>
  <w:style w:type="character" w:customStyle="1" w:styleId="Heading7Char">
    <w:name w:val="Heading 7 Char"/>
    <w:basedOn w:val="DefaultParagraphFont"/>
    <w:link w:val="Heading7"/>
    <w:uiPriority w:val="6"/>
    <w:semiHidden/>
    <w:rsid w:val="00DB767A"/>
    <w:rPr>
      <w:rFonts w:ascii="UEFA Colosseum" w:eastAsiaTheme="majorEastAsia" w:hAnsi="UEFA Colosseum" w:cstheme="majorBidi"/>
      <w:i/>
      <w:iCs/>
      <w:color w:val="000000" w:themeColor="text1"/>
      <w:sz w:val="22"/>
      <w:szCs w:val="22"/>
      <w:lang w:val="en-GB" w:eastAsia="en-GB" w:bidi="en-US"/>
    </w:rPr>
  </w:style>
  <w:style w:type="character" w:customStyle="1" w:styleId="Heading8Char">
    <w:name w:val="Heading 8 Char"/>
    <w:basedOn w:val="DefaultParagraphFont"/>
    <w:link w:val="Heading8"/>
    <w:uiPriority w:val="7"/>
    <w:semiHidden/>
    <w:rsid w:val="00DB767A"/>
    <w:rPr>
      <w:rFonts w:ascii="UEFA Colosseum" w:eastAsiaTheme="majorEastAsia" w:hAnsi="UEFA Colosseum" w:cstheme="majorBidi"/>
      <w:lang w:val="en-GB" w:eastAsia="en-GB" w:bidi="en-US"/>
    </w:rPr>
  </w:style>
  <w:style w:type="character" w:customStyle="1" w:styleId="Heading9Char">
    <w:name w:val="Heading 9 Char"/>
    <w:basedOn w:val="DefaultParagraphFont"/>
    <w:link w:val="Heading9"/>
    <w:uiPriority w:val="8"/>
    <w:semiHidden/>
    <w:rsid w:val="00DB767A"/>
    <w:rPr>
      <w:rFonts w:ascii="UEFA Colosseum" w:eastAsiaTheme="majorEastAsia" w:hAnsi="UEFA Colosseum" w:cstheme="majorBidi"/>
      <w:i/>
      <w:iCs/>
      <w:color w:val="000000" w:themeColor="text1"/>
      <w:spacing w:val="5"/>
      <w:lang w:val="en-GB" w:eastAsia="en-GB" w:bidi="en-US"/>
    </w:rPr>
  </w:style>
  <w:style w:type="character" w:styleId="Emphasis">
    <w:name w:val="Emphasis"/>
    <w:basedOn w:val="DefaultParagraphFont"/>
    <w:uiPriority w:val="99"/>
    <w:semiHidden/>
    <w:qFormat/>
    <w:rsid w:val="00753218"/>
    <w:rPr>
      <w:i/>
      <w:iCs/>
    </w:rPr>
  </w:style>
  <w:style w:type="paragraph" w:styleId="TOCHeading">
    <w:name w:val="TOC Heading"/>
    <w:basedOn w:val="Normal"/>
    <w:next w:val="Normal"/>
    <w:uiPriority w:val="39"/>
    <w:semiHidden/>
    <w:qFormat/>
    <w:rsid w:val="00C561BB"/>
    <w:pPr>
      <w:spacing w:before="240" w:after="240"/>
    </w:pPr>
    <w:rPr>
      <w:rFonts w:ascii="UEFA Colosseum" w:hAnsi="UEFA Colosseum"/>
      <w:color w:val="123985" w:themeColor="text2"/>
      <w:sz w:val="28"/>
    </w:rPr>
  </w:style>
  <w:style w:type="paragraph" w:styleId="TOAHeading">
    <w:name w:val="toa heading"/>
    <w:basedOn w:val="TOCHeading"/>
    <w:next w:val="Normal"/>
    <w:uiPriority w:val="99"/>
    <w:semiHidden/>
    <w:rsid w:val="004D5C8D"/>
  </w:style>
  <w:style w:type="paragraph" w:customStyle="1" w:styleId="UEFANumbers1">
    <w:name w:val="UEFA Numbers 1"/>
    <w:basedOn w:val="Normal"/>
    <w:uiPriority w:val="20"/>
    <w:qFormat/>
    <w:rsid w:val="00E13898"/>
    <w:pPr>
      <w:numPr>
        <w:numId w:val="12"/>
      </w:numPr>
    </w:pPr>
  </w:style>
  <w:style w:type="paragraph" w:customStyle="1" w:styleId="UEFANumbers2">
    <w:name w:val="UEFA Numbers 2"/>
    <w:basedOn w:val="UEFANumbers1"/>
    <w:uiPriority w:val="20"/>
    <w:qFormat/>
    <w:rsid w:val="00E13898"/>
    <w:pPr>
      <w:numPr>
        <w:ilvl w:val="1"/>
      </w:numPr>
    </w:pPr>
    <w:rPr>
      <w:rFonts w:asciiTheme="minorHAnsi" w:hAnsiTheme="minorHAnsi" w:cstheme="minorHAnsi"/>
    </w:rPr>
  </w:style>
  <w:style w:type="paragraph" w:customStyle="1" w:styleId="UEFANumbers3">
    <w:name w:val="UEFA Numbers 3"/>
    <w:basedOn w:val="UEFANumbers2"/>
    <w:uiPriority w:val="20"/>
    <w:qFormat/>
    <w:rsid w:val="00E13898"/>
    <w:pPr>
      <w:numPr>
        <w:ilvl w:val="2"/>
      </w:numPr>
    </w:pPr>
  </w:style>
  <w:style w:type="paragraph" w:customStyle="1" w:styleId="UEFANumbers4">
    <w:name w:val="UEFA Numbers 4"/>
    <w:basedOn w:val="UEFANumbers3"/>
    <w:uiPriority w:val="20"/>
    <w:qFormat/>
    <w:rsid w:val="00E13898"/>
    <w:pPr>
      <w:numPr>
        <w:ilvl w:val="3"/>
      </w:numPr>
    </w:pPr>
  </w:style>
  <w:style w:type="paragraph" w:styleId="TOC1">
    <w:name w:val="toc 1"/>
    <w:basedOn w:val="Normal"/>
    <w:next w:val="Normal"/>
    <w:autoRedefine/>
    <w:uiPriority w:val="39"/>
    <w:semiHidden/>
    <w:rsid w:val="000B5B6B"/>
    <w:pPr>
      <w:tabs>
        <w:tab w:val="right" w:leader="dot" w:pos="8133"/>
      </w:tabs>
      <w:spacing w:before="120" w:after="60"/>
    </w:pPr>
    <w:rPr>
      <w:rFonts w:cs="Segoe UI"/>
      <w:noProof/>
      <w:lang w:bidi="en-US"/>
    </w:rPr>
  </w:style>
  <w:style w:type="paragraph" w:styleId="TOC2">
    <w:name w:val="toc 2"/>
    <w:basedOn w:val="Normal"/>
    <w:next w:val="Normal"/>
    <w:autoRedefine/>
    <w:uiPriority w:val="39"/>
    <w:semiHidden/>
    <w:rsid w:val="000B5B6B"/>
    <w:pPr>
      <w:tabs>
        <w:tab w:val="right" w:leader="dot" w:pos="8132"/>
      </w:tabs>
      <w:spacing w:after="60"/>
      <w:ind w:left="221"/>
    </w:pPr>
    <w:rPr>
      <w:rFonts w:cs="Segoe UI"/>
      <w:noProof/>
      <w:lang w:bidi="en-US"/>
    </w:rPr>
  </w:style>
  <w:style w:type="paragraph" w:styleId="TOC3">
    <w:name w:val="toc 3"/>
    <w:basedOn w:val="Normal"/>
    <w:next w:val="Normal"/>
    <w:autoRedefine/>
    <w:uiPriority w:val="39"/>
    <w:semiHidden/>
    <w:rsid w:val="00AB27E1"/>
    <w:pPr>
      <w:spacing w:after="100"/>
      <w:ind w:left="440"/>
    </w:pPr>
  </w:style>
  <w:style w:type="character" w:styleId="Hyperlink">
    <w:name w:val="Hyperlink"/>
    <w:basedOn w:val="DefaultParagraphFont"/>
    <w:uiPriority w:val="99"/>
    <w:semiHidden/>
    <w:rsid w:val="00AB27E1"/>
    <w:rPr>
      <w:color w:val="00B9F2" w:themeColor="hyperlink"/>
      <w:u w:val="single"/>
    </w:rPr>
  </w:style>
  <w:style w:type="paragraph" w:styleId="BalloonText">
    <w:name w:val="Balloon Text"/>
    <w:basedOn w:val="Normal"/>
    <w:link w:val="BalloonTextChar"/>
    <w:uiPriority w:val="99"/>
    <w:semiHidden/>
    <w:rsid w:val="00AB27E1"/>
    <w:rPr>
      <w:rFonts w:ascii="Tahoma" w:hAnsi="Tahoma" w:cs="Tahoma"/>
      <w:sz w:val="16"/>
      <w:szCs w:val="16"/>
    </w:rPr>
  </w:style>
  <w:style w:type="character" w:customStyle="1" w:styleId="BalloonTextChar">
    <w:name w:val="Balloon Text Char"/>
    <w:basedOn w:val="DefaultParagraphFont"/>
    <w:link w:val="BalloonText"/>
    <w:uiPriority w:val="99"/>
    <w:semiHidden/>
    <w:rsid w:val="00E11EF3"/>
    <w:rPr>
      <w:rFonts w:ascii="Tahoma" w:eastAsiaTheme="minorEastAsia" w:hAnsi="Tahoma" w:cs="Tahoma"/>
      <w:sz w:val="16"/>
      <w:szCs w:val="16"/>
      <w:lang w:val="en-GB" w:eastAsia="en-GB"/>
    </w:rPr>
  </w:style>
  <w:style w:type="paragraph" w:customStyle="1" w:styleId="Subheader">
    <w:name w:val="Subheader"/>
    <w:basedOn w:val="Header"/>
    <w:link w:val="SubheaderChar"/>
    <w:uiPriority w:val="99"/>
    <w:semiHidden/>
    <w:qFormat/>
    <w:rsid w:val="000E10A9"/>
    <w:pPr>
      <w:spacing w:after="0"/>
    </w:pPr>
    <w:rPr>
      <w:sz w:val="24"/>
    </w:rPr>
  </w:style>
  <w:style w:type="character" w:customStyle="1" w:styleId="SubheaderChar">
    <w:name w:val="Subheader Char"/>
    <w:basedOn w:val="HeaderChar"/>
    <w:link w:val="Subheader"/>
    <w:uiPriority w:val="99"/>
    <w:semiHidden/>
    <w:rsid w:val="00E11EF3"/>
    <w:rPr>
      <w:rFonts w:ascii="UEFA Colosseum" w:eastAsiaTheme="minorEastAsia" w:hAnsi="UEFA Colosseum"/>
      <w:color w:val="123985" w:themeColor="text2"/>
      <w:sz w:val="24"/>
      <w:szCs w:val="22"/>
      <w:lang w:val="en-GB" w:eastAsia="en-GB"/>
    </w:rPr>
  </w:style>
  <w:style w:type="paragraph" w:customStyle="1" w:styleId="UEFANumbers5">
    <w:name w:val="UEFA Numbers 5"/>
    <w:basedOn w:val="UEFANumbers4"/>
    <w:uiPriority w:val="20"/>
    <w:qFormat/>
    <w:rsid w:val="00E13898"/>
    <w:pPr>
      <w:numPr>
        <w:ilvl w:val="4"/>
      </w:numPr>
    </w:pPr>
  </w:style>
  <w:style w:type="paragraph" w:customStyle="1" w:styleId="UEFANumbers6">
    <w:name w:val="UEFA Numbers 6"/>
    <w:basedOn w:val="UEFANumbers5"/>
    <w:uiPriority w:val="20"/>
    <w:semiHidden/>
    <w:qFormat/>
    <w:rsid w:val="00E13898"/>
    <w:pPr>
      <w:numPr>
        <w:ilvl w:val="5"/>
      </w:numPr>
    </w:pPr>
  </w:style>
  <w:style w:type="paragraph" w:customStyle="1" w:styleId="UEFANumbers7">
    <w:name w:val="UEFA Numbers 7"/>
    <w:basedOn w:val="UEFANumbers5"/>
    <w:uiPriority w:val="20"/>
    <w:semiHidden/>
    <w:qFormat/>
    <w:rsid w:val="00E13898"/>
    <w:pPr>
      <w:numPr>
        <w:ilvl w:val="6"/>
      </w:numPr>
    </w:pPr>
  </w:style>
  <w:style w:type="paragraph" w:customStyle="1" w:styleId="UEFANumbers9">
    <w:name w:val="UEFA Numbers 9"/>
    <w:basedOn w:val="UEFANumbers5"/>
    <w:uiPriority w:val="20"/>
    <w:semiHidden/>
    <w:qFormat/>
    <w:rsid w:val="00E13898"/>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efootball.eu/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fefootball.eu/sites/default/files/contentfiles/pdfs/woa_info_pack_2017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EFA\Templates\UEFA%20Documents\UEFA_Corporate_with_logo.dotx" TargetMode="External"/></Relationships>
</file>

<file path=word/theme/theme1.xml><?xml version="1.0" encoding="utf-8"?>
<a:theme xmlns:a="http://schemas.openxmlformats.org/drawingml/2006/main" name="Office Theme">
  <a:themeElements>
    <a:clrScheme name="UEFA_Corporate">
      <a:dk1>
        <a:sysClr val="windowText" lastClr="000000"/>
      </a:dk1>
      <a:lt1>
        <a:sysClr val="window" lastClr="FFFFFF"/>
      </a:lt1>
      <a:dk2>
        <a:srgbClr val="123985"/>
      </a:dk2>
      <a:lt2>
        <a:srgbClr val="0080C6"/>
      </a:lt2>
      <a:accent1>
        <a:srgbClr val="001B59"/>
      </a:accent1>
      <a:accent2>
        <a:srgbClr val="0080C6"/>
      </a:accent2>
      <a:accent3>
        <a:srgbClr val="384F5A"/>
      </a:accent3>
      <a:accent4>
        <a:srgbClr val="D8E2E7"/>
      </a:accent4>
      <a:accent5>
        <a:srgbClr val="006254"/>
      </a:accent5>
      <a:accent6>
        <a:srgbClr val="54026E"/>
      </a:accent6>
      <a:hlink>
        <a:srgbClr val="00B9F2"/>
      </a:hlink>
      <a:folHlink>
        <a:srgbClr val="384F5A"/>
      </a:folHlink>
    </a:clrScheme>
    <a:fontScheme name="UEFA_Corporate">
      <a:majorFont>
        <a:latin typeface="UEFA Colosseum"/>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9784F88-B523-4B00-BBE3-2D24B8AB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UEFA_Corporate_with_logo.dotx</Template>
  <TotalTime>0</TotalTime>
  <Pages>1</Pages>
  <Words>373</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 UEFA Title – this style is for main titles</vt:lpstr>
      <vt:lpstr>    Heading 2, UEFA Subtitle – this style is for subtitles</vt:lpstr>
      <vt:lpstr>To be used for documents where you need to have the UEFA logo on each page</vt:lpstr>
    </vt:vector>
  </TitlesOfParts>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2017-03-09T08:41:00Z</dcterms:created>
  <dcterms:modified xsi:type="dcterms:W3CDTF">2017-03-09T08:45:00Z</dcterms:modified>
</cp:coreProperties>
</file>