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5" w:rsidRDefault="00A75DA5" w:rsidP="00A75DA5">
      <w:r>
        <w:t>Responsibility.org</w:t>
      </w:r>
    </w:p>
    <w:p w:rsidR="00A75DA5" w:rsidRPr="007F6146" w:rsidRDefault="00A75DA5" w:rsidP="00A75DA5">
      <w:pPr>
        <w:rPr>
          <w:b/>
        </w:rPr>
      </w:pPr>
      <w:r w:rsidRPr="007F6146">
        <w:rPr>
          <w:b/>
        </w:rPr>
        <w:t xml:space="preserve">Virtual Bar </w:t>
      </w:r>
    </w:p>
    <w:p w:rsidR="00A75DA5" w:rsidRDefault="00A75DA5" w:rsidP="00A75DA5">
      <w:proofErr w:type="gramStart"/>
      <w:r>
        <w:t>:30</w:t>
      </w:r>
      <w:proofErr w:type="gramEnd"/>
      <w:r>
        <w:t xml:space="preserve"> PSA – </w:t>
      </w:r>
      <w:r w:rsidRPr="00656EA9">
        <w:rPr>
          <w:highlight w:val="yellow"/>
        </w:rPr>
        <w:t>RADIO ONLY</w:t>
      </w:r>
    </w:p>
    <w:p w:rsidR="00A75DA5" w:rsidRDefault="00A75DA5" w:rsidP="00A75DA5">
      <w:r>
        <w:t xml:space="preserve">‘March Madness/Losers’ Version </w:t>
      </w:r>
      <w:bookmarkStart w:id="0" w:name="_GoBack"/>
      <w:bookmarkEnd w:id="0"/>
    </w:p>
    <w:p w:rsidR="00A75DA5" w:rsidRDefault="00A75DA5" w:rsidP="00A75DA5"/>
    <w:p w:rsidR="00A75DA5" w:rsidRDefault="00A75DA5" w:rsidP="00A75DA5"/>
    <w:p w:rsidR="00A75DA5" w:rsidRDefault="00A75DA5" w:rsidP="00A75DA5"/>
    <w:p w:rsidR="00A75DA5" w:rsidRDefault="00A75DA5" w:rsidP="00A75DA5"/>
    <w:p w:rsidR="00A75DA5" w:rsidRDefault="00A75DA5" w:rsidP="00A75DA5">
      <w:pPr>
        <w:spacing w:line="480" w:lineRule="auto"/>
        <w:ind w:left="720" w:hanging="720"/>
      </w:pPr>
      <w:r>
        <w:t>SHAQ:</w:t>
      </w:r>
      <w:r>
        <w:tab/>
        <w:t xml:space="preserve">Shaquille O’Neal here, and so is the madness of March. Did your team lose? </w:t>
      </w:r>
      <w:proofErr w:type="gramStart"/>
      <w:r>
        <w:t>Bummer.</w:t>
      </w:r>
      <w:proofErr w:type="gramEnd"/>
      <w:r>
        <w:t xml:space="preserve"> But before you drown your sorrows, don’t follow in their footsteps and be a loser yourself by drinking more than you should. First, be 21 or over. Second, check out </w:t>
      </w:r>
      <w:proofErr w:type="spellStart"/>
      <w:r>
        <w:t>Responsibility.org’s</w:t>
      </w:r>
      <w:proofErr w:type="spellEnd"/>
      <w:r>
        <w:t xml:space="preserve"> Virtual Bar app to find out how </w:t>
      </w:r>
      <w:proofErr w:type="gramStart"/>
      <w:r>
        <w:t>your</w:t>
      </w:r>
      <w:proofErr w:type="gramEnd"/>
      <w:r>
        <w:t xml:space="preserve"> drinking affects your BAC. You’d be surprised. Before you get caught up in the madness, download the Virtual Bar app at Responsibility.org.</w:t>
      </w:r>
    </w:p>
    <w:p w:rsidR="00E94459" w:rsidRDefault="00A75DA5"/>
    <w:sectPr w:rsidR="00E94459" w:rsidSect="0068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compat/>
  <w:rsids>
    <w:rsidRoot w:val="00A75DA5"/>
    <w:rsid w:val="0042625F"/>
    <w:rsid w:val="0068325F"/>
    <w:rsid w:val="007E6462"/>
    <w:rsid w:val="00A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A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moduser</dc:creator>
  <cp:lastModifiedBy>moduser</cp:lastModifiedBy>
  <cp:revision>1</cp:revision>
  <dcterms:created xsi:type="dcterms:W3CDTF">2016-02-29T20:33:00Z</dcterms:created>
  <dcterms:modified xsi:type="dcterms:W3CDTF">2016-02-29T20:33:00Z</dcterms:modified>
</cp:coreProperties>
</file>