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621E" w14:textId="77777777" w:rsidR="007B595E" w:rsidRPr="00D50A8F" w:rsidRDefault="007B595E" w:rsidP="007B595E">
      <w:pPr>
        <w:rPr>
          <w:rFonts w:ascii="Arial Narrow" w:hAnsi="Arial Narrow"/>
          <w:sz w:val="20"/>
        </w:rPr>
      </w:pPr>
    </w:p>
    <w:p w14:paraId="2722E90A" w14:textId="0152F45C" w:rsidR="008C42D4" w:rsidRPr="008C42D4" w:rsidRDefault="00B5526E" w:rsidP="008C42D4">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5F5A07E9" wp14:editId="1BEE5674">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BEE8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4D039E27" w14:textId="7FFEF7E1" w:rsidR="008C42D4" w:rsidRDefault="00115319" w:rsidP="008C42D4">
      <w:pPr>
        <w:spacing w:before="240"/>
        <w:jc w:val="center"/>
        <w:rPr>
          <w:rFonts w:ascii="Georgia" w:hAnsi="Georgia"/>
          <w:b/>
          <w:sz w:val="32"/>
          <w:szCs w:val="32"/>
        </w:rPr>
      </w:pPr>
      <w:r w:rsidRPr="008C42D4">
        <w:rPr>
          <w:rFonts w:ascii="Georgia" w:hAnsi="Georgia"/>
          <w:b/>
          <w:noProof/>
          <w:sz w:val="32"/>
          <w:szCs w:val="32"/>
          <w:lang w:eastAsia="zh-CN"/>
        </w:rPr>
        <mc:AlternateContent>
          <mc:Choice Requires="wps">
            <w:drawing>
              <wp:anchor distT="0" distB="0" distL="114300" distR="114300" simplePos="0" relativeHeight="251661312" behindDoc="0" locked="0" layoutInCell="1" allowOverlap="1" wp14:anchorId="21776DB2" wp14:editId="09AD4A1F">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r w:rsidR="00941080" w:rsidRPr="008C42D4">
        <w:rPr>
          <w:rFonts w:ascii="Georgia" w:hAnsi="Georgia"/>
          <w:b/>
          <w:sz w:val="32"/>
          <w:szCs w:val="32"/>
        </w:rPr>
        <w:t>Ivete Sangalo signs on to help Rotary eradicate polio</w:t>
      </w:r>
    </w:p>
    <w:p w14:paraId="16DF44A0" w14:textId="77777777" w:rsidR="00F352E8" w:rsidRPr="00F352E8" w:rsidRDefault="00F352E8" w:rsidP="00F352E8">
      <w:pPr>
        <w:jc w:val="center"/>
        <w:rPr>
          <w:rFonts w:ascii="Georgia" w:hAnsi="Georgia"/>
          <w:b/>
          <w:sz w:val="18"/>
          <w:szCs w:val="32"/>
        </w:rPr>
      </w:pPr>
    </w:p>
    <w:p w14:paraId="6ABB1BB5" w14:textId="0A3EE18D" w:rsidR="008C42D4" w:rsidRPr="00F352E8" w:rsidRDefault="00F352E8" w:rsidP="00F352E8">
      <w:pPr>
        <w:jc w:val="center"/>
        <w:rPr>
          <w:rFonts w:ascii="Georgia" w:hAnsi="Georgia"/>
          <w:i/>
          <w:u w:val="single"/>
        </w:rPr>
      </w:pPr>
      <w:r w:rsidRPr="00F352E8">
        <w:rPr>
          <w:rFonts w:ascii="Georgia" w:hAnsi="Georgia"/>
          <w:i/>
          <w:u w:val="single"/>
        </w:rPr>
        <w:t>Announces partnership during Rotary’s convention in S</w:t>
      </w:r>
      <w:r w:rsidR="00E65D8E">
        <w:rPr>
          <w:rFonts w:ascii="Georgia" w:hAnsi="Georgia"/>
          <w:i/>
          <w:u w:val="single"/>
        </w:rPr>
        <w:t>ã</w:t>
      </w:r>
      <w:r w:rsidRPr="00F352E8">
        <w:rPr>
          <w:rFonts w:ascii="Georgia" w:hAnsi="Georgia"/>
          <w:i/>
          <w:u w:val="single"/>
        </w:rPr>
        <w:t>o Paulo</w:t>
      </w:r>
    </w:p>
    <w:p w14:paraId="64B88BFD" w14:textId="77777777" w:rsidR="00F352E8" w:rsidRPr="00F352E8" w:rsidRDefault="00F352E8" w:rsidP="00F352E8">
      <w:pPr>
        <w:jc w:val="center"/>
        <w:rPr>
          <w:i/>
          <w:u w:val="single"/>
        </w:rPr>
      </w:pPr>
    </w:p>
    <w:p w14:paraId="5EC46BDF" w14:textId="51B039D9" w:rsidR="00591E19" w:rsidRPr="0019055C" w:rsidRDefault="007F7EC2" w:rsidP="00A82489">
      <w:pPr>
        <w:jc w:val="both"/>
        <w:rPr>
          <w:rFonts w:ascii="Georgia" w:hAnsi="Georgia" w:cs="Arial"/>
          <w:color w:val="000000" w:themeColor="text1"/>
          <w:sz w:val="22"/>
          <w:szCs w:val="22"/>
        </w:rPr>
      </w:pPr>
      <w:r w:rsidRPr="00941080">
        <w:rPr>
          <w:rFonts w:ascii="Georgia" w:hAnsi="Georgia" w:cs="Arial"/>
          <w:b/>
          <w:color w:val="000000" w:themeColor="text1"/>
          <w:sz w:val="22"/>
          <w:szCs w:val="22"/>
        </w:rPr>
        <w:t>S</w:t>
      </w:r>
      <w:r w:rsidR="009211BB" w:rsidRPr="00941080">
        <w:rPr>
          <w:rFonts w:ascii="Georgia" w:hAnsi="Georgia" w:cs="Arial"/>
          <w:b/>
          <w:color w:val="000000" w:themeColor="text1"/>
          <w:sz w:val="22"/>
          <w:szCs w:val="22"/>
        </w:rPr>
        <w:t>ã</w:t>
      </w:r>
      <w:r w:rsidRPr="00941080">
        <w:rPr>
          <w:rFonts w:ascii="Georgia" w:hAnsi="Georgia" w:cs="Arial"/>
          <w:b/>
          <w:color w:val="000000" w:themeColor="text1"/>
          <w:sz w:val="22"/>
          <w:szCs w:val="22"/>
        </w:rPr>
        <w:t>o Paulo</w:t>
      </w:r>
      <w:r w:rsidR="00FA1264" w:rsidRPr="00941080">
        <w:rPr>
          <w:rFonts w:ascii="Georgia" w:hAnsi="Georgia" w:cs="Arial"/>
          <w:b/>
          <w:color w:val="000000" w:themeColor="text1"/>
          <w:sz w:val="22"/>
          <w:szCs w:val="22"/>
        </w:rPr>
        <w:t xml:space="preserve"> (</w:t>
      </w:r>
      <w:r w:rsidR="00E65D8E">
        <w:rPr>
          <w:rFonts w:ascii="Georgia" w:hAnsi="Georgia" w:cs="Arial"/>
          <w:b/>
          <w:color w:val="000000" w:themeColor="text1"/>
          <w:sz w:val="22"/>
          <w:szCs w:val="22"/>
        </w:rPr>
        <w:t>10</w:t>
      </w:r>
      <w:r w:rsidR="00A82489" w:rsidRPr="00941080">
        <w:rPr>
          <w:rFonts w:ascii="Georgia" w:hAnsi="Georgia" w:cs="Arial"/>
          <w:b/>
          <w:color w:val="000000" w:themeColor="text1"/>
          <w:sz w:val="22"/>
          <w:szCs w:val="22"/>
        </w:rPr>
        <w:t xml:space="preserve"> June </w:t>
      </w:r>
      <w:r w:rsidR="00C56ED1" w:rsidRPr="00941080">
        <w:rPr>
          <w:rFonts w:ascii="Georgia" w:hAnsi="Georgia" w:cs="Arial"/>
          <w:b/>
          <w:color w:val="000000" w:themeColor="text1"/>
          <w:sz w:val="22"/>
          <w:szCs w:val="22"/>
        </w:rPr>
        <w:t>201</w:t>
      </w:r>
      <w:r w:rsidRPr="00941080">
        <w:rPr>
          <w:rFonts w:ascii="Georgia" w:hAnsi="Georgia" w:cs="Arial"/>
          <w:b/>
          <w:color w:val="000000" w:themeColor="text1"/>
          <w:sz w:val="22"/>
          <w:szCs w:val="22"/>
        </w:rPr>
        <w:t>5</w:t>
      </w:r>
      <w:r w:rsidR="00C56ED1" w:rsidRPr="00941080">
        <w:rPr>
          <w:rFonts w:ascii="Georgia" w:hAnsi="Georgia" w:cs="Arial"/>
          <w:b/>
          <w:color w:val="000000" w:themeColor="text1"/>
          <w:sz w:val="22"/>
          <w:szCs w:val="22"/>
        </w:rPr>
        <w:t>)</w:t>
      </w:r>
      <w:r w:rsidR="001945AA" w:rsidRPr="00941080">
        <w:rPr>
          <w:rFonts w:ascii="Georgia" w:hAnsi="Georgia" w:cs="Arial"/>
          <w:color w:val="000000" w:themeColor="text1"/>
          <w:sz w:val="22"/>
          <w:szCs w:val="22"/>
        </w:rPr>
        <w:t xml:space="preserve"> – </w:t>
      </w:r>
      <w:r w:rsidR="00477AFB" w:rsidRPr="0019055C">
        <w:rPr>
          <w:rFonts w:ascii="Georgia" w:hAnsi="Georgia" w:cs="Arial"/>
          <w:color w:val="000000" w:themeColor="text1"/>
          <w:sz w:val="22"/>
          <w:szCs w:val="22"/>
        </w:rPr>
        <w:t xml:space="preserve">Latin Grammy Award-winning singer, songwriter actress and television show host Ivete Sangalo, has agreed to sign on as Rotary’s newest  </w:t>
      </w:r>
      <w:r w:rsidR="00C21C40" w:rsidRPr="0019055C">
        <w:rPr>
          <w:rFonts w:ascii="Georgia" w:hAnsi="Georgia" w:cs="Arial"/>
          <w:color w:val="000000" w:themeColor="text1"/>
          <w:sz w:val="22"/>
          <w:szCs w:val="22"/>
        </w:rPr>
        <w:t>a</w:t>
      </w:r>
      <w:r w:rsidR="00477AFB" w:rsidRPr="0019055C">
        <w:rPr>
          <w:rFonts w:ascii="Georgia" w:hAnsi="Georgia" w:cs="Arial"/>
          <w:color w:val="000000" w:themeColor="text1"/>
          <w:sz w:val="22"/>
          <w:szCs w:val="22"/>
        </w:rPr>
        <w:t>mbassador</w:t>
      </w:r>
      <w:r w:rsidR="00CB1F60" w:rsidRPr="0019055C">
        <w:rPr>
          <w:rFonts w:ascii="Georgia" w:hAnsi="Georgia"/>
          <w:sz w:val="22"/>
          <w:szCs w:val="22"/>
        </w:rPr>
        <w:t xml:space="preserve"> to participate in Rotary’s “This Close” public awareness campaign for polio eradication. </w:t>
      </w:r>
      <w:r w:rsidR="00477AFB" w:rsidRPr="0019055C">
        <w:rPr>
          <w:rFonts w:ascii="Georgia" w:hAnsi="Georgia" w:cs="Arial"/>
          <w:color w:val="000000" w:themeColor="text1"/>
          <w:sz w:val="22"/>
          <w:szCs w:val="22"/>
        </w:rPr>
        <w:t xml:space="preserve"> </w:t>
      </w:r>
      <w:r w:rsidR="00F352E8" w:rsidRPr="0019055C">
        <w:rPr>
          <w:rFonts w:ascii="Georgia" w:hAnsi="Georgia" w:cs="Arial"/>
          <w:color w:val="000000" w:themeColor="text1"/>
          <w:sz w:val="22"/>
          <w:szCs w:val="22"/>
        </w:rPr>
        <w:t xml:space="preserve">She made the announcement after her crowd-roaring performance before 15,000 Rotary members as the 110-year-old service organization concluded its four day </w:t>
      </w:r>
      <w:r w:rsidR="009122DC" w:rsidRPr="0019055C">
        <w:rPr>
          <w:rFonts w:ascii="Georgia" w:hAnsi="Georgia" w:cs="Arial"/>
          <w:color w:val="000000" w:themeColor="text1"/>
          <w:sz w:val="22"/>
          <w:szCs w:val="22"/>
        </w:rPr>
        <w:t>c</w:t>
      </w:r>
      <w:r w:rsidR="00F352E8" w:rsidRPr="0019055C">
        <w:rPr>
          <w:rFonts w:ascii="Georgia" w:hAnsi="Georgia" w:cs="Arial"/>
          <w:color w:val="000000" w:themeColor="text1"/>
          <w:sz w:val="22"/>
          <w:szCs w:val="22"/>
        </w:rPr>
        <w:t xml:space="preserve">onvention held this week in São Paulo. </w:t>
      </w:r>
    </w:p>
    <w:p w14:paraId="306B38C2" w14:textId="77777777" w:rsidR="00591E19" w:rsidRPr="0019055C" w:rsidRDefault="00591E19" w:rsidP="00A82489">
      <w:pPr>
        <w:jc w:val="both"/>
        <w:rPr>
          <w:rFonts w:ascii="Georgia" w:hAnsi="Georgia" w:cs="Arial"/>
          <w:color w:val="000000" w:themeColor="text1"/>
          <w:sz w:val="22"/>
          <w:szCs w:val="22"/>
        </w:rPr>
      </w:pPr>
    </w:p>
    <w:p w14:paraId="1C6D2FCA" w14:textId="2269A29F" w:rsidR="00B52129" w:rsidRPr="0019055C" w:rsidRDefault="00575D72" w:rsidP="00A82489">
      <w:pPr>
        <w:jc w:val="both"/>
        <w:rPr>
          <w:rFonts w:ascii="Georgia" w:hAnsi="Georgia" w:cs="Arial"/>
          <w:color w:val="000000" w:themeColor="text1"/>
          <w:sz w:val="22"/>
          <w:szCs w:val="22"/>
        </w:rPr>
      </w:pPr>
      <w:r w:rsidRPr="0019055C">
        <w:rPr>
          <w:rFonts w:ascii="Georgia" w:hAnsi="Georgia" w:cs="Arial"/>
          <w:color w:val="000000" w:themeColor="text1"/>
          <w:sz w:val="22"/>
          <w:szCs w:val="22"/>
        </w:rPr>
        <w:t xml:space="preserve">The famous </w:t>
      </w:r>
      <w:r w:rsidR="00B12DC5" w:rsidRPr="0019055C">
        <w:rPr>
          <w:rFonts w:ascii="Georgia" w:hAnsi="Georgia" w:cs="Arial"/>
          <w:color w:val="000000" w:themeColor="text1"/>
          <w:sz w:val="22"/>
          <w:szCs w:val="22"/>
        </w:rPr>
        <w:t xml:space="preserve">Brazilian </w:t>
      </w:r>
      <w:r w:rsidRPr="0019055C">
        <w:rPr>
          <w:rFonts w:ascii="Georgia" w:hAnsi="Georgia" w:cs="Arial"/>
          <w:color w:val="000000" w:themeColor="text1"/>
          <w:sz w:val="22"/>
          <w:szCs w:val="22"/>
        </w:rPr>
        <w:t xml:space="preserve">singer originally from </w:t>
      </w:r>
      <w:r w:rsidR="00B12DC5" w:rsidRPr="0019055C">
        <w:rPr>
          <w:rFonts w:ascii="Georgia" w:hAnsi="Georgia" w:cs="Arial"/>
          <w:color w:val="000000" w:themeColor="text1"/>
          <w:sz w:val="22"/>
          <w:szCs w:val="22"/>
        </w:rPr>
        <w:t xml:space="preserve">Juazeiro, </w:t>
      </w:r>
      <w:r w:rsidR="00206107" w:rsidRPr="0019055C">
        <w:rPr>
          <w:rFonts w:ascii="Georgia" w:hAnsi="Georgia" w:cs="Arial"/>
          <w:color w:val="000000" w:themeColor="text1"/>
          <w:sz w:val="22"/>
          <w:szCs w:val="22"/>
        </w:rPr>
        <w:t xml:space="preserve">Bahia </w:t>
      </w:r>
      <w:r w:rsidR="008507E3" w:rsidRPr="0019055C">
        <w:rPr>
          <w:rFonts w:ascii="Georgia" w:hAnsi="Georgia" w:cs="Arial"/>
          <w:color w:val="000000" w:themeColor="text1"/>
          <w:sz w:val="22"/>
          <w:szCs w:val="22"/>
        </w:rPr>
        <w:t xml:space="preserve">has sold over 15 million albums, recorded over 300 songs and is regarded as one of the most successful celebrities </w:t>
      </w:r>
      <w:r w:rsidR="00232A99" w:rsidRPr="0019055C">
        <w:rPr>
          <w:rFonts w:ascii="Georgia" w:hAnsi="Georgia" w:cs="Arial"/>
          <w:color w:val="000000" w:themeColor="text1"/>
          <w:sz w:val="22"/>
          <w:szCs w:val="22"/>
        </w:rPr>
        <w:t>from</w:t>
      </w:r>
      <w:r w:rsidR="008507E3" w:rsidRPr="0019055C">
        <w:rPr>
          <w:rFonts w:ascii="Georgia" w:hAnsi="Georgia" w:cs="Arial"/>
          <w:color w:val="000000" w:themeColor="text1"/>
          <w:sz w:val="22"/>
          <w:szCs w:val="22"/>
        </w:rPr>
        <w:t xml:space="preserve"> Brazil. </w:t>
      </w:r>
    </w:p>
    <w:p w14:paraId="1931431A" w14:textId="77777777" w:rsidR="007F588C" w:rsidRPr="0019055C" w:rsidRDefault="007F588C" w:rsidP="007F588C">
      <w:pPr>
        <w:jc w:val="both"/>
        <w:rPr>
          <w:rFonts w:ascii="Georgia" w:hAnsi="Georgia" w:cs="Arial"/>
          <w:color w:val="000000" w:themeColor="text1"/>
          <w:sz w:val="22"/>
          <w:szCs w:val="22"/>
        </w:rPr>
      </w:pPr>
    </w:p>
    <w:p w14:paraId="3F4AD857" w14:textId="77777777" w:rsidR="00232A99" w:rsidRPr="0019055C" w:rsidRDefault="00232A99" w:rsidP="00232A99">
      <w:pPr>
        <w:jc w:val="both"/>
        <w:rPr>
          <w:rFonts w:ascii="Georgia" w:hAnsi="Georgia"/>
          <w:color w:val="000000"/>
          <w:sz w:val="22"/>
          <w:szCs w:val="22"/>
          <w:shd w:val="clear" w:color="auto" w:fill="FFFFFF"/>
        </w:rPr>
      </w:pPr>
      <w:r w:rsidRPr="0019055C">
        <w:rPr>
          <w:rFonts w:ascii="Georgia" w:hAnsi="Georgia"/>
          <w:color w:val="000000"/>
          <w:sz w:val="22"/>
          <w:szCs w:val="22"/>
          <w:shd w:val="clear" w:color="auto" w:fill="FFFFFF"/>
        </w:rPr>
        <w:t>Polio eradication has been Rotary’s top priority for more than two decades. The international humanitarian service organization is a spearheading partner in the </w:t>
      </w:r>
      <w:hyperlink r:id="rId9" w:history="1">
        <w:r w:rsidRPr="0019055C">
          <w:rPr>
            <w:rStyle w:val="Hyperlink"/>
            <w:rFonts w:ascii="Georgia" w:hAnsi="Georgia"/>
            <w:sz w:val="22"/>
            <w:szCs w:val="22"/>
            <w:shd w:val="clear" w:color="auto" w:fill="FFFFFF"/>
          </w:rPr>
          <w:t>Global Polio Eradication Initiative</w:t>
        </w:r>
      </w:hyperlink>
      <w:r w:rsidRPr="0019055C">
        <w:rPr>
          <w:rFonts w:ascii="Georgia" w:hAnsi="Georgia"/>
          <w:color w:val="000000"/>
          <w:sz w:val="22"/>
          <w:szCs w:val="22"/>
          <w:shd w:val="clear" w:color="auto" w:fill="FFFFFF"/>
        </w:rPr>
        <w:t>, along with the World Health Organization, the U.S. Centers for Disease Control and Prevention, and UNICEF.</w:t>
      </w:r>
    </w:p>
    <w:p w14:paraId="355A5B4C" w14:textId="77777777" w:rsidR="00232A99" w:rsidRPr="0019055C" w:rsidRDefault="00232A99" w:rsidP="00232A99">
      <w:pPr>
        <w:jc w:val="both"/>
        <w:rPr>
          <w:rFonts w:ascii="Georgia" w:hAnsi="Georgia"/>
          <w:color w:val="000000"/>
          <w:sz w:val="22"/>
          <w:szCs w:val="22"/>
          <w:shd w:val="clear" w:color="auto" w:fill="FFFFFF"/>
        </w:rPr>
      </w:pPr>
    </w:p>
    <w:p w14:paraId="77FB791B" w14:textId="78E592FB" w:rsidR="00C40819" w:rsidRPr="0019055C" w:rsidRDefault="00C40819" w:rsidP="00C40819">
      <w:pPr>
        <w:jc w:val="both"/>
        <w:rPr>
          <w:rFonts w:ascii="Georgia" w:hAnsi="Georgia"/>
          <w:color w:val="000000"/>
          <w:sz w:val="22"/>
          <w:szCs w:val="22"/>
          <w:shd w:val="clear" w:color="auto" w:fill="FFFFFF"/>
        </w:rPr>
      </w:pPr>
      <w:r w:rsidRPr="0019055C">
        <w:rPr>
          <w:rFonts w:ascii="Georgia" w:hAnsi="Georgia"/>
          <w:color w:val="000000"/>
          <w:sz w:val="22"/>
          <w:szCs w:val="22"/>
          <w:shd w:val="clear" w:color="auto" w:fill="FFFFFF"/>
        </w:rPr>
        <w:t xml:space="preserve">A debilitating disease – polio – is set to become the second human disease ever to be eliminated from the world (smallpox is the first). </w:t>
      </w:r>
    </w:p>
    <w:p w14:paraId="056205E3" w14:textId="77777777" w:rsidR="00C40819" w:rsidRPr="0019055C" w:rsidRDefault="00C40819" w:rsidP="00C40819">
      <w:pPr>
        <w:jc w:val="both"/>
        <w:rPr>
          <w:rFonts w:ascii="Georgia" w:hAnsi="Georgia"/>
          <w:color w:val="000000"/>
          <w:sz w:val="22"/>
          <w:szCs w:val="22"/>
          <w:shd w:val="clear" w:color="auto" w:fill="FFFFFF"/>
        </w:rPr>
      </w:pPr>
    </w:p>
    <w:p w14:paraId="042D7CCE" w14:textId="45185034" w:rsidR="00C21C40" w:rsidRPr="0019055C" w:rsidRDefault="008507E3" w:rsidP="00C21C40">
      <w:pPr>
        <w:rPr>
          <w:rFonts w:ascii="Georgia" w:hAnsi="Georgia"/>
          <w:sz w:val="22"/>
          <w:szCs w:val="22"/>
        </w:rPr>
      </w:pPr>
      <w:r w:rsidRPr="0019055C">
        <w:rPr>
          <w:rFonts w:ascii="Georgia" w:hAnsi="Georgia"/>
          <w:color w:val="000000"/>
          <w:sz w:val="22"/>
          <w:szCs w:val="22"/>
          <w:shd w:val="clear" w:color="auto" w:fill="FFFFFF"/>
        </w:rPr>
        <w:t xml:space="preserve">Sangalo joins </w:t>
      </w:r>
      <w:r w:rsidR="00C21C40" w:rsidRPr="0019055C">
        <w:rPr>
          <w:rFonts w:ascii="Georgia" w:hAnsi="Georgia"/>
          <w:sz w:val="22"/>
          <w:szCs w:val="22"/>
        </w:rPr>
        <w:t xml:space="preserve">other public figures and celebrities participating in Rotary’s public awareness campaign, including Bill Gates, co-chair of the Bill &amp; Melinda Gates Foundation; </w:t>
      </w:r>
      <w:r w:rsidR="00C21C40" w:rsidRPr="0019055C">
        <w:rPr>
          <w:rFonts w:ascii="Georgia" w:hAnsi="Georgia" w:cs="Arial"/>
          <w:color w:val="000000" w:themeColor="text1"/>
          <w:sz w:val="22"/>
          <w:szCs w:val="22"/>
        </w:rPr>
        <w:t xml:space="preserve">São Paulo team forward Alexandre Pato;  </w:t>
      </w:r>
      <w:r w:rsidR="00C21C40" w:rsidRPr="0019055C">
        <w:rPr>
          <w:rFonts w:ascii="Georgia" w:hAnsi="Georgia"/>
          <w:sz w:val="22"/>
          <w:szCs w:val="22"/>
        </w:rPr>
        <w:t>Supermodel Isabeli Fontana; Nobel Peace Prize laureate Archbishop Emeritus Desmond Tutu; action movie star Jackie Chan; boxing great Manny Pacquiao; pop star Psy; golf legend Jack Nicklaus; conservationist Jane Goodall; premier violinist Itzhak Perlman; Grammy Award winners A.R. Rahman; Angelique Kidjo and Ziggy Marley; and peace advocate Queen Noor of Jordan.</w:t>
      </w:r>
    </w:p>
    <w:p w14:paraId="51BAF5D6" w14:textId="77777777" w:rsidR="00C40819" w:rsidRPr="0019055C" w:rsidRDefault="00C40819" w:rsidP="008507E3">
      <w:pPr>
        <w:jc w:val="both"/>
        <w:rPr>
          <w:rFonts w:ascii="Georgia" w:hAnsi="Georgia" w:cs="Arial"/>
          <w:color w:val="000000" w:themeColor="text1"/>
          <w:sz w:val="22"/>
          <w:szCs w:val="22"/>
        </w:rPr>
      </w:pPr>
      <w:bookmarkStart w:id="0" w:name="_GoBack"/>
      <w:bookmarkEnd w:id="0"/>
    </w:p>
    <w:p w14:paraId="15379D5F" w14:textId="705D8CA9" w:rsidR="008507E3" w:rsidRPr="0019055C" w:rsidRDefault="00C40819" w:rsidP="008507E3">
      <w:pPr>
        <w:jc w:val="both"/>
        <w:rPr>
          <w:rFonts w:ascii="Georgia" w:hAnsi="Georgia" w:cs="Arial"/>
          <w:color w:val="000000" w:themeColor="text1"/>
          <w:sz w:val="22"/>
          <w:szCs w:val="22"/>
        </w:rPr>
      </w:pPr>
      <w:r w:rsidRPr="0019055C">
        <w:rPr>
          <w:rFonts w:ascii="Georgia" w:hAnsi="Georgia" w:cs="Arial"/>
          <w:color w:val="000000" w:themeColor="text1"/>
          <w:sz w:val="22"/>
          <w:szCs w:val="22"/>
        </w:rPr>
        <w:t xml:space="preserve">In addition to supporting polio eradication, Sangalo </w:t>
      </w:r>
      <w:r w:rsidR="00953EAF" w:rsidRPr="0019055C">
        <w:rPr>
          <w:rFonts w:ascii="Georgia" w:hAnsi="Georgia" w:cs="Arial"/>
          <w:color w:val="000000" w:themeColor="text1"/>
          <w:sz w:val="22"/>
          <w:szCs w:val="22"/>
        </w:rPr>
        <w:t>is currently raising</w:t>
      </w:r>
      <w:r w:rsidRPr="0019055C">
        <w:rPr>
          <w:rFonts w:ascii="Georgia" w:hAnsi="Georgia" w:cs="Arial"/>
          <w:color w:val="000000" w:themeColor="text1"/>
          <w:sz w:val="22"/>
          <w:szCs w:val="22"/>
        </w:rPr>
        <w:t xml:space="preserve"> awareness about the horrors of human trafficking and the impact it has on society through her work as a UN Blue Heart Campaign Ambassador. She also attended the Organization of American States convention this past December when the organization created a new action plan to combat against violence and human-trafficking of women.</w:t>
      </w:r>
    </w:p>
    <w:p w14:paraId="119CFCE3" w14:textId="77777777" w:rsidR="008507E3" w:rsidRPr="007E5D9A" w:rsidRDefault="008507E3" w:rsidP="008507E3">
      <w:pPr>
        <w:jc w:val="both"/>
        <w:rPr>
          <w:rFonts w:ascii="Georgia" w:hAnsi="Georgia"/>
          <w:color w:val="000000"/>
          <w:sz w:val="22"/>
          <w:szCs w:val="22"/>
          <w:shd w:val="clear" w:color="auto" w:fill="FFFFFF"/>
        </w:rPr>
      </w:pPr>
    </w:p>
    <w:p w14:paraId="29D2FFA6" w14:textId="77777777" w:rsidR="007F7EC2" w:rsidRPr="00941080" w:rsidRDefault="007F7EC2" w:rsidP="007F7EC2">
      <w:pPr>
        <w:jc w:val="both"/>
        <w:rPr>
          <w:rFonts w:ascii="Georgia" w:hAnsi="Georgia" w:cs="Arial"/>
          <w:b/>
          <w:sz w:val="22"/>
          <w:szCs w:val="24"/>
        </w:rPr>
      </w:pPr>
      <w:r w:rsidRPr="00941080">
        <w:rPr>
          <w:rFonts w:ascii="Georgia" w:hAnsi="Georgia" w:cs="Arial"/>
          <w:b/>
          <w:sz w:val="22"/>
          <w:szCs w:val="24"/>
        </w:rPr>
        <w:t>About Rotary</w:t>
      </w:r>
    </w:p>
    <w:p w14:paraId="1EA63F79" w14:textId="77777777" w:rsidR="007F7EC2" w:rsidRPr="00941080" w:rsidRDefault="0009555B" w:rsidP="007F7EC2">
      <w:pPr>
        <w:jc w:val="both"/>
        <w:rPr>
          <w:rFonts w:ascii="Georgia" w:hAnsi="Georgia" w:cs="Arial"/>
          <w:sz w:val="22"/>
          <w:szCs w:val="24"/>
        </w:rPr>
      </w:pPr>
      <w:hyperlink r:id="rId10" w:history="1">
        <w:r w:rsidR="007F7EC2" w:rsidRPr="00941080">
          <w:rPr>
            <w:rStyle w:val="Hyperlink"/>
            <w:rFonts w:ascii="Georgia" w:eastAsia="Times New Roman" w:hAnsi="Georgia" w:cs="Arial"/>
            <w:sz w:val="22"/>
            <w:szCs w:val="24"/>
          </w:rPr>
          <w:t>Rotary</w:t>
        </w:r>
      </w:hyperlink>
      <w:r w:rsidR="007F7EC2" w:rsidRPr="00941080">
        <w:rPr>
          <w:rFonts w:ascii="Georgia" w:eastAsia="Times New Roman" w:hAnsi="Georgia" w:cs="Arial"/>
          <w:sz w:val="22"/>
          <w:szCs w:val="24"/>
        </w:rPr>
        <w:t xml:space="preserve"> brings together a global network of volunteer leaders dedicated to tackling the world’s most pressing </w:t>
      </w:r>
      <w:r w:rsidR="007F7EC2" w:rsidRPr="00941080">
        <w:rPr>
          <w:rFonts w:ascii="Georgia" w:hAnsi="Georgia" w:cs="Arial"/>
          <w:sz w:val="22"/>
          <w:szCs w:val="24"/>
        </w:rPr>
        <w:t xml:space="preserve">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of Rotary members immunizing children against polio available go to: </w:t>
      </w:r>
      <w:hyperlink r:id="rId11" w:history="1">
        <w:r w:rsidR="007F7EC2" w:rsidRPr="00941080">
          <w:rPr>
            <w:rStyle w:val="Hyperlink"/>
            <w:rFonts w:ascii="Georgia" w:hAnsi="Georgia" w:cs="Arial"/>
            <w:sz w:val="22"/>
            <w:szCs w:val="24"/>
          </w:rPr>
          <w:t>The Newsmarket</w:t>
        </w:r>
      </w:hyperlink>
      <w:r w:rsidR="007F7EC2" w:rsidRPr="00941080">
        <w:rPr>
          <w:rFonts w:ascii="Georgia" w:hAnsi="Georgia" w:cs="Arial"/>
          <w:sz w:val="22"/>
          <w:szCs w:val="24"/>
        </w:rPr>
        <w:t xml:space="preserve">. </w:t>
      </w:r>
    </w:p>
    <w:p w14:paraId="42833674" w14:textId="77777777" w:rsidR="00B12DC5" w:rsidRDefault="00B12DC5" w:rsidP="00B12DC5">
      <w:pPr>
        <w:autoSpaceDE w:val="0"/>
        <w:autoSpaceDN w:val="0"/>
        <w:jc w:val="both"/>
        <w:rPr>
          <w:rFonts w:ascii="Georgia" w:eastAsiaTheme="minorEastAsia" w:hAnsi="Georgia" w:cs="Arial"/>
          <w:b/>
          <w:color w:val="000000"/>
          <w:sz w:val="22"/>
          <w:szCs w:val="22"/>
          <w:lang w:eastAsia="zh-CN"/>
        </w:rPr>
      </w:pPr>
    </w:p>
    <w:p w14:paraId="1F88E30D" w14:textId="77777777" w:rsidR="00B12DC5" w:rsidRPr="00B12DC5" w:rsidRDefault="00B12DC5" w:rsidP="00B12DC5">
      <w:pPr>
        <w:autoSpaceDE w:val="0"/>
        <w:autoSpaceDN w:val="0"/>
        <w:jc w:val="both"/>
        <w:rPr>
          <w:rFonts w:ascii="Georgia" w:eastAsiaTheme="minorEastAsia" w:hAnsi="Georgia" w:cs="Arial"/>
          <w:b/>
          <w:color w:val="000000"/>
          <w:sz w:val="22"/>
          <w:szCs w:val="22"/>
          <w:lang w:eastAsia="zh-CN"/>
        </w:rPr>
      </w:pPr>
      <w:r w:rsidRPr="00B12DC5">
        <w:rPr>
          <w:rFonts w:ascii="Georgia" w:eastAsiaTheme="minorEastAsia" w:hAnsi="Georgia" w:cs="Arial"/>
          <w:b/>
          <w:color w:val="000000"/>
          <w:sz w:val="22"/>
          <w:szCs w:val="22"/>
          <w:lang w:eastAsia="zh-CN"/>
        </w:rPr>
        <w:t>About polio eradication</w:t>
      </w:r>
    </w:p>
    <w:p w14:paraId="617B3ADF" w14:textId="5795EE22" w:rsidR="00B12DC5" w:rsidRPr="00B12DC5" w:rsidRDefault="00B12DC5" w:rsidP="00B12DC5">
      <w:pPr>
        <w:jc w:val="both"/>
        <w:rPr>
          <w:rFonts w:ascii="Georgia" w:hAnsi="Georgia" w:cs="Arial"/>
          <w:sz w:val="22"/>
          <w:szCs w:val="22"/>
        </w:rPr>
      </w:pPr>
      <w:r w:rsidRPr="00B12DC5">
        <w:rPr>
          <w:rFonts w:ascii="Georgia" w:hAnsi="Georgia" w:cs="Arial"/>
          <w:sz w:val="22"/>
          <w:szCs w:val="22"/>
        </w:rPr>
        <w:t xml:space="preserve">When Rotary launched its polio immunization program, PolioPlus in 1985, polio struck more than 1,000 children around the world every day. Less than </w:t>
      </w:r>
      <w:r w:rsidR="00C21C40">
        <w:rPr>
          <w:rFonts w:ascii="Georgia" w:hAnsi="Georgia" w:cs="Arial"/>
          <w:sz w:val="22"/>
          <w:szCs w:val="22"/>
        </w:rPr>
        <w:t>400</w:t>
      </w:r>
      <w:r w:rsidRPr="00B12DC5">
        <w:rPr>
          <w:rFonts w:ascii="Georgia" w:hAnsi="Georgia" w:cs="Arial"/>
          <w:sz w:val="22"/>
          <w:szCs w:val="22"/>
        </w:rPr>
        <w:t xml:space="preserve"> new polio cases were confirmed in 2014 – primarily in the countries where polio has never been stopped: Nigeria, Pakistan, and Afghanistan. </w:t>
      </w:r>
    </w:p>
    <w:p w14:paraId="4F8E62FD" w14:textId="77777777" w:rsidR="00B12DC5" w:rsidRPr="00B12DC5" w:rsidRDefault="00B12DC5" w:rsidP="00B12DC5">
      <w:pPr>
        <w:rPr>
          <w:rFonts w:ascii="Georgia" w:eastAsia="Times New Roman" w:hAnsi="Georgia" w:cs="Arial"/>
          <w:sz w:val="22"/>
          <w:szCs w:val="22"/>
        </w:rPr>
      </w:pPr>
    </w:p>
    <w:p w14:paraId="247865EB" w14:textId="756EE2C2" w:rsidR="00B12DC5" w:rsidRPr="00B12DC5" w:rsidRDefault="00B12DC5" w:rsidP="00B12DC5">
      <w:pPr>
        <w:tabs>
          <w:tab w:val="left" w:pos="1080"/>
        </w:tabs>
        <w:autoSpaceDE w:val="0"/>
        <w:autoSpaceDN w:val="0"/>
        <w:adjustRightInd w:val="0"/>
        <w:jc w:val="both"/>
        <w:rPr>
          <w:rFonts w:ascii="Georgia" w:hAnsi="Georgia" w:cs="Arial"/>
          <w:sz w:val="22"/>
          <w:szCs w:val="22"/>
        </w:rPr>
      </w:pPr>
      <w:r w:rsidRPr="00B12DC5">
        <w:rPr>
          <w:rFonts w:ascii="Georgia" w:hAnsi="Georgia" w:cs="Arial"/>
          <w:sz w:val="22"/>
          <w:szCs w:val="22"/>
        </w:rPr>
        <w:t>As the volunteer arm of the Global Polio Eradication Initiative, Rotary has contributed more than US$1.</w:t>
      </w:r>
      <w:r w:rsidR="00A7717B">
        <w:rPr>
          <w:rFonts w:ascii="Georgia" w:hAnsi="Georgia" w:cs="Arial"/>
          <w:sz w:val="22"/>
          <w:szCs w:val="22"/>
        </w:rPr>
        <w:t>4</w:t>
      </w:r>
      <w:r w:rsidRPr="00B12DC5">
        <w:rPr>
          <w:rFonts w:ascii="Georgia" w:hAnsi="Georgia" w:cs="Arial"/>
          <w:sz w:val="22"/>
          <w:szCs w:val="22"/>
        </w:rPr>
        <w:t xml:space="preserve"> billion and countless hours of volunteer service to ending polio. Through 2018, every dollar Rotary commits to polio eradication will be matched two-to-one by the Bill &amp; Melinda Gates Foundation up to $35 million a year. To date, more than 2.5 billion children have been immunized against the paralyzing and sometimes deadly poliovirus. </w:t>
      </w:r>
    </w:p>
    <w:p w14:paraId="39EAB253" w14:textId="77777777" w:rsidR="00B12DC5" w:rsidRPr="00B12DC5" w:rsidRDefault="00B12DC5" w:rsidP="00B12DC5">
      <w:pPr>
        <w:jc w:val="both"/>
        <w:rPr>
          <w:rFonts w:ascii="Georgia" w:hAnsi="Georgia" w:cs="Arial"/>
          <w:snapToGrid w:val="0"/>
          <w:color w:val="000000"/>
          <w:sz w:val="22"/>
          <w:szCs w:val="22"/>
        </w:rPr>
      </w:pPr>
    </w:p>
    <w:p w14:paraId="60AA7562" w14:textId="2AC66982" w:rsidR="00B27073" w:rsidRPr="00B12DC5" w:rsidRDefault="00B12DC5" w:rsidP="00B12DC5">
      <w:pPr>
        <w:autoSpaceDE w:val="0"/>
        <w:autoSpaceDN w:val="0"/>
        <w:jc w:val="both"/>
        <w:rPr>
          <w:rFonts w:ascii="Georgia" w:eastAsiaTheme="minorEastAsia" w:hAnsi="Georgia" w:cs="Arial"/>
          <w:color w:val="000000" w:themeColor="text1"/>
          <w:sz w:val="22"/>
          <w:szCs w:val="22"/>
          <w:lang w:eastAsia="zh-CN"/>
        </w:rPr>
      </w:pPr>
      <w:r w:rsidRPr="00B12DC5">
        <w:rPr>
          <w:rFonts w:ascii="Georgia" w:eastAsiaTheme="minorEastAsia" w:hAnsi="Georgia" w:cs="Arial"/>
          <w:color w:val="000000" w:themeColor="text1"/>
          <w:sz w:val="22"/>
          <w:szCs w:val="22"/>
          <w:lang w:eastAsia="zh-CN"/>
        </w:rPr>
        <w:t xml:space="preserve">Visit </w:t>
      </w:r>
      <w:hyperlink r:id="rId12" w:history="1">
        <w:r w:rsidRPr="00B12DC5">
          <w:rPr>
            <w:rFonts w:ascii="Georgia" w:eastAsiaTheme="minorEastAsia" w:hAnsi="Georgia" w:cs="Arial"/>
            <w:color w:val="0000FF" w:themeColor="hyperlink"/>
            <w:sz w:val="22"/>
            <w:szCs w:val="22"/>
            <w:u w:val="single"/>
            <w:lang w:eastAsia="zh-CN"/>
          </w:rPr>
          <w:t>rotary.org</w:t>
        </w:r>
      </w:hyperlink>
      <w:r w:rsidRPr="00B12DC5">
        <w:rPr>
          <w:rFonts w:ascii="Georgia" w:eastAsiaTheme="minorEastAsia" w:hAnsi="Georgia" w:cs="Arial"/>
          <w:color w:val="000000" w:themeColor="text1"/>
          <w:sz w:val="22"/>
          <w:szCs w:val="22"/>
          <w:lang w:eastAsia="zh-CN"/>
        </w:rPr>
        <w:t xml:space="preserve"> and </w:t>
      </w:r>
      <w:hyperlink r:id="rId13" w:history="1">
        <w:r w:rsidRPr="00B12DC5">
          <w:rPr>
            <w:rFonts w:ascii="Georgia" w:eastAsiaTheme="minorEastAsia" w:hAnsi="Georgia" w:cs="Arial"/>
            <w:color w:val="0000FF" w:themeColor="hyperlink"/>
            <w:sz w:val="22"/>
            <w:szCs w:val="22"/>
            <w:u w:val="single"/>
            <w:lang w:eastAsia="zh-CN"/>
          </w:rPr>
          <w:t>endpolio.org</w:t>
        </w:r>
      </w:hyperlink>
      <w:r w:rsidRPr="00B12DC5">
        <w:rPr>
          <w:rFonts w:ascii="Georgia" w:eastAsiaTheme="minorEastAsia" w:hAnsi="Georgia" w:cs="Arial"/>
          <w:color w:val="000000" w:themeColor="text1"/>
          <w:sz w:val="22"/>
          <w:szCs w:val="22"/>
          <w:lang w:eastAsia="zh-CN"/>
        </w:rPr>
        <w:t xml:space="preserve"> for more about Rotary and its efforts to eradicate polio. </w:t>
      </w:r>
    </w:p>
    <w:p w14:paraId="06661F20" w14:textId="77777777" w:rsidR="00D53D03" w:rsidRPr="00941080" w:rsidRDefault="00D53D03" w:rsidP="00B27073">
      <w:pPr>
        <w:jc w:val="both"/>
        <w:rPr>
          <w:rFonts w:ascii="Georgia" w:hAnsi="Georgia" w:cs="Arial"/>
          <w:sz w:val="16"/>
          <w:szCs w:val="16"/>
        </w:rPr>
      </w:pPr>
    </w:p>
    <w:p w14:paraId="7A729D15" w14:textId="7C958B3A" w:rsidR="002104EC" w:rsidRPr="003D4212" w:rsidRDefault="00BD395E" w:rsidP="002104EC">
      <w:pPr>
        <w:autoSpaceDE w:val="0"/>
        <w:autoSpaceDN w:val="0"/>
        <w:adjustRightInd w:val="0"/>
        <w:rPr>
          <w:rFonts w:ascii="Georgia" w:hAnsi="Georgia" w:cs="Arial"/>
          <w:bCs/>
          <w:sz w:val="22"/>
          <w:szCs w:val="22"/>
          <w:lang w:val="pt-BR"/>
        </w:rPr>
      </w:pPr>
      <w:r w:rsidRPr="003D4212">
        <w:rPr>
          <w:rFonts w:ascii="Georgia" w:hAnsi="Georgia" w:cs="Arial"/>
          <w:b/>
          <w:bCs/>
          <w:sz w:val="22"/>
          <w:szCs w:val="22"/>
          <w:lang w:val="pt-BR"/>
        </w:rPr>
        <w:t>Contacts</w:t>
      </w:r>
      <w:r w:rsidR="00A20C67" w:rsidRPr="003D4212">
        <w:rPr>
          <w:rFonts w:ascii="Georgia" w:hAnsi="Georgia" w:cs="Arial"/>
          <w:bCs/>
          <w:sz w:val="22"/>
          <w:szCs w:val="22"/>
          <w:lang w:val="pt-BR"/>
        </w:rPr>
        <w:t xml:space="preserve">: </w:t>
      </w:r>
      <w:r w:rsidR="002104EC" w:rsidRPr="003D4212">
        <w:rPr>
          <w:rFonts w:ascii="Georgia" w:hAnsi="Georgia" w:cs="Arial"/>
          <w:bCs/>
          <w:sz w:val="22"/>
          <w:szCs w:val="22"/>
          <w:lang w:val="pt-BR"/>
        </w:rPr>
        <w:t xml:space="preserve">Eduardo Alves </w:t>
      </w:r>
      <w:r w:rsidR="002104EC" w:rsidRPr="003D4212">
        <w:rPr>
          <w:rFonts w:ascii="Georgia" w:hAnsi="Georgia" w:cs="Arial"/>
          <w:bCs/>
          <w:sz w:val="22"/>
          <w:szCs w:val="22"/>
          <w:lang w:val="pt-BR"/>
        </w:rPr>
        <w:fldChar w:fldCharType="begin"/>
      </w:r>
      <w:r w:rsidR="002104EC" w:rsidRPr="003D4212">
        <w:rPr>
          <w:rFonts w:ascii="Georgia" w:hAnsi="Georgia" w:cs="Arial"/>
          <w:bCs/>
          <w:sz w:val="22"/>
          <w:szCs w:val="22"/>
          <w:lang w:val="pt-BR"/>
        </w:rPr>
        <w:instrText xml:space="preserve"> HYPERLINK "mailto:Eduardo.alves@edelmansignifica.com" </w:instrText>
      </w:r>
      <w:r w:rsidR="002104EC" w:rsidRPr="003D4212">
        <w:rPr>
          <w:rFonts w:ascii="Georgia" w:hAnsi="Georgia" w:cs="Arial"/>
          <w:bCs/>
          <w:sz w:val="22"/>
          <w:szCs w:val="22"/>
          <w:lang w:val="pt-BR"/>
        </w:rPr>
        <w:fldChar w:fldCharType="separate"/>
      </w:r>
      <w:r w:rsidR="002104EC" w:rsidRPr="003D4212">
        <w:rPr>
          <w:rStyle w:val="Hyperlink"/>
          <w:rFonts w:ascii="Georgia" w:hAnsi="Georgia" w:cs="Arial"/>
          <w:bCs/>
          <w:sz w:val="22"/>
          <w:szCs w:val="22"/>
          <w:lang w:val="pt-BR"/>
        </w:rPr>
        <w:t>Eduardo.alves@edelmansignifica.com</w:t>
      </w:r>
      <w:r w:rsidR="002104EC" w:rsidRPr="003D4212">
        <w:rPr>
          <w:rFonts w:ascii="Georgia" w:hAnsi="Georgia" w:cs="Arial"/>
          <w:bCs/>
          <w:sz w:val="22"/>
          <w:szCs w:val="22"/>
          <w:lang w:val="pt-BR"/>
        </w:rPr>
        <w:fldChar w:fldCharType="end"/>
      </w:r>
      <w:r w:rsidR="002104EC" w:rsidRPr="003D4212">
        <w:rPr>
          <w:rFonts w:ascii="Georgia" w:hAnsi="Georgia" w:cs="Arial"/>
          <w:bCs/>
          <w:sz w:val="22"/>
          <w:szCs w:val="22"/>
          <w:lang w:val="pt-BR"/>
        </w:rPr>
        <w:t xml:space="preserve"> Phone: +55 (11) 95552-6321</w:t>
      </w:r>
    </w:p>
    <w:p w14:paraId="179AC277" w14:textId="1A0136A0" w:rsidR="00941080" w:rsidRPr="003D4212" w:rsidRDefault="00941080" w:rsidP="002104EC">
      <w:pPr>
        <w:autoSpaceDE w:val="0"/>
        <w:autoSpaceDN w:val="0"/>
        <w:adjustRightInd w:val="0"/>
        <w:rPr>
          <w:rFonts w:ascii="Georgia" w:hAnsi="Georgia" w:cs="Arial"/>
          <w:bCs/>
          <w:sz w:val="22"/>
          <w:szCs w:val="22"/>
          <w:lang w:val="pt-BR"/>
        </w:rPr>
      </w:pPr>
      <w:r w:rsidRPr="003D4212">
        <w:rPr>
          <w:rFonts w:ascii="Georgia" w:hAnsi="Georgia"/>
          <w:sz w:val="22"/>
          <w:szCs w:val="22"/>
          <w:lang w:val="pt-BR"/>
        </w:rPr>
        <w:t xml:space="preserve">Luciana Lins </w:t>
      </w:r>
      <w:r w:rsidR="00670A95" w:rsidRPr="003D4212">
        <w:fldChar w:fldCharType="begin"/>
      </w:r>
      <w:r w:rsidR="00670A95" w:rsidRPr="003D4212">
        <w:rPr>
          <w:rFonts w:ascii="Georgia" w:hAnsi="Georgia"/>
          <w:sz w:val="22"/>
          <w:szCs w:val="22"/>
          <w:lang w:val="pt-BR"/>
        </w:rPr>
        <w:instrText xml:space="preserve"> HYPERLINK "mailto:Luciana.Lins@edelmansignifica.com" </w:instrText>
      </w:r>
      <w:r w:rsidR="00670A95" w:rsidRPr="003D4212">
        <w:fldChar w:fldCharType="separate"/>
      </w:r>
      <w:r w:rsidRPr="003D4212">
        <w:rPr>
          <w:rStyle w:val="Hyperlink"/>
          <w:rFonts w:ascii="Georgia" w:hAnsi="Georgia"/>
          <w:sz w:val="22"/>
          <w:szCs w:val="22"/>
          <w:lang w:val="pt-BR"/>
        </w:rPr>
        <w:t>Luciana.Lins@edelmansignifica.com</w:t>
      </w:r>
      <w:r w:rsidR="00670A95" w:rsidRPr="003D4212">
        <w:rPr>
          <w:rStyle w:val="Hyperlink"/>
          <w:rFonts w:ascii="Georgia" w:hAnsi="Georgia"/>
          <w:sz w:val="22"/>
          <w:szCs w:val="22"/>
        </w:rPr>
        <w:fldChar w:fldCharType="end"/>
      </w:r>
      <w:r w:rsidRPr="003D4212">
        <w:rPr>
          <w:rFonts w:ascii="Georgia" w:hAnsi="Georgia"/>
          <w:sz w:val="22"/>
          <w:szCs w:val="22"/>
          <w:lang w:val="pt-BR"/>
        </w:rPr>
        <w:t xml:space="preserve"> Phone: +55 (11) 3060-3369 (São Paulo)</w:t>
      </w:r>
    </w:p>
    <w:p w14:paraId="2723130B" w14:textId="77777777" w:rsidR="00941080" w:rsidRPr="003D4212" w:rsidRDefault="00941080" w:rsidP="00941080">
      <w:pPr>
        <w:rPr>
          <w:rFonts w:ascii="Georgia" w:hAnsi="Georgia"/>
          <w:sz w:val="22"/>
          <w:szCs w:val="22"/>
          <w:lang w:val="pt-BR"/>
        </w:rPr>
      </w:pPr>
      <w:r w:rsidRPr="003D4212">
        <w:rPr>
          <w:rFonts w:ascii="Georgia" w:hAnsi="Georgia"/>
          <w:sz w:val="22"/>
          <w:szCs w:val="22"/>
          <w:lang w:val="pt-BR"/>
        </w:rPr>
        <w:t xml:space="preserve">Alberto Madjer Vieira </w:t>
      </w:r>
      <w:r w:rsidR="00670A95" w:rsidRPr="003D4212">
        <w:fldChar w:fldCharType="begin"/>
      </w:r>
      <w:r w:rsidR="00670A95" w:rsidRPr="003D4212">
        <w:rPr>
          <w:rFonts w:ascii="Georgia" w:hAnsi="Georgia"/>
          <w:sz w:val="22"/>
          <w:szCs w:val="22"/>
          <w:lang w:val="pt-BR"/>
        </w:rPr>
        <w:instrText xml:space="preserve"> HYPERLINK "mailto:AlbertoMadjer.Vieira@edelmansignifica.com" </w:instrText>
      </w:r>
      <w:r w:rsidR="00670A95" w:rsidRPr="003D4212">
        <w:fldChar w:fldCharType="separate"/>
      </w:r>
      <w:r w:rsidRPr="003D4212">
        <w:rPr>
          <w:rStyle w:val="Hyperlink"/>
          <w:rFonts w:ascii="Georgia" w:hAnsi="Georgia"/>
          <w:sz w:val="22"/>
          <w:szCs w:val="22"/>
          <w:lang w:val="pt-BR"/>
        </w:rPr>
        <w:t>AlbertoMadjer.Vieira@edelmansignifica.com</w:t>
      </w:r>
      <w:r w:rsidR="00670A95" w:rsidRPr="003D4212">
        <w:rPr>
          <w:rStyle w:val="Hyperlink"/>
          <w:rFonts w:ascii="Georgia" w:hAnsi="Georgia"/>
          <w:sz w:val="22"/>
          <w:szCs w:val="22"/>
        </w:rPr>
        <w:fldChar w:fldCharType="end"/>
      </w:r>
      <w:r w:rsidRPr="003D4212">
        <w:rPr>
          <w:rFonts w:ascii="Georgia" w:hAnsi="Georgia"/>
          <w:sz w:val="22"/>
          <w:szCs w:val="22"/>
          <w:lang w:val="pt-BR"/>
        </w:rPr>
        <w:t xml:space="preserve"> Phone: +55 (11) 3060-3159 (São Paulo) </w:t>
      </w:r>
    </w:p>
    <w:p w14:paraId="079E4F3D" w14:textId="757DACE5" w:rsidR="00941080" w:rsidRPr="003D4212" w:rsidRDefault="00941080" w:rsidP="00941080">
      <w:pPr>
        <w:pStyle w:val="xmsonormal"/>
        <w:spacing w:before="0" w:beforeAutospacing="0" w:after="0" w:afterAutospacing="0"/>
        <w:rPr>
          <w:rFonts w:ascii="Georgia" w:hAnsi="Georgia" w:cs="Arial"/>
          <w:sz w:val="22"/>
          <w:szCs w:val="22"/>
        </w:rPr>
      </w:pPr>
      <w:r w:rsidRPr="003D4212">
        <w:rPr>
          <w:rFonts w:ascii="Georgia" w:hAnsi="Georgia" w:cs="Arial"/>
          <w:sz w:val="22"/>
          <w:szCs w:val="22"/>
        </w:rPr>
        <w:t xml:space="preserve">Gabriela Klein </w:t>
      </w:r>
      <w:hyperlink r:id="rId14" w:history="1">
        <w:r w:rsidR="000B5DCD" w:rsidRPr="003D4212">
          <w:rPr>
            <w:rStyle w:val="Hyperlink"/>
            <w:rFonts w:ascii="Georgia" w:hAnsi="Georgia" w:cs="Arial"/>
            <w:sz w:val="22"/>
            <w:szCs w:val="22"/>
          </w:rPr>
          <w:t>Gabriela.Klein@rotary.org</w:t>
        </w:r>
      </w:hyperlink>
      <w:r w:rsidRPr="003D4212">
        <w:rPr>
          <w:rFonts w:ascii="Georgia" w:hAnsi="Georgia" w:cs="Arial"/>
          <w:sz w:val="22"/>
          <w:szCs w:val="22"/>
        </w:rPr>
        <w:t xml:space="preserve"> Phone: +1 (262) 994-7593 (US)</w:t>
      </w:r>
    </w:p>
    <w:p w14:paraId="5F527A26" w14:textId="77777777" w:rsidR="00941080" w:rsidRPr="003D4212" w:rsidRDefault="00941080" w:rsidP="00941080">
      <w:pPr>
        <w:rPr>
          <w:rFonts w:ascii="Georgia" w:hAnsi="Georgia" w:cs="Arial"/>
          <w:sz w:val="22"/>
          <w:szCs w:val="22"/>
        </w:rPr>
      </w:pPr>
      <w:r w:rsidRPr="003D4212">
        <w:rPr>
          <w:rFonts w:ascii="Georgia" w:hAnsi="Georgia" w:cs="Arial"/>
          <w:sz w:val="22"/>
          <w:szCs w:val="22"/>
        </w:rPr>
        <w:t xml:space="preserve">Press Center: Holiday Inn </w:t>
      </w:r>
      <w:proofErr w:type="spellStart"/>
      <w:r w:rsidRPr="003D4212">
        <w:rPr>
          <w:rFonts w:ascii="Georgia" w:hAnsi="Georgia" w:cs="Arial"/>
          <w:sz w:val="22"/>
          <w:szCs w:val="22"/>
        </w:rPr>
        <w:t>Parque</w:t>
      </w:r>
      <w:proofErr w:type="spellEnd"/>
      <w:r w:rsidRPr="003D4212">
        <w:rPr>
          <w:rFonts w:ascii="Georgia" w:hAnsi="Georgia" w:cs="Arial"/>
          <w:sz w:val="22"/>
          <w:szCs w:val="22"/>
        </w:rPr>
        <w:t xml:space="preserve"> </w:t>
      </w:r>
      <w:proofErr w:type="spellStart"/>
      <w:r w:rsidRPr="003D4212">
        <w:rPr>
          <w:rFonts w:ascii="Georgia" w:hAnsi="Georgia" w:cs="Arial"/>
          <w:sz w:val="22"/>
          <w:szCs w:val="22"/>
        </w:rPr>
        <w:t>Anhembi</w:t>
      </w:r>
      <w:proofErr w:type="spellEnd"/>
      <w:r w:rsidRPr="003D4212">
        <w:rPr>
          <w:rFonts w:ascii="Georgia" w:hAnsi="Georgia" w:cs="Arial"/>
          <w:sz w:val="22"/>
          <w:szCs w:val="22"/>
        </w:rPr>
        <w:t xml:space="preserve"> - +1 55 (11) 2107-7200</w:t>
      </w:r>
    </w:p>
    <w:p w14:paraId="23BD2FC6" w14:textId="77777777" w:rsidR="00732291" w:rsidRPr="00941080" w:rsidRDefault="00732291" w:rsidP="00D53D03">
      <w:pPr>
        <w:pStyle w:val="xmsonormal"/>
        <w:spacing w:before="0" w:beforeAutospacing="0" w:after="0" w:afterAutospacing="0"/>
        <w:rPr>
          <w:rFonts w:ascii="Georgia" w:hAnsi="Georgia" w:cs="Arial"/>
          <w:sz w:val="10"/>
          <w:szCs w:val="10"/>
        </w:rPr>
      </w:pPr>
    </w:p>
    <w:p w14:paraId="2BDE7DCC" w14:textId="77777777" w:rsidR="00237AAD" w:rsidRDefault="00D53D03" w:rsidP="00237AAD">
      <w:pPr>
        <w:autoSpaceDE w:val="0"/>
        <w:autoSpaceDN w:val="0"/>
        <w:adjustRightInd w:val="0"/>
        <w:jc w:val="center"/>
        <w:rPr>
          <w:rFonts w:ascii="Arial Narrow" w:hAnsi="Arial Narrow" w:cs="Arial"/>
          <w:b/>
          <w:bCs/>
          <w:sz w:val="22"/>
          <w:szCs w:val="22"/>
        </w:rPr>
      </w:pPr>
      <w:r w:rsidRPr="00A20C67">
        <w:rPr>
          <w:rFonts w:ascii="Arial Narrow" w:hAnsi="Arial Narrow" w:cs="Arial"/>
          <w:b/>
          <w:bCs/>
          <w:sz w:val="22"/>
          <w:szCs w:val="22"/>
        </w:rPr>
        <w:t>###</w:t>
      </w:r>
    </w:p>
    <w:p w14:paraId="5C60C192" w14:textId="77777777" w:rsidR="008F0C95" w:rsidRDefault="008F0C95" w:rsidP="00237AAD">
      <w:pPr>
        <w:autoSpaceDE w:val="0"/>
        <w:autoSpaceDN w:val="0"/>
        <w:adjustRightInd w:val="0"/>
        <w:jc w:val="center"/>
        <w:rPr>
          <w:rFonts w:ascii="Arial Narrow" w:hAnsi="Arial Narrow" w:cs="Arial"/>
          <w:b/>
          <w:bCs/>
          <w:sz w:val="22"/>
          <w:szCs w:val="22"/>
        </w:rPr>
      </w:pPr>
    </w:p>
    <w:p w14:paraId="163983CC" w14:textId="77777777" w:rsidR="008F0C95" w:rsidRPr="00E74B65" w:rsidRDefault="008F0C95" w:rsidP="008F0C95">
      <w:pPr>
        <w:pStyle w:val="xmsonormal"/>
        <w:spacing w:before="0" w:beforeAutospacing="0" w:after="0" w:afterAutospacing="0"/>
        <w:jc w:val="center"/>
        <w:rPr>
          <w:rFonts w:ascii="Georgia" w:hAnsi="Georgia" w:cs="Arial"/>
          <w:sz w:val="22"/>
          <w:szCs w:val="22"/>
        </w:rPr>
      </w:pPr>
      <w:r>
        <w:rPr>
          <w:rFonts w:ascii="Georgia" w:hAnsi="Georgia" w:cs="Arial"/>
          <w:noProof/>
          <w:sz w:val="22"/>
          <w:szCs w:val="22"/>
        </w:rPr>
        <w:drawing>
          <wp:inline distT="0" distB="0" distL="0" distR="0" wp14:anchorId="441A20A5" wp14:editId="39632997">
            <wp:extent cx="2028825" cy="567449"/>
            <wp:effectExtent l="0" t="0" r="0" b="4445"/>
            <wp:docPr id="2" name="Picture 2" descr="C:\Users\FioreV\Desktop\logo-sponsor-Sao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V\Desktop\logo-sponsor-SaoPau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567449"/>
                    </a:xfrm>
                    <a:prstGeom prst="rect">
                      <a:avLst/>
                    </a:prstGeom>
                    <a:noFill/>
                    <a:ln>
                      <a:noFill/>
                    </a:ln>
                  </pic:spPr>
                </pic:pic>
              </a:graphicData>
            </a:graphic>
          </wp:inline>
        </w:drawing>
      </w:r>
    </w:p>
    <w:p w14:paraId="3781F3E3" w14:textId="77777777" w:rsidR="008F0C95" w:rsidRDefault="008F0C95" w:rsidP="008F0C95">
      <w:pPr>
        <w:pStyle w:val="xmsonormal"/>
        <w:spacing w:before="0" w:beforeAutospacing="0" w:after="0" w:afterAutospacing="0"/>
        <w:jc w:val="center"/>
        <w:rPr>
          <w:rFonts w:ascii="Georgia" w:hAnsi="Georgia" w:cs="Arial"/>
          <w:sz w:val="22"/>
          <w:szCs w:val="22"/>
        </w:rPr>
      </w:pPr>
    </w:p>
    <w:p w14:paraId="18B66C8B" w14:textId="5E2ECEBC" w:rsidR="008F0C95" w:rsidRPr="000B5DCD" w:rsidRDefault="008F0C95" w:rsidP="000B5DCD">
      <w:pPr>
        <w:pStyle w:val="xmsonormal"/>
        <w:spacing w:before="0" w:beforeAutospacing="0" w:after="0" w:afterAutospacing="0"/>
        <w:jc w:val="center"/>
        <w:rPr>
          <w:rFonts w:ascii="Georgia" w:hAnsi="Georgia" w:cs="Arial"/>
          <w:b/>
          <w:sz w:val="22"/>
          <w:szCs w:val="22"/>
        </w:rPr>
        <w:sectPr w:rsidR="008F0C95" w:rsidRPr="000B5DCD" w:rsidSect="00F60026">
          <w:headerReference w:type="default" r:id="rId16"/>
          <w:footerReference w:type="default" r:id="rId17"/>
          <w:pgSz w:w="12240" w:h="15840"/>
          <w:pgMar w:top="1714" w:right="1440" w:bottom="1440" w:left="1627" w:header="360" w:footer="446" w:gutter="0"/>
          <w:cols w:space="720"/>
        </w:sectPr>
      </w:pPr>
      <w:r w:rsidRPr="00E74B65">
        <w:rPr>
          <w:rFonts w:ascii="Georgia" w:hAnsi="Georgia" w:cs="Arial"/>
          <w:b/>
          <w:sz w:val="22"/>
          <w:szCs w:val="22"/>
        </w:rPr>
        <w:t>Rotary is grateful for the significant sup</w:t>
      </w:r>
      <w:r w:rsidR="000B5DCD">
        <w:rPr>
          <w:rFonts w:ascii="Georgia" w:hAnsi="Georgia" w:cs="Arial"/>
          <w:b/>
          <w:sz w:val="22"/>
          <w:szCs w:val="22"/>
        </w:rPr>
        <w:t>port from the City of São Paulo</w:t>
      </w:r>
    </w:p>
    <w:p w14:paraId="118CBDCC" w14:textId="77777777" w:rsidR="007B595E" w:rsidRPr="007B595E" w:rsidRDefault="007B595E" w:rsidP="000B5DCD">
      <w:pPr>
        <w:pStyle w:val="BodyParagraph"/>
        <w:jc w:val="left"/>
      </w:pPr>
    </w:p>
    <w:sectPr w:rsidR="007B595E" w:rsidRPr="007B595E" w:rsidSect="007B595E">
      <w:pgSz w:w="12240" w:h="15840"/>
      <w:pgMar w:top="1714" w:right="1440" w:bottom="1440" w:left="2520" w:header="360" w:footer="44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C5454" w15:done="0"/>
  <w15:commentEx w15:paraId="0ACBC8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FBE3" w14:textId="77777777" w:rsidR="00FA04F6" w:rsidRDefault="00FA04F6">
      <w:r>
        <w:separator/>
      </w:r>
    </w:p>
  </w:endnote>
  <w:endnote w:type="continuationSeparator" w:id="0">
    <w:p w14:paraId="095F635C" w14:textId="77777777" w:rsidR="00FA04F6" w:rsidRDefault="00FA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C1E0" w14:textId="78C04483" w:rsidR="00B303F9" w:rsidRPr="001D619B" w:rsidRDefault="00B303F9" w:rsidP="00B303F9">
    <w:pPr>
      <w:autoSpaceDE w:val="0"/>
      <w:autoSpaceDN w:val="0"/>
      <w:adjustRightInd w:val="0"/>
      <w:ind w:left="360"/>
      <w:jc w:val="center"/>
      <w:outlineLvl w:val="0"/>
      <w:rPr>
        <w:rFonts w:ascii="Georgia" w:hAnsi="Georgia" w:cs="Arial"/>
        <w:i/>
        <w:sz w:val="18"/>
        <w:szCs w:val="18"/>
      </w:rPr>
    </w:pPr>
    <w:r w:rsidRPr="001D619B">
      <w:rPr>
        <w:rFonts w:ascii="Georgia" w:hAnsi="Georgia" w:cs="Arial"/>
        <w:i/>
        <w:sz w:val="18"/>
        <w:szCs w:val="18"/>
      </w:rPr>
      <w:t xml:space="preserve">Accredited journalists are invited to cover Rotary’s convention events (6-9 June). Media passes </w:t>
    </w:r>
    <w:r>
      <w:rPr>
        <w:rFonts w:ascii="Georgia" w:hAnsi="Georgia" w:cs="Arial"/>
        <w:i/>
        <w:sz w:val="18"/>
        <w:szCs w:val="18"/>
      </w:rPr>
      <w:t xml:space="preserve">are required to gain access to </w:t>
    </w:r>
    <w:r w:rsidRPr="001D619B">
      <w:rPr>
        <w:rFonts w:ascii="Georgia" w:hAnsi="Georgia" w:cs="Arial"/>
        <w:i/>
        <w:sz w:val="18"/>
        <w:szCs w:val="18"/>
      </w:rPr>
      <w:t xml:space="preserve">plenary speeches and the project exhibits at Anhembi Parque. Media passes can be obtained at the Rotary Press Center at the Holiday Inn Parque Anhembi - </w:t>
    </w:r>
    <w:r>
      <w:rPr>
        <w:rFonts w:ascii="Georgia" w:hAnsi="Georgia" w:cs="Arial"/>
        <w:color w:val="000000"/>
        <w:sz w:val="18"/>
        <w:szCs w:val="18"/>
      </w:rPr>
      <w:t>Sala Araça</w:t>
    </w:r>
    <w:r w:rsidRPr="00BB5F64">
      <w:rPr>
        <w:rFonts w:ascii="Georgia" w:hAnsi="Georgia" w:cs="Arial"/>
        <w:color w:val="000000"/>
        <w:sz w:val="18"/>
        <w:szCs w:val="18"/>
      </w:rPr>
      <w:t xml:space="preserve">: </w:t>
    </w:r>
    <w:r w:rsidRPr="00BB5F64">
      <w:rPr>
        <w:rFonts w:ascii="Georgia" w:hAnsi="Georgia" w:cs="Arial"/>
        <w:sz w:val="18"/>
        <w:szCs w:val="18"/>
      </w:rPr>
      <w:t xml:space="preserve">Phone: + </w:t>
    </w:r>
    <w:r w:rsidRPr="00BB5F64">
      <w:rPr>
        <w:rFonts w:ascii="Georgia" w:hAnsi="Georgia"/>
        <w:sz w:val="18"/>
        <w:szCs w:val="18"/>
      </w:rPr>
      <w:t>55 (11) 2107-7200</w:t>
    </w:r>
    <w:r w:rsidRPr="001D619B">
      <w:rPr>
        <w:rFonts w:ascii="Georgia" w:hAnsi="Georgia" w:cs="Arial"/>
        <w:i/>
        <w:sz w:val="18"/>
        <w:szCs w:val="18"/>
      </w:rPr>
      <w:t xml:space="preserve">. </w:t>
    </w:r>
  </w:p>
  <w:p w14:paraId="0B80264D" w14:textId="77777777" w:rsidR="005E7958" w:rsidRDefault="005E7958">
    <w:pPr>
      <w:pStyle w:val="Footer"/>
    </w:pPr>
  </w:p>
  <w:p w14:paraId="4E4A132A" w14:textId="77777777" w:rsidR="005E7958" w:rsidRPr="003F3DCF" w:rsidRDefault="005E7958"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8279" w14:textId="77777777" w:rsidR="00FA04F6" w:rsidRDefault="00FA04F6">
      <w:r>
        <w:separator/>
      </w:r>
    </w:p>
  </w:footnote>
  <w:footnote w:type="continuationSeparator" w:id="0">
    <w:p w14:paraId="00B9D452" w14:textId="77777777" w:rsidR="00FA04F6" w:rsidRDefault="00FA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969A" w14:textId="77777777" w:rsidR="005E7958" w:rsidRDefault="005E7958" w:rsidP="0055292E">
    <w:pPr>
      <w:tabs>
        <w:tab w:val="left" w:pos="6480"/>
      </w:tabs>
      <w:ind w:left="-1440"/>
      <w:rPr>
        <w:color w:val="666699"/>
        <w:spacing w:val="30"/>
        <w:sz w:val="22"/>
      </w:rPr>
    </w:pPr>
  </w:p>
  <w:p w14:paraId="12F88AF5" w14:textId="77777777" w:rsidR="005E7958" w:rsidRPr="001806FD" w:rsidRDefault="005E7958" w:rsidP="0055292E">
    <w:pPr>
      <w:tabs>
        <w:tab w:val="left" w:pos="6480"/>
      </w:tabs>
      <w:ind w:left="-1440"/>
      <w:rPr>
        <w:sz w:val="15"/>
        <w:szCs w:val="15"/>
      </w:rPr>
    </w:pPr>
    <w:r>
      <w:rPr>
        <w:color w:val="666699"/>
        <w:spacing w:val="30"/>
        <w:sz w:val="22"/>
      </w:rPr>
      <w:tab/>
    </w:r>
  </w:p>
  <w:p w14:paraId="63F799E4" w14:textId="2755ABF1" w:rsidR="005E7958" w:rsidRDefault="005E7958" w:rsidP="00B5526E">
    <w:pPr>
      <w:tabs>
        <w:tab w:val="left" w:pos="6480"/>
      </w:tabs>
      <w:rPr>
        <w:rFonts w:cs="Calibri"/>
        <w:bCs/>
        <w:sz w:val="40"/>
        <w:szCs w:val="40"/>
      </w:rPr>
    </w:pPr>
    <w:r w:rsidRPr="00F60026">
      <w:rPr>
        <w:noProof/>
        <w:sz w:val="15"/>
        <w:szCs w:val="15"/>
        <w:lang w:eastAsia="zh-CN"/>
      </w:rPr>
      <w:drawing>
        <wp:inline distT="0" distB="0" distL="0" distR="0" wp14:anchorId="5E0E91BB" wp14:editId="6FF99397">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F91233">
      <w:rPr>
        <w:noProof/>
        <w:lang w:eastAsia="zh-CN"/>
      </w:rPr>
      <w:drawing>
        <wp:inline distT="0" distB="0" distL="0" distR="0" wp14:anchorId="1CB1FDD1" wp14:editId="7362F66B">
          <wp:extent cx="1504950" cy="637670"/>
          <wp:effectExtent l="0" t="0" r="0" b="0"/>
          <wp:docPr id="9" name="Picture 9" descr="S:\Media Relations\IC2015 São Paulo\Media Relations\Anhe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ia Relations\IC2015 São Paulo\Media Relations\Anhembi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219" cy="638631"/>
                  </a:xfrm>
                  <a:prstGeom prst="rect">
                    <a:avLst/>
                  </a:prstGeom>
                  <a:noFill/>
                  <a:ln>
                    <a:noFill/>
                  </a:ln>
                </pic:spPr>
              </pic:pic>
            </a:graphicData>
          </a:graphic>
        </wp:inline>
      </w:drawing>
    </w:r>
  </w:p>
  <w:p w14:paraId="2CD7A535" w14:textId="77777777" w:rsidR="005E7958" w:rsidRPr="00B5526E" w:rsidRDefault="005E7958"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4">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Jeter">
    <w15:presenceInfo w15:providerId="None" w15:userId="Howard J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95C"/>
    <w:rsid w:val="00012974"/>
    <w:rsid w:val="00013F50"/>
    <w:rsid w:val="00021A53"/>
    <w:rsid w:val="00054321"/>
    <w:rsid w:val="00061E32"/>
    <w:rsid w:val="00061F9F"/>
    <w:rsid w:val="00084CEE"/>
    <w:rsid w:val="0009156A"/>
    <w:rsid w:val="0009555B"/>
    <w:rsid w:val="000957B2"/>
    <w:rsid w:val="000A7BA7"/>
    <w:rsid w:val="000B5DCD"/>
    <w:rsid w:val="000C1E81"/>
    <w:rsid w:val="000D1FC5"/>
    <w:rsid w:val="000E75C9"/>
    <w:rsid w:val="000F70A5"/>
    <w:rsid w:val="00115319"/>
    <w:rsid w:val="00142BF3"/>
    <w:rsid w:val="0014337B"/>
    <w:rsid w:val="00177C9F"/>
    <w:rsid w:val="001806FD"/>
    <w:rsid w:val="00181863"/>
    <w:rsid w:val="0019055C"/>
    <w:rsid w:val="00191F15"/>
    <w:rsid w:val="001945AA"/>
    <w:rsid w:val="001979A8"/>
    <w:rsid w:val="001A0E39"/>
    <w:rsid w:val="001E1F1B"/>
    <w:rsid w:val="001E7B73"/>
    <w:rsid w:val="001F5E9C"/>
    <w:rsid w:val="001F7E14"/>
    <w:rsid w:val="00206107"/>
    <w:rsid w:val="00206A5C"/>
    <w:rsid w:val="002104EC"/>
    <w:rsid w:val="00232A99"/>
    <w:rsid w:val="00237AAD"/>
    <w:rsid w:val="00241147"/>
    <w:rsid w:val="002448D2"/>
    <w:rsid w:val="002610F9"/>
    <w:rsid w:val="00264C37"/>
    <w:rsid w:val="00265DB6"/>
    <w:rsid w:val="00266A90"/>
    <w:rsid w:val="0027494F"/>
    <w:rsid w:val="00297DE3"/>
    <w:rsid w:val="002E00B6"/>
    <w:rsid w:val="002E63AC"/>
    <w:rsid w:val="0030026E"/>
    <w:rsid w:val="00307DCF"/>
    <w:rsid w:val="00311070"/>
    <w:rsid w:val="00317838"/>
    <w:rsid w:val="00332071"/>
    <w:rsid w:val="00332B27"/>
    <w:rsid w:val="00361029"/>
    <w:rsid w:val="00363E49"/>
    <w:rsid w:val="003746BD"/>
    <w:rsid w:val="00383CF5"/>
    <w:rsid w:val="003B13D7"/>
    <w:rsid w:val="003B5C14"/>
    <w:rsid w:val="003B7AFA"/>
    <w:rsid w:val="003C4053"/>
    <w:rsid w:val="003C7F5B"/>
    <w:rsid w:val="003D39B1"/>
    <w:rsid w:val="003D4212"/>
    <w:rsid w:val="003D5BA6"/>
    <w:rsid w:val="003D6335"/>
    <w:rsid w:val="003E0044"/>
    <w:rsid w:val="003E69CB"/>
    <w:rsid w:val="003F3DCF"/>
    <w:rsid w:val="00402FD0"/>
    <w:rsid w:val="00403600"/>
    <w:rsid w:val="0043252A"/>
    <w:rsid w:val="00466BA1"/>
    <w:rsid w:val="00475423"/>
    <w:rsid w:val="00477A75"/>
    <w:rsid w:val="00477AFB"/>
    <w:rsid w:val="00484DF2"/>
    <w:rsid w:val="004B1B99"/>
    <w:rsid w:val="004C384C"/>
    <w:rsid w:val="004D39B1"/>
    <w:rsid w:val="004F6361"/>
    <w:rsid w:val="00520708"/>
    <w:rsid w:val="005311B9"/>
    <w:rsid w:val="00534272"/>
    <w:rsid w:val="00544470"/>
    <w:rsid w:val="0055292E"/>
    <w:rsid w:val="00575D72"/>
    <w:rsid w:val="00591E19"/>
    <w:rsid w:val="005A684A"/>
    <w:rsid w:val="005C1636"/>
    <w:rsid w:val="005D405E"/>
    <w:rsid w:val="005E7958"/>
    <w:rsid w:val="005F396B"/>
    <w:rsid w:val="00600A21"/>
    <w:rsid w:val="00602105"/>
    <w:rsid w:val="0062461B"/>
    <w:rsid w:val="00650774"/>
    <w:rsid w:val="00665478"/>
    <w:rsid w:val="00670A95"/>
    <w:rsid w:val="00676572"/>
    <w:rsid w:val="00693083"/>
    <w:rsid w:val="006A3B34"/>
    <w:rsid w:val="006A6DFC"/>
    <w:rsid w:val="006A7334"/>
    <w:rsid w:val="006B30DD"/>
    <w:rsid w:val="006B55C1"/>
    <w:rsid w:val="006B5BFA"/>
    <w:rsid w:val="006B71DC"/>
    <w:rsid w:val="006E01BA"/>
    <w:rsid w:val="006F2BB0"/>
    <w:rsid w:val="00720C80"/>
    <w:rsid w:val="0073074C"/>
    <w:rsid w:val="0073156D"/>
    <w:rsid w:val="00732291"/>
    <w:rsid w:val="0073265B"/>
    <w:rsid w:val="00735CC3"/>
    <w:rsid w:val="00740A5C"/>
    <w:rsid w:val="00751AAE"/>
    <w:rsid w:val="007617AE"/>
    <w:rsid w:val="00781383"/>
    <w:rsid w:val="00783039"/>
    <w:rsid w:val="00796028"/>
    <w:rsid w:val="007B595E"/>
    <w:rsid w:val="007C1C56"/>
    <w:rsid w:val="007D5348"/>
    <w:rsid w:val="007D7912"/>
    <w:rsid w:val="007E5D9A"/>
    <w:rsid w:val="007F588C"/>
    <w:rsid w:val="007F7EC2"/>
    <w:rsid w:val="00801C2A"/>
    <w:rsid w:val="00806E48"/>
    <w:rsid w:val="00823C2C"/>
    <w:rsid w:val="00830BAE"/>
    <w:rsid w:val="00847EDA"/>
    <w:rsid w:val="00850242"/>
    <w:rsid w:val="008507E3"/>
    <w:rsid w:val="00894EC4"/>
    <w:rsid w:val="008A0348"/>
    <w:rsid w:val="008A086A"/>
    <w:rsid w:val="008C42D4"/>
    <w:rsid w:val="008C6D54"/>
    <w:rsid w:val="008F0C95"/>
    <w:rsid w:val="008F63CA"/>
    <w:rsid w:val="009002E9"/>
    <w:rsid w:val="00905389"/>
    <w:rsid w:val="009122DC"/>
    <w:rsid w:val="009211BB"/>
    <w:rsid w:val="0092242B"/>
    <w:rsid w:val="0092583D"/>
    <w:rsid w:val="00932F30"/>
    <w:rsid w:val="00940404"/>
    <w:rsid w:val="00941080"/>
    <w:rsid w:val="00953EAF"/>
    <w:rsid w:val="00973A11"/>
    <w:rsid w:val="00976F7D"/>
    <w:rsid w:val="009905ED"/>
    <w:rsid w:val="0099301E"/>
    <w:rsid w:val="009B7D90"/>
    <w:rsid w:val="009F71FC"/>
    <w:rsid w:val="00A05936"/>
    <w:rsid w:val="00A05F6F"/>
    <w:rsid w:val="00A14B71"/>
    <w:rsid w:val="00A15969"/>
    <w:rsid w:val="00A20C67"/>
    <w:rsid w:val="00A2495C"/>
    <w:rsid w:val="00A251A5"/>
    <w:rsid w:val="00A555B7"/>
    <w:rsid w:val="00A70FF7"/>
    <w:rsid w:val="00A721A9"/>
    <w:rsid w:val="00A72DF9"/>
    <w:rsid w:val="00A73C0D"/>
    <w:rsid w:val="00A7507C"/>
    <w:rsid w:val="00A7717B"/>
    <w:rsid w:val="00A82489"/>
    <w:rsid w:val="00A90661"/>
    <w:rsid w:val="00AA30B3"/>
    <w:rsid w:val="00AA4D1B"/>
    <w:rsid w:val="00AA6440"/>
    <w:rsid w:val="00AA6458"/>
    <w:rsid w:val="00AB7BC0"/>
    <w:rsid w:val="00B00E1B"/>
    <w:rsid w:val="00B03D61"/>
    <w:rsid w:val="00B12DC5"/>
    <w:rsid w:val="00B25597"/>
    <w:rsid w:val="00B2625A"/>
    <w:rsid w:val="00B27073"/>
    <w:rsid w:val="00B303F9"/>
    <w:rsid w:val="00B52129"/>
    <w:rsid w:val="00B521FC"/>
    <w:rsid w:val="00B5526E"/>
    <w:rsid w:val="00BB0209"/>
    <w:rsid w:val="00BC4AA9"/>
    <w:rsid w:val="00BC61C9"/>
    <w:rsid w:val="00BD395E"/>
    <w:rsid w:val="00BD46AB"/>
    <w:rsid w:val="00BD57FF"/>
    <w:rsid w:val="00C21C40"/>
    <w:rsid w:val="00C26A44"/>
    <w:rsid w:val="00C40819"/>
    <w:rsid w:val="00C417CB"/>
    <w:rsid w:val="00C554C6"/>
    <w:rsid w:val="00C55A2C"/>
    <w:rsid w:val="00C56ED1"/>
    <w:rsid w:val="00C66875"/>
    <w:rsid w:val="00C834C4"/>
    <w:rsid w:val="00C941A0"/>
    <w:rsid w:val="00CA7B74"/>
    <w:rsid w:val="00CB1F60"/>
    <w:rsid w:val="00CD3EA4"/>
    <w:rsid w:val="00CD7029"/>
    <w:rsid w:val="00CF617F"/>
    <w:rsid w:val="00CF6E62"/>
    <w:rsid w:val="00D13DDE"/>
    <w:rsid w:val="00D16E09"/>
    <w:rsid w:val="00D22FDD"/>
    <w:rsid w:val="00D37A10"/>
    <w:rsid w:val="00D4144B"/>
    <w:rsid w:val="00D50A8F"/>
    <w:rsid w:val="00D53D03"/>
    <w:rsid w:val="00D62170"/>
    <w:rsid w:val="00D87603"/>
    <w:rsid w:val="00D957FA"/>
    <w:rsid w:val="00D96E07"/>
    <w:rsid w:val="00DA2092"/>
    <w:rsid w:val="00DA7CCF"/>
    <w:rsid w:val="00DD3CA3"/>
    <w:rsid w:val="00DF46E7"/>
    <w:rsid w:val="00E01E47"/>
    <w:rsid w:val="00E65D8E"/>
    <w:rsid w:val="00E65F9F"/>
    <w:rsid w:val="00E76E7F"/>
    <w:rsid w:val="00E87528"/>
    <w:rsid w:val="00EC5AB1"/>
    <w:rsid w:val="00ED2D28"/>
    <w:rsid w:val="00ED6DBD"/>
    <w:rsid w:val="00ED6F30"/>
    <w:rsid w:val="00EE1947"/>
    <w:rsid w:val="00EF4974"/>
    <w:rsid w:val="00EF6BE0"/>
    <w:rsid w:val="00F06FD4"/>
    <w:rsid w:val="00F2023E"/>
    <w:rsid w:val="00F219A6"/>
    <w:rsid w:val="00F312B6"/>
    <w:rsid w:val="00F352E8"/>
    <w:rsid w:val="00F5235B"/>
    <w:rsid w:val="00F55209"/>
    <w:rsid w:val="00F60026"/>
    <w:rsid w:val="00F7439B"/>
    <w:rsid w:val="00F75A0E"/>
    <w:rsid w:val="00F845CA"/>
    <w:rsid w:val="00F91233"/>
    <w:rsid w:val="00F91976"/>
    <w:rsid w:val="00FA04F6"/>
    <w:rsid w:val="00FA1264"/>
    <w:rsid w:val="00FC4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1673E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941080"/>
    <w:pPr>
      <w:jc w:val="center"/>
    </w:pPr>
    <w:rPr>
      <w:rFonts w:ascii="Georgia" w:eastAsia="Times New Roman" w:hAnsi="Georgia" w:cs="Arial"/>
      <w:b/>
      <w:sz w:val="32"/>
      <w:szCs w:val="36"/>
    </w:rPr>
  </w:style>
  <w:style w:type="paragraph" w:customStyle="1" w:styleId="BulletPoints">
    <w:name w:val="Bullet Points"/>
    <w:basedOn w:val="BodyParagraph"/>
    <w:rsid w:val="0055292E"/>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941080"/>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941080"/>
    <w:pPr>
      <w:jc w:val="center"/>
    </w:pPr>
    <w:rPr>
      <w:rFonts w:ascii="Georgia" w:eastAsia="Times New Roman" w:hAnsi="Georgia" w:cs="Arial"/>
      <w:b/>
      <w:sz w:val="32"/>
      <w:szCs w:val="36"/>
    </w:rPr>
  </w:style>
  <w:style w:type="paragraph" w:customStyle="1" w:styleId="BulletPoints">
    <w:name w:val="Bullet Points"/>
    <w:basedOn w:val="BodyParagraph"/>
    <w:rsid w:val="0055292E"/>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941080"/>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856">
      <w:bodyDiv w:val="1"/>
      <w:marLeft w:val="0"/>
      <w:marRight w:val="0"/>
      <w:marTop w:val="0"/>
      <w:marBottom w:val="0"/>
      <w:divBdr>
        <w:top w:val="none" w:sz="0" w:space="0" w:color="auto"/>
        <w:left w:val="none" w:sz="0" w:space="0" w:color="auto"/>
        <w:bottom w:val="none" w:sz="0" w:space="0" w:color="auto"/>
        <w:right w:val="none" w:sz="0" w:space="0" w:color="auto"/>
      </w:divBdr>
    </w:div>
    <w:div w:id="644117840">
      <w:bodyDiv w:val="1"/>
      <w:marLeft w:val="0"/>
      <w:marRight w:val="0"/>
      <w:marTop w:val="0"/>
      <w:marBottom w:val="0"/>
      <w:divBdr>
        <w:top w:val="none" w:sz="0" w:space="0" w:color="auto"/>
        <w:left w:val="none" w:sz="0" w:space="0" w:color="auto"/>
        <w:bottom w:val="none" w:sz="0" w:space="0" w:color="auto"/>
        <w:right w:val="none" w:sz="0" w:space="0" w:color="auto"/>
      </w:divBdr>
    </w:div>
    <w:div w:id="779228406">
      <w:bodyDiv w:val="1"/>
      <w:marLeft w:val="0"/>
      <w:marRight w:val="0"/>
      <w:marTop w:val="0"/>
      <w:marBottom w:val="0"/>
      <w:divBdr>
        <w:top w:val="none" w:sz="0" w:space="0" w:color="auto"/>
        <w:left w:val="none" w:sz="0" w:space="0" w:color="auto"/>
        <w:bottom w:val="none" w:sz="0" w:space="0" w:color="auto"/>
        <w:right w:val="none" w:sz="0" w:space="0" w:color="auto"/>
      </w:divBdr>
    </w:div>
    <w:div w:id="1019551677">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pol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wsmarket.com/rotaryinternationa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jpeg"/><Relationship Id="rId23" Type="http://schemas.microsoft.com/office/2011/relationships/commentsExtended" Target="commentsExtended.xml"/><Relationship Id="rId10" Type="http://schemas.openxmlformats.org/officeDocument/2006/relationships/hyperlink" Target="http://www.rotar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lioeradication.org/" TargetMode="External"/><Relationship Id="rId14" Type="http://schemas.openxmlformats.org/officeDocument/2006/relationships/hyperlink" Target="mailto:gabriela.klein@rot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6A99-B236-49D1-B41A-057FD68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12</cp:revision>
  <cp:lastPrinted>2014-05-19T15:09:00Z</cp:lastPrinted>
  <dcterms:created xsi:type="dcterms:W3CDTF">2015-05-28T22:43:00Z</dcterms:created>
  <dcterms:modified xsi:type="dcterms:W3CDTF">2015-06-10T15:08:00Z</dcterms:modified>
</cp:coreProperties>
</file>