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Pr="00D50A8F" w:rsidRDefault="007B595E" w:rsidP="007B595E">
      <w:pPr>
        <w:rPr>
          <w:rFonts w:ascii="Arial Narrow" w:hAnsi="Arial Narrow"/>
          <w:sz w:val="20"/>
        </w:rPr>
      </w:pPr>
    </w:p>
    <w:p w:rsidR="00B5526E" w:rsidRPr="00B5526E" w:rsidRDefault="00B5526E" w:rsidP="00B5526E">
      <w:pPr>
        <w:pStyle w:val="Heading1"/>
        <w:jc w:val="center"/>
        <w:rPr>
          <w:rFonts w:cs="Calibri"/>
          <w:bCs w:val="0"/>
          <w:sz w:val="40"/>
          <w:szCs w:val="40"/>
        </w:rPr>
      </w:pPr>
      <w:r>
        <w:rPr>
          <w:noProof/>
          <w:lang w:eastAsia="zh-CN"/>
        </w:rPr>
        <mc:AlternateContent>
          <mc:Choice Requires="wps">
            <w:drawing>
              <wp:anchor distT="0" distB="0" distL="114300" distR="114300" simplePos="0" relativeHeight="251659264" behindDoc="0" locked="0" layoutInCell="1" allowOverlap="1" wp14:anchorId="06CDB744" wp14:editId="1CFC506C">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rsidR="00994626" w:rsidRDefault="00994626" w:rsidP="00F17219">
      <w:pPr>
        <w:tabs>
          <w:tab w:val="left" w:pos="5760"/>
        </w:tabs>
        <w:jc w:val="center"/>
        <w:rPr>
          <w:rFonts w:ascii="Georgia" w:hAnsi="Georgia" w:cs="Arial"/>
          <w:b/>
          <w:szCs w:val="24"/>
        </w:rPr>
      </w:pPr>
    </w:p>
    <w:p w:rsidR="00F17219" w:rsidRPr="00994626" w:rsidRDefault="00F17219" w:rsidP="00F17219">
      <w:pPr>
        <w:tabs>
          <w:tab w:val="left" w:pos="5760"/>
        </w:tabs>
        <w:jc w:val="center"/>
        <w:rPr>
          <w:rFonts w:ascii="Georgia" w:hAnsi="Georgia" w:cs="Arial"/>
          <w:b/>
          <w:szCs w:val="24"/>
          <w:lang w:val="en-GB"/>
        </w:rPr>
      </w:pPr>
      <w:r w:rsidRPr="00994626">
        <w:rPr>
          <w:rFonts w:ascii="Georgia" w:hAnsi="Georgia" w:cs="Arial"/>
          <w:b/>
          <w:szCs w:val="24"/>
        </w:rPr>
        <w:t xml:space="preserve">Nobel Peace Prize Laureate and former president of Costa Rica </w:t>
      </w:r>
      <w:r w:rsidR="009434E7" w:rsidRPr="00994626">
        <w:rPr>
          <w:rFonts w:ascii="Georgia" w:hAnsi="Georgia" w:cs="Arial"/>
          <w:b/>
          <w:szCs w:val="24"/>
        </w:rPr>
        <w:t xml:space="preserve">Dr. </w:t>
      </w:r>
      <w:proofErr w:type="spellStart"/>
      <w:r w:rsidR="009434E7" w:rsidRPr="00994626">
        <w:rPr>
          <w:rFonts w:ascii="Georgia" w:hAnsi="Georgia" w:cs="Arial"/>
          <w:b/>
          <w:szCs w:val="24"/>
        </w:rPr>
        <w:t>Ó</w:t>
      </w:r>
      <w:r w:rsidRPr="00994626">
        <w:rPr>
          <w:rFonts w:ascii="Georgia" w:hAnsi="Georgia" w:cs="Arial"/>
          <w:b/>
          <w:szCs w:val="24"/>
        </w:rPr>
        <w:t>scar</w:t>
      </w:r>
      <w:proofErr w:type="spellEnd"/>
      <w:r w:rsidRPr="00994626">
        <w:rPr>
          <w:rFonts w:ascii="Georgia" w:hAnsi="Georgia" w:cs="Arial"/>
          <w:b/>
          <w:szCs w:val="24"/>
        </w:rPr>
        <w:t xml:space="preserve"> Arias</w:t>
      </w:r>
      <w:r w:rsidRPr="00994626">
        <w:rPr>
          <w:rFonts w:ascii="Georgia" w:hAnsi="Georgia" w:cs="Arial"/>
          <w:b/>
          <w:szCs w:val="24"/>
          <w:lang w:val="en-GB"/>
        </w:rPr>
        <w:t xml:space="preserve"> to speak at Rotary World Peace Symposium</w:t>
      </w:r>
    </w:p>
    <w:p w:rsidR="00F17219" w:rsidRPr="009434E7" w:rsidRDefault="00F17219" w:rsidP="00F17219">
      <w:pPr>
        <w:rPr>
          <w:rFonts w:ascii="Georgia" w:hAnsi="Georgia" w:cs="Arial"/>
          <w:i/>
          <w:sz w:val="22"/>
          <w:szCs w:val="22"/>
          <w:lang w:val="en-GB"/>
        </w:rPr>
      </w:pPr>
    </w:p>
    <w:p w:rsidR="000402BB" w:rsidRPr="009434E7" w:rsidRDefault="00F17219" w:rsidP="00F17219">
      <w:pPr>
        <w:jc w:val="both"/>
        <w:rPr>
          <w:rFonts w:ascii="Georgia" w:eastAsia="Malgun Gothic" w:hAnsi="Georgia" w:cs="Arial"/>
          <w:sz w:val="22"/>
          <w:szCs w:val="22"/>
          <w:lang w:val="en-GB" w:eastAsia="ko-KR"/>
        </w:rPr>
      </w:pPr>
      <w:r w:rsidRPr="009434E7">
        <w:rPr>
          <w:rFonts w:ascii="Georgia" w:hAnsi="Georgia" w:cs="Arial"/>
          <w:b/>
          <w:sz w:val="22"/>
          <w:szCs w:val="22"/>
          <w:lang w:val="en-GB"/>
        </w:rPr>
        <w:t>S</w:t>
      </w:r>
      <w:r w:rsidR="00ED035D" w:rsidRPr="009434E7">
        <w:rPr>
          <w:rFonts w:ascii="Georgia" w:hAnsi="Georgia" w:cs="Calibri"/>
          <w:b/>
          <w:sz w:val="22"/>
          <w:szCs w:val="22"/>
          <w:lang w:val="en-GB"/>
        </w:rPr>
        <w:t>Ã</w:t>
      </w:r>
      <w:r w:rsidR="00BC1F39">
        <w:rPr>
          <w:rFonts w:ascii="Georgia" w:hAnsi="Georgia" w:cs="Arial"/>
          <w:b/>
          <w:sz w:val="22"/>
          <w:szCs w:val="22"/>
          <w:lang w:val="en-GB"/>
        </w:rPr>
        <w:t>O PAULO</w:t>
      </w:r>
      <w:r w:rsidR="009B62C5">
        <w:rPr>
          <w:rFonts w:ascii="Georgia" w:hAnsi="Georgia" w:cs="Arial"/>
          <w:b/>
          <w:sz w:val="22"/>
          <w:szCs w:val="22"/>
          <w:lang w:val="en-GB"/>
        </w:rPr>
        <w:t xml:space="preserve"> </w:t>
      </w:r>
      <w:r w:rsidR="009B62C5" w:rsidRPr="009B62C5">
        <w:rPr>
          <w:rFonts w:ascii="Georgia" w:hAnsi="Georgia" w:cs="Arial"/>
          <w:b/>
          <w:sz w:val="22"/>
          <w:szCs w:val="22"/>
          <w:lang w:val="en-GB"/>
        </w:rPr>
        <w:t>(</w:t>
      </w:r>
      <w:r w:rsidR="009B62C5">
        <w:rPr>
          <w:rFonts w:ascii="Georgia" w:hAnsi="Georgia" w:cs="Arial"/>
          <w:b/>
          <w:sz w:val="22"/>
          <w:szCs w:val="22"/>
          <w:lang w:val="en-GB"/>
        </w:rPr>
        <w:t>4</w:t>
      </w:r>
      <w:r w:rsidR="009B62C5" w:rsidRPr="009B62C5">
        <w:rPr>
          <w:rFonts w:ascii="Georgia" w:hAnsi="Georgia" w:cs="Arial"/>
          <w:b/>
          <w:sz w:val="22"/>
          <w:szCs w:val="22"/>
          <w:lang w:val="en-GB"/>
        </w:rPr>
        <w:t xml:space="preserve"> June 2015) </w:t>
      </w:r>
      <w:r w:rsidRPr="009434E7">
        <w:rPr>
          <w:rFonts w:ascii="Georgia" w:hAnsi="Georgia" w:cs="Arial"/>
          <w:sz w:val="22"/>
          <w:szCs w:val="22"/>
          <w:lang w:val="en-GB"/>
        </w:rPr>
        <w:t xml:space="preserve"> –</w:t>
      </w:r>
      <w:r w:rsidRPr="009434E7">
        <w:rPr>
          <w:rFonts w:ascii="Georgia" w:eastAsia="Malgun Gothic" w:hAnsi="Georgia" w:cs="Arial"/>
          <w:sz w:val="22"/>
          <w:szCs w:val="22"/>
          <w:lang w:val="en-GB" w:eastAsia="ko-KR"/>
        </w:rPr>
        <w:t xml:space="preserve"> </w:t>
      </w:r>
      <w:r w:rsidR="009434E7" w:rsidRPr="009434E7">
        <w:rPr>
          <w:rFonts w:ascii="Georgia" w:eastAsia="Malgun Gothic" w:hAnsi="Georgia" w:cs="Arial"/>
          <w:sz w:val="22"/>
          <w:szCs w:val="22"/>
          <w:lang w:val="en-GB" w:eastAsia="ko-KR"/>
        </w:rPr>
        <w:t xml:space="preserve">Nobel Peace Prize laureate Dr. </w:t>
      </w:r>
      <w:proofErr w:type="spellStart"/>
      <w:r w:rsidR="009434E7" w:rsidRPr="009434E7">
        <w:rPr>
          <w:rFonts w:ascii="Georgia" w:eastAsia="Malgun Gothic" w:hAnsi="Georgia" w:cs="Arial"/>
          <w:sz w:val="22"/>
          <w:szCs w:val="22"/>
          <w:lang w:val="en-GB" w:eastAsia="ko-KR"/>
        </w:rPr>
        <w:t>Ó</w:t>
      </w:r>
      <w:r w:rsidRPr="009434E7">
        <w:rPr>
          <w:rFonts w:ascii="Georgia" w:eastAsia="Malgun Gothic" w:hAnsi="Georgia" w:cs="Arial"/>
          <w:sz w:val="22"/>
          <w:szCs w:val="22"/>
          <w:lang w:val="en-GB" w:eastAsia="ko-KR"/>
        </w:rPr>
        <w:t>scar</w:t>
      </w:r>
      <w:proofErr w:type="spellEnd"/>
      <w:r w:rsidRPr="009434E7">
        <w:rPr>
          <w:rFonts w:ascii="Georgia" w:eastAsia="Malgun Gothic" w:hAnsi="Georgia" w:cs="Arial"/>
          <w:sz w:val="22"/>
          <w:szCs w:val="22"/>
          <w:lang w:val="en-GB" w:eastAsia="ko-KR"/>
        </w:rPr>
        <w:t xml:space="preserve"> Arias will deliver the keynote address at the </w:t>
      </w:r>
      <w:hyperlink r:id="rId9" w:history="1">
        <w:r w:rsidR="009434E7">
          <w:rPr>
            <w:rStyle w:val="Hyperlink"/>
            <w:rFonts w:ascii="Georgia" w:eastAsia="Malgun Gothic" w:hAnsi="Georgia" w:cs="Arial"/>
            <w:sz w:val="22"/>
            <w:szCs w:val="22"/>
            <w:lang w:val="en-GB" w:eastAsia="ko-KR"/>
          </w:rPr>
          <w:t>Rotary World Peace Symposium</w:t>
        </w:r>
      </w:hyperlink>
      <w:r w:rsidRPr="009434E7">
        <w:rPr>
          <w:rFonts w:ascii="Georgia" w:eastAsia="Malgun Gothic" w:hAnsi="Georgia" w:cs="Arial"/>
          <w:sz w:val="22"/>
          <w:szCs w:val="22"/>
          <w:lang w:val="en-GB" w:eastAsia="ko-KR"/>
        </w:rPr>
        <w:t xml:space="preserve">, where students and alumni of </w:t>
      </w:r>
      <w:hyperlink r:id="rId10" w:history="1">
        <w:r w:rsidRPr="009434E7">
          <w:rPr>
            <w:rStyle w:val="Hyperlink"/>
            <w:rFonts w:ascii="Georgia" w:eastAsia="Malgun Gothic" w:hAnsi="Georgia" w:cs="Arial"/>
            <w:sz w:val="22"/>
            <w:szCs w:val="22"/>
            <w:lang w:val="en-GB" w:eastAsia="ko-KR"/>
          </w:rPr>
          <w:t xml:space="preserve">Rotary’s Peace </w:t>
        </w:r>
        <w:proofErr w:type="spellStart"/>
        <w:r w:rsidRPr="009434E7">
          <w:rPr>
            <w:rStyle w:val="Hyperlink"/>
            <w:rFonts w:ascii="Georgia" w:eastAsia="Malgun Gothic" w:hAnsi="Georgia" w:cs="Arial"/>
            <w:sz w:val="22"/>
            <w:szCs w:val="22"/>
            <w:lang w:val="en-GB" w:eastAsia="ko-KR"/>
          </w:rPr>
          <w:t>Centers</w:t>
        </w:r>
        <w:proofErr w:type="spellEnd"/>
        <w:r w:rsidRPr="009434E7">
          <w:rPr>
            <w:rStyle w:val="Hyperlink"/>
            <w:rFonts w:ascii="Georgia" w:eastAsia="Malgun Gothic" w:hAnsi="Georgia" w:cs="Arial"/>
            <w:sz w:val="22"/>
            <w:szCs w:val="22"/>
            <w:lang w:val="en-GB" w:eastAsia="ko-KR"/>
          </w:rPr>
          <w:t xml:space="preserve"> Program</w:t>
        </w:r>
      </w:hyperlink>
      <w:r w:rsidRPr="009434E7">
        <w:rPr>
          <w:rFonts w:ascii="Georgia" w:eastAsia="Malgun Gothic" w:hAnsi="Georgia" w:cs="Arial"/>
          <w:sz w:val="22"/>
          <w:szCs w:val="22"/>
          <w:lang w:val="en-GB" w:eastAsia="ko-KR"/>
        </w:rPr>
        <w:t xml:space="preserve"> will take part in a dialogue on peace-building 4-5 June at the</w:t>
      </w:r>
      <w:r w:rsidR="009434E7" w:rsidRPr="009434E7">
        <w:rPr>
          <w:rFonts w:ascii="Georgia" w:eastAsia="Malgun Gothic" w:hAnsi="Georgia" w:cs="Arial"/>
          <w:sz w:val="22"/>
          <w:szCs w:val="22"/>
          <w:lang w:val="en-GB" w:eastAsia="ko-KR"/>
        </w:rPr>
        <w:t xml:space="preserve"> </w:t>
      </w:r>
      <w:proofErr w:type="spellStart"/>
      <w:r w:rsidR="009434E7" w:rsidRPr="009434E7">
        <w:rPr>
          <w:rFonts w:ascii="Georgia" w:eastAsia="Malgun Gothic" w:hAnsi="Georgia" w:cs="Arial"/>
          <w:sz w:val="22"/>
          <w:szCs w:val="22"/>
          <w:lang w:val="en-GB" w:eastAsia="ko-KR"/>
        </w:rPr>
        <w:t>Palácio</w:t>
      </w:r>
      <w:proofErr w:type="spellEnd"/>
      <w:r w:rsidR="009434E7" w:rsidRPr="009434E7">
        <w:rPr>
          <w:rFonts w:ascii="Georgia" w:eastAsia="Malgun Gothic" w:hAnsi="Georgia" w:cs="Arial"/>
          <w:sz w:val="22"/>
          <w:szCs w:val="22"/>
          <w:lang w:val="en-GB" w:eastAsia="ko-KR"/>
        </w:rPr>
        <w:t xml:space="preserve"> das </w:t>
      </w:r>
      <w:proofErr w:type="spellStart"/>
      <w:r w:rsidR="009434E7" w:rsidRPr="009434E7">
        <w:rPr>
          <w:rFonts w:ascii="Georgia" w:eastAsia="Malgun Gothic" w:hAnsi="Georgia" w:cs="Arial"/>
          <w:sz w:val="22"/>
          <w:szCs w:val="22"/>
          <w:lang w:val="en-GB" w:eastAsia="ko-KR"/>
        </w:rPr>
        <w:t>Convenções</w:t>
      </w:r>
      <w:proofErr w:type="spellEnd"/>
      <w:r w:rsidR="009434E7" w:rsidRPr="009434E7">
        <w:rPr>
          <w:rFonts w:ascii="Georgia" w:eastAsia="Malgun Gothic" w:hAnsi="Georgia" w:cs="Arial"/>
          <w:sz w:val="22"/>
          <w:szCs w:val="22"/>
          <w:lang w:val="en-GB" w:eastAsia="ko-KR"/>
        </w:rPr>
        <w:t xml:space="preserve">, </w:t>
      </w:r>
      <w:proofErr w:type="spellStart"/>
      <w:r w:rsidR="009434E7" w:rsidRPr="009434E7">
        <w:rPr>
          <w:rFonts w:ascii="Georgia" w:eastAsia="Malgun Gothic" w:hAnsi="Georgia" w:cs="Arial"/>
          <w:sz w:val="22"/>
          <w:szCs w:val="22"/>
          <w:lang w:val="en-GB" w:eastAsia="ko-KR"/>
        </w:rPr>
        <w:t>Anhembi</w:t>
      </w:r>
      <w:proofErr w:type="spellEnd"/>
      <w:r w:rsidR="009434E7" w:rsidRPr="009434E7">
        <w:rPr>
          <w:rFonts w:ascii="Georgia" w:eastAsia="Malgun Gothic" w:hAnsi="Georgia" w:cs="Arial"/>
          <w:sz w:val="22"/>
          <w:szCs w:val="22"/>
          <w:lang w:val="en-GB" w:eastAsia="ko-KR"/>
        </w:rPr>
        <w:t xml:space="preserve">: Elis Regina Auditorium. </w:t>
      </w:r>
      <w:r w:rsidRPr="009434E7">
        <w:rPr>
          <w:rFonts w:ascii="Georgia" w:eastAsia="Malgun Gothic" w:hAnsi="Georgia" w:cs="Arial"/>
          <w:sz w:val="22"/>
          <w:szCs w:val="22"/>
          <w:lang w:val="en-GB" w:eastAsia="ko-KR"/>
        </w:rPr>
        <w:t xml:space="preserve"> </w:t>
      </w:r>
    </w:p>
    <w:p w:rsidR="009434E7" w:rsidRDefault="00F17219" w:rsidP="00F17219">
      <w:pPr>
        <w:jc w:val="both"/>
        <w:rPr>
          <w:rFonts w:ascii="Georgia" w:eastAsia="Malgun Gothic" w:hAnsi="Georgia" w:cs="Arial"/>
          <w:b/>
          <w:sz w:val="22"/>
          <w:szCs w:val="22"/>
          <w:lang w:val="en-GB" w:eastAsia="ko-KR"/>
        </w:rPr>
      </w:pPr>
      <w:proofErr w:type="spellStart"/>
      <w:r w:rsidRPr="009434E7">
        <w:rPr>
          <w:rFonts w:ascii="Georgia" w:eastAsia="Malgun Gothic" w:hAnsi="Georgia" w:cs="Arial"/>
          <w:b/>
          <w:sz w:val="22"/>
          <w:szCs w:val="22"/>
          <w:lang w:val="en-GB" w:eastAsia="ko-KR"/>
        </w:rPr>
        <w:t>Dr.</w:t>
      </w:r>
      <w:proofErr w:type="spellEnd"/>
      <w:r w:rsidRPr="009434E7">
        <w:rPr>
          <w:rFonts w:ascii="Georgia" w:eastAsia="Malgun Gothic" w:hAnsi="Georgia" w:cs="Arial"/>
          <w:b/>
          <w:sz w:val="22"/>
          <w:szCs w:val="22"/>
          <w:lang w:val="en-GB" w:eastAsia="ko-KR"/>
        </w:rPr>
        <w:t xml:space="preserve"> Arias</w:t>
      </w:r>
      <w:r w:rsidR="009434E7">
        <w:rPr>
          <w:rFonts w:ascii="Georgia" w:eastAsia="Malgun Gothic" w:hAnsi="Georgia" w:cs="Arial"/>
          <w:b/>
          <w:sz w:val="22"/>
          <w:szCs w:val="22"/>
          <w:lang w:val="en-GB" w:eastAsia="ko-KR"/>
        </w:rPr>
        <w:t xml:space="preserve"> </w:t>
      </w:r>
      <w:r w:rsidR="000402BB" w:rsidRPr="009434E7">
        <w:rPr>
          <w:rFonts w:ascii="Georgia" w:eastAsia="Malgun Gothic" w:hAnsi="Georgia" w:cs="Arial"/>
          <w:b/>
          <w:sz w:val="22"/>
          <w:szCs w:val="22"/>
          <w:lang w:val="en-GB" w:eastAsia="ko-KR"/>
        </w:rPr>
        <w:t>will speak at 9</w:t>
      </w:r>
      <w:r w:rsidR="009434E7" w:rsidRPr="009434E7">
        <w:rPr>
          <w:rFonts w:ascii="Georgia" w:eastAsia="Malgun Gothic" w:hAnsi="Georgia" w:cs="Arial"/>
          <w:b/>
          <w:sz w:val="22"/>
          <w:szCs w:val="22"/>
          <w:lang w:val="en-GB" w:eastAsia="ko-KR"/>
        </w:rPr>
        <w:t>:25</w:t>
      </w:r>
      <w:r w:rsidR="000402BB" w:rsidRPr="009434E7">
        <w:rPr>
          <w:rFonts w:ascii="Georgia" w:eastAsia="Malgun Gothic" w:hAnsi="Georgia" w:cs="Arial"/>
          <w:b/>
          <w:sz w:val="22"/>
          <w:szCs w:val="22"/>
          <w:lang w:val="en-GB" w:eastAsia="ko-KR"/>
        </w:rPr>
        <w:t xml:space="preserve"> a.m. on Thursday, 4 June</w:t>
      </w:r>
      <w:r w:rsidR="009434E7">
        <w:rPr>
          <w:rFonts w:ascii="Georgia" w:eastAsia="Malgun Gothic" w:hAnsi="Georgia" w:cs="Arial"/>
          <w:b/>
          <w:sz w:val="22"/>
          <w:szCs w:val="22"/>
          <w:lang w:val="en-GB" w:eastAsia="ko-KR"/>
        </w:rPr>
        <w:t xml:space="preserve">. </w:t>
      </w:r>
    </w:p>
    <w:p w:rsidR="009434E7" w:rsidRDefault="009434E7" w:rsidP="00F17219">
      <w:pPr>
        <w:jc w:val="both"/>
        <w:rPr>
          <w:rFonts w:ascii="Georgia" w:eastAsia="Malgun Gothic" w:hAnsi="Georgia" w:cs="Arial"/>
          <w:b/>
          <w:sz w:val="22"/>
          <w:szCs w:val="22"/>
          <w:lang w:val="en-GB" w:eastAsia="ko-KR"/>
        </w:rPr>
      </w:pPr>
    </w:p>
    <w:p w:rsidR="00596AD5" w:rsidRPr="009434E7" w:rsidRDefault="009434E7" w:rsidP="00F17219">
      <w:pPr>
        <w:jc w:val="both"/>
        <w:rPr>
          <w:rFonts w:ascii="Georgia" w:eastAsia="Malgun Gothic" w:hAnsi="Georgia" w:cs="Arial"/>
          <w:sz w:val="22"/>
          <w:szCs w:val="22"/>
          <w:lang w:val="en-GB" w:eastAsia="ko-KR"/>
        </w:rPr>
      </w:pPr>
      <w:proofErr w:type="spellStart"/>
      <w:r w:rsidRPr="009434E7">
        <w:rPr>
          <w:rFonts w:ascii="Georgia" w:eastAsia="Malgun Gothic" w:hAnsi="Georgia" w:cs="Arial"/>
          <w:sz w:val="22"/>
          <w:szCs w:val="22"/>
          <w:lang w:val="en-GB" w:eastAsia="ko-KR"/>
        </w:rPr>
        <w:t>Dr.</w:t>
      </w:r>
      <w:proofErr w:type="spellEnd"/>
      <w:r w:rsidRPr="009434E7">
        <w:rPr>
          <w:rFonts w:ascii="Georgia" w:eastAsia="Malgun Gothic" w:hAnsi="Georgia" w:cs="Arial"/>
          <w:sz w:val="22"/>
          <w:szCs w:val="22"/>
          <w:lang w:val="en-GB" w:eastAsia="ko-KR"/>
        </w:rPr>
        <w:t xml:space="preserve"> Arias</w:t>
      </w:r>
      <w:r>
        <w:rPr>
          <w:rFonts w:ascii="Georgia" w:eastAsia="Malgun Gothic" w:hAnsi="Georgia" w:cs="Arial"/>
          <w:b/>
          <w:sz w:val="22"/>
          <w:szCs w:val="22"/>
          <w:lang w:val="en-GB" w:eastAsia="ko-KR"/>
        </w:rPr>
        <w:t xml:space="preserve"> </w:t>
      </w:r>
      <w:r w:rsidR="00F17219" w:rsidRPr="009434E7">
        <w:rPr>
          <w:rFonts w:ascii="Georgia" w:eastAsia="Malgun Gothic" w:hAnsi="Georgia" w:cs="Arial"/>
          <w:sz w:val="22"/>
          <w:szCs w:val="22"/>
          <w:lang w:val="en-GB" w:eastAsia="ko-KR"/>
        </w:rPr>
        <w:t xml:space="preserve">was awarded the Nobel Peace Prize in 1987 for his plan to put an end to the civil wars that were devastating Central America. In August 1987, the peace plan was approved by Costa Rica, El Salvador, Guatemala, Honduras, and Nicaragua. It aimed to establish free elections, safeguards for human rights, and an end to foreign interference in the internal affairs of those </w:t>
      </w:r>
      <w:bookmarkStart w:id="0" w:name="_GoBack"/>
      <w:bookmarkEnd w:id="0"/>
      <w:r w:rsidR="00F17219" w:rsidRPr="009434E7">
        <w:rPr>
          <w:rFonts w:ascii="Georgia" w:eastAsia="Malgun Gothic" w:hAnsi="Georgia" w:cs="Arial"/>
          <w:sz w:val="22"/>
          <w:szCs w:val="22"/>
          <w:lang w:val="en-GB" w:eastAsia="ko-KR"/>
        </w:rPr>
        <w:t>countries.</w:t>
      </w:r>
      <w:r w:rsidR="000402BB" w:rsidRPr="009434E7">
        <w:rPr>
          <w:rFonts w:ascii="Georgia" w:hAnsi="Georgia"/>
          <w:sz w:val="22"/>
          <w:szCs w:val="22"/>
        </w:rPr>
        <w:t xml:space="preserve"> </w:t>
      </w:r>
      <w:r w:rsidR="000402BB" w:rsidRPr="009434E7">
        <w:rPr>
          <w:rFonts w:ascii="Georgia" w:eastAsia="Malgun Gothic" w:hAnsi="Georgia" w:cs="Arial"/>
          <w:sz w:val="22"/>
          <w:szCs w:val="22"/>
          <w:lang w:val="en-GB" w:eastAsia="ko-KR"/>
        </w:rPr>
        <w:t xml:space="preserve">Dr. Arias is also a recipient of the </w:t>
      </w:r>
      <w:hyperlink r:id="rId11" w:history="1">
        <w:r w:rsidR="000402BB" w:rsidRPr="009434E7">
          <w:rPr>
            <w:rStyle w:val="Hyperlink"/>
            <w:rFonts w:ascii="Georgia" w:eastAsia="Malgun Gothic" w:hAnsi="Georgia" w:cs="Arial"/>
            <w:sz w:val="22"/>
            <w:szCs w:val="22"/>
            <w:lang w:val="en-GB" w:eastAsia="ko-KR"/>
          </w:rPr>
          <w:t>Albert Schweitzer Prize for Humanitarianism</w:t>
        </w:r>
      </w:hyperlink>
      <w:r w:rsidR="000402BB" w:rsidRPr="009434E7">
        <w:rPr>
          <w:rFonts w:ascii="Georgia" w:eastAsia="Malgun Gothic" w:hAnsi="Georgia" w:cs="Arial"/>
          <w:sz w:val="22"/>
          <w:szCs w:val="22"/>
          <w:lang w:val="en-GB" w:eastAsia="ko-KR"/>
        </w:rPr>
        <w:t xml:space="preserve"> and a trustee of Economists for Peace and Security. </w:t>
      </w:r>
    </w:p>
    <w:p w:rsidR="00596AD5" w:rsidRPr="009434E7" w:rsidRDefault="00596AD5" w:rsidP="00F17219">
      <w:pPr>
        <w:jc w:val="both"/>
        <w:rPr>
          <w:rFonts w:ascii="Georgia" w:eastAsia="Malgun Gothic" w:hAnsi="Georgia" w:cs="Arial"/>
          <w:sz w:val="22"/>
          <w:szCs w:val="22"/>
          <w:lang w:val="en-GB" w:eastAsia="ko-KR"/>
        </w:rPr>
      </w:pPr>
    </w:p>
    <w:p w:rsidR="000402BB" w:rsidRPr="009434E7" w:rsidRDefault="000402BB" w:rsidP="00F17219">
      <w:pPr>
        <w:jc w:val="both"/>
        <w:rPr>
          <w:rFonts w:ascii="Georgia" w:eastAsia="Malgun Gothic" w:hAnsi="Georgia" w:cs="Arial"/>
          <w:sz w:val="22"/>
          <w:szCs w:val="22"/>
          <w:lang w:val="en-GB" w:eastAsia="ko-KR"/>
        </w:rPr>
      </w:pPr>
      <w:r w:rsidRPr="009434E7">
        <w:rPr>
          <w:rFonts w:ascii="Georgia" w:eastAsia="Times New Roman" w:hAnsi="Georgia" w:cs="Arial"/>
          <w:sz w:val="22"/>
          <w:szCs w:val="22"/>
        </w:rPr>
        <w:t>Also speaking at the event is</w:t>
      </w:r>
      <w:r w:rsidR="00F17219" w:rsidRPr="009434E7">
        <w:rPr>
          <w:rFonts w:ascii="Georgia" w:eastAsia="Times New Roman" w:hAnsi="Georgia" w:cs="Arial"/>
          <w:sz w:val="22"/>
          <w:szCs w:val="22"/>
        </w:rPr>
        <w:t xml:space="preserve"> </w:t>
      </w:r>
      <w:r w:rsidRPr="00994626">
        <w:rPr>
          <w:rFonts w:ascii="Georgia" w:eastAsia="Times New Roman" w:hAnsi="Georgia" w:cs="Arial"/>
          <w:b/>
          <w:sz w:val="22"/>
          <w:szCs w:val="22"/>
        </w:rPr>
        <w:t>Steve Killelea</w:t>
      </w:r>
      <w:r w:rsidR="00F17219" w:rsidRPr="00994626">
        <w:rPr>
          <w:rFonts w:ascii="Georgia" w:eastAsia="Times New Roman" w:hAnsi="Georgia" w:cs="Arial"/>
          <w:b/>
          <w:sz w:val="22"/>
          <w:szCs w:val="22"/>
        </w:rPr>
        <w:t xml:space="preserve"> (9</w:t>
      </w:r>
      <w:r w:rsidR="00994626" w:rsidRPr="00994626">
        <w:rPr>
          <w:rFonts w:ascii="Georgia" w:eastAsia="Times New Roman" w:hAnsi="Georgia" w:cs="Arial"/>
          <w:b/>
          <w:sz w:val="22"/>
          <w:szCs w:val="22"/>
        </w:rPr>
        <w:t>:20</w:t>
      </w:r>
      <w:r w:rsidR="00F17219" w:rsidRPr="00994626">
        <w:rPr>
          <w:rFonts w:ascii="Georgia" w:eastAsia="Times New Roman" w:hAnsi="Georgia" w:cs="Arial"/>
          <w:b/>
          <w:sz w:val="22"/>
          <w:szCs w:val="22"/>
        </w:rPr>
        <w:t xml:space="preserve"> a.m. </w:t>
      </w:r>
      <w:r w:rsidRPr="00994626">
        <w:rPr>
          <w:rFonts w:ascii="Georgia" w:eastAsia="Times New Roman" w:hAnsi="Georgia" w:cs="Arial"/>
          <w:b/>
          <w:sz w:val="22"/>
          <w:szCs w:val="22"/>
        </w:rPr>
        <w:t>Friday</w:t>
      </w:r>
      <w:r w:rsidR="00F17219" w:rsidRPr="00994626">
        <w:rPr>
          <w:rFonts w:ascii="Georgia" w:eastAsia="Times New Roman" w:hAnsi="Georgia" w:cs="Arial"/>
          <w:b/>
          <w:sz w:val="22"/>
          <w:szCs w:val="22"/>
        </w:rPr>
        <w:t xml:space="preserve">, </w:t>
      </w:r>
      <w:r w:rsidRPr="00994626">
        <w:rPr>
          <w:rFonts w:ascii="Georgia" w:eastAsia="Times New Roman" w:hAnsi="Georgia" w:cs="Arial"/>
          <w:b/>
          <w:sz w:val="22"/>
          <w:szCs w:val="22"/>
        </w:rPr>
        <w:t>5</w:t>
      </w:r>
      <w:r w:rsidR="00F17219" w:rsidRPr="00994626">
        <w:rPr>
          <w:rFonts w:ascii="Georgia" w:eastAsia="Times New Roman" w:hAnsi="Georgia" w:cs="Arial"/>
          <w:b/>
          <w:sz w:val="22"/>
          <w:szCs w:val="22"/>
        </w:rPr>
        <w:t xml:space="preserve"> </w:t>
      </w:r>
      <w:r w:rsidRPr="00994626">
        <w:rPr>
          <w:rFonts w:ascii="Georgia" w:eastAsia="Times New Roman" w:hAnsi="Georgia" w:cs="Arial"/>
          <w:b/>
          <w:sz w:val="22"/>
          <w:szCs w:val="22"/>
        </w:rPr>
        <w:t>June</w:t>
      </w:r>
      <w:r w:rsidR="00F17219" w:rsidRPr="00994626">
        <w:rPr>
          <w:rFonts w:ascii="Georgia" w:eastAsia="Times New Roman" w:hAnsi="Georgia" w:cs="Arial"/>
          <w:b/>
          <w:sz w:val="22"/>
          <w:szCs w:val="22"/>
        </w:rPr>
        <w:t>),</w:t>
      </w:r>
      <w:r w:rsidR="00F17219" w:rsidRPr="009434E7">
        <w:rPr>
          <w:rFonts w:ascii="Georgia" w:eastAsia="Times New Roman" w:hAnsi="Georgia" w:cs="Arial"/>
          <w:sz w:val="22"/>
          <w:szCs w:val="22"/>
        </w:rPr>
        <w:t xml:space="preserve"> </w:t>
      </w:r>
      <w:r w:rsidRPr="009434E7">
        <w:rPr>
          <w:rFonts w:ascii="Georgia" w:eastAsia="Times New Roman" w:hAnsi="Georgia" w:cs="Arial"/>
          <w:sz w:val="22"/>
          <w:szCs w:val="22"/>
        </w:rPr>
        <w:t>founder and Executive Cha</w:t>
      </w:r>
      <w:r w:rsidR="00EC349F" w:rsidRPr="009434E7">
        <w:rPr>
          <w:rFonts w:ascii="Georgia" w:eastAsia="Times New Roman" w:hAnsi="Georgia" w:cs="Arial"/>
          <w:sz w:val="22"/>
          <w:szCs w:val="22"/>
        </w:rPr>
        <w:t xml:space="preserve">ir of Integrated Research Ltd. as well as </w:t>
      </w:r>
      <w:r w:rsidRPr="009434E7">
        <w:rPr>
          <w:rFonts w:ascii="Georgia" w:eastAsia="Times New Roman" w:hAnsi="Georgia" w:cs="Arial"/>
          <w:sz w:val="22"/>
          <w:szCs w:val="22"/>
        </w:rPr>
        <w:t>The Charitable Foundation and Institute for Economics and Peace</w:t>
      </w:r>
      <w:r w:rsidR="00F17219" w:rsidRPr="009434E7">
        <w:rPr>
          <w:rFonts w:ascii="Georgia" w:hAnsi="Georgia" w:cs="Arial"/>
          <w:sz w:val="22"/>
          <w:szCs w:val="22"/>
        </w:rPr>
        <w:t xml:space="preserve">.  </w:t>
      </w:r>
      <w:r w:rsidR="00596AD5" w:rsidRPr="009434E7">
        <w:rPr>
          <w:rFonts w:ascii="Georgia" w:eastAsia="Times New Roman" w:hAnsi="Georgia" w:cs="Arial"/>
          <w:sz w:val="22"/>
          <w:szCs w:val="22"/>
        </w:rPr>
        <w:t xml:space="preserve">Killelea is </w:t>
      </w:r>
      <w:r w:rsidR="00596AD5" w:rsidRPr="009434E7">
        <w:rPr>
          <w:rFonts w:ascii="Georgia" w:hAnsi="Georgia" w:cs="Arial"/>
          <w:sz w:val="22"/>
          <w:szCs w:val="22"/>
        </w:rPr>
        <w:t>an accomplished entrepreneur in high-technology business development. After successfully building two international software companies, he decided to dedicate most of his time and fortune to sustainable development and peace.</w:t>
      </w:r>
    </w:p>
    <w:p w:rsidR="000402BB" w:rsidRPr="009434E7" w:rsidRDefault="000402BB" w:rsidP="00F17219">
      <w:pPr>
        <w:jc w:val="both"/>
        <w:rPr>
          <w:rFonts w:ascii="Georgia" w:eastAsia="Malgun Gothic" w:hAnsi="Georgia" w:cs="Arial"/>
          <w:sz w:val="22"/>
          <w:szCs w:val="22"/>
          <w:lang w:val="en-GB" w:eastAsia="ko-KR"/>
        </w:rPr>
      </w:pPr>
    </w:p>
    <w:p w:rsidR="00F17219" w:rsidRDefault="00F17219" w:rsidP="00F17219">
      <w:pPr>
        <w:jc w:val="both"/>
        <w:rPr>
          <w:rFonts w:ascii="Georgia" w:eastAsia="Times New Roman" w:hAnsi="Georgia" w:cs="Arial"/>
          <w:sz w:val="22"/>
          <w:szCs w:val="22"/>
        </w:rPr>
      </w:pPr>
      <w:r w:rsidRPr="009434E7">
        <w:rPr>
          <w:rFonts w:ascii="Georgia" w:hAnsi="Georgia" w:cs="Arial"/>
          <w:color w:val="000000"/>
          <w:sz w:val="22"/>
          <w:szCs w:val="22"/>
          <w:lang w:val="en-GB"/>
        </w:rPr>
        <w:t>The three-day symposium will bring together more than</w:t>
      </w:r>
      <w:r w:rsidRPr="009434E7">
        <w:rPr>
          <w:rFonts w:ascii="Georgia" w:eastAsia="Times New Roman" w:hAnsi="Georgia" w:cs="Arial"/>
          <w:sz w:val="22"/>
          <w:szCs w:val="22"/>
        </w:rPr>
        <w:t xml:space="preserve"> </w:t>
      </w:r>
      <w:r w:rsidR="000402BB" w:rsidRPr="009434E7">
        <w:rPr>
          <w:rFonts w:ascii="Georgia" w:eastAsia="Times New Roman" w:hAnsi="Georgia" w:cs="Arial"/>
          <w:sz w:val="22"/>
          <w:szCs w:val="22"/>
        </w:rPr>
        <w:t>80</w:t>
      </w:r>
      <w:r w:rsidRPr="009434E7">
        <w:rPr>
          <w:rFonts w:ascii="Georgia" w:eastAsia="Times New Roman" w:hAnsi="Georgia" w:cs="Arial"/>
          <w:sz w:val="22"/>
          <w:szCs w:val="22"/>
        </w:rPr>
        <w:t xml:space="preserve"> students and alumni of Rotary’s Peace Centers program, a peace studies initiative that provides future leaders with the skills and tools needed to resolve conflicts and promote peace. </w:t>
      </w:r>
    </w:p>
    <w:p w:rsidR="00994626" w:rsidRPr="009434E7" w:rsidRDefault="00994626" w:rsidP="00F17219">
      <w:pPr>
        <w:jc w:val="both"/>
        <w:rPr>
          <w:rFonts w:ascii="Georgia" w:eastAsia="Times New Roman" w:hAnsi="Georgia" w:cs="Arial"/>
          <w:sz w:val="22"/>
          <w:szCs w:val="22"/>
          <w:lang w:val="en-GB"/>
        </w:rPr>
      </w:pPr>
    </w:p>
    <w:p w:rsidR="00F17219" w:rsidRPr="009434E7" w:rsidRDefault="00FF0D12" w:rsidP="00F17219">
      <w:pPr>
        <w:jc w:val="both"/>
        <w:rPr>
          <w:rFonts w:ascii="Georgia" w:eastAsia="Times New Roman" w:hAnsi="Georgia" w:cs="Arial"/>
          <w:sz w:val="22"/>
          <w:szCs w:val="22"/>
        </w:rPr>
      </w:pPr>
      <w:hyperlink r:id="rId12" w:history="1">
        <w:r w:rsidR="00FF1A90" w:rsidRPr="009434E7">
          <w:rPr>
            <w:rStyle w:val="Hyperlink"/>
            <w:rFonts w:ascii="Georgia" w:eastAsia="Times New Roman" w:hAnsi="Georgia" w:cs="Arial"/>
            <w:sz w:val="22"/>
            <w:szCs w:val="22"/>
          </w:rPr>
          <w:t>Rotary</w:t>
        </w:r>
      </w:hyperlink>
      <w:r w:rsidR="00FF1A90" w:rsidRPr="009434E7">
        <w:rPr>
          <w:rFonts w:ascii="Georgia" w:eastAsia="Times New Roman" w:hAnsi="Georgia" w:cs="Arial"/>
          <w:sz w:val="22"/>
          <w:szCs w:val="22"/>
        </w:rPr>
        <w:t xml:space="preserve"> – an </w:t>
      </w:r>
      <w:r w:rsidR="00F17219" w:rsidRPr="009434E7">
        <w:rPr>
          <w:rFonts w:ascii="Georgia" w:eastAsia="Times New Roman" w:hAnsi="Georgia" w:cs="Arial"/>
          <w:sz w:val="22"/>
          <w:szCs w:val="22"/>
        </w:rPr>
        <w:t>international organization of volunteer service clubs</w:t>
      </w:r>
      <w:r w:rsidR="00FF1A90" w:rsidRPr="009434E7">
        <w:rPr>
          <w:rFonts w:ascii="Georgia" w:eastAsia="Times New Roman" w:hAnsi="Georgia" w:cs="Arial"/>
          <w:sz w:val="22"/>
          <w:szCs w:val="22"/>
        </w:rPr>
        <w:t xml:space="preserve"> – sponsors up to </w:t>
      </w:r>
      <w:r w:rsidR="001D6605" w:rsidRPr="009434E7">
        <w:rPr>
          <w:rFonts w:ascii="Georgia" w:eastAsia="Times New Roman" w:hAnsi="Georgia" w:cs="Arial"/>
          <w:sz w:val="22"/>
          <w:szCs w:val="22"/>
        </w:rPr>
        <w:t>100</w:t>
      </w:r>
      <w:r w:rsidR="00FF1A90" w:rsidRPr="009434E7">
        <w:rPr>
          <w:rFonts w:ascii="Georgia" w:eastAsia="Times New Roman" w:hAnsi="Georgia" w:cs="Arial"/>
          <w:sz w:val="22"/>
          <w:szCs w:val="22"/>
        </w:rPr>
        <w:t xml:space="preserve"> </w:t>
      </w:r>
      <w:r w:rsidR="00FF1A90" w:rsidRPr="009434E7">
        <w:rPr>
          <w:rFonts w:ascii="Georgia" w:eastAsia="Times New Roman" w:hAnsi="Georgia" w:cs="Arial"/>
          <w:sz w:val="22"/>
          <w:szCs w:val="22"/>
          <w:lang w:val="en"/>
        </w:rPr>
        <w:t xml:space="preserve">scholars </w:t>
      </w:r>
      <w:r w:rsidR="00F17219" w:rsidRPr="009434E7">
        <w:rPr>
          <w:rFonts w:ascii="Georgia" w:eastAsia="Times New Roman" w:hAnsi="Georgia" w:cs="Arial"/>
          <w:sz w:val="22"/>
          <w:szCs w:val="22"/>
        </w:rPr>
        <w:t xml:space="preserve">each year </w:t>
      </w:r>
      <w:r w:rsidR="00F17219" w:rsidRPr="009434E7">
        <w:rPr>
          <w:rFonts w:ascii="Georgia" w:eastAsia="Times New Roman" w:hAnsi="Georgia" w:cs="Arial"/>
          <w:sz w:val="22"/>
          <w:szCs w:val="22"/>
          <w:lang w:val="en"/>
        </w:rPr>
        <w:t xml:space="preserve">who embark on one to two years of study to </w:t>
      </w:r>
      <w:r w:rsidR="00FF1A90" w:rsidRPr="009434E7">
        <w:rPr>
          <w:rFonts w:ascii="Georgia" w:eastAsia="Times New Roman" w:hAnsi="Georgia" w:cs="Arial"/>
          <w:sz w:val="22"/>
          <w:szCs w:val="22"/>
          <w:lang w:val="en"/>
        </w:rPr>
        <w:t>earn master’s</w:t>
      </w:r>
      <w:r w:rsidR="00F17219" w:rsidRPr="009434E7">
        <w:rPr>
          <w:rFonts w:ascii="Georgia" w:eastAsia="Times New Roman" w:hAnsi="Georgia" w:cs="Arial"/>
          <w:sz w:val="22"/>
          <w:szCs w:val="22"/>
          <w:lang w:val="en"/>
        </w:rPr>
        <w:t>-level degrees i</w:t>
      </w:r>
      <w:r w:rsidR="00AE638C" w:rsidRPr="009434E7">
        <w:rPr>
          <w:rFonts w:ascii="Georgia" w:eastAsia="Times New Roman" w:hAnsi="Georgia" w:cs="Arial"/>
          <w:sz w:val="22"/>
          <w:szCs w:val="22"/>
          <w:lang w:val="en"/>
        </w:rPr>
        <w:t xml:space="preserve">n peace and conflict resolution. These degrees are obtained </w:t>
      </w:r>
      <w:r w:rsidR="00F17219" w:rsidRPr="009434E7">
        <w:rPr>
          <w:rFonts w:ascii="Georgia" w:eastAsia="Times New Roman" w:hAnsi="Georgia" w:cs="Arial"/>
          <w:sz w:val="22"/>
          <w:szCs w:val="22"/>
          <w:lang w:val="en"/>
        </w:rPr>
        <w:t>at Rotary Centers for International Studies</w:t>
      </w:r>
      <w:r w:rsidR="001F235A" w:rsidRPr="009434E7">
        <w:rPr>
          <w:rFonts w:ascii="Georgia" w:eastAsia="Times New Roman" w:hAnsi="Georgia" w:cs="Arial"/>
          <w:sz w:val="22"/>
          <w:szCs w:val="22"/>
          <w:lang w:val="en"/>
        </w:rPr>
        <w:t xml:space="preserve"> </w:t>
      </w:r>
      <w:r w:rsidR="00AE638C" w:rsidRPr="009434E7">
        <w:rPr>
          <w:rFonts w:ascii="Georgia" w:eastAsia="Times New Roman" w:hAnsi="Georgia" w:cs="Arial"/>
          <w:sz w:val="22"/>
          <w:szCs w:val="22"/>
          <w:lang w:val="en"/>
        </w:rPr>
        <w:t xml:space="preserve">located </w:t>
      </w:r>
      <w:r w:rsidR="001F235A" w:rsidRPr="009434E7">
        <w:rPr>
          <w:rFonts w:ascii="Georgia" w:eastAsia="Times New Roman" w:hAnsi="Georgia" w:cs="Arial"/>
          <w:sz w:val="22"/>
          <w:szCs w:val="22"/>
          <w:lang w:val="en"/>
        </w:rPr>
        <w:t>at leading universities</w:t>
      </w:r>
      <w:r w:rsidR="00AE638C" w:rsidRPr="009434E7">
        <w:rPr>
          <w:rFonts w:ascii="Georgia" w:eastAsia="Times New Roman" w:hAnsi="Georgia" w:cs="Arial"/>
          <w:sz w:val="22"/>
          <w:szCs w:val="22"/>
          <w:lang w:val="en"/>
        </w:rPr>
        <w:t xml:space="preserve"> </w:t>
      </w:r>
      <w:r w:rsidR="00AE638C" w:rsidRPr="009434E7">
        <w:rPr>
          <w:rFonts w:ascii="Georgia" w:eastAsia="Times New Roman" w:hAnsi="Georgia" w:cs="Arial"/>
          <w:sz w:val="22"/>
          <w:szCs w:val="22"/>
        </w:rPr>
        <w:t>in England, Japan, Australia,</w:t>
      </w:r>
      <w:r w:rsidR="00AE638C" w:rsidRPr="009434E7">
        <w:rPr>
          <w:rFonts w:ascii="Georgia" w:eastAsia="Malgun Gothic" w:hAnsi="Georgia" w:cs="Arial"/>
          <w:sz w:val="22"/>
          <w:szCs w:val="22"/>
          <w:lang w:eastAsia="ko-KR"/>
        </w:rPr>
        <w:t xml:space="preserve"> </w:t>
      </w:r>
      <w:r w:rsidR="00AE638C" w:rsidRPr="009434E7">
        <w:rPr>
          <w:rFonts w:ascii="Georgia" w:eastAsia="Times New Roman" w:hAnsi="Georgia" w:cs="Arial"/>
          <w:sz w:val="22"/>
          <w:szCs w:val="22"/>
        </w:rPr>
        <w:t xml:space="preserve">Sweden, and the United States </w:t>
      </w:r>
      <w:r w:rsidR="001F235A" w:rsidRPr="009434E7">
        <w:rPr>
          <w:rFonts w:ascii="Georgia" w:eastAsia="Times New Roman" w:hAnsi="Georgia" w:cs="Arial"/>
          <w:sz w:val="22"/>
          <w:szCs w:val="22"/>
          <w:lang w:val="en"/>
        </w:rPr>
        <w:t>including:</w:t>
      </w:r>
    </w:p>
    <w:p w:rsidR="00F17219" w:rsidRPr="009434E7" w:rsidRDefault="00F17219" w:rsidP="00F17219">
      <w:pPr>
        <w:rPr>
          <w:rFonts w:ascii="Georgia" w:eastAsia="Times New Roman" w:hAnsi="Georgia" w:cs="Arial"/>
          <w:sz w:val="22"/>
          <w:szCs w:val="22"/>
        </w:rPr>
      </w:pPr>
    </w:p>
    <w:p w:rsidR="00F17219" w:rsidRPr="009434E7" w:rsidRDefault="00F17219" w:rsidP="00F17219">
      <w:pPr>
        <w:numPr>
          <w:ilvl w:val="0"/>
          <w:numId w:val="7"/>
        </w:numPr>
        <w:jc w:val="both"/>
        <w:rPr>
          <w:rFonts w:ascii="Georgia" w:hAnsi="Georgia" w:cs="Arial"/>
          <w:sz w:val="22"/>
          <w:szCs w:val="22"/>
          <w:lang w:val="en"/>
        </w:rPr>
      </w:pPr>
      <w:r w:rsidRPr="009434E7">
        <w:rPr>
          <w:rFonts w:ascii="Georgia" w:hAnsi="Georgia" w:cs="Arial"/>
          <w:sz w:val="22"/>
          <w:szCs w:val="22"/>
          <w:lang w:val="en"/>
        </w:rPr>
        <w:t>Uppsala University, Sweden</w:t>
      </w:r>
    </w:p>
    <w:p w:rsidR="00F17219" w:rsidRPr="009434E7" w:rsidRDefault="00F17219" w:rsidP="00F17219">
      <w:pPr>
        <w:numPr>
          <w:ilvl w:val="0"/>
          <w:numId w:val="7"/>
        </w:numPr>
        <w:jc w:val="both"/>
        <w:rPr>
          <w:rFonts w:ascii="Georgia" w:hAnsi="Georgia" w:cs="Arial"/>
          <w:sz w:val="22"/>
          <w:szCs w:val="22"/>
          <w:lang w:val="en"/>
        </w:rPr>
      </w:pPr>
      <w:r w:rsidRPr="009434E7">
        <w:rPr>
          <w:rFonts w:ascii="Georgia" w:hAnsi="Georgia" w:cs="Arial"/>
          <w:sz w:val="22"/>
          <w:szCs w:val="22"/>
          <w:lang w:val="en"/>
        </w:rPr>
        <w:t xml:space="preserve">University of Bradford, </w:t>
      </w:r>
      <w:r w:rsidR="001D6605" w:rsidRPr="009434E7">
        <w:rPr>
          <w:rFonts w:ascii="Georgia" w:hAnsi="Georgia" w:cs="Arial"/>
          <w:sz w:val="22"/>
          <w:szCs w:val="22"/>
          <w:lang w:val="en"/>
        </w:rPr>
        <w:t>England</w:t>
      </w:r>
    </w:p>
    <w:p w:rsidR="00F17219" w:rsidRPr="009434E7" w:rsidRDefault="00F17219" w:rsidP="00F17219">
      <w:pPr>
        <w:numPr>
          <w:ilvl w:val="0"/>
          <w:numId w:val="7"/>
        </w:numPr>
        <w:jc w:val="both"/>
        <w:rPr>
          <w:rFonts w:ascii="Georgia" w:hAnsi="Georgia" w:cs="Arial"/>
          <w:sz w:val="22"/>
          <w:szCs w:val="22"/>
          <w:lang w:val="en"/>
        </w:rPr>
      </w:pPr>
      <w:r w:rsidRPr="009434E7">
        <w:rPr>
          <w:rFonts w:ascii="Georgia" w:hAnsi="Georgia" w:cs="Arial"/>
          <w:sz w:val="22"/>
          <w:szCs w:val="22"/>
          <w:lang w:val="en"/>
        </w:rPr>
        <w:t>University of Queensland, Australia</w:t>
      </w:r>
    </w:p>
    <w:p w:rsidR="00F17219" w:rsidRPr="009434E7" w:rsidRDefault="00F17219" w:rsidP="00F17219">
      <w:pPr>
        <w:numPr>
          <w:ilvl w:val="0"/>
          <w:numId w:val="7"/>
        </w:numPr>
        <w:jc w:val="both"/>
        <w:rPr>
          <w:rFonts w:ascii="Georgia" w:hAnsi="Georgia" w:cs="Arial"/>
          <w:sz w:val="22"/>
          <w:szCs w:val="22"/>
          <w:lang w:val="en"/>
        </w:rPr>
      </w:pPr>
      <w:r w:rsidRPr="009434E7">
        <w:rPr>
          <w:rFonts w:ascii="Georgia" w:hAnsi="Georgia" w:cs="Arial"/>
          <w:sz w:val="22"/>
          <w:szCs w:val="22"/>
          <w:lang w:val="en"/>
        </w:rPr>
        <w:t xml:space="preserve">International Christian University, Japan </w:t>
      </w:r>
    </w:p>
    <w:p w:rsidR="00F17219" w:rsidRPr="009434E7" w:rsidRDefault="00F17219" w:rsidP="00F17219">
      <w:pPr>
        <w:numPr>
          <w:ilvl w:val="0"/>
          <w:numId w:val="7"/>
        </w:numPr>
        <w:jc w:val="both"/>
        <w:rPr>
          <w:rFonts w:ascii="Georgia" w:eastAsia="Times New Roman" w:hAnsi="Georgia" w:cs="Arial"/>
          <w:sz w:val="22"/>
          <w:szCs w:val="22"/>
        </w:rPr>
      </w:pPr>
      <w:r w:rsidRPr="009434E7">
        <w:rPr>
          <w:rFonts w:ascii="Georgia" w:hAnsi="Georgia" w:cs="Arial"/>
          <w:sz w:val="22"/>
          <w:szCs w:val="22"/>
          <w:lang w:val="en"/>
        </w:rPr>
        <w:t>Duke University and the University of North Carolina at Chapel Hill, USA</w:t>
      </w:r>
    </w:p>
    <w:p w:rsidR="00F17219" w:rsidRPr="009434E7" w:rsidRDefault="00F17219" w:rsidP="00F17219">
      <w:pPr>
        <w:jc w:val="both"/>
        <w:rPr>
          <w:rFonts w:ascii="Georgia" w:eastAsia="Times New Roman" w:hAnsi="Georgia" w:cs="Arial"/>
          <w:sz w:val="22"/>
          <w:szCs w:val="22"/>
        </w:rPr>
      </w:pPr>
    </w:p>
    <w:p w:rsidR="00A30A1A" w:rsidRPr="009434E7" w:rsidRDefault="00A30A1A" w:rsidP="00A30A1A">
      <w:pPr>
        <w:rPr>
          <w:rFonts w:ascii="Georgia" w:hAnsi="Georgia" w:cs="Arial"/>
          <w:sz w:val="22"/>
          <w:szCs w:val="22"/>
          <w:lang w:val="en-GB"/>
        </w:rPr>
      </w:pPr>
      <w:r w:rsidRPr="009434E7">
        <w:rPr>
          <w:rFonts w:ascii="Georgia" w:hAnsi="Georgia" w:cs="Arial"/>
          <w:sz w:val="22"/>
          <w:szCs w:val="22"/>
          <w:lang w:val="en-GB"/>
        </w:rPr>
        <w:t>Rotary also awards up to 50 certificates a year for a three-month program in peace and conflict prevention and resolution at Chulalongkorn University in Thailand for experienced professionals working in peace-related fields.</w:t>
      </w:r>
    </w:p>
    <w:p w:rsidR="00A30A1A" w:rsidRPr="009434E7" w:rsidRDefault="00A30A1A" w:rsidP="00A30A1A">
      <w:pPr>
        <w:rPr>
          <w:rFonts w:ascii="Georgia" w:hAnsi="Georgia" w:cs="Arial"/>
          <w:sz w:val="22"/>
          <w:szCs w:val="22"/>
          <w:lang w:val="en-GB"/>
        </w:rPr>
      </w:pPr>
    </w:p>
    <w:p w:rsidR="00F17219" w:rsidRPr="009434E7" w:rsidRDefault="00BC371A" w:rsidP="00F17219">
      <w:pPr>
        <w:jc w:val="both"/>
        <w:rPr>
          <w:rStyle w:val="head11"/>
          <w:rFonts w:ascii="Georgia" w:hAnsi="Georgia"/>
          <w:sz w:val="22"/>
          <w:szCs w:val="22"/>
        </w:rPr>
      </w:pPr>
      <w:r w:rsidRPr="009434E7">
        <w:rPr>
          <w:rFonts w:ascii="Georgia" w:hAnsi="Georgia" w:cs="Arial"/>
          <w:sz w:val="22"/>
          <w:szCs w:val="22"/>
          <w:lang w:val="en-GB"/>
        </w:rPr>
        <w:t>Founded in</w:t>
      </w:r>
      <w:r w:rsidR="00D75A62" w:rsidRPr="009434E7">
        <w:rPr>
          <w:rFonts w:ascii="Georgia" w:hAnsi="Georgia" w:cs="Arial"/>
          <w:sz w:val="22"/>
          <w:szCs w:val="22"/>
          <w:lang w:val="en-GB"/>
        </w:rPr>
        <w:t xml:space="preserve"> 2002</w:t>
      </w:r>
      <w:r w:rsidR="00F17219" w:rsidRPr="009434E7">
        <w:rPr>
          <w:rFonts w:ascii="Georgia" w:hAnsi="Georgia" w:cs="Arial"/>
          <w:sz w:val="22"/>
          <w:szCs w:val="22"/>
          <w:lang w:val="en-GB"/>
        </w:rPr>
        <w:t xml:space="preserve">, </w:t>
      </w:r>
      <w:r w:rsidRPr="009434E7">
        <w:rPr>
          <w:rFonts w:ascii="Georgia" w:hAnsi="Georgia" w:cs="Arial"/>
          <w:sz w:val="22"/>
          <w:szCs w:val="22"/>
          <w:lang w:val="en-GB"/>
        </w:rPr>
        <w:t xml:space="preserve">Rotary’s Peace </w:t>
      </w:r>
      <w:proofErr w:type="spellStart"/>
      <w:r w:rsidRPr="009434E7">
        <w:rPr>
          <w:rFonts w:ascii="Georgia" w:hAnsi="Georgia" w:cs="Arial"/>
          <w:sz w:val="22"/>
          <w:szCs w:val="22"/>
          <w:lang w:val="en-GB"/>
        </w:rPr>
        <w:t>Centers</w:t>
      </w:r>
      <w:proofErr w:type="spellEnd"/>
      <w:r w:rsidRPr="009434E7">
        <w:rPr>
          <w:rFonts w:ascii="Georgia" w:hAnsi="Georgia" w:cs="Arial"/>
          <w:sz w:val="22"/>
          <w:szCs w:val="22"/>
          <w:lang w:val="en-GB"/>
        </w:rPr>
        <w:t xml:space="preserve"> program </w:t>
      </w:r>
      <w:r w:rsidR="0057140C" w:rsidRPr="009434E7">
        <w:rPr>
          <w:rFonts w:ascii="Georgia" w:hAnsi="Georgia" w:cs="Arial"/>
          <w:sz w:val="22"/>
          <w:szCs w:val="22"/>
          <w:lang w:val="en-GB"/>
        </w:rPr>
        <w:t>boasts</w:t>
      </w:r>
      <w:r w:rsidR="001D6605" w:rsidRPr="009434E7">
        <w:rPr>
          <w:rFonts w:ascii="Georgia" w:hAnsi="Georgia" w:cs="Arial"/>
          <w:sz w:val="22"/>
          <w:szCs w:val="22"/>
          <w:lang w:val="en-GB"/>
        </w:rPr>
        <w:t xml:space="preserve"> over</w:t>
      </w:r>
      <w:r w:rsidR="0057140C" w:rsidRPr="009434E7">
        <w:rPr>
          <w:rFonts w:ascii="Georgia" w:hAnsi="Georgia" w:cs="Arial"/>
          <w:sz w:val="22"/>
          <w:szCs w:val="22"/>
          <w:lang w:val="en-GB"/>
        </w:rPr>
        <w:t xml:space="preserve"> </w:t>
      </w:r>
      <w:r w:rsidR="001D6605" w:rsidRPr="009434E7">
        <w:rPr>
          <w:rFonts w:ascii="Georgia" w:hAnsi="Georgia" w:cs="Arial"/>
          <w:sz w:val="22"/>
          <w:szCs w:val="22"/>
          <w:lang w:val="en-GB"/>
        </w:rPr>
        <w:t>900</w:t>
      </w:r>
      <w:r w:rsidR="003F5E29" w:rsidRPr="009434E7">
        <w:rPr>
          <w:rFonts w:ascii="Georgia" w:hAnsi="Georgia" w:cs="Arial"/>
          <w:sz w:val="22"/>
          <w:szCs w:val="22"/>
          <w:lang w:val="en-GB"/>
        </w:rPr>
        <w:t xml:space="preserve"> </w:t>
      </w:r>
      <w:r w:rsidRPr="009434E7">
        <w:rPr>
          <w:rFonts w:ascii="Georgia" w:hAnsi="Georgia" w:cs="Arial"/>
          <w:sz w:val="22"/>
          <w:szCs w:val="22"/>
          <w:lang w:val="en-GB"/>
        </w:rPr>
        <w:t>graduate</w:t>
      </w:r>
      <w:r w:rsidR="0057140C" w:rsidRPr="009434E7">
        <w:rPr>
          <w:rFonts w:ascii="Georgia" w:hAnsi="Georgia" w:cs="Arial"/>
          <w:sz w:val="22"/>
          <w:szCs w:val="22"/>
          <w:lang w:val="en-GB"/>
        </w:rPr>
        <w:t>s</w:t>
      </w:r>
      <w:r w:rsidRPr="009434E7">
        <w:rPr>
          <w:rFonts w:ascii="Georgia" w:hAnsi="Georgia" w:cs="Arial"/>
          <w:sz w:val="22"/>
          <w:szCs w:val="22"/>
          <w:lang w:val="en-GB"/>
        </w:rPr>
        <w:t xml:space="preserve">. </w:t>
      </w:r>
      <w:r w:rsidR="0057140C" w:rsidRPr="009434E7">
        <w:rPr>
          <w:rFonts w:ascii="Georgia" w:hAnsi="Georgia" w:cs="Arial"/>
          <w:sz w:val="22"/>
          <w:szCs w:val="22"/>
          <w:lang w:val="en-GB"/>
        </w:rPr>
        <w:t>At least</w:t>
      </w:r>
      <w:r w:rsidRPr="009434E7">
        <w:rPr>
          <w:rFonts w:ascii="Georgia" w:hAnsi="Georgia" w:cs="Arial"/>
          <w:sz w:val="22"/>
          <w:szCs w:val="22"/>
          <w:lang w:val="en-GB"/>
        </w:rPr>
        <w:t xml:space="preserve"> </w:t>
      </w:r>
      <w:r w:rsidR="001D6605" w:rsidRPr="009434E7">
        <w:rPr>
          <w:rFonts w:ascii="Georgia" w:hAnsi="Georgia" w:cs="Arial"/>
          <w:sz w:val="22"/>
          <w:szCs w:val="22"/>
          <w:lang w:val="en-GB"/>
        </w:rPr>
        <w:t>430</w:t>
      </w:r>
      <w:r w:rsidR="00F17219" w:rsidRPr="009434E7">
        <w:rPr>
          <w:rFonts w:ascii="Georgia" w:hAnsi="Georgia" w:cs="Arial"/>
          <w:sz w:val="22"/>
          <w:szCs w:val="22"/>
          <w:lang w:val="en-GB"/>
        </w:rPr>
        <w:t xml:space="preserve"> </w:t>
      </w:r>
      <w:r w:rsidR="00F17219" w:rsidRPr="009434E7">
        <w:rPr>
          <w:rFonts w:ascii="Georgia" w:hAnsi="Georgia" w:cs="Arial"/>
          <w:sz w:val="22"/>
          <w:szCs w:val="22"/>
        </w:rPr>
        <w:t xml:space="preserve">alumni from 97 countries have assumed positions in governments and </w:t>
      </w:r>
      <w:r w:rsidR="001D33BC" w:rsidRPr="009434E7">
        <w:rPr>
          <w:rFonts w:ascii="Georgia" w:hAnsi="Georgia" w:cs="Arial"/>
          <w:sz w:val="22"/>
          <w:szCs w:val="22"/>
        </w:rPr>
        <w:t>peace-</w:t>
      </w:r>
      <w:r w:rsidR="001D6605" w:rsidRPr="009434E7">
        <w:rPr>
          <w:rFonts w:ascii="Georgia" w:hAnsi="Georgia" w:cs="Arial"/>
          <w:sz w:val="22"/>
          <w:szCs w:val="22"/>
        </w:rPr>
        <w:t xml:space="preserve">related </w:t>
      </w:r>
      <w:r w:rsidR="00F17219" w:rsidRPr="009434E7">
        <w:rPr>
          <w:rFonts w:ascii="Georgia" w:hAnsi="Georgia" w:cs="Arial"/>
          <w:sz w:val="22"/>
          <w:szCs w:val="22"/>
        </w:rPr>
        <w:t xml:space="preserve">organizations around the world. </w:t>
      </w:r>
    </w:p>
    <w:p w:rsidR="00D75A62" w:rsidRPr="009434E7" w:rsidRDefault="00D75A62" w:rsidP="00F17219">
      <w:pPr>
        <w:tabs>
          <w:tab w:val="left" w:pos="180"/>
        </w:tabs>
        <w:jc w:val="both"/>
        <w:rPr>
          <w:rFonts w:ascii="Georgia" w:eastAsia="SimSun" w:hAnsi="Georgia" w:cs="Arial"/>
          <w:color w:val="000000"/>
          <w:sz w:val="22"/>
          <w:szCs w:val="22"/>
          <w:lang w:eastAsia="zh-CN"/>
        </w:rPr>
      </w:pPr>
    </w:p>
    <w:p w:rsidR="00D75A62" w:rsidRPr="009434E7" w:rsidRDefault="00674D9E" w:rsidP="00DB0921">
      <w:pPr>
        <w:tabs>
          <w:tab w:val="left" w:pos="180"/>
        </w:tabs>
        <w:jc w:val="both"/>
        <w:rPr>
          <w:rFonts w:ascii="Georgia" w:eastAsia="SimSun" w:hAnsi="Georgia" w:cs="Arial"/>
          <w:sz w:val="22"/>
          <w:szCs w:val="22"/>
          <w:lang w:eastAsia="zh-CN"/>
        </w:rPr>
      </w:pPr>
      <w:r w:rsidRPr="009434E7">
        <w:rPr>
          <w:rFonts w:ascii="Georgia" w:eastAsia="SimSun" w:hAnsi="Georgia" w:cs="Arial"/>
          <w:color w:val="000000"/>
          <w:sz w:val="22"/>
          <w:szCs w:val="22"/>
          <w:lang w:eastAsia="zh-CN"/>
        </w:rPr>
        <w:t>Katia Dantas</w:t>
      </w:r>
      <w:r w:rsidR="00F17219" w:rsidRPr="009434E7">
        <w:rPr>
          <w:rFonts w:ascii="Georgia" w:eastAsia="SimSun" w:hAnsi="Georgia" w:cs="Arial"/>
          <w:color w:val="000000"/>
          <w:sz w:val="22"/>
          <w:szCs w:val="22"/>
          <w:lang w:eastAsia="zh-CN"/>
        </w:rPr>
        <w:t>, a 20</w:t>
      </w:r>
      <w:r w:rsidRPr="009434E7">
        <w:rPr>
          <w:rFonts w:ascii="Georgia" w:eastAsia="SimSun" w:hAnsi="Georgia" w:cs="Arial"/>
          <w:color w:val="000000"/>
          <w:sz w:val="22"/>
          <w:szCs w:val="22"/>
          <w:lang w:eastAsia="zh-CN"/>
        </w:rPr>
        <w:t>09</w:t>
      </w:r>
      <w:r w:rsidR="00F17219" w:rsidRPr="009434E7">
        <w:rPr>
          <w:rFonts w:ascii="Georgia" w:eastAsia="SimSun" w:hAnsi="Georgia" w:cs="Arial"/>
          <w:color w:val="000000"/>
          <w:sz w:val="22"/>
          <w:szCs w:val="22"/>
          <w:lang w:eastAsia="zh-CN"/>
        </w:rPr>
        <w:t xml:space="preserve"> alumna of the Rotary Peace Center at </w:t>
      </w:r>
      <w:r w:rsidRPr="009434E7">
        <w:rPr>
          <w:rFonts w:ascii="Georgia" w:eastAsia="SimSun" w:hAnsi="Georgia" w:cs="Arial"/>
          <w:color w:val="000000"/>
          <w:sz w:val="22"/>
          <w:szCs w:val="22"/>
          <w:lang w:eastAsia="zh-CN"/>
        </w:rPr>
        <w:t xml:space="preserve">Duke-University North Carolina – and native of Brazil – will </w:t>
      </w:r>
      <w:r w:rsidR="00F17219" w:rsidRPr="009434E7">
        <w:rPr>
          <w:rFonts w:ascii="Georgia" w:eastAsia="SimSun" w:hAnsi="Georgia" w:cs="Arial"/>
          <w:color w:val="000000"/>
          <w:sz w:val="22"/>
          <w:szCs w:val="22"/>
          <w:lang w:eastAsia="zh-CN"/>
        </w:rPr>
        <w:t>speak at the Ro</w:t>
      </w:r>
      <w:r w:rsidRPr="009434E7">
        <w:rPr>
          <w:rFonts w:ascii="Georgia" w:eastAsia="SimSun" w:hAnsi="Georgia" w:cs="Arial"/>
          <w:color w:val="000000"/>
          <w:sz w:val="22"/>
          <w:szCs w:val="22"/>
          <w:lang w:eastAsia="zh-CN"/>
        </w:rPr>
        <w:t>tary International Convention (</w:t>
      </w:r>
      <w:r w:rsidR="007353EC">
        <w:rPr>
          <w:rFonts w:ascii="Georgia" w:eastAsia="SimSun" w:hAnsi="Georgia" w:cs="Arial"/>
          <w:color w:val="000000"/>
          <w:sz w:val="22"/>
          <w:szCs w:val="22"/>
          <w:lang w:eastAsia="zh-CN"/>
        </w:rPr>
        <w:t>10:4</w:t>
      </w:r>
      <w:r w:rsidR="001D33BC" w:rsidRPr="009434E7">
        <w:rPr>
          <w:rFonts w:ascii="Georgia" w:eastAsia="SimSun" w:hAnsi="Georgia" w:cs="Arial"/>
          <w:color w:val="000000"/>
          <w:sz w:val="22"/>
          <w:szCs w:val="22"/>
          <w:lang w:eastAsia="zh-CN"/>
        </w:rPr>
        <w:t>5</w:t>
      </w:r>
      <w:r w:rsidRPr="009434E7">
        <w:rPr>
          <w:rFonts w:ascii="Georgia" w:eastAsia="SimSun" w:hAnsi="Georgia" w:cs="Arial"/>
          <w:color w:val="000000"/>
          <w:sz w:val="22"/>
          <w:szCs w:val="22"/>
          <w:lang w:eastAsia="zh-CN"/>
        </w:rPr>
        <w:t xml:space="preserve"> </w:t>
      </w:r>
      <w:r w:rsidR="00F17219" w:rsidRPr="009434E7">
        <w:rPr>
          <w:rFonts w:ascii="Georgia" w:eastAsia="SimSun" w:hAnsi="Georgia" w:cs="Arial"/>
          <w:color w:val="000000"/>
          <w:sz w:val="22"/>
          <w:szCs w:val="22"/>
          <w:lang w:eastAsia="zh-CN"/>
        </w:rPr>
        <w:t xml:space="preserve">a.m. </w:t>
      </w:r>
      <w:r w:rsidRPr="009434E7">
        <w:rPr>
          <w:rFonts w:ascii="Georgia" w:eastAsia="SimSun" w:hAnsi="Georgia" w:cs="Arial"/>
          <w:color w:val="000000"/>
          <w:sz w:val="22"/>
          <w:szCs w:val="22"/>
          <w:lang w:eastAsia="zh-CN"/>
        </w:rPr>
        <w:t>Monday</w:t>
      </w:r>
      <w:r w:rsidR="00F17219" w:rsidRPr="009434E7">
        <w:rPr>
          <w:rFonts w:ascii="Georgia" w:eastAsia="SimSun" w:hAnsi="Georgia" w:cs="Arial"/>
          <w:color w:val="000000"/>
          <w:sz w:val="22"/>
          <w:szCs w:val="22"/>
          <w:lang w:eastAsia="zh-CN"/>
        </w:rPr>
        <w:t xml:space="preserve">, 8 </w:t>
      </w:r>
      <w:r w:rsidRPr="009434E7">
        <w:rPr>
          <w:rFonts w:ascii="Georgia" w:eastAsia="SimSun" w:hAnsi="Georgia" w:cs="Arial"/>
          <w:color w:val="000000"/>
          <w:sz w:val="22"/>
          <w:szCs w:val="22"/>
          <w:lang w:eastAsia="zh-CN"/>
        </w:rPr>
        <w:t>June</w:t>
      </w:r>
      <w:r w:rsidR="00F17219" w:rsidRPr="009434E7">
        <w:rPr>
          <w:rFonts w:ascii="Georgia" w:eastAsia="SimSun" w:hAnsi="Georgia" w:cs="Arial"/>
          <w:i/>
          <w:sz w:val="22"/>
          <w:szCs w:val="22"/>
          <w:lang w:val="en" w:eastAsia="zh-CN"/>
        </w:rPr>
        <w:t>)</w:t>
      </w:r>
      <w:r w:rsidR="00D75A62" w:rsidRPr="009434E7">
        <w:rPr>
          <w:rFonts w:ascii="Georgia" w:eastAsia="SimSun" w:hAnsi="Georgia" w:cs="Arial"/>
          <w:color w:val="000000"/>
          <w:sz w:val="22"/>
          <w:szCs w:val="22"/>
          <w:lang w:eastAsia="zh-CN"/>
        </w:rPr>
        <w:t xml:space="preserve">.  </w:t>
      </w:r>
      <w:r w:rsidRPr="009434E7">
        <w:rPr>
          <w:rFonts w:ascii="Georgia" w:eastAsia="SimSun" w:hAnsi="Georgia" w:cs="Arial"/>
          <w:color w:val="000000"/>
          <w:sz w:val="22"/>
          <w:szCs w:val="22"/>
          <w:lang w:eastAsia="zh-CN"/>
        </w:rPr>
        <w:t>Dantas</w:t>
      </w:r>
      <w:r w:rsidR="00F17219" w:rsidRPr="009434E7">
        <w:rPr>
          <w:rFonts w:ascii="Georgia" w:eastAsia="SimSun" w:hAnsi="Georgia" w:cs="Arial"/>
          <w:color w:val="000000"/>
          <w:sz w:val="22"/>
          <w:szCs w:val="22"/>
          <w:lang w:eastAsia="zh-CN"/>
        </w:rPr>
        <w:t xml:space="preserve"> currently works as </w:t>
      </w:r>
      <w:r w:rsidR="00DB0921" w:rsidRPr="009434E7">
        <w:rPr>
          <w:rFonts w:ascii="Georgia" w:eastAsia="SimSun" w:hAnsi="Georgia" w:cs="Arial"/>
          <w:color w:val="000000"/>
          <w:sz w:val="22"/>
          <w:szCs w:val="22"/>
          <w:lang w:eastAsia="zh-CN"/>
        </w:rPr>
        <w:t xml:space="preserve">the Latin American and Caribbean Policy Director at the </w:t>
      </w:r>
      <w:r w:rsidR="00DB0921" w:rsidRPr="009434E7">
        <w:rPr>
          <w:rFonts w:ascii="Georgia" w:eastAsia="SimSun" w:hAnsi="Georgia" w:cs="Arial"/>
          <w:bCs/>
          <w:sz w:val="22"/>
          <w:szCs w:val="22"/>
          <w:lang w:eastAsia="zh-CN"/>
        </w:rPr>
        <w:t xml:space="preserve">International </w:t>
      </w:r>
      <w:r w:rsidR="00DB7750" w:rsidRPr="009434E7">
        <w:rPr>
          <w:rFonts w:ascii="Georgia" w:eastAsia="SimSun" w:hAnsi="Georgia" w:cs="Arial"/>
          <w:bCs/>
          <w:sz w:val="22"/>
          <w:szCs w:val="22"/>
          <w:lang w:eastAsia="zh-CN"/>
        </w:rPr>
        <w:t>Centre for</w:t>
      </w:r>
      <w:r w:rsidR="002A10EA" w:rsidRPr="009434E7">
        <w:rPr>
          <w:rFonts w:ascii="Georgia" w:eastAsia="SimSun" w:hAnsi="Georgia" w:cs="Arial"/>
          <w:bCs/>
          <w:sz w:val="22"/>
          <w:szCs w:val="22"/>
          <w:lang w:eastAsia="zh-CN"/>
        </w:rPr>
        <w:t xml:space="preserve"> </w:t>
      </w:r>
      <w:r w:rsidR="00DB0921" w:rsidRPr="009434E7">
        <w:rPr>
          <w:rFonts w:ascii="Georgia" w:eastAsia="SimSun" w:hAnsi="Georgia" w:cs="Arial"/>
          <w:bCs/>
          <w:sz w:val="22"/>
          <w:szCs w:val="22"/>
          <w:lang w:eastAsia="zh-CN"/>
        </w:rPr>
        <w:t>Missing &amp; Exploited Children (ICMEC)</w:t>
      </w:r>
      <w:r w:rsidR="00F17219" w:rsidRPr="009434E7">
        <w:rPr>
          <w:rFonts w:ascii="Georgia" w:eastAsia="SimSun" w:hAnsi="Georgia" w:cs="Arial"/>
          <w:bCs/>
          <w:sz w:val="22"/>
          <w:szCs w:val="22"/>
          <w:lang w:eastAsia="zh-CN"/>
        </w:rPr>
        <w:t>.</w:t>
      </w:r>
      <w:r w:rsidR="00DB0921" w:rsidRPr="009434E7">
        <w:rPr>
          <w:rFonts w:ascii="Georgia" w:eastAsia="SimSun" w:hAnsi="Georgia" w:cs="Arial"/>
          <w:bCs/>
          <w:sz w:val="22"/>
          <w:szCs w:val="22"/>
          <w:lang w:eastAsia="zh-CN"/>
        </w:rPr>
        <w:t xml:space="preserve"> </w:t>
      </w:r>
      <w:r w:rsidR="00F17219" w:rsidRPr="009434E7">
        <w:rPr>
          <w:rFonts w:ascii="Georgia" w:eastAsia="SimSun" w:hAnsi="Georgia" w:cs="Arial"/>
          <w:bCs/>
          <w:sz w:val="22"/>
          <w:szCs w:val="22"/>
          <w:lang w:eastAsia="zh-CN"/>
        </w:rPr>
        <w:t xml:space="preserve"> </w:t>
      </w:r>
      <w:r w:rsidR="00F17219" w:rsidRPr="009434E7">
        <w:rPr>
          <w:rFonts w:ascii="Georgia" w:eastAsia="SimSun" w:hAnsi="Georgia" w:cs="Arial"/>
          <w:bCs/>
          <w:sz w:val="22"/>
          <w:szCs w:val="22"/>
          <w:lang w:eastAsia="zh-CN"/>
        </w:rPr>
        <w:br/>
      </w:r>
      <w:r w:rsidR="00DB7750" w:rsidRPr="009434E7">
        <w:rPr>
          <w:rFonts w:ascii="Georgia" w:eastAsia="SimSun" w:hAnsi="Georgia" w:cs="Arial"/>
          <w:sz w:val="22"/>
          <w:szCs w:val="22"/>
          <w:lang w:eastAsia="zh-CN"/>
        </w:rPr>
        <w:t>She</w:t>
      </w:r>
      <w:r w:rsidR="00DB0921" w:rsidRPr="009434E7">
        <w:rPr>
          <w:rFonts w:ascii="Georgia" w:eastAsia="SimSun" w:hAnsi="Georgia" w:cs="Arial"/>
          <w:sz w:val="22"/>
          <w:szCs w:val="22"/>
          <w:lang w:eastAsia="zh-CN"/>
        </w:rPr>
        <w:t xml:space="preserve"> has been instrumental in expanding ICMEC’s outreach efforts in the region, through extensive collaboration with regional bodies, government representatives, and </w:t>
      </w:r>
      <w:r w:rsidR="0057140C" w:rsidRPr="009434E7">
        <w:rPr>
          <w:rFonts w:ascii="Georgia" w:eastAsia="SimSun" w:hAnsi="Georgia" w:cs="Arial"/>
          <w:sz w:val="22"/>
          <w:szCs w:val="22"/>
          <w:lang w:eastAsia="zh-CN"/>
        </w:rPr>
        <w:t>non-governmental organizations</w:t>
      </w:r>
      <w:r w:rsidR="00DB0921" w:rsidRPr="009434E7">
        <w:rPr>
          <w:rFonts w:ascii="Georgia" w:eastAsia="SimSun" w:hAnsi="Georgia" w:cs="Arial"/>
          <w:sz w:val="22"/>
          <w:szCs w:val="22"/>
          <w:lang w:eastAsia="zh-CN"/>
        </w:rPr>
        <w:t xml:space="preserve">. </w:t>
      </w:r>
      <w:r w:rsidR="0057140C" w:rsidRPr="009434E7">
        <w:rPr>
          <w:rFonts w:ascii="Georgia" w:eastAsia="SimSun" w:hAnsi="Georgia" w:cs="Arial"/>
          <w:sz w:val="22"/>
          <w:szCs w:val="22"/>
          <w:lang w:eastAsia="zh-CN"/>
        </w:rPr>
        <w:t>Dantas</w:t>
      </w:r>
      <w:r w:rsidR="00DB0921" w:rsidRPr="009434E7">
        <w:rPr>
          <w:rFonts w:ascii="Georgia" w:eastAsia="SimSun" w:hAnsi="Georgia" w:cs="Arial"/>
          <w:sz w:val="22"/>
          <w:szCs w:val="22"/>
          <w:lang w:eastAsia="zh-CN"/>
        </w:rPr>
        <w:t xml:space="preserve"> is helping to raise public awareness on the importance of protecting children against sexual exploitation, child and abduction through speaking engagements in several regional, national and local events. </w:t>
      </w:r>
    </w:p>
    <w:p w:rsidR="00F17219" w:rsidRPr="009434E7" w:rsidRDefault="00F17219" w:rsidP="00F17219">
      <w:pPr>
        <w:tabs>
          <w:tab w:val="left" w:pos="180"/>
        </w:tabs>
        <w:jc w:val="both"/>
        <w:rPr>
          <w:rFonts w:ascii="Georgia" w:eastAsia="SimSun" w:hAnsi="Georgia" w:cs="Arial"/>
          <w:sz w:val="22"/>
          <w:szCs w:val="22"/>
          <w:lang w:eastAsia="zh-CN"/>
        </w:rPr>
      </w:pPr>
    </w:p>
    <w:p w:rsidR="00F17219" w:rsidRPr="009434E7" w:rsidRDefault="00F17219" w:rsidP="00F17219">
      <w:pPr>
        <w:jc w:val="both"/>
        <w:rPr>
          <w:rFonts w:ascii="Georgia" w:hAnsi="Georgia" w:cs="Arial"/>
          <w:sz w:val="22"/>
          <w:szCs w:val="22"/>
        </w:rPr>
      </w:pPr>
      <w:r w:rsidRPr="009434E7">
        <w:rPr>
          <w:rFonts w:ascii="Georgia" w:eastAsia="Times New Roman" w:hAnsi="Georgia" w:cs="Arial"/>
          <w:sz w:val="22"/>
          <w:szCs w:val="22"/>
          <w:lang w:val="en"/>
        </w:rPr>
        <w:t xml:space="preserve">Since 1905, </w:t>
      </w:r>
      <w:r w:rsidRPr="009434E7">
        <w:rPr>
          <w:rFonts w:ascii="Georgia" w:hAnsi="Georgia" w:cs="Arial"/>
          <w:sz w:val="22"/>
          <w:szCs w:val="22"/>
        </w:rPr>
        <w:t>Rotary clubs have embraced the call for peace at the grass-roots level by addressing the underlying causes of conflict and violence such as hunger, poverty, disease and illiteracy.</w:t>
      </w:r>
    </w:p>
    <w:p w:rsidR="00F17219" w:rsidRPr="009434E7" w:rsidRDefault="00F17219" w:rsidP="00F17219">
      <w:pPr>
        <w:jc w:val="both"/>
        <w:rPr>
          <w:rFonts w:ascii="Georgia" w:hAnsi="Georgia" w:cs="Arial"/>
          <w:sz w:val="22"/>
          <w:szCs w:val="22"/>
        </w:rPr>
      </w:pPr>
    </w:p>
    <w:p w:rsidR="00F17219" w:rsidRPr="009434E7" w:rsidRDefault="00F17219" w:rsidP="00F17219">
      <w:pPr>
        <w:jc w:val="both"/>
        <w:rPr>
          <w:rFonts w:ascii="Georgia" w:eastAsia="Times New Roman" w:hAnsi="Georgia" w:cs="Arial"/>
          <w:sz w:val="22"/>
          <w:szCs w:val="22"/>
          <w:lang w:val="en"/>
        </w:rPr>
      </w:pPr>
      <w:r w:rsidRPr="009434E7">
        <w:rPr>
          <w:rFonts w:ascii="Georgia" w:eastAsia="Times New Roman" w:hAnsi="Georgia" w:cs="Arial"/>
          <w:sz w:val="22"/>
          <w:szCs w:val="22"/>
          <w:lang w:val="en"/>
        </w:rPr>
        <w:t xml:space="preserve">“Rotary clubs </w:t>
      </w:r>
      <w:r w:rsidR="00E77161" w:rsidRPr="009434E7">
        <w:rPr>
          <w:rFonts w:ascii="Georgia" w:eastAsia="Times New Roman" w:hAnsi="Georgia" w:cs="Arial"/>
          <w:sz w:val="22"/>
          <w:szCs w:val="22"/>
          <w:lang w:val="en"/>
        </w:rPr>
        <w:t>are tackling the world’s biggest issues on a local and international level</w:t>
      </w:r>
      <w:r w:rsidR="000E0C7E" w:rsidRPr="009434E7">
        <w:rPr>
          <w:rFonts w:ascii="Georgia" w:eastAsia="Times New Roman" w:hAnsi="Georgia" w:cs="Arial"/>
          <w:sz w:val="22"/>
          <w:szCs w:val="22"/>
          <w:lang w:val="en"/>
        </w:rPr>
        <w:t xml:space="preserve"> through their many service programs</w:t>
      </w:r>
      <w:r w:rsidR="00E77161" w:rsidRPr="009434E7">
        <w:rPr>
          <w:rFonts w:ascii="Georgia" w:eastAsia="Times New Roman" w:hAnsi="Georgia" w:cs="Arial"/>
          <w:sz w:val="22"/>
          <w:szCs w:val="22"/>
          <w:lang w:val="en"/>
        </w:rPr>
        <w:t>,</w:t>
      </w:r>
      <w:r w:rsidRPr="009434E7">
        <w:rPr>
          <w:rFonts w:ascii="Georgia" w:eastAsia="Times New Roman" w:hAnsi="Georgia" w:cs="Arial"/>
          <w:sz w:val="22"/>
          <w:szCs w:val="22"/>
          <w:lang w:val="en"/>
        </w:rPr>
        <w:t xml:space="preserve">” said </w:t>
      </w:r>
      <w:r w:rsidR="00C27A37" w:rsidRPr="009434E7">
        <w:rPr>
          <w:rFonts w:ascii="Georgia" w:eastAsia="Times New Roman" w:hAnsi="Georgia" w:cs="Arial"/>
          <w:sz w:val="22"/>
          <w:szCs w:val="22"/>
          <w:lang w:val="en"/>
        </w:rPr>
        <w:t>John Kenny</w:t>
      </w:r>
      <w:r w:rsidRPr="009434E7">
        <w:rPr>
          <w:rFonts w:ascii="Georgia" w:eastAsia="Times New Roman" w:hAnsi="Georgia" w:cs="Arial"/>
          <w:sz w:val="22"/>
          <w:szCs w:val="22"/>
          <w:lang w:val="en"/>
        </w:rPr>
        <w:t xml:space="preserve">, </w:t>
      </w:r>
      <w:r w:rsidRPr="009434E7">
        <w:rPr>
          <w:rFonts w:ascii="Georgia" w:hAnsi="Georgia" w:cs="Arial"/>
          <w:sz w:val="22"/>
          <w:szCs w:val="22"/>
        </w:rPr>
        <w:t xml:space="preserve">chair </w:t>
      </w:r>
      <w:r w:rsidRPr="009434E7">
        <w:rPr>
          <w:rFonts w:ascii="Georgia" w:eastAsia="Malgun Gothic" w:hAnsi="Georgia" w:cs="Arial"/>
          <w:sz w:val="22"/>
          <w:szCs w:val="22"/>
          <w:lang w:eastAsia="ko-KR"/>
        </w:rPr>
        <w:t xml:space="preserve">of </w:t>
      </w:r>
      <w:r w:rsidRPr="009434E7">
        <w:rPr>
          <w:rFonts w:ascii="Georgia" w:hAnsi="Georgia" w:cs="Arial"/>
          <w:sz w:val="22"/>
          <w:szCs w:val="22"/>
        </w:rPr>
        <w:t>The</w:t>
      </w:r>
      <w:r w:rsidRPr="009434E7">
        <w:rPr>
          <w:rFonts w:ascii="Georgia" w:hAnsi="Georgia" w:cs="Arial"/>
          <w:sz w:val="22"/>
          <w:szCs w:val="22"/>
          <w:lang w:eastAsia="ko-KR"/>
        </w:rPr>
        <w:t xml:space="preserve"> </w:t>
      </w:r>
      <w:r w:rsidRPr="009434E7">
        <w:rPr>
          <w:rFonts w:ascii="Georgia" w:hAnsi="Georgia" w:cs="Arial"/>
          <w:sz w:val="22"/>
          <w:szCs w:val="22"/>
        </w:rPr>
        <w:t>Rotary Foundation</w:t>
      </w:r>
      <w:r w:rsidRPr="009434E7">
        <w:rPr>
          <w:rFonts w:ascii="Georgia" w:eastAsia="Malgun Gothic" w:hAnsi="Georgia" w:cs="Arial"/>
          <w:sz w:val="22"/>
          <w:szCs w:val="22"/>
          <w:lang w:eastAsia="ko-KR"/>
        </w:rPr>
        <w:t>, the charity arm of Rotary International</w:t>
      </w:r>
      <w:r w:rsidRPr="009434E7">
        <w:rPr>
          <w:rFonts w:ascii="Georgia" w:eastAsia="Times New Roman" w:hAnsi="Georgia" w:cs="Arial"/>
          <w:sz w:val="22"/>
          <w:szCs w:val="22"/>
          <w:lang w:val="en"/>
        </w:rPr>
        <w:t xml:space="preserve">. </w:t>
      </w:r>
      <w:r w:rsidR="00E77161" w:rsidRPr="009434E7">
        <w:rPr>
          <w:rFonts w:ascii="Georgia" w:eastAsia="Times New Roman" w:hAnsi="Georgia" w:cs="Arial"/>
          <w:sz w:val="22"/>
          <w:szCs w:val="22"/>
          <w:lang w:val="en"/>
        </w:rPr>
        <w:t>“</w:t>
      </w:r>
      <w:r w:rsidR="003B65B2" w:rsidRPr="009434E7">
        <w:rPr>
          <w:rFonts w:ascii="Georgia" w:eastAsia="Times New Roman" w:hAnsi="Georgia" w:cs="Arial"/>
          <w:sz w:val="22"/>
          <w:szCs w:val="22"/>
          <w:lang w:val="en"/>
        </w:rPr>
        <w:t xml:space="preserve">Our clubs show that with dedication and a solid plan, ordinary people can make the world a much better place.” </w:t>
      </w:r>
    </w:p>
    <w:p w:rsidR="0043252A" w:rsidRPr="009434E7" w:rsidRDefault="0043252A" w:rsidP="00FA1264">
      <w:pPr>
        <w:jc w:val="both"/>
        <w:rPr>
          <w:rFonts w:ascii="Georgia" w:hAnsi="Georgia" w:cs="Arial"/>
          <w:color w:val="000000" w:themeColor="text1"/>
          <w:sz w:val="22"/>
          <w:szCs w:val="22"/>
          <w:lang w:val="en"/>
        </w:rPr>
      </w:pPr>
    </w:p>
    <w:p w:rsidR="00B27073" w:rsidRPr="009434E7" w:rsidRDefault="00B27073" w:rsidP="00B27073">
      <w:pPr>
        <w:jc w:val="both"/>
        <w:rPr>
          <w:rFonts w:ascii="Georgia" w:hAnsi="Georgia" w:cs="Arial"/>
          <w:b/>
          <w:sz w:val="22"/>
          <w:szCs w:val="22"/>
        </w:rPr>
      </w:pPr>
      <w:r w:rsidRPr="009434E7">
        <w:rPr>
          <w:rFonts w:ascii="Georgia" w:hAnsi="Georgia" w:cs="Arial"/>
          <w:b/>
          <w:sz w:val="22"/>
          <w:szCs w:val="22"/>
        </w:rPr>
        <w:t>About Rotary</w:t>
      </w:r>
    </w:p>
    <w:p w:rsidR="001F51C0" w:rsidRPr="009434E7" w:rsidRDefault="00FF0D12" w:rsidP="001F51C0">
      <w:pPr>
        <w:jc w:val="both"/>
        <w:rPr>
          <w:rFonts w:ascii="Georgia" w:hAnsi="Georgia" w:cs="Arial"/>
          <w:sz w:val="22"/>
          <w:szCs w:val="22"/>
        </w:rPr>
      </w:pPr>
      <w:hyperlink r:id="rId13" w:history="1">
        <w:r w:rsidR="00B27073" w:rsidRPr="009434E7">
          <w:rPr>
            <w:rStyle w:val="Hyperlink"/>
            <w:rFonts w:ascii="Georgia" w:eastAsia="Times New Roman" w:hAnsi="Georgia" w:cs="Arial"/>
            <w:sz w:val="22"/>
            <w:szCs w:val="22"/>
          </w:rPr>
          <w:t>Rotary</w:t>
        </w:r>
      </w:hyperlink>
      <w:r w:rsidR="00B27073" w:rsidRPr="009434E7">
        <w:rPr>
          <w:rFonts w:ascii="Georgia" w:eastAsia="Times New Roman" w:hAnsi="Georgia" w:cs="Arial"/>
          <w:sz w:val="22"/>
          <w:szCs w:val="22"/>
        </w:rPr>
        <w:t xml:space="preserve"> brings together a global network of volunteer leaders dedicated to tackling the world’s most pressing </w:t>
      </w:r>
      <w:r w:rsidR="00B27073" w:rsidRPr="009434E7">
        <w:rPr>
          <w:rFonts w:ascii="Georgia" w:hAnsi="Georgia" w:cs="Arial"/>
          <w:sz w:val="22"/>
          <w:szCs w:val="22"/>
        </w:rPr>
        <w:t xml:space="preserve">humanitarian challenges. Rotary connects 1.2 million members of more than 34,000 Rotary clubs in over 200 countries and geographical areas. Their work improves lives at both the local and international levels, from helping families in need in their own communities to working toward a polio-free world. </w:t>
      </w:r>
      <w:r w:rsidR="001F51C0" w:rsidRPr="009434E7">
        <w:rPr>
          <w:rFonts w:ascii="Georgia" w:hAnsi="Georgia" w:cs="Arial"/>
          <w:sz w:val="22"/>
          <w:szCs w:val="22"/>
        </w:rPr>
        <w:t xml:space="preserve">To access broadcast quality video footage and still photos go to: </w:t>
      </w:r>
      <w:hyperlink r:id="rId14" w:history="1">
        <w:r w:rsidR="001F51C0" w:rsidRPr="009434E7">
          <w:rPr>
            <w:rStyle w:val="Hyperlink"/>
            <w:rFonts w:ascii="Georgia" w:hAnsi="Georgia" w:cs="Arial"/>
            <w:sz w:val="22"/>
            <w:szCs w:val="22"/>
          </w:rPr>
          <w:t>The Newsmarket</w:t>
        </w:r>
      </w:hyperlink>
      <w:r w:rsidR="001F51C0" w:rsidRPr="009434E7">
        <w:rPr>
          <w:rFonts w:ascii="Georgia" w:hAnsi="Georgia" w:cs="Arial"/>
          <w:sz w:val="22"/>
          <w:szCs w:val="22"/>
        </w:rPr>
        <w:t xml:space="preserve">. </w:t>
      </w:r>
    </w:p>
    <w:p w:rsidR="00D53D03" w:rsidRPr="009434E7" w:rsidRDefault="00D53D03" w:rsidP="00B27073">
      <w:pPr>
        <w:jc w:val="both"/>
        <w:rPr>
          <w:rFonts w:ascii="Georgia" w:hAnsi="Georgia" w:cs="Arial"/>
          <w:sz w:val="22"/>
          <w:szCs w:val="22"/>
        </w:rPr>
      </w:pPr>
    </w:p>
    <w:p w:rsidR="00E65F9F" w:rsidRPr="009434E7" w:rsidRDefault="00BD395E" w:rsidP="00E65F9F">
      <w:pPr>
        <w:autoSpaceDE w:val="0"/>
        <w:autoSpaceDN w:val="0"/>
        <w:adjustRightInd w:val="0"/>
        <w:rPr>
          <w:rFonts w:ascii="Georgia" w:hAnsi="Georgia" w:cs="Arial"/>
          <w:bCs/>
          <w:sz w:val="22"/>
          <w:szCs w:val="22"/>
        </w:rPr>
      </w:pPr>
      <w:r w:rsidRPr="009434E7">
        <w:rPr>
          <w:rFonts w:ascii="Georgia" w:hAnsi="Georgia" w:cs="Arial"/>
          <w:b/>
          <w:bCs/>
          <w:sz w:val="22"/>
          <w:szCs w:val="22"/>
        </w:rPr>
        <w:t>Contacts</w:t>
      </w:r>
      <w:r w:rsidR="00E65F9F" w:rsidRPr="009434E7">
        <w:rPr>
          <w:rFonts w:ascii="Georgia" w:hAnsi="Georgia" w:cs="Arial"/>
          <w:bCs/>
          <w:sz w:val="22"/>
          <w:szCs w:val="22"/>
        </w:rPr>
        <w:t xml:space="preserve">: </w:t>
      </w:r>
    </w:p>
    <w:p w:rsidR="00994626" w:rsidRDefault="00994626" w:rsidP="00994626">
      <w:pPr>
        <w:jc w:val="both"/>
        <w:rPr>
          <w:rFonts w:ascii="Georgia" w:hAnsi="Georgia" w:cs="Calibri"/>
          <w:bCs/>
          <w:color w:val="000000"/>
          <w:sz w:val="22"/>
          <w:szCs w:val="22"/>
        </w:rPr>
      </w:pPr>
      <w:r w:rsidRPr="00F6754E">
        <w:rPr>
          <w:rFonts w:ascii="Georgia" w:hAnsi="Georgia" w:cs="Calibri"/>
          <w:bCs/>
          <w:color w:val="000000"/>
          <w:sz w:val="22"/>
          <w:szCs w:val="22"/>
        </w:rPr>
        <w:t xml:space="preserve">INSERT EDELMAN CONTACT </w:t>
      </w:r>
      <w:r w:rsidRPr="00F6754E">
        <w:rPr>
          <w:rFonts w:ascii="Georgia" w:hAnsi="Georgia" w:cs="Calibri"/>
          <w:bCs/>
          <w:color w:val="000000"/>
          <w:sz w:val="22"/>
          <w:szCs w:val="22"/>
        </w:rPr>
        <w:tab/>
      </w:r>
    </w:p>
    <w:p w:rsidR="00994626" w:rsidRPr="00F6754E" w:rsidRDefault="00994626" w:rsidP="00994626">
      <w:pPr>
        <w:jc w:val="both"/>
        <w:rPr>
          <w:rFonts w:ascii="Georgia" w:hAnsi="Georgia" w:cs="Calibri"/>
          <w:color w:val="000000"/>
          <w:sz w:val="22"/>
          <w:szCs w:val="22"/>
        </w:rPr>
      </w:pPr>
      <w:r>
        <w:rPr>
          <w:rFonts w:ascii="Georgia" w:hAnsi="Georgia" w:cs="Calibri"/>
          <w:bCs/>
          <w:color w:val="000000"/>
          <w:sz w:val="22"/>
          <w:szCs w:val="22"/>
        </w:rPr>
        <w:t xml:space="preserve">Gabriela Klein </w:t>
      </w:r>
      <w:hyperlink r:id="rId15" w:history="1">
        <w:r w:rsidRPr="00C37914">
          <w:rPr>
            <w:rStyle w:val="Hyperlink"/>
            <w:rFonts w:ascii="Georgia" w:hAnsi="Georgia" w:cs="Calibri"/>
            <w:bCs/>
            <w:sz w:val="22"/>
            <w:szCs w:val="22"/>
          </w:rPr>
          <w:t>gabriela.klein@rotary.org</w:t>
        </w:r>
      </w:hyperlink>
      <w:r>
        <w:rPr>
          <w:rFonts w:ascii="Georgia" w:hAnsi="Georgia" w:cs="Calibri"/>
          <w:bCs/>
          <w:color w:val="000000"/>
          <w:sz w:val="22"/>
          <w:szCs w:val="22"/>
        </w:rPr>
        <w:t xml:space="preserve"> Phone</w:t>
      </w:r>
    </w:p>
    <w:p w:rsidR="00994626" w:rsidRDefault="00994626" w:rsidP="00994626">
      <w:pPr>
        <w:pStyle w:val="xmsonormal"/>
        <w:spacing w:before="0" w:beforeAutospacing="0" w:after="0" w:afterAutospacing="0"/>
        <w:rPr>
          <w:rFonts w:ascii="Georgia" w:hAnsi="Georgia" w:cs="Arial"/>
          <w:sz w:val="22"/>
          <w:szCs w:val="22"/>
        </w:rPr>
      </w:pPr>
      <w:r w:rsidRPr="00F6754E">
        <w:rPr>
          <w:rFonts w:ascii="Georgia" w:hAnsi="Georgia" w:cs="Arial"/>
          <w:sz w:val="22"/>
          <w:szCs w:val="22"/>
        </w:rPr>
        <w:t xml:space="preserve">Vivian Fiore </w:t>
      </w:r>
      <w:hyperlink r:id="rId16" w:history="1">
        <w:r w:rsidRPr="00F6754E">
          <w:rPr>
            <w:rStyle w:val="Hyperlink"/>
            <w:rFonts w:ascii="Georgia" w:hAnsi="Georgia" w:cs="Arial"/>
            <w:sz w:val="22"/>
            <w:szCs w:val="22"/>
          </w:rPr>
          <w:t>Vivian.fiore@rotary.org</w:t>
        </w:r>
      </w:hyperlink>
      <w:r w:rsidRPr="00F6754E">
        <w:rPr>
          <w:rFonts w:ascii="Georgia" w:hAnsi="Georgia" w:cs="Arial"/>
          <w:sz w:val="22"/>
          <w:szCs w:val="22"/>
        </w:rPr>
        <w:t xml:space="preserve">  Phone: +1 (847) 866-3234 (US)</w:t>
      </w:r>
    </w:p>
    <w:p w:rsidR="00994626" w:rsidRDefault="00994626" w:rsidP="00994626">
      <w:pPr>
        <w:pStyle w:val="xmsonormal"/>
        <w:spacing w:before="0" w:beforeAutospacing="0" w:after="0" w:afterAutospacing="0"/>
        <w:rPr>
          <w:rFonts w:ascii="Georgia" w:hAnsi="Georgia" w:cs="Arial"/>
          <w:sz w:val="22"/>
          <w:szCs w:val="22"/>
        </w:rPr>
      </w:pPr>
      <w:r>
        <w:rPr>
          <w:rFonts w:ascii="Georgia" w:hAnsi="Georgia" w:cs="Arial"/>
          <w:sz w:val="22"/>
          <w:szCs w:val="22"/>
        </w:rPr>
        <w:t xml:space="preserve">Press Center: Holiday Inn </w:t>
      </w:r>
      <w:proofErr w:type="spellStart"/>
      <w:r>
        <w:rPr>
          <w:rFonts w:ascii="Georgia" w:hAnsi="Georgia" w:cs="Arial"/>
          <w:sz w:val="22"/>
          <w:szCs w:val="22"/>
        </w:rPr>
        <w:t>Parque</w:t>
      </w:r>
      <w:proofErr w:type="spellEnd"/>
      <w:r>
        <w:rPr>
          <w:rFonts w:ascii="Georgia" w:hAnsi="Georgia" w:cs="Arial"/>
          <w:sz w:val="22"/>
          <w:szCs w:val="22"/>
        </w:rPr>
        <w:t xml:space="preserve"> </w:t>
      </w:r>
      <w:proofErr w:type="spellStart"/>
      <w:r>
        <w:rPr>
          <w:rFonts w:ascii="Georgia" w:hAnsi="Georgia" w:cs="Arial"/>
          <w:sz w:val="22"/>
          <w:szCs w:val="22"/>
        </w:rPr>
        <w:t>Anhembi</w:t>
      </w:r>
      <w:proofErr w:type="spellEnd"/>
      <w:r>
        <w:rPr>
          <w:rFonts w:ascii="Georgia" w:hAnsi="Georgia" w:cs="Arial"/>
          <w:sz w:val="22"/>
          <w:szCs w:val="22"/>
        </w:rPr>
        <w:t xml:space="preserve"> - +1 55 (11) 2107-7200</w:t>
      </w:r>
    </w:p>
    <w:p w:rsidR="00994626" w:rsidRDefault="00994626" w:rsidP="00D53D03">
      <w:pPr>
        <w:pStyle w:val="xmsonormal"/>
        <w:spacing w:before="0" w:beforeAutospacing="0" w:after="0" w:afterAutospacing="0"/>
        <w:rPr>
          <w:rFonts w:ascii="Georgia" w:hAnsi="Georgia" w:cs="Arial"/>
          <w:sz w:val="22"/>
          <w:szCs w:val="22"/>
        </w:rPr>
      </w:pPr>
    </w:p>
    <w:p w:rsidR="00237AAD" w:rsidRPr="00D53D03" w:rsidRDefault="00C25E2B" w:rsidP="00C25E2B">
      <w:pPr>
        <w:autoSpaceDE w:val="0"/>
        <w:autoSpaceDN w:val="0"/>
        <w:adjustRightInd w:val="0"/>
        <w:jc w:val="center"/>
        <w:rPr>
          <w:rFonts w:ascii="Arial Narrow" w:hAnsi="Arial Narrow" w:cs="Arial"/>
          <w:b/>
          <w:bCs/>
          <w:sz w:val="22"/>
          <w:szCs w:val="22"/>
        </w:rPr>
        <w:sectPr w:rsidR="00237AAD" w:rsidRPr="00D53D03" w:rsidSect="00F60026">
          <w:headerReference w:type="default" r:id="rId17"/>
          <w:footerReference w:type="default" r:id="rId18"/>
          <w:pgSz w:w="12240" w:h="15840"/>
          <w:pgMar w:top="1714" w:right="1440" w:bottom="1440" w:left="1627" w:header="360" w:footer="446" w:gutter="0"/>
          <w:cols w:space="720"/>
        </w:sectPr>
      </w:pPr>
      <w:r w:rsidRPr="009434E7">
        <w:rPr>
          <w:rFonts w:ascii="Georgia" w:hAnsi="Georgia" w:cs="Arial"/>
          <w:b/>
          <w:bCs/>
          <w:sz w:val="22"/>
          <w:szCs w:val="22"/>
        </w:rPr>
        <w:t>###</w:t>
      </w:r>
    </w:p>
    <w:p w:rsidR="007B595E" w:rsidRPr="007B595E" w:rsidRDefault="007B595E" w:rsidP="00237AAD">
      <w:pPr>
        <w:pStyle w:val="BodyParagraph"/>
      </w:pPr>
    </w:p>
    <w:sectPr w:rsidR="007B595E" w:rsidRPr="007B595E" w:rsidSect="007B595E">
      <w:pgSz w:w="12240" w:h="15840"/>
      <w:pgMar w:top="1714" w:right="1440" w:bottom="1440" w:left="2520" w:header="360" w:footer="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5E" w:rsidRDefault="00BD395E">
      <w:r>
        <w:separator/>
      </w:r>
    </w:p>
  </w:endnote>
  <w:endnote w:type="continuationSeparator" w:id="0">
    <w:p w:rsidR="00BD395E" w:rsidRDefault="00BD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26" w:rsidRPr="00A162D9" w:rsidRDefault="00994626" w:rsidP="00994626">
    <w:pPr>
      <w:autoSpaceDE w:val="0"/>
      <w:autoSpaceDN w:val="0"/>
      <w:adjustRightInd w:val="0"/>
      <w:ind w:left="360"/>
      <w:jc w:val="center"/>
      <w:outlineLvl w:val="0"/>
      <w:rPr>
        <w:rFonts w:ascii="Georgia" w:hAnsi="Georgia" w:cs="Arial"/>
        <w:i/>
        <w:sz w:val="18"/>
        <w:szCs w:val="18"/>
      </w:rPr>
    </w:pPr>
    <w:r w:rsidRPr="00A162D9">
      <w:rPr>
        <w:rFonts w:ascii="Georgia" w:hAnsi="Georgia" w:cs="Arial"/>
        <w:i/>
        <w:sz w:val="18"/>
        <w:szCs w:val="18"/>
      </w:rPr>
      <w:t xml:space="preserve">Accredited journalists are invited to cover Rotary’s convention events (6-9 June). Media passes are required to gain access to plenary speeches and the project exhibits at </w:t>
    </w:r>
    <w:proofErr w:type="spellStart"/>
    <w:r w:rsidRPr="00A162D9">
      <w:rPr>
        <w:rFonts w:ascii="Georgia" w:hAnsi="Georgia" w:cs="Arial"/>
        <w:i/>
        <w:sz w:val="18"/>
        <w:szCs w:val="18"/>
      </w:rPr>
      <w:t>Anhembi</w:t>
    </w:r>
    <w:proofErr w:type="spellEnd"/>
    <w:r w:rsidRPr="00A162D9">
      <w:rPr>
        <w:rFonts w:ascii="Georgia" w:hAnsi="Georgia" w:cs="Arial"/>
        <w:i/>
        <w:sz w:val="18"/>
        <w:szCs w:val="18"/>
      </w:rPr>
      <w:t xml:space="preserve"> </w:t>
    </w:r>
    <w:proofErr w:type="spellStart"/>
    <w:r w:rsidRPr="00A162D9">
      <w:rPr>
        <w:rFonts w:ascii="Georgia" w:hAnsi="Georgia" w:cs="Arial"/>
        <w:i/>
        <w:sz w:val="18"/>
        <w:szCs w:val="18"/>
      </w:rPr>
      <w:t>Parque</w:t>
    </w:r>
    <w:proofErr w:type="spellEnd"/>
    <w:r w:rsidRPr="00A162D9">
      <w:rPr>
        <w:rFonts w:ascii="Georgia" w:hAnsi="Georgia" w:cs="Arial"/>
        <w:i/>
        <w:sz w:val="18"/>
        <w:szCs w:val="18"/>
      </w:rPr>
      <w:t xml:space="preserve">. Media passes can be obtained at the Rotary Press Center at the Holiday Inn </w:t>
    </w:r>
    <w:proofErr w:type="spellStart"/>
    <w:r w:rsidRPr="00A162D9">
      <w:rPr>
        <w:rFonts w:ascii="Georgia" w:hAnsi="Georgia" w:cs="Arial"/>
        <w:i/>
        <w:sz w:val="18"/>
        <w:szCs w:val="18"/>
      </w:rPr>
      <w:t>Parque</w:t>
    </w:r>
    <w:proofErr w:type="spellEnd"/>
    <w:r w:rsidRPr="00A162D9">
      <w:rPr>
        <w:rFonts w:ascii="Georgia" w:hAnsi="Georgia" w:cs="Arial"/>
        <w:i/>
        <w:sz w:val="18"/>
        <w:szCs w:val="18"/>
      </w:rPr>
      <w:t xml:space="preserve"> </w:t>
    </w:r>
    <w:proofErr w:type="spellStart"/>
    <w:r w:rsidRPr="00A162D9">
      <w:rPr>
        <w:rFonts w:ascii="Georgia" w:hAnsi="Georgia" w:cs="Arial"/>
        <w:i/>
        <w:sz w:val="18"/>
        <w:szCs w:val="18"/>
      </w:rPr>
      <w:t>Anhembi</w:t>
    </w:r>
    <w:proofErr w:type="spellEnd"/>
    <w:r w:rsidRPr="00A162D9">
      <w:rPr>
        <w:rFonts w:ascii="Georgia" w:hAnsi="Georgia" w:cs="Arial"/>
        <w:i/>
        <w:sz w:val="18"/>
        <w:szCs w:val="18"/>
      </w:rPr>
      <w:t xml:space="preserve"> - </w:t>
    </w:r>
    <w:proofErr w:type="spellStart"/>
    <w:r w:rsidRPr="00A162D9">
      <w:rPr>
        <w:rFonts w:ascii="Georgia" w:hAnsi="Georgia" w:cs="Arial"/>
        <w:color w:val="000000"/>
        <w:sz w:val="18"/>
        <w:szCs w:val="18"/>
      </w:rPr>
      <w:t>Sala</w:t>
    </w:r>
    <w:proofErr w:type="spellEnd"/>
    <w:r w:rsidRPr="00A162D9">
      <w:rPr>
        <w:rFonts w:ascii="Georgia" w:hAnsi="Georgia" w:cs="Arial"/>
        <w:color w:val="000000"/>
        <w:sz w:val="18"/>
        <w:szCs w:val="18"/>
      </w:rPr>
      <w:t xml:space="preserve"> </w:t>
    </w:r>
    <w:proofErr w:type="spellStart"/>
    <w:r w:rsidRPr="00A162D9">
      <w:rPr>
        <w:rFonts w:ascii="Georgia" w:hAnsi="Georgia" w:cs="Arial"/>
        <w:color w:val="000000"/>
        <w:sz w:val="18"/>
        <w:szCs w:val="18"/>
      </w:rPr>
      <w:t>Araça</w:t>
    </w:r>
    <w:proofErr w:type="spellEnd"/>
    <w:r w:rsidRPr="00A162D9">
      <w:rPr>
        <w:rFonts w:ascii="Georgia" w:hAnsi="Georgia" w:cs="Arial"/>
        <w:color w:val="000000"/>
        <w:sz w:val="18"/>
        <w:szCs w:val="18"/>
      </w:rPr>
      <w:t xml:space="preserve">: </w:t>
    </w:r>
    <w:r w:rsidRPr="00A162D9">
      <w:rPr>
        <w:rFonts w:ascii="Georgia" w:hAnsi="Georgia" w:cs="Arial"/>
        <w:sz w:val="18"/>
        <w:szCs w:val="18"/>
      </w:rPr>
      <w:t xml:space="preserve">Phone: + </w:t>
    </w:r>
    <w:r w:rsidRPr="00A162D9">
      <w:rPr>
        <w:rFonts w:ascii="Georgia" w:hAnsi="Georgia"/>
        <w:sz w:val="18"/>
        <w:szCs w:val="18"/>
      </w:rPr>
      <w:t>55 (11) 2107-7200</w:t>
    </w:r>
    <w:r w:rsidRPr="00A162D9">
      <w:rPr>
        <w:rFonts w:ascii="Georgia" w:hAnsi="Georgia" w:cs="Arial"/>
        <w:i/>
        <w:sz w:val="18"/>
        <w:szCs w:val="18"/>
      </w:rPr>
      <w:t xml:space="preserve">. </w:t>
    </w:r>
  </w:p>
  <w:p w:rsidR="00BD395E" w:rsidRPr="003D0405" w:rsidRDefault="00BD395E" w:rsidP="00B27073">
    <w:pPr>
      <w:pStyle w:val="Footer"/>
      <w:jc w:val="center"/>
      <w:rPr>
        <w:rFonts w:ascii="Arial" w:hAnsi="Arial" w:cs="Arial"/>
        <w:i/>
        <w:sz w:val="18"/>
        <w:szCs w:val="18"/>
      </w:rPr>
    </w:pPr>
    <w:r>
      <w:rPr>
        <w:rFonts w:ascii="Arial" w:hAnsi="Arial" w:cs="Arial"/>
        <w:i/>
        <w:sz w:val="18"/>
        <w:szCs w:val="18"/>
      </w:rPr>
      <w:t xml:space="preserve"> </w:t>
    </w:r>
  </w:p>
  <w:p w:rsidR="00BD395E" w:rsidRDefault="00BD395E">
    <w:pPr>
      <w:pStyle w:val="Footer"/>
    </w:pPr>
  </w:p>
  <w:p w:rsidR="00BD395E" w:rsidRPr="003F3DCF" w:rsidRDefault="00BD395E"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5E" w:rsidRDefault="00BD395E">
      <w:r>
        <w:separator/>
      </w:r>
    </w:p>
  </w:footnote>
  <w:footnote w:type="continuationSeparator" w:id="0">
    <w:p w:rsidR="00BD395E" w:rsidRDefault="00BD3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5E" w:rsidRDefault="00BD395E" w:rsidP="0055292E">
    <w:pPr>
      <w:tabs>
        <w:tab w:val="left" w:pos="6480"/>
      </w:tabs>
      <w:ind w:left="-1440"/>
      <w:rPr>
        <w:color w:val="666699"/>
        <w:spacing w:val="30"/>
        <w:sz w:val="22"/>
      </w:rPr>
    </w:pPr>
  </w:p>
  <w:p w:rsidR="00BD395E" w:rsidRPr="001806FD" w:rsidRDefault="00BD395E" w:rsidP="0055292E">
    <w:pPr>
      <w:tabs>
        <w:tab w:val="left" w:pos="6480"/>
      </w:tabs>
      <w:ind w:left="-1440"/>
      <w:rPr>
        <w:sz w:val="15"/>
        <w:szCs w:val="15"/>
      </w:rPr>
    </w:pPr>
    <w:r>
      <w:rPr>
        <w:color w:val="666699"/>
        <w:spacing w:val="30"/>
        <w:sz w:val="22"/>
      </w:rPr>
      <w:tab/>
    </w:r>
  </w:p>
  <w:p w:rsidR="00BD395E" w:rsidRDefault="00BD395E" w:rsidP="00B5526E">
    <w:pPr>
      <w:tabs>
        <w:tab w:val="left" w:pos="6480"/>
      </w:tabs>
      <w:rPr>
        <w:rFonts w:cs="Calibri"/>
        <w:bCs/>
        <w:sz w:val="40"/>
        <w:szCs w:val="40"/>
      </w:rPr>
    </w:pPr>
    <w:r w:rsidRPr="00F60026">
      <w:rPr>
        <w:noProof/>
        <w:sz w:val="15"/>
        <w:szCs w:val="15"/>
        <w:lang w:eastAsia="zh-CN"/>
      </w:rPr>
      <w:drawing>
        <wp:inline distT="0" distB="0" distL="0" distR="0" wp14:anchorId="303F5AF0" wp14:editId="099082F5">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r w:rsidR="00C314CF">
      <w:rPr>
        <w:noProof/>
        <w:lang w:eastAsia="zh-CN"/>
      </w:rPr>
      <w:drawing>
        <wp:inline distT="0" distB="0" distL="0" distR="0" wp14:anchorId="07FC9559" wp14:editId="7FFA2E7A">
          <wp:extent cx="1504950" cy="637670"/>
          <wp:effectExtent l="0" t="0" r="0" b="0"/>
          <wp:docPr id="9" name="Picture 9" descr="S:\Media Relations\IC2015 São Paulo\Media Relations\Anhe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dia Relations\IC2015 São Paulo\Media Relations\Anhembi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219" cy="638631"/>
                  </a:xfrm>
                  <a:prstGeom prst="rect">
                    <a:avLst/>
                  </a:prstGeom>
                  <a:noFill/>
                  <a:ln>
                    <a:noFill/>
                  </a:ln>
                </pic:spPr>
              </pic:pic>
            </a:graphicData>
          </a:graphic>
        </wp:inline>
      </w:drawing>
    </w:r>
  </w:p>
  <w:p w:rsidR="00BD395E" w:rsidRPr="00B5526E" w:rsidRDefault="00BD395E"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6E"/>
    <w:multiLevelType w:val="hybridMultilevel"/>
    <w:tmpl w:val="5E48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0AFC"/>
    <w:multiLevelType w:val="hybridMultilevel"/>
    <w:tmpl w:val="46F0D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24294"/>
    <w:multiLevelType w:val="hybridMultilevel"/>
    <w:tmpl w:val="E3AE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5272E"/>
    <w:multiLevelType w:val="hybridMultilevel"/>
    <w:tmpl w:val="977A8D4E"/>
    <w:lvl w:ilvl="0" w:tplc="8F0AEB88">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C14D0D"/>
    <w:multiLevelType w:val="hybridMultilevel"/>
    <w:tmpl w:val="5C3CE888"/>
    <w:lvl w:ilvl="0" w:tplc="6FA8060C">
      <w:start w:val="1"/>
      <w:numFmt w:val="bullet"/>
      <w:lvlText w:val="•"/>
      <w:lvlJc w:val="left"/>
      <w:pPr>
        <w:tabs>
          <w:tab w:val="num" w:pos="720"/>
        </w:tabs>
        <w:ind w:left="720" w:hanging="360"/>
      </w:pPr>
      <w:rPr>
        <w:rFonts w:ascii="Arial" w:hAnsi="Arial" w:hint="default"/>
      </w:rPr>
    </w:lvl>
    <w:lvl w:ilvl="1" w:tplc="4B5A2F4E" w:tentative="1">
      <w:start w:val="1"/>
      <w:numFmt w:val="bullet"/>
      <w:lvlText w:val="•"/>
      <w:lvlJc w:val="left"/>
      <w:pPr>
        <w:tabs>
          <w:tab w:val="num" w:pos="1440"/>
        </w:tabs>
        <w:ind w:left="1440" w:hanging="360"/>
      </w:pPr>
      <w:rPr>
        <w:rFonts w:ascii="Arial" w:hAnsi="Arial" w:hint="default"/>
      </w:rPr>
    </w:lvl>
    <w:lvl w:ilvl="2" w:tplc="447CCC1E" w:tentative="1">
      <w:start w:val="1"/>
      <w:numFmt w:val="bullet"/>
      <w:lvlText w:val="•"/>
      <w:lvlJc w:val="left"/>
      <w:pPr>
        <w:tabs>
          <w:tab w:val="num" w:pos="2160"/>
        </w:tabs>
        <w:ind w:left="2160" w:hanging="360"/>
      </w:pPr>
      <w:rPr>
        <w:rFonts w:ascii="Arial" w:hAnsi="Arial" w:hint="default"/>
      </w:rPr>
    </w:lvl>
    <w:lvl w:ilvl="3" w:tplc="1B701EEA" w:tentative="1">
      <w:start w:val="1"/>
      <w:numFmt w:val="bullet"/>
      <w:lvlText w:val="•"/>
      <w:lvlJc w:val="left"/>
      <w:pPr>
        <w:tabs>
          <w:tab w:val="num" w:pos="2880"/>
        </w:tabs>
        <w:ind w:left="2880" w:hanging="360"/>
      </w:pPr>
      <w:rPr>
        <w:rFonts w:ascii="Arial" w:hAnsi="Arial" w:hint="default"/>
      </w:rPr>
    </w:lvl>
    <w:lvl w:ilvl="4" w:tplc="40A2FB56" w:tentative="1">
      <w:start w:val="1"/>
      <w:numFmt w:val="bullet"/>
      <w:lvlText w:val="•"/>
      <w:lvlJc w:val="left"/>
      <w:pPr>
        <w:tabs>
          <w:tab w:val="num" w:pos="3600"/>
        </w:tabs>
        <w:ind w:left="3600" w:hanging="360"/>
      </w:pPr>
      <w:rPr>
        <w:rFonts w:ascii="Arial" w:hAnsi="Arial" w:hint="default"/>
      </w:rPr>
    </w:lvl>
    <w:lvl w:ilvl="5" w:tplc="B75CD41C" w:tentative="1">
      <w:start w:val="1"/>
      <w:numFmt w:val="bullet"/>
      <w:lvlText w:val="•"/>
      <w:lvlJc w:val="left"/>
      <w:pPr>
        <w:tabs>
          <w:tab w:val="num" w:pos="4320"/>
        </w:tabs>
        <w:ind w:left="4320" w:hanging="360"/>
      </w:pPr>
      <w:rPr>
        <w:rFonts w:ascii="Arial" w:hAnsi="Arial" w:hint="default"/>
      </w:rPr>
    </w:lvl>
    <w:lvl w:ilvl="6" w:tplc="DBD865E8" w:tentative="1">
      <w:start w:val="1"/>
      <w:numFmt w:val="bullet"/>
      <w:lvlText w:val="•"/>
      <w:lvlJc w:val="left"/>
      <w:pPr>
        <w:tabs>
          <w:tab w:val="num" w:pos="5040"/>
        </w:tabs>
        <w:ind w:left="5040" w:hanging="360"/>
      </w:pPr>
      <w:rPr>
        <w:rFonts w:ascii="Arial" w:hAnsi="Arial" w:hint="default"/>
      </w:rPr>
    </w:lvl>
    <w:lvl w:ilvl="7" w:tplc="D610DE60" w:tentative="1">
      <w:start w:val="1"/>
      <w:numFmt w:val="bullet"/>
      <w:lvlText w:val="•"/>
      <w:lvlJc w:val="left"/>
      <w:pPr>
        <w:tabs>
          <w:tab w:val="num" w:pos="5760"/>
        </w:tabs>
        <w:ind w:left="5760" w:hanging="360"/>
      </w:pPr>
      <w:rPr>
        <w:rFonts w:ascii="Arial" w:hAnsi="Arial" w:hint="default"/>
      </w:rPr>
    </w:lvl>
    <w:lvl w:ilvl="8" w:tplc="B3A09FD8" w:tentative="1">
      <w:start w:val="1"/>
      <w:numFmt w:val="bullet"/>
      <w:lvlText w:val="•"/>
      <w:lvlJc w:val="left"/>
      <w:pPr>
        <w:tabs>
          <w:tab w:val="num" w:pos="6480"/>
        </w:tabs>
        <w:ind w:left="6480" w:hanging="360"/>
      </w:pPr>
      <w:rPr>
        <w:rFonts w:ascii="Arial" w:hAnsi="Arial" w:hint="default"/>
      </w:rPr>
    </w:lvl>
  </w:abstractNum>
  <w:abstractNum w:abstractNumId="5">
    <w:nsid w:val="4F2D4644"/>
    <w:multiLevelType w:val="hybridMultilevel"/>
    <w:tmpl w:val="D14AA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B92B15"/>
    <w:multiLevelType w:val="hybridMultilevel"/>
    <w:tmpl w:val="18920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402BB"/>
    <w:rsid w:val="00061F9F"/>
    <w:rsid w:val="00084CEE"/>
    <w:rsid w:val="0009156A"/>
    <w:rsid w:val="000A7BA7"/>
    <w:rsid w:val="000E0C7E"/>
    <w:rsid w:val="000E75C9"/>
    <w:rsid w:val="000E78E5"/>
    <w:rsid w:val="00115319"/>
    <w:rsid w:val="00142BF3"/>
    <w:rsid w:val="001806FD"/>
    <w:rsid w:val="001834FF"/>
    <w:rsid w:val="00191F15"/>
    <w:rsid w:val="001945AA"/>
    <w:rsid w:val="001979A8"/>
    <w:rsid w:val="001A0E39"/>
    <w:rsid w:val="001D33BC"/>
    <w:rsid w:val="001D6605"/>
    <w:rsid w:val="001E7B73"/>
    <w:rsid w:val="001F235A"/>
    <w:rsid w:val="001F51C0"/>
    <w:rsid w:val="001F7E14"/>
    <w:rsid w:val="00206A5C"/>
    <w:rsid w:val="00237AAD"/>
    <w:rsid w:val="00241147"/>
    <w:rsid w:val="002448D2"/>
    <w:rsid w:val="00265DB6"/>
    <w:rsid w:val="002A10EA"/>
    <w:rsid w:val="002E00B6"/>
    <w:rsid w:val="00311070"/>
    <w:rsid w:val="00317838"/>
    <w:rsid w:val="003254DC"/>
    <w:rsid w:val="00332B27"/>
    <w:rsid w:val="00361029"/>
    <w:rsid w:val="0036393E"/>
    <w:rsid w:val="00363E49"/>
    <w:rsid w:val="00383CF5"/>
    <w:rsid w:val="003927AC"/>
    <w:rsid w:val="003A347F"/>
    <w:rsid w:val="003B13D7"/>
    <w:rsid w:val="003B65B2"/>
    <w:rsid w:val="003B7AFA"/>
    <w:rsid w:val="003C4053"/>
    <w:rsid w:val="003C7F5B"/>
    <w:rsid w:val="003D39B1"/>
    <w:rsid w:val="003D5BA6"/>
    <w:rsid w:val="003D6335"/>
    <w:rsid w:val="003F3DCF"/>
    <w:rsid w:val="003F5E29"/>
    <w:rsid w:val="00403600"/>
    <w:rsid w:val="0043252A"/>
    <w:rsid w:val="00466BA1"/>
    <w:rsid w:val="00475423"/>
    <w:rsid w:val="00477A75"/>
    <w:rsid w:val="00484DF2"/>
    <w:rsid w:val="004850F8"/>
    <w:rsid w:val="004C384C"/>
    <w:rsid w:val="004F6361"/>
    <w:rsid w:val="00520708"/>
    <w:rsid w:val="00544470"/>
    <w:rsid w:val="0055292E"/>
    <w:rsid w:val="0057140C"/>
    <w:rsid w:val="00596AD5"/>
    <w:rsid w:val="005D405E"/>
    <w:rsid w:val="005F396B"/>
    <w:rsid w:val="00602105"/>
    <w:rsid w:val="00617429"/>
    <w:rsid w:val="006441B0"/>
    <w:rsid w:val="00665478"/>
    <w:rsid w:val="00674D9E"/>
    <w:rsid w:val="006757E5"/>
    <w:rsid w:val="00676572"/>
    <w:rsid w:val="00693083"/>
    <w:rsid w:val="006A6DFC"/>
    <w:rsid w:val="006A7334"/>
    <w:rsid w:val="006B30DD"/>
    <w:rsid w:val="006B55C1"/>
    <w:rsid w:val="006B71DC"/>
    <w:rsid w:val="006F2BB0"/>
    <w:rsid w:val="00732291"/>
    <w:rsid w:val="007353EC"/>
    <w:rsid w:val="00735CC3"/>
    <w:rsid w:val="007617AE"/>
    <w:rsid w:val="00781383"/>
    <w:rsid w:val="00783039"/>
    <w:rsid w:val="007950DC"/>
    <w:rsid w:val="007B595E"/>
    <w:rsid w:val="007C1C56"/>
    <w:rsid w:val="007D7912"/>
    <w:rsid w:val="00806E48"/>
    <w:rsid w:val="00830BAE"/>
    <w:rsid w:val="00847EDA"/>
    <w:rsid w:val="00850242"/>
    <w:rsid w:val="00894EC4"/>
    <w:rsid w:val="008F63CA"/>
    <w:rsid w:val="00940404"/>
    <w:rsid w:val="009434E7"/>
    <w:rsid w:val="00973A11"/>
    <w:rsid w:val="00976F7D"/>
    <w:rsid w:val="0099009F"/>
    <w:rsid w:val="009905ED"/>
    <w:rsid w:val="0099301E"/>
    <w:rsid w:val="00994626"/>
    <w:rsid w:val="009B62C5"/>
    <w:rsid w:val="009F71FC"/>
    <w:rsid w:val="00A05F6F"/>
    <w:rsid w:val="00A14B71"/>
    <w:rsid w:val="00A251A5"/>
    <w:rsid w:val="00A30A1A"/>
    <w:rsid w:val="00A73C0D"/>
    <w:rsid w:val="00A90661"/>
    <w:rsid w:val="00AA6440"/>
    <w:rsid w:val="00AC5498"/>
    <w:rsid w:val="00AE638C"/>
    <w:rsid w:val="00B03D61"/>
    <w:rsid w:val="00B27073"/>
    <w:rsid w:val="00B521FC"/>
    <w:rsid w:val="00B5526E"/>
    <w:rsid w:val="00B641E2"/>
    <w:rsid w:val="00BA16E4"/>
    <w:rsid w:val="00BB0209"/>
    <w:rsid w:val="00BC1F39"/>
    <w:rsid w:val="00BC371A"/>
    <w:rsid w:val="00BD395E"/>
    <w:rsid w:val="00BD57FF"/>
    <w:rsid w:val="00BD5966"/>
    <w:rsid w:val="00C25E2B"/>
    <w:rsid w:val="00C26A44"/>
    <w:rsid w:val="00C27A37"/>
    <w:rsid w:val="00C314CF"/>
    <w:rsid w:val="00C554C6"/>
    <w:rsid w:val="00C56ED1"/>
    <w:rsid w:val="00C66875"/>
    <w:rsid w:val="00C941A0"/>
    <w:rsid w:val="00CA7B74"/>
    <w:rsid w:val="00CD7029"/>
    <w:rsid w:val="00D057D6"/>
    <w:rsid w:val="00D13DDE"/>
    <w:rsid w:val="00D16E09"/>
    <w:rsid w:val="00D22FDD"/>
    <w:rsid w:val="00D37A10"/>
    <w:rsid w:val="00D4144B"/>
    <w:rsid w:val="00D50A8F"/>
    <w:rsid w:val="00D53D03"/>
    <w:rsid w:val="00D62170"/>
    <w:rsid w:val="00D75A62"/>
    <w:rsid w:val="00D87603"/>
    <w:rsid w:val="00DA7CCF"/>
    <w:rsid w:val="00DB0921"/>
    <w:rsid w:val="00DB7750"/>
    <w:rsid w:val="00DD3CA3"/>
    <w:rsid w:val="00DF46E7"/>
    <w:rsid w:val="00E65F9F"/>
    <w:rsid w:val="00E70882"/>
    <w:rsid w:val="00E77161"/>
    <w:rsid w:val="00EC349F"/>
    <w:rsid w:val="00EC5AB1"/>
    <w:rsid w:val="00ED035D"/>
    <w:rsid w:val="00ED6DBD"/>
    <w:rsid w:val="00ED6F30"/>
    <w:rsid w:val="00EE1947"/>
    <w:rsid w:val="00EF4974"/>
    <w:rsid w:val="00EF6BE0"/>
    <w:rsid w:val="00F17219"/>
    <w:rsid w:val="00F55209"/>
    <w:rsid w:val="00F60026"/>
    <w:rsid w:val="00F75A0E"/>
    <w:rsid w:val="00F845CA"/>
    <w:rsid w:val="00F91976"/>
    <w:rsid w:val="00FA1264"/>
    <w:rsid w:val="00FC4E64"/>
    <w:rsid w:val="00FF0D12"/>
    <w:rsid w:val="00FF1A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annotation text" w:uiPriority="99"/>
    <w:lsdException w:name="footer" w:uiPriority="99"/>
    <w:lsdException w:name="annotation reference" w:uiPriority="99"/>
    <w:lsdException w:name="Default Paragraph Font" w:uiPriority="1"/>
    <w:lsdException w:name="Hyperlink" w:uiPriority="99"/>
    <w:lsdException w:name="Emphasis" w:qFormat="1"/>
    <w:lsdException w:name="Normal (Web)" w:uiPriority="99"/>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uiPriority w:val="99"/>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character" w:styleId="Emphasis">
    <w:name w:val="Emphasis"/>
    <w:basedOn w:val="DefaultParagraphFont"/>
    <w:qFormat/>
    <w:rsid w:val="00520708"/>
    <w:rPr>
      <w:i/>
      <w:iCs/>
    </w:rPr>
  </w:style>
  <w:style w:type="paragraph" w:styleId="Revision">
    <w:name w:val="Revision"/>
    <w:hidden/>
    <w:rsid w:val="00311070"/>
    <w:rPr>
      <w:rFonts w:ascii="Times" w:eastAsia="Times" w:hAnsi="Times"/>
      <w:sz w:val="24"/>
    </w:rPr>
  </w:style>
  <w:style w:type="character" w:customStyle="1" w:styleId="head11">
    <w:name w:val="head11"/>
    <w:rsid w:val="00F17219"/>
    <w:rPr>
      <w:rFonts w:ascii="Arial" w:hAnsi="Arial" w:cs="Arial"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annotation text" w:uiPriority="99"/>
    <w:lsdException w:name="footer" w:uiPriority="99"/>
    <w:lsdException w:name="annotation reference" w:uiPriority="99"/>
    <w:lsdException w:name="Default Paragraph Font" w:uiPriority="1"/>
    <w:lsdException w:name="Hyperlink" w:uiPriority="99"/>
    <w:lsdException w:name="Emphasis" w:qFormat="1"/>
    <w:lsdException w:name="Normal (Web)" w:uiPriority="99"/>
    <w:lsdException w:name="List Paragraph" w:uiPriority="34" w:qFormat="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1A0E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link w:val="FooterChar"/>
    <w:uiPriority w:val="99"/>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uiPriority w:val="99"/>
    <w:rsid w:val="002448D2"/>
    <w:rPr>
      <w:color w:val="0000FF" w:themeColor="hyperlink"/>
      <w:u w:val="single"/>
    </w:rPr>
  </w:style>
  <w:style w:type="character" w:styleId="CommentReference">
    <w:name w:val="annotation reference"/>
    <w:basedOn w:val="DefaultParagraphFont"/>
    <w:uiPriority w:val="99"/>
    <w:unhideWhenUsed/>
    <w:rsid w:val="00C56ED1"/>
    <w:rPr>
      <w:sz w:val="16"/>
      <w:szCs w:val="16"/>
    </w:rPr>
  </w:style>
  <w:style w:type="paragraph" w:styleId="CommentText">
    <w:name w:val="annotation text"/>
    <w:basedOn w:val="Normal"/>
    <w:link w:val="CommentTextChar"/>
    <w:uiPriority w:val="99"/>
    <w:unhideWhenUsed/>
    <w:rsid w:val="00C56ED1"/>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C56ED1"/>
  </w:style>
  <w:style w:type="paragraph" w:styleId="ListParagraph">
    <w:name w:val="List Paragraph"/>
    <w:basedOn w:val="Normal"/>
    <w:uiPriority w:val="34"/>
    <w:qFormat/>
    <w:rsid w:val="00265DB6"/>
    <w:pPr>
      <w:ind w:left="720"/>
      <w:contextualSpacing/>
    </w:pPr>
    <w:rPr>
      <w:rFonts w:ascii="Times New Roman" w:eastAsia="Times New Roman" w:hAnsi="Times New Roman"/>
      <w:szCs w:val="24"/>
      <w:lang w:eastAsia="zh-CN"/>
    </w:rPr>
  </w:style>
  <w:style w:type="character" w:styleId="FollowedHyperlink">
    <w:name w:val="FollowedHyperlink"/>
    <w:basedOn w:val="DefaultParagraphFont"/>
    <w:rsid w:val="00806E48"/>
    <w:rPr>
      <w:color w:val="800080" w:themeColor="followedHyperlink"/>
      <w:u w:val="single"/>
    </w:rPr>
  </w:style>
  <w:style w:type="paragraph" w:styleId="NormalWeb">
    <w:name w:val="Normal (Web)"/>
    <w:basedOn w:val="Normal"/>
    <w:uiPriority w:val="99"/>
    <w:unhideWhenUsed/>
    <w:rsid w:val="001E7B73"/>
    <w:pPr>
      <w:spacing w:after="300"/>
    </w:pPr>
    <w:rPr>
      <w:rFonts w:ascii="Times New Roman" w:eastAsia="Times New Roman" w:hAnsi="Times New Roman"/>
      <w:szCs w:val="24"/>
      <w:lang w:eastAsia="zh-CN"/>
    </w:rPr>
  </w:style>
  <w:style w:type="character" w:customStyle="1" w:styleId="Heading3Char">
    <w:name w:val="Heading 3 Char"/>
    <w:basedOn w:val="DefaultParagraphFont"/>
    <w:link w:val="Heading3"/>
    <w:rsid w:val="001A0E39"/>
    <w:rPr>
      <w:rFonts w:asciiTheme="majorHAnsi" w:eastAsiaTheme="majorEastAsia" w:hAnsiTheme="majorHAnsi" w:cstheme="majorBidi"/>
      <w:b/>
      <w:bCs/>
      <w:color w:val="4F81BD" w:themeColor="accent1"/>
      <w:sz w:val="24"/>
    </w:rPr>
  </w:style>
  <w:style w:type="character" w:customStyle="1" w:styleId="FooterChar">
    <w:name w:val="Footer Char"/>
    <w:basedOn w:val="DefaultParagraphFont"/>
    <w:link w:val="Footer"/>
    <w:uiPriority w:val="99"/>
    <w:rsid w:val="00B27073"/>
    <w:rPr>
      <w:rFonts w:ascii="Georgia" w:hAnsi="Georgia"/>
      <w:sz w:val="24"/>
      <w:szCs w:val="24"/>
    </w:rPr>
  </w:style>
  <w:style w:type="paragraph" w:customStyle="1" w:styleId="xmsonormal">
    <w:name w:val="x_msonormal"/>
    <w:basedOn w:val="Normal"/>
    <w:rsid w:val="00B521FC"/>
    <w:pPr>
      <w:spacing w:before="100" w:beforeAutospacing="1" w:after="100" w:afterAutospacing="1"/>
    </w:pPr>
    <w:rPr>
      <w:rFonts w:ascii="Times New Roman" w:eastAsia="Times New Roman" w:hAnsi="Times New Roman"/>
      <w:szCs w:val="24"/>
      <w:lang w:eastAsia="zh-CN"/>
    </w:rPr>
  </w:style>
  <w:style w:type="paragraph" w:styleId="CommentSubject">
    <w:name w:val="annotation subject"/>
    <w:basedOn w:val="CommentText"/>
    <w:next w:val="CommentText"/>
    <w:link w:val="CommentSubjectChar"/>
    <w:rsid w:val="00361029"/>
    <w:rPr>
      <w:rFonts w:ascii="Times" w:eastAsia="Times" w:hAnsi="Times"/>
      <w:b/>
      <w:bCs/>
    </w:rPr>
  </w:style>
  <w:style w:type="character" w:customStyle="1" w:styleId="CommentSubjectChar">
    <w:name w:val="Comment Subject Char"/>
    <w:basedOn w:val="CommentTextChar"/>
    <w:link w:val="CommentSubject"/>
    <w:rsid w:val="00361029"/>
    <w:rPr>
      <w:rFonts w:ascii="Times" w:eastAsia="Times" w:hAnsi="Times"/>
      <w:b/>
      <w:bCs/>
    </w:rPr>
  </w:style>
  <w:style w:type="character" w:styleId="Emphasis">
    <w:name w:val="Emphasis"/>
    <w:basedOn w:val="DefaultParagraphFont"/>
    <w:qFormat/>
    <w:rsid w:val="00520708"/>
    <w:rPr>
      <w:i/>
      <w:iCs/>
    </w:rPr>
  </w:style>
  <w:style w:type="paragraph" w:styleId="Revision">
    <w:name w:val="Revision"/>
    <w:hidden/>
    <w:rsid w:val="00311070"/>
    <w:rPr>
      <w:rFonts w:ascii="Times" w:eastAsia="Times" w:hAnsi="Times"/>
      <w:sz w:val="24"/>
    </w:rPr>
  </w:style>
  <w:style w:type="character" w:customStyle="1" w:styleId="head11">
    <w:name w:val="head11"/>
    <w:rsid w:val="00F17219"/>
    <w:rPr>
      <w:rFonts w:ascii="Arial" w:hAnsi="Arial" w:cs="Arial"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0597">
      <w:bodyDiv w:val="1"/>
      <w:marLeft w:val="0"/>
      <w:marRight w:val="0"/>
      <w:marTop w:val="0"/>
      <w:marBottom w:val="0"/>
      <w:divBdr>
        <w:top w:val="none" w:sz="0" w:space="0" w:color="auto"/>
        <w:left w:val="none" w:sz="0" w:space="0" w:color="auto"/>
        <w:bottom w:val="none" w:sz="0" w:space="0" w:color="auto"/>
        <w:right w:val="none" w:sz="0" w:space="0" w:color="auto"/>
      </w:divBdr>
    </w:div>
    <w:div w:id="1308122992">
      <w:bodyDiv w:val="1"/>
      <w:marLeft w:val="0"/>
      <w:marRight w:val="0"/>
      <w:marTop w:val="0"/>
      <w:marBottom w:val="0"/>
      <w:divBdr>
        <w:top w:val="none" w:sz="0" w:space="0" w:color="auto"/>
        <w:left w:val="none" w:sz="0" w:space="0" w:color="auto"/>
        <w:bottom w:val="none" w:sz="0" w:space="0" w:color="auto"/>
        <w:right w:val="none" w:sz="0" w:space="0" w:color="auto"/>
      </w:divBdr>
    </w:div>
    <w:div w:id="1646424033">
      <w:bodyDiv w:val="1"/>
      <w:marLeft w:val="0"/>
      <w:marRight w:val="0"/>
      <w:marTop w:val="0"/>
      <w:marBottom w:val="0"/>
      <w:divBdr>
        <w:top w:val="none" w:sz="0" w:space="0" w:color="auto"/>
        <w:left w:val="none" w:sz="0" w:space="0" w:color="auto"/>
        <w:bottom w:val="none" w:sz="0" w:space="0" w:color="auto"/>
        <w:right w:val="none" w:sz="0" w:space="0" w:color="auto"/>
      </w:divBdr>
      <w:divsChild>
        <w:div w:id="488907227">
          <w:marLeft w:val="0"/>
          <w:marRight w:val="0"/>
          <w:marTop w:val="0"/>
          <w:marBottom w:val="0"/>
          <w:divBdr>
            <w:top w:val="none" w:sz="0" w:space="0" w:color="auto"/>
            <w:left w:val="none" w:sz="0" w:space="0" w:color="auto"/>
            <w:bottom w:val="none" w:sz="0" w:space="0" w:color="auto"/>
            <w:right w:val="none" w:sz="0" w:space="0" w:color="auto"/>
          </w:divBdr>
        </w:div>
      </w:divsChild>
    </w:div>
    <w:div w:id="1779833317">
      <w:bodyDiv w:val="1"/>
      <w:marLeft w:val="0"/>
      <w:marRight w:val="0"/>
      <w:marTop w:val="0"/>
      <w:marBottom w:val="0"/>
      <w:divBdr>
        <w:top w:val="none" w:sz="0" w:space="0" w:color="auto"/>
        <w:left w:val="none" w:sz="0" w:space="0" w:color="auto"/>
        <w:bottom w:val="none" w:sz="0" w:space="0" w:color="auto"/>
        <w:right w:val="none" w:sz="0" w:space="0" w:color="auto"/>
      </w:divBdr>
      <w:divsChild>
        <w:div w:id="501168151">
          <w:marLeft w:val="446"/>
          <w:marRight w:val="0"/>
          <w:marTop w:val="0"/>
          <w:marBottom w:val="0"/>
          <w:divBdr>
            <w:top w:val="none" w:sz="0" w:space="0" w:color="auto"/>
            <w:left w:val="none" w:sz="0" w:space="0" w:color="auto"/>
            <w:bottom w:val="none" w:sz="0" w:space="0" w:color="auto"/>
            <w:right w:val="none" w:sz="0" w:space="0" w:color="auto"/>
          </w:divBdr>
        </w:div>
      </w:divsChild>
    </w:div>
    <w:div w:id="1985894528">
      <w:bodyDiv w:val="1"/>
      <w:marLeft w:val="0"/>
      <w:marRight w:val="0"/>
      <w:marTop w:val="0"/>
      <w:marBottom w:val="0"/>
      <w:divBdr>
        <w:top w:val="none" w:sz="0" w:space="0" w:color="auto"/>
        <w:left w:val="none" w:sz="0" w:space="0" w:color="auto"/>
        <w:bottom w:val="none" w:sz="0" w:space="0" w:color="auto"/>
        <w:right w:val="none" w:sz="0" w:space="0" w:color="auto"/>
      </w:divBdr>
    </w:div>
    <w:div w:id="201899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vian.fiore@rot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weitzerfellowship.org/about/awards-tributes/" TargetMode="External"/><Relationship Id="rId5" Type="http://schemas.openxmlformats.org/officeDocument/2006/relationships/settings" Target="settings.xml"/><Relationship Id="rId15" Type="http://schemas.openxmlformats.org/officeDocument/2006/relationships/hyperlink" Target="mailto:gabriela.klein@rotary.org" TargetMode="External"/><Relationship Id="rId10" Type="http://schemas.openxmlformats.org/officeDocument/2006/relationships/hyperlink" Target="https://www.rotary.org/en/get-involved/exchange-ideas/peace-fellowship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iconvention.org/en/2015/Program/PreconventionMeetings/Pages/RotaryPeaceSymposium.aspx" TargetMode="External"/><Relationship Id="rId14" Type="http://schemas.openxmlformats.org/officeDocument/2006/relationships/hyperlink" Target="http://www.thenewsmarket.com/rotaryinternati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3659-D0E2-47C5-B502-39738481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709</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5266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Chanele Newton</cp:lastModifiedBy>
  <cp:revision>6</cp:revision>
  <cp:lastPrinted>2013-10-08T03:26:00Z</cp:lastPrinted>
  <dcterms:created xsi:type="dcterms:W3CDTF">2015-05-17T23:42:00Z</dcterms:created>
  <dcterms:modified xsi:type="dcterms:W3CDTF">2015-06-04T22:04:00Z</dcterms:modified>
</cp:coreProperties>
</file>