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3B9" w:rsidRPr="00D803B9" w:rsidRDefault="00C0630F" w:rsidP="00D803B9">
      <w:pPr>
        <w:spacing w:after="200" w:line="276" w:lineRule="auto"/>
        <w:rPr>
          <w:rFonts w:ascii="Arial" w:eastAsia="Calibri" w:hAnsi="Arial" w:cs="Arial"/>
          <w:b/>
          <w:sz w:val="28"/>
          <w:szCs w:val="28"/>
        </w:rPr>
      </w:pPr>
      <w:r>
        <w:rPr>
          <w:rFonts w:ascii="Arial" w:eastAsia="Calibri" w:hAnsi="Arial" w:cs="Arial"/>
          <w:b/>
          <w:noProof/>
          <w:sz w:val="28"/>
          <w:szCs w:val="28"/>
        </w:rPr>
        <w:drawing>
          <wp:inline distT="0" distB="0" distL="0" distR="0" wp14:anchorId="409D194F">
            <wp:extent cx="1981200" cy="1042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1042670"/>
                    </a:xfrm>
                    <a:prstGeom prst="rect">
                      <a:avLst/>
                    </a:prstGeom>
                    <a:noFill/>
                  </pic:spPr>
                </pic:pic>
              </a:graphicData>
            </a:graphic>
          </wp:inline>
        </w:drawing>
      </w:r>
    </w:p>
    <w:p w:rsidR="00D803B9" w:rsidRPr="00D803B9" w:rsidRDefault="00D803B9" w:rsidP="00D803B9">
      <w:pPr>
        <w:pBdr>
          <w:bottom w:val="single" w:sz="12" w:space="1" w:color="auto"/>
        </w:pBdr>
        <w:spacing w:after="0" w:line="240" w:lineRule="auto"/>
        <w:rPr>
          <w:rFonts w:ascii="Arial Black" w:eastAsia="Calibri" w:hAnsi="Arial Black" w:cs="Arial"/>
          <w:b/>
          <w:sz w:val="28"/>
          <w:szCs w:val="28"/>
        </w:rPr>
      </w:pPr>
      <w:r>
        <w:rPr>
          <w:rFonts w:ascii="Arial Black" w:eastAsia="Calibri" w:hAnsi="Arial Black" w:cs="Arial"/>
          <w:b/>
          <w:sz w:val="28"/>
          <w:szCs w:val="28"/>
        </w:rPr>
        <w:t>GOLF</w:t>
      </w:r>
    </w:p>
    <w:p w:rsidR="00D803B9" w:rsidRPr="00D803B9" w:rsidRDefault="00D803B9" w:rsidP="00D803B9">
      <w:pPr>
        <w:spacing w:after="0" w:line="240" w:lineRule="auto"/>
        <w:rPr>
          <w:rFonts w:ascii="Arial" w:eastAsia="Calibri" w:hAnsi="Arial" w:cs="Arial"/>
          <w:sz w:val="16"/>
          <w:szCs w:val="16"/>
        </w:rPr>
      </w:pPr>
    </w:p>
    <w:p w:rsidR="008C09B6" w:rsidRDefault="00450E21" w:rsidP="002A11B2">
      <w:pPr>
        <w:spacing w:after="0" w:line="240" w:lineRule="auto"/>
        <w:rPr>
          <w:rFonts w:ascii="Arial" w:hAnsi="Arial" w:cs="Arial"/>
        </w:rPr>
      </w:pPr>
      <w:r>
        <w:rPr>
          <w:rFonts w:ascii="Arial" w:hAnsi="Arial" w:cs="Arial"/>
        </w:rPr>
        <w:t xml:space="preserve">Mesquite is a major golfing destination nestled in the Virgin Mountain foothills. It includes </w:t>
      </w:r>
      <w:r w:rsidR="00D803B9">
        <w:rPr>
          <w:rFonts w:ascii="Arial" w:hAnsi="Arial" w:cs="Arial"/>
        </w:rPr>
        <w:t xml:space="preserve">eight </w:t>
      </w:r>
      <w:r>
        <w:rPr>
          <w:rFonts w:ascii="Arial" w:hAnsi="Arial" w:cs="Arial"/>
        </w:rPr>
        <w:t>different golf courses, each offering a unique playing experience. So pack your clubs and reserve a tee time, while finding a course that matches your skill level.</w:t>
      </w:r>
    </w:p>
    <w:p w:rsidR="00840D45" w:rsidRDefault="00840D45" w:rsidP="002A11B2">
      <w:pPr>
        <w:spacing w:after="0" w:line="240" w:lineRule="auto"/>
      </w:pPr>
    </w:p>
    <w:p w:rsidR="00840D45" w:rsidRPr="00840D45" w:rsidRDefault="00840D45" w:rsidP="002A11B2">
      <w:pPr>
        <w:spacing w:after="0" w:line="240" w:lineRule="auto"/>
        <w:rPr>
          <w:rStyle w:val="Hyperlink"/>
          <w:rFonts w:ascii="Arial" w:hAnsi="Arial" w:cs="Arial"/>
          <w:b/>
        </w:rPr>
      </w:pPr>
      <w:r>
        <w:rPr>
          <w:rFonts w:ascii="Arial" w:hAnsi="Arial" w:cs="Arial"/>
          <w:b/>
        </w:rPr>
        <w:fldChar w:fldCharType="begin"/>
      </w:r>
      <w:r>
        <w:rPr>
          <w:rFonts w:ascii="Arial" w:hAnsi="Arial" w:cs="Arial"/>
          <w:b/>
        </w:rPr>
        <w:instrText xml:space="preserve"> HYPERLINK "http://www.casablancaresort.com/golf-home/golf-courses" </w:instrText>
      </w:r>
      <w:r>
        <w:rPr>
          <w:rFonts w:ascii="Arial" w:hAnsi="Arial" w:cs="Arial"/>
          <w:b/>
        </w:rPr>
        <w:fldChar w:fldCharType="separate"/>
      </w:r>
      <w:proofErr w:type="spellStart"/>
      <w:r w:rsidR="00450E21" w:rsidRPr="00840D45">
        <w:rPr>
          <w:rStyle w:val="Hyperlink"/>
          <w:rFonts w:ascii="Arial" w:hAnsi="Arial" w:cs="Arial"/>
          <w:b/>
        </w:rPr>
        <w:t>CasaBlanca</w:t>
      </w:r>
      <w:proofErr w:type="spellEnd"/>
      <w:r w:rsidR="00450E21" w:rsidRPr="00840D45">
        <w:rPr>
          <w:rStyle w:val="Hyperlink"/>
          <w:rFonts w:ascii="Arial" w:hAnsi="Arial" w:cs="Arial"/>
          <w:b/>
        </w:rPr>
        <w:t xml:space="preserve"> Golf Club</w:t>
      </w:r>
    </w:p>
    <w:p w:rsidR="00450E21" w:rsidRDefault="00840D45" w:rsidP="002A11B2">
      <w:pPr>
        <w:spacing w:after="0" w:line="240" w:lineRule="auto"/>
        <w:rPr>
          <w:rFonts w:ascii="Arial" w:hAnsi="Arial" w:cs="Arial"/>
          <w:b/>
        </w:rPr>
      </w:pPr>
      <w:r>
        <w:rPr>
          <w:rFonts w:ascii="Arial" w:hAnsi="Arial" w:cs="Arial"/>
          <w:b/>
        </w:rPr>
        <w:fldChar w:fldCharType="end"/>
      </w:r>
      <w:r w:rsidR="00450E21" w:rsidRPr="000F525C">
        <w:rPr>
          <w:rFonts w:ascii="Arial" w:hAnsi="Arial" w:cs="Arial"/>
        </w:rPr>
        <w:t xml:space="preserve">The Cal Olsen-designed </w:t>
      </w:r>
      <w:proofErr w:type="spellStart"/>
      <w:r w:rsidR="00450E21" w:rsidRPr="000F525C">
        <w:rPr>
          <w:rFonts w:ascii="Arial" w:hAnsi="Arial" w:cs="Arial"/>
        </w:rPr>
        <w:t>CasaBlanca</w:t>
      </w:r>
      <w:proofErr w:type="spellEnd"/>
      <w:r w:rsidR="00450E21" w:rsidRPr="000F525C">
        <w:rPr>
          <w:rFonts w:ascii="Arial" w:hAnsi="Arial" w:cs="Arial"/>
        </w:rPr>
        <w:t xml:space="preserve"> Golf Club lies etched into the wetlands of the Mesquite Valley. This beautiful course winds in and out of the Virgin River basin offering a new experience on every tee. Five sets of tees allow golfers of all skill levels a fair chance on this championship golf course, which annually hosts the Nevada Open. Golf packages are available with the </w:t>
      </w:r>
      <w:proofErr w:type="spellStart"/>
      <w:r w:rsidR="00450E21" w:rsidRPr="000F525C">
        <w:rPr>
          <w:rFonts w:ascii="Arial" w:hAnsi="Arial" w:cs="Arial"/>
        </w:rPr>
        <w:t>CasaBlanca</w:t>
      </w:r>
      <w:proofErr w:type="spellEnd"/>
      <w:r w:rsidR="00450E21" w:rsidRPr="000F525C">
        <w:rPr>
          <w:rFonts w:ascii="Arial" w:hAnsi="Arial" w:cs="Arial"/>
        </w:rPr>
        <w:t xml:space="preserve"> Resort.</w:t>
      </w:r>
    </w:p>
    <w:p w:rsidR="00840D45" w:rsidRPr="00EE5527" w:rsidRDefault="00840D45" w:rsidP="002A11B2">
      <w:pPr>
        <w:spacing w:after="0" w:line="240" w:lineRule="auto"/>
        <w:rPr>
          <w:rFonts w:ascii="Arial" w:hAnsi="Arial" w:cs="Arial"/>
        </w:rPr>
      </w:pPr>
      <w:r w:rsidRPr="00EE5527">
        <w:rPr>
          <w:rFonts w:ascii="Arial" w:hAnsi="Arial" w:cs="Arial"/>
        </w:rPr>
        <w:t>Holes: 18, Par 72</w:t>
      </w:r>
    </w:p>
    <w:p w:rsidR="00840D45" w:rsidRPr="00EE5527" w:rsidRDefault="00840D45" w:rsidP="002A11B2">
      <w:pPr>
        <w:spacing w:after="0" w:line="240" w:lineRule="auto"/>
        <w:rPr>
          <w:rFonts w:ascii="Arial" w:hAnsi="Arial" w:cs="Arial"/>
        </w:rPr>
      </w:pPr>
      <w:r w:rsidRPr="00EE5527">
        <w:rPr>
          <w:rFonts w:ascii="Arial" w:hAnsi="Arial" w:cs="Arial"/>
        </w:rPr>
        <w:t>Yardage: 7,026</w:t>
      </w:r>
    </w:p>
    <w:p w:rsidR="00840D45" w:rsidRPr="00EE5527" w:rsidRDefault="00840D45" w:rsidP="002A11B2">
      <w:pPr>
        <w:spacing w:after="0" w:line="240" w:lineRule="auto"/>
        <w:rPr>
          <w:rFonts w:ascii="Arial" w:hAnsi="Arial" w:cs="Arial"/>
        </w:rPr>
      </w:pPr>
      <w:r w:rsidRPr="00EE5527">
        <w:rPr>
          <w:rFonts w:ascii="Arial" w:hAnsi="Arial" w:cs="Arial"/>
        </w:rPr>
        <w:t>Slope: 130</w:t>
      </w:r>
    </w:p>
    <w:p w:rsidR="00840D45" w:rsidRPr="00EE5527" w:rsidRDefault="00840D45" w:rsidP="002A11B2">
      <w:pPr>
        <w:spacing w:after="0" w:line="240" w:lineRule="auto"/>
        <w:rPr>
          <w:rFonts w:ascii="Arial" w:hAnsi="Arial" w:cs="Arial"/>
        </w:rPr>
      </w:pPr>
      <w:r w:rsidRPr="00EE5527">
        <w:rPr>
          <w:rFonts w:ascii="Arial" w:hAnsi="Arial" w:cs="Arial"/>
        </w:rPr>
        <w:t>Rating: 72.5</w:t>
      </w:r>
    </w:p>
    <w:p w:rsidR="00840D45" w:rsidRPr="00EE5527" w:rsidRDefault="00840D45" w:rsidP="002A11B2">
      <w:pPr>
        <w:spacing w:after="0" w:line="240" w:lineRule="auto"/>
        <w:rPr>
          <w:rFonts w:ascii="Arial" w:hAnsi="Arial" w:cs="Arial"/>
          <w:b/>
        </w:rPr>
      </w:pPr>
    </w:p>
    <w:p w:rsidR="00840D45" w:rsidRDefault="00E24598" w:rsidP="002A11B2">
      <w:pPr>
        <w:spacing w:after="0" w:line="240" w:lineRule="auto"/>
        <w:rPr>
          <w:rFonts w:ascii="Arial" w:hAnsi="Arial" w:cs="Arial"/>
          <w:b/>
        </w:rPr>
      </w:pPr>
      <w:hyperlink r:id="rId6" w:history="1">
        <w:r w:rsidR="00373D3D" w:rsidRPr="00840D45">
          <w:rPr>
            <w:rStyle w:val="Hyperlink"/>
            <w:rFonts w:ascii="Arial" w:hAnsi="Arial" w:cs="Arial"/>
            <w:b/>
          </w:rPr>
          <w:t>Conestoga Golf Course</w:t>
        </w:r>
      </w:hyperlink>
    </w:p>
    <w:p w:rsidR="00373D3D" w:rsidRDefault="00373D3D" w:rsidP="002A11B2">
      <w:pPr>
        <w:spacing w:after="0" w:line="240" w:lineRule="auto"/>
        <w:rPr>
          <w:rFonts w:ascii="Arial" w:hAnsi="Arial" w:cs="Arial"/>
          <w:b/>
        </w:rPr>
      </w:pPr>
      <w:r w:rsidRPr="000F525C">
        <w:rPr>
          <w:rFonts w:ascii="Arial" w:hAnsi="Arial" w:cs="Arial"/>
        </w:rPr>
        <w:t xml:space="preserve">This 18-hole scenic masterpiece is artfully interwoven with the character and contours of Sun City Mesquite's spectacular landforms. Undulating through canyons with gently ascending and descending elevations, rugged rock outcroppings and tranquil water elements, the integrity of the land is preserved at every opportunity. The masterful design and vision of famed golf course designer Gary </w:t>
      </w:r>
      <w:proofErr w:type="spellStart"/>
      <w:r w:rsidRPr="000F525C">
        <w:rPr>
          <w:rFonts w:ascii="Arial" w:hAnsi="Arial" w:cs="Arial"/>
        </w:rPr>
        <w:t>Panks</w:t>
      </w:r>
      <w:proofErr w:type="spellEnd"/>
      <w:r w:rsidRPr="000F525C">
        <w:rPr>
          <w:rFonts w:ascii="Arial" w:hAnsi="Arial" w:cs="Arial"/>
        </w:rPr>
        <w:t xml:space="preserve">, creates the appearance of a course crafted by nature and forged over time. Conestoga is professionally managed by </w:t>
      </w:r>
      <w:proofErr w:type="spellStart"/>
      <w:r w:rsidR="002A11B2">
        <w:rPr>
          <w:rFonts w:ascii="Arial" w:hAnsi="Arial" w:cs="Arial"/>
        </w:rPr>
        <w:t>Troon</w:t>
      </w:r>
      <w:proofErr w:type="spellEnd"/>
      <w:r w:rsidR="002A11B2">
        <w:rPr>
          <w:rFonts w:ascii="Arial" w:hAnsi="Arial" w:cs="Arial"/>
        </w:rPr>
        <w:t xml:space="preserve"> Golf.</w:t>
      </w:r>
    </w:p>
    <w:p w:rsidR="00840D45" w:rsidRPr="00EE5527" w:rsidRDefault="00840D45" w:rsidP="002A11B2">
      <w:pPr>
        <w:spacing w:after="0" w:line="240" w:lineRule="auto"/>
        <w:rPr>
          <w:rFonts w:ascii="Arial" w:hAnsi="Arial" w:cs="Arial"/>
        </w:rPr>
      </w:pPr>
      <w:r w:rsidRPr="00EE5527">
        <w:rPr>
          <w:rFonts w:ascii="Arial" w:hAnsi="Arial" w:cs="Arial"/>
        </w:rPr>
        <w:t>Holes: 18, Par 72</w:t>
      </w:r>
    </w:p>
    <w:p w:rsidR="00840D45" w:rsidRPr="00EE5527" w:rsidRDefault="00840D45" w:rsidP="002A11B2">
      <w:pPr>
        <w:spacing w:after="0" w:line="240" w:lineRule="auto"/>
        <w:rPr>
          <w:rFonts w:ascii="Arial" w:hAnsi="Arial" w:cs="Arial"/>
        </w:rPr>
      </w:pPr>
      <w:r w:rsidRPr="00EE5527">
        <w:rPr>
          <w:rFonts w:ascii="Arial" w:hAnsi="Arial" w:cs="Arial"/>
        </w:rPr>
        <w:t>Yardage: 7,232</w:t>
      </w:r>
    </w:p>
    <w:p w:rsidR="00840D45" w:rsidRPr="00EE5527" w:rsidRDefault="00840D45" w:rsidP="002A11B2">
      <w:pPr>
        <w:spacing w:after="0" w:line="240" w:lineRule="auto"/>
        <w:rPr>
          <w:rFonts w:ascii="Arial" w:hAnsi="Arial" w:cs="Arial"/>
        </w:rPr>
      </w:pPr>
      <w:r w:rsidRPr="00EE5527">
        <w:rPr>
          <w:rFonts w:ascii="Arial" w:hAnsi="Arial" w:cs="Arial"/>
        </w:rPr>
        <w:t>Slope: 147</w:t>
      </w:r>
    </w:p>
    <w:p w:rsidR="00840D45" w:rsidRPr="00EE5527" w:rsidRDefault="00840D45" w:rsidP="002A11B2">
      <w:pPr>
        <w:spacing w:after="0" w:line="240" w:lineRule="auto"/>
        <w:rPr>
          <w:rFonts w:ascii="Arial" w:hAnsi="Arial" w:cs="Arial"/>
        </w:rPr>
      </w:pPr>
      <w:r w:rsidRPr="00EE5527">
        <w:rPr>
          <w:rFonts w:ascii="Arial" w:hAnsi="Arial" w:cs="Arial"/>
        </w:rPr>
        <w:t>Rating: 74.9</w:t>
      </w:r>
    </w:p>
    <w:p w:rsidR="00840D45" w:rsidRPr="00EE5527" w:rsidRDefault="00840D45" w:rsidP="002A11B2">
      <w:pPr>
        <w:spacing w:after="0" w:line="240" w:lineRule="auto"/>
        <w:rPr>
          <w:rFonts w:ascii="Arial" w:hAnsi="Arial" w:cs="Arial"/>
          <w:b/>
        </w:rPr>
      </w:pPr>
    </w:p>
    <w:p w:rsidR="00840D45" w:rsidRDefault="00E24598" w:rsidP="002A11B2">
      <w:pPr>
        <w:spacing w:after="0" w:line="240" w:lineRule="auto"/>
        <w:rPr>
          <w:rFonts w:ascii="Arial" w:hAnsi="Arial" w:cs="Arial"/>
          <w:b/>
        </w:rPr>
      </w:pPr>
      <w:hyperlink r:id="rId7" w:history="1">
        <w:r w:rsidR="00373D3D" w:rsidRPr="00840D45">
          <w:rPr>
            <w:rStyle w:val="Hyperlink"/>
            <w:rFonts w:ascii="Arial" w:hAnsi="Arial" w:cs="Arial"/>
            <w:b/>
          </w:rPr>
          <w:t>Coyote Springs Golf Club</w:t>
        </w:r>
      </w:hyperlink>
    </w:p>
    <w:p w:rsidR="00373D3D" w:rsidRDefault="00373D3D" w:rsidP="002A11B2">
      <w:pPr>
        <w:spacing w:after="0" w:line="240" w:lineRule="auto"/>
        <w:rPr>
          <w:rFonts w:ascii="Arial" w:hAnsi="Arial" w:cs="Arial"/>
          <w:b/>
        </w:rPr>
      </w:pPr>
      <w:r w:rsidRPr="000F525C">
        <w:rPr>
          <w:rFonts w:ascii="Arial" w:hAnsi="Arial" w:cs="Arial"/>
        </w:rPr>
        <w:t xml:space="preserve">Tucked between two picturesque mountain ranges in the high desert 50 miles north of </w:t>
      </w:r>
      <w:r w:rsidR="00D803B9">
        <w:rPr>
          <w:rFonts w:ascii="Arial" w:hAnsi="Arial" w:cs="Arial"/>
        </w:rPr>
        <w:t xml:space="preserve">Las </w:t>
      </w:r>
      <w:r w:rsidRPr="000F525C">
        <w:rPr>
          <w:rFonts w:ascii="Arial" w:hAnsi="Arial" w:cs="Arial"/>
        </w:rPr>
        <w:t xml:space="preserve">Vegas, Coyote Springs offers a breathtaking setting accented by native grasses, cacti, sage and other indigenous plants, sweeping views of the mountains and clear sapphire blue skies. This course is a par-72 Jack Nicklaus Signature design that measures 7,471 yards for the Black or Championship tees (75.8 rating, 141 slope). Eleven lakes come into play on the golf course and challenge players of all levels. Limited food service is available. </w:t>
      </w:r>
    </w:p>
    <w:p w:rsidR="00840D45" w:rsidRPr="00EE5527" w:rsidRDefault="00840D45" w:rsidP="002A11B2">
      <w:pPr>
        <w:spacing w:after="0" w:line="240" w:lineRule="auto"/>
        <w:rPr>
          <w:rFonts w:ascii="Arial" w:hAnsi="Arial" w:cs="Arial"/>
        </w:rPr>
      </w:pPr>
      <w:r w:rsidRPr="00EE5527">
        <w:rPr>
          <w:rFonts w:ascii="Arial" w:hAnsi="Arial" w:cs="Arial"/>
        </w:rPr>
        <w:t>Holes: 18, Par 72</w:t>
      </w:r>
    </w:p>
    <w:p w:rsidR="00840D45" w:rsidRPr="00EE5527" w:rsidRDefault="00840D45" w:rsidP="002A11B2">
      <w:pPr>
        <w:spacing w:after="0" w:line="240" w:lineRule="auto"/>
        <w:rPr>
          <w:rFonts w:ascii="Arial" w:hAnsi="Arial" w:cs="Arial"/>
        </w:rPr>
      </w:pPr>
      <w:r w:rsidRPr="00EE5527">
        <w:rPr>
          <w:rFonts w:ascii="Arial" w:hAnsi="Arial" w:cs="Arial"/>
        </w:rPr>
        <w:t>Yardage: 7,471</w:t>
      </w:r>
    </w:p>
    <w:p w:rsidR="00840D45" w:rsidRPr="00EE5527" w:rsidRDefault="00840D45" w:rsidP="002A11B2">
      <w:pPr>
        <w:spacing w:after="0" w:line="240" w:lineRule="auto"/>
        <w:rPr>
          <w:rFonts w:ascii="Arial" w:hAnsi="Arial" w:cs="Arial"/>
        </w:rPr>
      </w:pPr>
      <w:r w:rsidRPr="00EE5527">
        <w:rPr>
          <w:rFonts w:ascii="Arial" w:hAnsi="Arial" w:cs="Arial"/>
        </w:rPr>
        <w:t>Slope: 141</w:t>
      </w:r>
    </w:p>
    <w:p w:rsidR="00840D45" w:rsidRPr="00EE5527" w:rsidRDefault="00840D45" w:rsidP="002A11B2">
      <w:pPr>
        <w:spacing w:after="0" w:line="240" w:lineRule="auto"/>
        <w:rPr>
          <w:rFonts w:ascii="Arial" w:hAnsi="Arial" w:cs="Arial"/>
        </w:rPr>
      </w:pPr>
      <w:r w:rsidRPr="00EE5527">
        <w:rPr>
          <w:rFonts w:ascii="Arial" w:hAnsi="Arial" w:cs="Arial"/>
        </w:rPr>
        <w:t>Rating: 75.8</w:t>
      </w:r>
    </w:p>
    <w:p w:rsidR="002A11B2" w:rsidRDefault="002A11B2" w:rsidP="002A11B2">
      <w:pPr>
        <w:spacing w:after="0" w:line="240" w:lineRule="auto"/>
        <w:rPr>
          <w:rFonts w:ascii="Arial" w:hAnsi="Arial" w:cs="Arial"/>
          <w:b/>
        </w:rPr>
      </w:pPr>
    </w:p>
    <w:p w:rsidR="00840D45" w:rsidRDefault="00EE5527" w:rsidP="002A11B2">
      <w:pPr>
        <w:spacing w:after="0" w:line="240" w:lineRule="auto"/>
        <w:rPr>
          <w:rFonts w:ascii="Arial" w:hAnsi="Arial" w:cs="Arial"/>
          <w:b/>
        </w:rPr>
      </w:pPr>
      <w:hyperlink r:id="rId8" w:history="1">
        <w:r w:rsidR="00373D3D" w:rsidRPr="00EE5527">
          <w:rPr>
            <w:rStyle w:val="Hyperlink"/>
            <w:rFonts w:ascii="Arial" w:hAnsi="Arial" w:cs="Arial"/>
            <w:b/>
          </w:rPr>
          <w:t>Falcon Ridge Golf Course</w:t>
        </w:r>
      </w:hyperlink>
    </w:p>
    <w:p w:rsidR="00373D3D" w:rsidRDefault="00373D3D" w:rsidP="002A11B2">
      <w:pPr>
        <w:spacing w:after="0" w:line="240" w:lineRule="auto"/>
        <w:rPr>
          <w:rFonts w:ascii="Arial" w:hAnsi="Arial" w:cs="Arial"/>
        </w:rPr>
      </w:pPr>
      <w:r w:rsidRPr="000F525C">
        <w:rPr>
          <w:rFonts w:ascii="Arial" w:hAnsi="Arial" w:cs="Arial"/>
        </w:rPr>
        <w:lastRenderedPageBreak/>
        <w:t xml:space="preserve">One of the newest additions to the Mesquite golf scene, Falcon Ridge winds through the hills and canyons of </w:t>
      </w:r>
      <w:r w:rsidR="00D803B9">
        <w:rPr>
          <w:rFonts w:ascii="Arial" w:hAnsi="Arial" w:cs="Arial"/>
        </w:rPr>
        <w:t>n</w:t>
      </w:r>
      <w:r w:rsidR="00D803B9" w:rsidRPr="000F525C">
        <w:rPr>
          <w:rFonts w:ascii="Arial" w:hAnsi="Arial" w:cs="Arial"/>
        </w:rPr>
        <w:t xml:space="preserve">orthwest </w:t>
      </w:r>
      <w:r w:rsidRPr="000F525C">
        <w:rPr>
          <w:rFonts w:ascii="Arial" w:hAnsi="Arial" w:cs="Arial"/>
        </w:rPr>
        <w:t>Mesquite. This 6,546 yard par 71 desert layout boasts some beautiful landscapes</w:t>
      </w:r>
      <w:r w:rsidR="00D803B9">
        <w:rPr>
          <w:rFonts w:ascii="Arial" w:hAnsi="Arial" w:cs="Arial"/>
        </w:rPr>
        <w:t>,</w:t>
      </w:r>
      <w:r w:rsidRPr="000F525C">
        <w:rPr>
          <w:rFonts w:ascii="Arial" w:hAnsi="Arial" w:cs="Arial"/>
        </w:rPr>
        <w:t xml:space="preserve"> </w:t>
      </w:r>
      <w:r w:rsidR="00D803B9">
        <w:rPr>
          <w:rFonts w:ascii="Arial" w:hAnsi="Arial" w:cs="Arial"/>
        </w:rPr>
        <w:t>s</w:t>
      </w:r>
      <w:r w:rsidRPr="000F525C">
        <w:rPr>
          <w:rFonts w:ascii="Arial" w:hAnsi="Arial" w:cs="Arial"/>
        </w:rPr>
        <w:t>pectacular elevation changes, numerous water features and high mesa views along with a track th</w:t>
      </w:r>
      <w:r w:rsidR="002A11B2">
        <w:rPr>
          <w:rFonts w:ascii="Arial" w:hAnsi="Arial" w:cs="Arial"/>
        </w:rPr>
        <w:t>at is playable for all classes.</w:t>
      </w:r>
    </w:p>
    <w:p w:rsidR="00840D45" w:rsidRPr="002A11B2" w:rsidRDefault="00840D45" w:rsidP="002A11B2">
      <w:pPr>
        <w:spacing w:after="0" w:line="240" w:lineRule="auto"/>
        <w:rPr>
          <w:rFonts w:ascii="Arial" w:hAnsi="Arial" w:cs="Arial"/>
          <w:lang w:val="fr-FR"/>
        </w:rPr>
      </w:pPr>
      <w:proofErr w:type="spellStart"/>
      <w:r w:rsidRPr="002A11B2">
        <w:rPr>
          <w:rFonts w:ascii="Arial" w:hAnsi="Arial" w:cs="Arial"/>
          <w:lang w:val="fr-FR"/>
        </w:rPr>
        <w:t>Holes</w:t>
      </w:r>
      <w:proofErr w:type="spellEnd"/>
      <w:r w:rsidRPr="002A11B2">
        <w:rPr>
          <w:rFonts w:ascii="Arial" w:hAnsi="Arial" w:cs="Arial"/>
          <w:lang w:val="fr-FR"/>
        </w:rPr>
        <w:t>: 18, Par 71</w:t>
      </w:r>
    </w:p>
    <w:p w:rsidR="00840D45" w:rsidRPr="002A11B2" w:rsidRDefault="00840D45" w:rsidP="002A11B2">
      <w:pPr>
        <w:spacing w:after="0" w:line="240" w:lineRule="auto"/>
        <w:rPr>
          <w:rFonts w:ascii="Arial" w:hAnsi="Arial" w:cs="Arial"/>
          <w:lang w:val="fr-FR"/>
        </w:rPr>
      </w:pPr>
      <w:proofErr w:type="spellStart"/>
      <w:r w:rsidRPr="002A11B2">
        <w:rPr>
          <w:rFonts w:ascii="Arial" w:hAnsi="Arial" w:cs="Arial"/>
          <w:lang w:val="fr-FR"/>
        </w:rPr>
        <w:t>Yardage</w:t>
      </w:r>
      <w:proofErr w:type="spellEnd"/>
      <w:r w:rsidRPr="002A11B2">
        <w:rPr>
          <w:rFonts w:ascii="Arial" w:hAnsi="Arial" w:cs="Arial"/>
          <w:lang w:val="fr-FR"/>
        </w:rPr>
        <w:t>: 6,546</w:t>
      </w:r>
    </w:p>
    <w:p w:rsidR="00840D45" w:rsidRPr="002A11B2" w:rsidRDefault="00840D45" w:rsidP="002A11B2">
      <w:pPr>
        <w:spacing w:after="0" w:line="240" w:lineRule="auto"/>
        <w:rPr>
          <w:rFonts w:ascii="Arial" w:hAnsi="Arial" w:cs="Arial"/>
          <w:lang w:val="fr-FR"/>
        </w:rPr>
      </w:pPr>
      <w:proofErr w:type="spellStart"/>
      <w:r w:rsidRPr="002A11B2">
        <w:rPr>
          <w:rFonts w:ascii="Arial" w:hAnsi="Arial" w:cs="Arial"/>
          <w:lang w:val="fr-FR"/>
        </w:rPr>
        <w:t>Slope</w:t>
      </w:r>
      <w:proofErr w:type="spellEnd"/>
      <w:r w:rsidRPr="002A11B2">
        <w:rPr>
          <w:rFonts w:ascii="Arial" w:hAnsi="Arial" w:cs="Arial"/>
          <w:lang w:val="fr-FR"/>
        </w:rPr>
        <w:t>: 138</w:t>
      </w:r>
    </w:p>
    <w:p w:rsidR="00840D45" w:rsidRPr="002A11B2" w:rsidRDefault="00840D45" w:rsidP="002A11B2">
      <w:pPr>
        <w:spacing w:after="0" w:line="240" w:lineRule="auto"/>
        <w:rPr>
          <w:rFonts w:ascii="Arial" w:hAnsi="Arial" w:cs="Arial"/>
          <w:lang w:val="fr-FR"/>
        </w:rPr>
      </w:pPr>
      <w:r w:rsidRPr="002A11B2">
        <w:rPr>
          <w:rFonts w:ascii="Arial" w:hAnsi="Arial" w:cs="Arial"/>
          <w:lang w:val="fr-FR"/>
        </w:rPr>
        <w:t>Rating: 71.6</w:t>
      </w:r>
    </w:p>
    <w:p w:rsidR="00840D45" w:rsidRPr="002A11B2" w:rsidRDefault="00840D45" w:rsidP="002A11B2">
      <w:pPr>
        <w:spacing w:after="0" w:line="240" w:lineRule="auto"/>
        <w:rPr>
          <w:rFonts w:ascii="Arial" w:hAnsi="Arial" w:cs="Arial"/>
          <w:b/>
          <w:lang w:val="fr-FR"/>
        </w:rPr>
      </w:pPr>
    </w:p>
    <w:p w:rsidR="00840D45" w:rsidRDefault="00E24598" w:rsidP="002A11B2">
      <w:pPr>
        <w:spacing w:after="0" w:line="240" w:lineRule="auto"/>
        <w:rPr>
          <w:rFonts w:ascii="Arial" w:hAnsi="Arial" w:cs="Arial"/>
          <w:b/>
        </w:rPr>
      </w:pPr>
      <w:hyperlink r:id="rId9" w:history="1">
        <w:r w:rsidR="00373D3D" w:rsidRPr="00840D45">
          <w:rPr>
            <w:rStyle w:val="Hyperlink"/>
            <w:rFonts w:ascii="Arial" w:hAnsi="Arial" w:cs="Arial"/>
            <w:b/>
          </w:rPr>
          <w:t>The Oasis Golf Club</w:t>
        </w:r>
      </w:hyperlink>
    </w:p>
    <w:p w:rsidR="002A11B2" w:rsidRDefault="00373D3D" w:rsidP="002A11B2">
      <w:pPr>
        <w:spacing w:after="0" w:line="240" w:lineRule="auto"/>
        <w:rPr>
          <w:rFonts w:ascii="Arial" w:hAnsi="Arial" w:cs="Arial"/>
        </w:rPr>
      </w:pPr>
      <w:r w:rsidRPr="000F525C">
        <w:rPr>
          <w:rFonts w:ascii="Arial" w:hAnsi="Arial" w:cs="Arial"/>
        </w:rPr>
        <w:t xml:space="preserve">The Oasis Golf Club features two 18-hole courses, The Palmer course and The Canyons course. The Arnold Palmer-designed Palmer course was rated among the top 10 public courses by Golf Digest. The Palmer course features five sets of tees set among scenic desert panoramas. Rugged canyon fairways and contoured greens make this one of Palmer's most distinctive designs. The Canyons, designed by Dave </w:t>
      </w:r>
      <w:proofErr w:type="spellStart"/>
      <w:r w:rsidRPr="000F525C">
        <w:rPr>
          <w:rFonts w:ascii="Arial" w:hAnsi="Arial" w:cs="Arial"/>
        </w:rPr>
        <w:t>Druzisky</w:t>
      </w:r>
      <w:proofErr w:type="spellEnd"/>
      <w:r w:rsidRPr="000F525C">
        <w:rPr>
          <w:rFonts w:ascii="Arial" w:hAnsi="Arial" w:cs="Arial"/>
        </w:rPr>
        <w:t>, features the same canyon fairways and spectacular desert scenery.</w:t>
      </w:r>
    </w:p>
    <w:p w:rsidR="00840D45" w:rsidRPr="00EE5527" w:rsidRDefault="00373D3D" w:rsidP="002A11B2">
      <w:pPr>
        <w:spacing w:after="0" w:line="240" w:lineRule="auto"/>
        <w:rPr>
          <w:rFonts w:ascii="Arial" w:hAnsi="Arial" w:cs="Arial"/>
          <w:lang w:val="fr-FR"/>
        </w:rPr>
      </w:pPr>
      <w:r w:rsidRPr="00EE5527">
        <w:rPr>
          <w:rFonts w:ascii="Arial" w:hAnsi="Arial" w:cs="Arial"/>
          <w:lang w:val="fr-FR"/>
        </w:rPr>
        <w:t>The Palmer</w:t>
      </w:r>
      <w:r w:rsidR="000F525C" w:rsidRPr="00EE5527">
        <w:rPr>
          <w:rFonts w:ascii="Arial" w:hAnsi="Arial" w:cs="Arial"/>
          <w:lang w:val="fr-FR"/>
        </w:rPr>
        <w:t xml:space="preserve"> Course: </w:t>
      </w:r>
    </w:p>
    <w:p w:rsidR="00840D45" w:rsidRPr="002A11B2" w:rsidRDefault="00840D45" w:rsidP="002A11B2">
      <w:pPr>
        <w:spacing w:after="0" w:line="240" w:lineRule="auto"/>
        <w:rPr>
          <w:rFonts w:ascii="Arial" w:hAnsi="Arial" w:cs="Arial"/>
          <w:lang w:val="fr-FR"/>
        </w:rPr>
      </w:pPr>
      <w:proofErr w:type="spellStart"/>
      <w:r w:rsidRPr="002A11B2">
        <w:rPr>
          <w:rFonts w:ascii="Arial" w:hAnsi="Arial" w:cs="Arial"/>
          <w:lang w:val="fr-FR"/>
        </w:rPr>
        <w:t>Holes</w:t>
      </w:r>
      <w:proofErr w:type="spellEnd"/>
      <w:r w:rsidRPr="002A11B2">
        <w:rPr>
          <w:rFonts w:ascii="Arial" w:hAnsi="Arial" w:cs="Arial"/>
          <w:lang w:val="fr-FR"/>
        </w:rPr>
        <w:t>: 18, Par 71</w:t>
      </w:r>
    </w:p>
    <w:p w:rsidR="00840D45" w:rsidRPr="002A11B2" w:rsidRDefault="00840D45" w:rsidP="002A11B2">
      <w:pPr>
        <w:spacing w:after="0" w:line="240" w:lineRule="auto"/>
        <w:rPr>
          <w:rFonts w:ascii="Arial" w:hAnsi="Arial" w:cs="Arial"/>
          <w:lang w:val="fr-FR"/>
        </w:rPr>
      </w:pPr>
      <w:proofErr w:type="spellStart"/>
      <w:r w:rsidRPr="002A11B2">
        <w:rPr>
          <w:rFonts w:ascii="Arial" w:hAnsi="Arial" w:cs="Arial"/>
          <w:lang w:val="fr-FR"/>
        </w:rPr>
        <w:t>Yardage</w:t>
      </w:r>
      <w:proofErr w:type="spellEnd"/>
      <w:r w:rsidRPr="002A11B2">
        <w:rPr>
          <w:rFonts w:ascii="Arial" w:hAnsi="Arial" w:cs="Arial"/>
          <w:lang w:val="fr-FR"/>
        </w:rPr>
        <w:t>: 6,468</w:t>
      </w:r>
    </w:p>
    <w:p w:rsidR="00840D45" w:rsidRPr="00EE5527" w:rsidRDefault="00840D45" w:rsidP="002A11B2">
      <w:pPr>
        <w:spacing w:after="0" w:line="240" w:lineRule="auto"/>
        <w:rPr>
          <w:rFonts w:ascii="Arial" w:hAnsi="Arial" w:cs="Arial"/>
        </w:rPr>
      </w:pPr>
      <w:r w:rsidRPr="00EE5527">
        <w:rPr>
          <w:rFonts w:ascii="Arial" w:hAnsi="Arial" w:cs="Arial"/>
        </w:rPr>
        <w:t>Slope: 134</w:t>
      </w:r>
    </w:p>
    <w:p w:rsidR="00840D45" w:rsidRPr="00EE5527" w:rsidRDefault="00840D45" w:rsidP="002A11B2">
      <w:pPr>
        <w:spacing w:after="0" w:line="240" w:lineRule="auto"/>
        <w:rPr>
          <w:rFonts w:ascii="Arial" w:hAnsi="Arial" w:cs="Arial"/>
        </w:rPr>
      </w:pPr>
      <w:r w:rsidRPr="00EE5527">
        <w:rPr>
          <w:rFonts w:ascii="Arial" w:hAnsi="Arial" w:cs="Arial"/>
        </w:rPr>
        <w:t>Rating: 71.3</w:t>
      </w:r>
    </w:p>
    <w:p w:rsidR="00840D45" w:rsidRPr="00EE5527" w:rsidRDefault="00840D45" w:rsidP="002A11B2">
      <w:pPr>
        <w:spacing w:after="0" w:line="240" w:lineRule="auto"/>
        <w:rPr>
          <w:rFonts w:ascii="Arial" w:hAnsi="Arial" w:cs="Arial"/>
        </w:rPr>
      </w:pPr>
    </w:p>
    <w:p w:rsidR="00775D22" w:rsidRPr="00EE5527" w:rsidRDefault="002A11B2" w:rsidP="002A11B2">
      <w:pPr>
        <w:spacing w:after="0" w:line="240" w:lineRule="auto"/>
        <w:rPr>
          <w:rFonts w:ascii="Arial" w:hAnsi="Arial" w:cs="Arial"/>
        </w:rPr>
      </w:pPr>
      <w:r w:rsidRPr="00EE5527">
        <w:rPr>
          <w:rFonts w:ascii="Arial" w:hAnsi="Arial" w:cs="Arial"/>
        </w:rPr>
        <w:t>The Canyons Course</w:t>
      </w:r>
      <w:r w:rsidR="00840D45" w:rsidRPr="00EE5527">
        <w:rPr>
          <w:rFonts w:ascii="Arial" w:hAnsi="Arial" w:cs="Arial"/>
        </w:rPr>
        <w:t>:</w:t>
      </w:r>
    </w:p>
    <w:p w:rsidR="00775D22" w:rsidRDefault="00775D22" w:rsidP="002A11B2">
      <w:pPr>
        <w:spacing w:after="0" w:line="240" w:lineRule="auto"/>
        <w:rPr>
          <w:rFonts w:ascii="Arial" w:hAnsi="Arial" w:cs="Arial"/>
          <w:lang w:val="fr-FR"/>
        </w:rPr>
      </w:pPr>
      <w:proofErr w:type="spellStart"/>
      <w:r>
        <w:rPr>
          <w:rFonts w:ascii="Arial" w:hAnsi="Arial" w:cs="Arial"/>
          <w:lang w:val="fr-FR"/>
        </w:rPr>
        <w:t>Holes</w:t>
      </w:r>
      <w:proofErr w:type="spellEnd"/>
      <w:r>
        <w:rPr>
          <w:rFonts w:ascii="Arial" w:hAnsi="Arial" w:cs="Arial"/>
          <w:lang w:val="fr-FR"/>
        </w:rPr>
        <w:t> : 18, Par 71</w:t>
      </w:r>
    </w:p>
    <w:p w:rsidR="00775D22" w:rsidRDefault="00775D22" w:rsidP="002A11B2">
      <w:pPr>
        <w:spacing w:after="0" w:line="240" w:lineRule="auto"/>
        <w:rPr>
          <w:rFonts w:ascii="Arial" w:hAnsi="Arial" w:cs="Arial"/>
          <w:lang w:val="fr-FR"/>
        </w:rPr>
      </w:pPr>
      <w:proofErr w:type="spellStart"/>
      <w:r>
        <w:rPr>
          <w:rFonts w:ascii="Arial" w:hAnsi="Arial" w:cs="Arial"/>
          <w:lang w:val="fr-FR"/>
        </w:rPr>
        <w:t>Yardage</w:t>
      </w:r>
      <w:proofErr w:type="spellEnd"/>
      <w:r>
        <w:rPr>
          <w:rFonts w:ascii="Arial" w:hAnsi="Arial" w:cs="Arial"/>
          <w:lang w:val="fr-FR"/>
        </w:rPr>
        <w:t> : 6,403</w:t>
      </w:r>
    </w:p>
    <w:p w:rsidR="00775D22" w:rsidRDefault="00775D22" w:rsidP="002A11B2">
      <w:pPr>
        <w:spacing w:after="0" w:line="240" w:lineRule="auto"/>
        <w:rPr>
          <w:rFonts w:ascii="Arial" w:hAnsi="Arial" w:cs="Arial"/>
          <w:lang w:val="fr-FR"/>
        </w:rPr>
      </w:pPr>
      <w:proofErr w:type="spellStart"/>
      <w:r>
        <w:rPr>
          <w:rFonts w:ascii="Arial" w:hAnsi="Arial" w:cs="Arial"/>
          <w:lang w:val="fr-FR"/>
        </w:rPr>
        <w:t>Slope</w:t>
      </w:r>
      <w:proofErr w:type="spellEnd"/>
      <w:r>
        <w:rPr>
          <w:rFonts w:ascii="Arial" w:hAnsi="Arial" w:cs="Arial"/>
          <w:lang w:val="fr-FR"/>
        </w:rPr>
        <w:t> : 138</w:t>
      </w:r>
    </w:p>
    <w:p w:rsidR="00840D45" w:rsidRPr="002A11B2" w:rsidRDefault="00775D22" w:rsidP="002A11B2">
      <w:pPr>
        <w:spacing w:after="0" w:line="240" w:lineRule="auto"/>
        <w:rPr>
          <w:rFonts w:ascii="Arial" w:hAnsi="Arial" w:cs="Arial"/>
          <w:lang w:val="fr-FR"/>
        </w:rPr>
      </w:pPr>
      <w:r>
        <w:rPr>
          <w:rFonts w:ascii="Arial" w:hAnsi="Arial" w:cs="Arial"/>
          <w:lang w:val="fr-FR"/>
        </w:rPr>
        <w:t>Rating : 71.5</w:t>
      </w:r>
    </w:p>
    <w:p w:rsidR="00775D22" w:rsidRPr="00EE5527" w:rsidRDefault="00775D22" w:rsidP="002A11B2">
      <w:pPr>
        <w:spacing w:after="0" w:line="240" w:lineRule="auto"/>
        <w:rPr>
          <w:rFonts w:ascii="Arial" w:hAnsi="Arial" w:cs="Arial"/>
          <w:b/>
          <w:lang w:val="fr-FR"/>
        </w:rPr>
      </w:pPr>
    </w:p>
    <w:p w:rsidR="00775D22" w:rsidRDefault="00E24598" w:rsidP="002A11B2">
      <w:pPr>
        <w:spacing w:after="0" w:line="240" w:lineRule="auto"/>
        <w:rPr>
          <w:rFonts w:ascii="Arial" w:hAnsi="Arial" w:cs="Arial"/>
          <w:b/>
        </w:rPr>
      </w:pPr>
      <w:hyperlink r:id="rId10" w:history="1">
        <w:r w:rsidR="000F525C" w:rsidRPr="00E24598">
          <w:rPr>
            <w:rStyle w:val="Hyperlink"/>
            <w:rFonts w:ascii="Arial" w:hAnsi="Arial" w:cs="Arial"/>
            <w:b/>
          </w:rPr>
          <w:t>Palms Golf C</w:t>
        </w:r>
        <w:r w:rsidRPr="00E24598">
          <w:rPr>
            <w:rStyle w:val="Hyperlink"/>
            <w:rFonts w:ascii="Arial" w:hAnsi="Arial" w:cs="Arial"/>
            <w:b/>
          </w:rPr>
          <w:t>lub</w:t>
        </w:r>
      </w:hyperlink>
      <w:bookmarkStart w:id="0" w:name="_GoBack"/>
      <w:bookmarkEnd w:id="0"/>
    </w:p>
    <w:p w:rsidR="00775D22" w:rsidRPr="00775D22" w:rsidRDefault="000F525C" w:rsidP="002A11B2">
      <w:pPr>
        <w:spacing w:after="0" w:line="240" w:lineRule="auto"/>
        <w:rPr>
          <w:rFonts w:ascii="Arial" w:hAnsi="Arial" w:cs="Arial"/>
        </w:rPr>
      </w:pPr>
      <w:proofErr w:type="gramStart"/>
      <w:r w:rsidRPr="000F525C">
        <w:rPr>
          <w:rFonts w:ascii="Arial" w:hAnsi="Arial" w:cs="Arial"/>
        </w:rPr>
        <w:t>A challenge for all levels of players, the Palms championship course in Mesquite features lakes, sand traps and more than 200 palm trees</w:t>
      </w:r>
      <w:r w:rsidR="00D803B9">
        <w:rPr>
          <w:rFonts w:ascii="Arial" w:hAnsi="Arial" w:cs="Arial"/>
        </w:rPr>
        <w:t>.</w:t>
      </w:r>
      <w:proofErr w:type="gramEnd"/>
      <w:r w:rsidR="00D803B9" w:rsidRPr="000F525C">
        <w:rPr>
          <w:rFonts w:ascii="Arial" w:hAnsi="Arial" w:cs="Arial"/>
        </w:rPr>
        <w:t xml:space="preserve"> </w:t>
      </w:r>
      <w:r w:rsidR="00D803B9">
        <w:rPr>
          <w:rFonts w:ascii="Arial" w:hAnsi="Arial" w:cs="Arial"/>
        </w:rPr>
        <w:t>T</w:t>
      </w:r>
      <w:r w:rsidRPr="000F525C">
        <w:rPr>
          <w:rFonts w:ascii="Arial" w:hAnsi="Arial" w:cs="Arial"/>
        </w:rPr>
        <w:t xml:space="preserve">he 6.804 yard, par 71 </w:t>
      </w:r>
      <w:r w:rsidR="00D803B9">
        <w:rPr>
          <w:rFonts w:ascii="Arial" w:hAnsi="Arial" w:cs="Arial"/>
        </w:rPr>
        <w:t xml:space="preserve">course </w:t>
      </w:r>
      <w:r w:rsidRPr="000F525C">
        <w:rPr>
          <w:rFonts w:ascii="Arial" w:hAnsi="Arial" w:cs="Arial"/>
        </w:rPr>
        <w:t xml:space="preserve">is a challenge for golfers of all levels. The front nine offers extended fairways and plenty of water features, while the mountainous back nine has dramatic elevation changes and emphasizes shot placement. The 15th hole has a breathtaking view and vertical drop of 114 feet from the tee to the fairway. </w:t>
      </w:r>
      <w:proofErr w:type="spellStart"/>
      <w:r w:rsidR="00775D22" w:rsidRPr="002A11B2">
        <w:rPr>
          <w:rFonts w:ascii="Arial" w:hAnsi="Arial" w:cs="Arial"/>
          <w:lang w:val="fr-FR"/>
        </w:rPr>
        <w:t>Holes</w:t>
      </w:r>
      <w:proofErr w:type="spellEnd"/>
      <w:r w:rsidR="00775D22" w:rsidRPr="002A11B2">
        <w:rPr>
          <w:rFonts w:ascii="Arial" w:hAnsi="Arial" w:cs="Arial"/>
          <w:lang w:val="fr-FR"/>
        </w:rPr>
        <w:t>: 18, Par 71</w:t>
      </w:r>
    </w:p>
    <w:p w:rsidR="00775D22" w:rsidRPr="002A11B2" w:rsidRDefault="00775D22" w:rsidP="002A11B2">
      <w:pPr>
        <w:spacing w:after="0" w:line="240" w:lineRule="auto"/>
        <w:rPr>
          <w:rFonts w:ascii="Arial" w:hAnsi="Arial" w:cs="Arial"/>
          <w:lang w:val="fr-FR"/>
        </w:rPr>
      </w:pPr>
      <w:proofErr w:type="spellStart"/>
      <w:r w:rsidRPr="002A11B2">
        <w:rPr>
          <w:rFonts w:ascii="Arial" w:hAnsi="Arial" w:cs="Arial"/>
          <w:lang w:val="fr-FR"/>
        </w:rPr>
        <w:t>Yardage</w:t>
      </w:r>
      <w:proofErr w:type="spellEnd"/>
      <w:r w:rsidRPr="002A11B2">
        <w:rPr>
          <w:rFonts w:ascii="Arial" w:hAnsi="Arial" w:cs="Arial"/>
          <w:lang w:val="fr-FR"/>
        </w:rPr>
        <w:t>: 6,804</w:t>
      </w:r>
    </w:p>
    <w:p w:rsidR="00775D22" w:rsidRPr="002A11B2" w:rsidRDefault="00775D22" w:rsidP="002A11B2">
      <w:pPr>
        <w:spacing w:after="0" w:line="240" w:lineRule="auto"/>
        <w:rPr>
          <w:rFonts w:ascii="Arial" w:hAnsi="Arial" w:cs="Arial"/>
          <w:lang w:val="fr-FR"/>
        </w:rPr>
      </w:pPr>
      <w:proofErr w:type="spellStart"/>
      <w:r w:rsidRPr="002A11B2">
        <w:rPr>
          <w:rFonts w:ascii="Arial" w:hAnsi="Arial" w:cs="Arial"/>
          <w:lang w:val="fr-FR"/>
        </w:rPr>
        <w:t>Slope</w:t>
      </w:r>
      <w:proofErr w:type="spellEnd"/>
      <w:r w:rsidRPr="002A11B2">
        <w:rPr>
          <w:rFonts w:ascii="Arial" w:hAnsi="Arial" w:cs="Arial"/>
          <w:lang w:val="fr-FR"/>
        </w:rPr>
        <w:t>: 125</w:t>
      </w:r>
    </w:p>
    <w:p w:rsidR="00775D22" w:rsidRPr="002A11B2" w:rsidRDefault="00775D22" w:rsidP="002A11B2">
      <w:pPr>
        <w:spacing w:after="0" w:line="240" w:lineRule="auto"/>
        <w:rPr>
          <w:rFonts w:ascii="Arial" w:hAnsi="Arial" w:cs="Arial"/>
          <w:lang w:val="fr-FR"/>
        </w:rPr>
      </w:pPr>
      <w:r w:rsidRPr="002A11B2">
        <w:rPr>
          <w:rFonts w:ascii="Arial" w:hAnsi="Arial" w:cs="Arial"/>
          <w:lang w:val="fr-FR"/>
        </w:rPr>
        <w:t>Rating: 72.9</w:t>
      </w:r>
    </w:p>
    <w:p w:rsidR="00775D22" w:rsidRPr="002A11B2" w:rsidRDefault="00775D22" w:rsidP="002A11B2">
      <w:pPr>
        <w:spacing w:after="0" w:line="240" w:lineRule="auto"/>
        <w:rPr>
          <w:rFonts w:ascii="Arial" w:hAnsi="Arial" w:cs="Arial"/>
          <w:lang w:val="fr-FR"/>
        </w:rPr>
      </w:pPr>
    </w:p>
    <w:p w:rsidR="00775D22" w:rsidRDefault="00E24598" w:rsidP="002A11B2">
      <w:pPr>
        <w:spacing w:after="0" w:line="240" w:lineRule="auto"/>
        <w:rPr>
          <w:rFonts w:ascii="Arial" w:hAnsi="Arial" w:cs="Arial"/>
          <w:b/>
        </w:rPr>
      </w:pPr>
      <w:hyperlink r:id="rId11" w:history="1">
        <w:r w:rsidR="000F525C" w:rsidRPr="00775D22">
          <w:rPr>
            <w:rStyle w:val="Hyperlink"/>
            <w:rFonts w:ascii="Arial" w:hAnsi="Arial" w:cs="Arial"/>
            <w:b/>
          </w:rPr>
          <w:t>Wolf Creek Golf Club</w:t>
        </w:r>
      </w:hyperlink>
    </w:p>
    <w:p w:rsidR="000F525C" w:rsidRDefault="000F525C" w:rsidP="002A11B2">
      <w:pPr>
        <w:spacing w:after="0" w:line="240" w:lineRule="auto"/>
        <w:rPr>
          <w:rFonts w:ascii="Arial" w:hAnsi="Arial" w:cs="Arial"/>
        </w:rPr>
      </w:pPr>
      <w:r w:rsidRPr="000F525C">
        <w:rPr>
          <w:rFonts w:ascii="Arial" w:hAnsi="Arial" w:cs="Arial"/>
        </w:rPr>
        <w:t>It's been called one of the most remarkable and most visually spectacular courses in the world. And</w:t>
      </w:r>
      <w:r w:rsidR="00D803B9">
        <w:rPr>
          <w:rFonts w:ascii="Arial" w:hAnsi="Arial" w:cs="Arial"/>
        </w:rPr>
        <w:t>,</w:t>
      </w:r>
      <w:r w:rsidRPr="000F525C">
        <w:rPr>
          <w:rFonts w:ascii="Arial" w:hAnsi="Arial" w:cs="Arial"/>
        </w:rPr>
        <w:t xml:space="preserve"> from the very first glance, every thoroughly pampered visitor to Wolf Creek Golf Club understands why. An easy one hour drive northeast of Las Vegas in Mesquite, Nevada, this amazing facility was called the "Most Spectacular New Course in America" by Affluent Golfer magazine when it opened for play in 2000. It ranked No. 28 on Golf Digest's "America's 100 Greatest Public Golf Courses 2011/2012" and ranked No. 2 on Golf Digest's "Best </w:t>
      </w:r>
      <w:proofErr w:type="gramStart"/>
      <w:r w:rsidRPr="000F525C">
        <w:rPr>
          <w:rFonts w:ascii="Arial" w:hAnsi="Arial" w:cs="Arial"/>
        </w:rPr>
        <w:t>In</w:t>
      </w:r>
      <w:proofErr w:type="gramEnd"/>
      <w:r w:rsidRPr="000F525C">
        <w:rPr>
          <w:rFonts w:ascii="Arial" w:hAnsi="Arial" w:cs="Arial"/>
        </w:rPr>
        <w:t xml:space="preserve"> State</w:t>
      </w:r>
      <w:r w:rsidR="00D803B9">
        <w:rPr>
          <w:rFonts w:ascii="Arial" w:hAnsi="Arial" w:cs="Arial"/>
        </w:rPr>
        <w:t>.</w:t>
      </w:r>
      <w:r w:rsidRPr="000F525C">
        <w:rPr>
          <w:rFonts w:ascii="Arial" w:hAnsi="Arial" w:cs="Arial"/>
        </w:rPr>
        <w:t>" The course winds up, down and through dramatic red rock canyons, and from the back tees requires generous quantities of both power and precision. One of those back tees stands as tall as an 11-story building</w:t>
      </w:r>
      <w:r w:rsidR="00D803B9">
        <w:rPr>
          <w:rFonts w:ascii="Arial" w:hAnsi="Arial" w:cs="Arial"/>
        </w:rPr>
        <w:t>.</w:t>
      </w:r>
      <w:r w:rsidRPr="000F525C">
        <w:rPr>
          <w:rFonts w:ascii="Arial" w:hAnsi="Arial" w:cs="Arial"/>
        </w:rPr>
        <w:t xml:space="preserve"> Yet even the novice player can have a round chock full of smiles by selecting the front set of tees where forced carries are few and far between. Perhaps the ultimate challenge for any and all players is focusing on each and every shot while constantly </w:t>
      </w:r>
      <w:r w:rsidRPr="000F525C">
        <w:rPr>
          <w:rFonts w:ascii="Arial" w:hAnsi="Arial" w:cs="Arial"/>
        </w:rPr>
        <w:lastRenderedPageBreak/>
        <w:t xml:space="preserve">surrounded by breathtaking vistas. The vistas are equally mesmerizing from the Terrace at Wolf Creek, the club's restaurant and banquet facility that is designed to accommodate the foursome as well as all varieties of formal and casual events. Treat yourself now to Nevada's </w:t>
      </w:r>
      <w:r w:rsidR="00775D22">
        <w:rPr>
          <w:rFonts w:ascii="Arial" w:hAnsi="Arial" w:cs="Arial"/>
        </w:rPr>
        <w:t>u</w:t>
      </w:r>
      <w:r w:rsidR="00775D22" w:rsidRPr="000F525C">
        <w:rPr>
          <w:rFonts w:ascii="Arial" w:hAnsi="Arial" w:cs="Arial"/>
        </w:rPr>
        <w:t xml:space="preserve">ltimate </w:t>
      </w:r>
      <w:r w:rsidR="00775D22">
        <w:rPr>
          <w:rFonts w:ascii="Arial" w:hAnsi="Arial" w:cs="Arial"/>
        </w:rPr>
        <w:t>g</w:t>
      </w:r>
      <w:r w:rsidRPr="000F525C">
        <w:rPr>
          <w:rFonts w:ascii="Arial" w:hAnsi="Arial" w:cs="Arial"/>
        </w:rPr>
        <w:t xml:space="preserve">olf </w:t>
      </w:r>
      <w:r w:rsidR="00775D22">
        <w:rPr>
          <w:rFonts w:ascii="Arial" w:hAnsi="Arial" w:cs="Arial"/>
        </w:rPr>
        <w:t>e</w:t>
      </w:r>
      <w:r w:rsidR="002A11B2">
        <w:rPr>
          <w:rFonts w:ascii="Arial" w:hAnsi="Arial" w:cs="Arial"/>
        </w:rPr>
        <w:t>xperience.</w:t>
      </w:r>
    </w:p>
    <w:p w:rsidR="00775D22" w:rsidRPr="00EE5527" w:rsidRDefault="00775D22" w:rsidP="002A11B2">
      <w:pPr>
        <w:spacing w:after="0" w:line="240" w:lineRule="auto"/>
        <w:rPr>
          <w:rFonts w:ascii="Arial" w:hAnsi="Arial" w:cs="Arial"/>
        </w:rPr>
      </w:pPr>
      <w:r w:rsidRPr="00EE5527">
        <w:rPr>
          <w:rFonts w:ascii="Arial" w:hAnsi="Arial" w:cs="Arial"/>
        </w:rPr>
        <w:t>Holes: 18, Par 72</w:t>
      </w:r>
    </w:p>
    <w:p w:rsidR="00775D22" w:rsidRPr="002A11B2" w:rsidRDefault="00775D22" w:rsidP="002A11B2">
      <w:pPr>
        <w:spacing w:after="0" w:line="240" w:lineRule="auto"/>
        <w:rPr>
          <w:rFonts w:ascii="Arial" w:hAnsi="Arial" w:cs="Arial"/>
          <w:lang w:val="fr-FR"/>
        </w:rPr>
      </w:pPr>
      <w:proofErr w:type="spellStart"/>
      <w:r w:rsidRPr="002A11B2">
        <w:rPr>
          <w:rFonts w:ascii="Arial" w:hAnsi="Arial" w:cs="Arial"/>
          <w:lang w:val="fr-FR"/>
        </w:rPr>
        <w:t>Yardage</w:t>
      </w:r>
      <w:proofErr w:type="spellEnd"/>
      <w:r w:rsidRPr="002A11B2">
        <w:rPr>
          <w:rFonts w:ascii="Arial" w:hAnsi="Arial" w:cs="Arial"/>
          <w:lang w:val="fr-FR"/>
        </w:rPr>
        <w:t>: 6,939</w:t>
      </w:r>
    </w:p>
    <w:p w:rsidR="00775D22" w:rsidRPr="002A11B2" w:rsidRDefault="00775D22" w:rsidP="002A11B2">
      <w:pPr>
        <w:spacing w:after="0" w:line="240" w:lineRule="auto"/>
        <w:rPr>
          <w:rFonts w:ascii="Arial" w:hAnsi="Arial" w:cs="Arial"/>
          <w:lang w:val="fr-FR"/>
        </w:rPr>
      </w:pPr>
      <w:proofErr w:type="spellStart"/>
      <w:r w:rsidRPr="002A11B2">
        <w:rPr>
          <w:rFonts w:ascii="Arial" w:hAnsi="Arial" w:cs="Arial"/>
          <w:lang w:val="fr-FR"/>
        </w:rPr>
        <w:t>Slope</w:t>
      </w:r>
      <w:proofErr w:type="spellEnd"/>
      <w:r w:rsidRPr="002A11B2">
        <w:rPr>
          <w:rFonts w:ascii="Arial" w:hAnsi="Arial" w:cs="Arial"/>
          <w:lang w:val="fr-FR"/>
        </w:rPr>
        <w:t>: 154</w:t>
      </w:r>
    </w:p>
    <w:p w:rsidR="00775D22" w:rsidRPr="002A11B2" w:rsidRDefault="00775D22" w:rsidP="002A11B2">
      <w:pPr>
        <w:spacing w:after="0" w:line="240" w:lineRule="auto"/>
        <w:rPr>
          <w:rFonts w:ascii="Arial" w:hAnsi="Arial" w:cs="Arial"/>
          <w:b/>
          <w:lang w:val="fr-FR"/>
        </w:rPr>
      </w:pPr>
      <w:r w:rsidRPr="002A11B2">
        <w:rPr>
          <w:rFonts w:ascii="Arial" w:hAnsi="Arial" w:cs="Arial"/>
          <w:lang w:val="fr-FR"/>
        </w:rPr>
        <w:t>Rating: 75.4</w:t>
      </w:r>
    </w:p>
    <w:sectPr w:rsidR="00775D22" w:rsidRPr="002A1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E21"/>
    <w:rsid w:val="000F525C"/>
    <w:rsid w:val="002A11B2"/>
    <w:rsid w:val="00373D3D"/>
    <w:rsid w:val="00450E21"/>
    <w:rsid w:val="00775D22"/>
    <w:rsid w:val="00840D45"/>
    <w:rsid w:val="008C09B6"/>
    <w:rsid w:val="0090565E"/>
    <w:rsid w:val="00C0630F"/>
    <w:rsid w:val="00D803B9"/>
    <w:rsid w:val="00E24598"/>
    <w:rsid w:val="00EE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21"/>
    <w:pPr>
      <w:spacing w:line="256" w:lineRule="auto"/>
    </w:pPr>
  </w:style>
  <w:style w:type="paragraph" w:styleId="Heading2">
    <w:name w:val="heading 2"/>
    <w:basedOn w:val="Normal"/>
    <w:link w:val="Heading2Char"/>
    <w:uiPriority w:val="9"/>
    <w:qFormat/>
    <w:rsid w:val="00450E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E21"/>
    <w:rPr>
      <w:color w:val="0563C1" w:themeColor="hyperlink"/>
      <w:u w:val="single"/>
    </w:rPr>
  </w:style>
  <w:style w:type="character" w:customStyle="1" w:styleId="Heading2Char">
    <w:name w:val="Heading 2 Char"/>
    <w:basedOn w:val="DefaultParagraphFont"/>
    <w:link w:val="Heading2"/>
    <w:uiPriority w:val="9"/>
    <w:rsid w:val="00450E2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373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D3D"/>
    <w:rPr>
      <w:rFonts w:ascii="Segoe UI" w:hAnsi="Segoe UI" w:cs="Segoe UI"/>
      <w:sz w:val="18"/>
      <w:szCs w:val="18"/>
    </w:rPr>
  </w:style>
  <w:style w:type="character" w:styleId="FollowedHyperlink">
    <w:name w:val="FollowedHyperlink"/>
    <w:basedOn w:val="DefaultParagraphFont"/>
    <w:uiPriority w:val="99"/>
    <w:semiHidden/>
    <w:unhideWhenUsed/>
    <w:rsid w:val="00840D4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21"/>
    <w:pPr>
      <w:spacing w:line="256" w:lineRule="auto"/>
    </w:pPr>
  </w:style>
  <w:style w:type="paragraph" w:styleId="Heading2">
    <w:name w:val="heading 2"/>
    <w:basedOn w:val="Normal"/>
    <w:link w:val="Heading2Char"/>
    <w:uiPriority w:val="9"/>
    <w:qFormat/>
    <w:rsid w:val="00450E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E21"/>
    <w:rPr>
      <w:color w:val="0563C1" w:themeColor="hyperlink"/>
      <w:u w:val="single"/>
    </w:rPr>
  </w:style>
  <w:style w:type="character" w:customStyle="1" w:styleId="Heading2Char">
    <w:name w:val="Heading 2 Char"/>
    <w:basedOn w:val="DefaultParagraphFont"/>
    <w:link w:val="Heading2"/>
    <w:uiPriority w:val="9"/>
    <w:rsid w:val="00450E2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373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D3D"/>
    <w:rPr>
      <w:rFonts w:ascii="Segoe UI" w:hAnsi="Segoe UI" w:cs="Segoe UI"/>
      <w:sz w:val="18"/>
      <w:szCs w:val="18"/>
    </w:rPr>
  </w:style>
  <w:style w:type="character" w:styleId="FollowedHyperlink">
    <w:name w:val="FollowedHyperlink"/>
    <w:basedOn w:val="DefaultParagraphFont"/>
    <w:uiPriority w:val="99"/>
    <w:semiHidden/>
    <w:unhideWhenUsed/>
    <w:rsid w:val="00840D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05142">
      <w:bodyDiv w:val="1"/>
      <w:marLeft w:val="0"/>
      <w:marRight w:val="0"/>
      <w:marTop w:val="0"/>
      <w:marBottom w:val="0"/>
      <w:divBdr>
        <w:top w:val="none" w:sz="0" w:space="0" w:color="auto"/>
        <w:left w:val="none" w:sz="0" w:space="0" w:color="auto"/>
        <w:bottom w:val="none" w:sz="0" w:space="0" w:color="auto"/>
        <w:right w:val="none" w:sz="0" w:space="0" w:color="auto"/>
      </w:divBdr>
    </w:div>
    <w:div w:id="798838012">
      <w:bodyDiv w:val="1"/>
      <w:marLeft w:val="0"/>
      <w:marRight w:val="0"/>
      <w:marTop w:val="0"/>
      <w:marBottom w:val="0"/>
      <w:divBdr>
        <w:top w:val="none" w:sz="0" w:space="0" w:color="auto"/>
        <w:left w:val="none" w:sz="0" w:space="0" w:color="auto"/>
        <w:bottom w:val="none" w:sz="0" w:space="0" w:color="auto"/>
        <w:right w:val="none" w:sz="0" w:space="0" w:color="auto"/>
      </w:divBdr>
      <w:divsChild>
        <w:div w:id="161044400">
          <w:marLeft w:val="0"/>
          <w:marRight w:val="0"/>
          <w:marTop w:val="0"/>
          <w:marBottom w:val="0"/>
          <w:divBdr>
            <w:top w:val="none" w:sz="0" w:space="0" w:color="auto"/>
            <w:left w:val="none" w:sz="0" w:space="0" w:color="auto"/>
            <w:bottom w:val="none" w:sz="0" w:space="0" w:color="auto"/>
            <w:right w:val="none" w:sz="0" w:space="0" w:color="auto"/>
          </w:divBdr>
          <w:divsChild>
            <w:div w:id="1208836403">
              <w:marLeft w:val="0"/>
              <w:marRight w:val="0"/>
              <w:marTop w:val="0"/>
              <w:marBottom w:val="0"/>
              <w:divBdr>
                <w:top w:val="none" w:sz="0" w:space="0" w:color="auto"/>
                <w:left w:val="none" w:sz="0" w:space="0" w:color="auto"/>
                <w:bottom w:val="none" w:sz="0" w:space="0" w:color="auto"/>
                <w:right w:val="none" w:sz="0" w:space="0" w:color="auto"/>
              </w:divBdr>
              <w:divsChild>
                <w:div w:id="1963342093">
                  <w:marLeft w:val="0"/>
                  <w:marRight w:val="0"/>
                  <w:marTop w:val="0"/>
                  <w:marBottom w:val="0"/>
                  <w:divBdr>
                    <w:top w:val="none" w:sz="0" w:space="0" w:color="auto"/>
                    <w:left w:val="none" w:sz="0" w:space="0" w:color="auto"/>
                    <w:bottom w:val="none" w:sz="0" w:space="0" w:color="auto"/>
                    <w:right w:val="none" w:sz="0" w:space="0" w:color="auto"/>
                  </w:divBdr>
                  <w:divsChild>
                    <w:div w:id="1015691708">
                      <w:marLeft w:val="0"/>
                      <w:marRight w:val="0"/>
                      <w:marTop w:val="0"/>
                      <w:marBottom w:val="0"/>
                      <w:divBdr>
                        <w:top w:val="none" w:sz="0" w:space="0" w:color="auto"/>
                        <w:left w:val="none" w:sz="0" w:space="0" w:color="auto"/>
                        <w:bottom w:val="none" w:sz="0" w:space="0" w:color="auto"/>
                        <w:right w:val="none" w:sz="0" w:space="0" w:color="auto"/>
                      </w:divBdr>
                      <w:divsChild>
                        <w:div w:id="1012338684">
                          <w:marLeft w:val="0"/>
                          <w:marRight w:val="0"/>
                          <w:marTop w:val="0"/>
                          <w:marBottom w:val="0"/>
                          <w:divBdr>
                            <w:top w:val="none" w:sz="0" w:space="0" w:color="auto"/>
                            <w:left w:val="none" w:sz="0" w:space="0" w:color="auto"/>
                            <w:bottom w:val="none" w:sz="0" w:space="0" w:color="auto"/>
                            <w:right w:val="none" w:sz="0" w:space="0" w:color="auto"/>
                          </w:divBdr>
                          <w:divsChild>
                            <w:div w:id="253978443">
                              <w:marLeft w:val="0"/>
                              <w:marRight w:val="0"/>
                              <w:marTop w:val="0"/>
                              <w:marBottom w:val="300"/>
                              <w:divBdr>
                                <w:top w:val="none" w:sz="0" w:space="0" w:color="auto"/>
                                <w:left w:val="none" w:sz="0" w:space="0" w:color="auto"/>
                                <w:bottom w:val="none" w:sz="0" w:space="0" w:color="auto"/>
                                <w:right w:val="none" w:sz="0" w:space="0" w:color="auto"/>
                              </w:divBdr>
                              <w:divsChild>
                                <w:div w:id="2038119135">
                                  <w:marLeft w:val="0"/>
                                  <w:marRight w:val="0"/>
                                  <w:marTop w:val="0"/>
                                  <w:marBottom w:val="225"/>
                                  <w:divBdr>
                                    <w:top w:val="none" w:sz="0" w:space="0" w:color="auto"/>
                                    <w:left w:val="none" w:sz="0" w:space="0" w:color="auto"/>
                                    <w:bottom w:val="none" w:sz="0" w:space="0" w:color="auto"/>
                                    <w:right w:val="none" w:sz="0" w:space="0" w:color="auto"/>
                                  </w:divBdr>
                                  <w:divsChild>
                                    <w:div w:id="479351787">
                                      <w:marLeft w:val="0"/>
                                      <w:marRight w:val="0"/>
                                      <w:marTop w:val="0"/>
                                      <w:marBottom w:val="0"/>
                                      <w:divBdr>
                                        <w:top w:val="none" w:sz="0" w:space="0" w:color="auto"/>
                                        <w:left w:val="none" w:sz="0" w:space="0" w:color="auto"/>
                                        <w:bottom w:val="none" w:sz="0" w:space="0" w:color="auto"/>
                                        <w:right w:val="none" w:sz="0" w:space="0" w:color="auto"/>
                                      </w:divBdr>
                                      <w:divsChild>
                                        <w:div w:id="18556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lffalc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yotesprings.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estogagolf.com/index.php" TargetMode="External"/><Relationship Id="rId11" Type="http://schemas.openxmlformats.org/officeDocument/2006/relationships/hyperlink" Target="http://www.golfwolfcreek.com" TargetMode="External"/><Relationship Id="rId5" Type="http://schemas.openxmlformats.org/officeDocument/2006/relationships/image" Target="media/image1.png"/><Relationship Id="rId10" Type="http://schemas.openxmlformats.org/officeDocument/2006/relationships/hyperlink" Target="http://virginriver.com/golf-course/" TargetMode="External"/><Relationship Id="rId4" Type="http://schemas.openxmlformats.org/officeDocument/2006/relationships/webSettings" Target="webSettings.xml"/><Relationship Id="rId9" Type="http://schemas.openxmlformats.org/officeDocument/2006/relationships/hyperlink" Target="http://www.theoasisgolf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Prather-Marcos</dc:creator>
  <cp:lastModifiedBy>Courtney Fitzgerald</cp:lastModifiedBy>
  <cp:revision>4</cp:revision>
  <dcterms:created xsi:type="dcterms:W3CDTF">2015-05-27T00:03:00Z</dcterms:created>
  <dcterms:modified xsi:type="dcterms:W3CDTF">2015-06-04T00:05:00Z</dcterms:modified>
</cp:coreProperties>
</file>