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B0" w:rsidRPr="003F30EA" w:rsidRDefault="006312C4" w:rsidP="007D3AB0">
      <w:pPr>
        <w:spacing w:after="0" w:line="240" w:lineRule="auto"/>
        <w:rPr>
          <w:rFonts w:ascii="LEGO Chalet 60" w:hAnsi="LEGO Chalet 60"/>
          <w:b/>
          <w:bCs/>
          <w:szCs w:val="24"/>
        </w:rPr>
      </w:pPr>
      <w:r>
        <w:rPr>
          <w:rFonts w:ascii="LEGO Chalet 80 Bold" w:hAnsi="LEGO Chalet 80 Bold"/>
          <w:b/>
          <w:bCs/>
          <w:sz w:val="44"/>
          <w:szCs w:val="44"/>
        </w:rPr>
        <w:t>La</w:t>
      </w:r>
      <w:r w:rsidR="00A018E7">
        <w:rPr>
          <w:rFonts w:ascii="LEGO Chalet 80 Bold" w:hAnsi="LEGO Chalet 80 Bold"/>
          <w:b/>
          <w:bCs/>
          <w:sz w:val="44"/>
          <w:szCs w:val="44"/>
        </w:rPr>
        <w:t xml:space="preserve"> stratégie efficace</w:t>
      </w:r>
      <w:r>
        <w:rPr>
          <w:rFonts w:ascii="LEGO Chalet 80 Bold" w:hAnsi="LEGO Chalet 80 Bold"/>
          <w:b/>
          <w:bCs/>
          <w:sz w:val="44"/>
          <w:szCs w:val="44"/>
        </w:rPr>
        <w:t xml:space="preserve"> du groupe LEGO </w:t>
      </w:r>
      <w:r w:rsidR="00A018E7">
        <w:rPr>
          <w:rFonts w:ascii="LEGO Chalet 80 Bold" w:hAnsi="LEGO Chalet 80 Bold"/>
          <w:b/>
          <w:bCs/>
          <w:sz w:val="44"/>
          <w:szCs w:val="44"/>
        </w:rPr>
        <w:t xml:space="preserve">a permis d'asseoir </w:t>
      </w:r>
      <w:r>
        <w:rPr>
          <w:rFonts w:ascii="LEGO Chalet 80 Bold" w:hAnsi="LEGO Chalet 80 Bold"/>
          <w:b/>
          <w:bCs/>
          <w:sz w:val="44"/>
          <w:szCs w:val="44"/>
        </w:rPr>
        <w:t>une forte</w:t>
      </w:r>
      <w:r w:rsidR="00A018E7">
        <w:rPr>
          <w:rFonts w:ascii="LEGO Chalet 80 Bold" w:hAnsi="LEGO Chalet 80 Bold"/>
          <w:b/>
          <w:bCs/>
          <w:sz w:val="44"/>
          <w:szCs w:val="44"/>
        </w:rPr>
        <w:t xml:space="preserve"> croissance</w:t>
      </w:r>
      <w:r w:rsidR="00A018E7">
        <w:rPr>
          <w:rFonts w:ascii="LEGO Chalet 60" w:hAnsi="LEGO Chalet 60"/>
          <w:b/>
          <w:bCs/>
          <w:sz w:val="44"/>
          <w:szCs w:val="44"/>
        </w:rPr>
        <w:t xml:space="preserve"> </w:t>
      </w:r>
      <w:r>
        <w:rPr>
          <w:rFonts w:ascii="LEGO Chalet 60" w:hAnsi="LEGO Chalet 60"/>
          <w:b/>
          <w:bCs/>
          <w:sz w:val="44"/>
          <w:szCs w:val="44"/>
        </w:rPr>
        <w:t>en 2012</w:t>
      </w:r>
      <w:r w:rsidR="00A018E7">
        <w:br/>
      </w:r>
    </w:p>
    <w:p w:rsidR="009C656E" w:rsidRPr="00D84290" w:rsidRDefault="00FF49DA" w:rsidP="007D3AB0">
      <w:pPr>
        <w:spacing w:after="0" w:line="240" w:lineRule="auto"/>
        <w:rPr>
          <w:rFonts w:ascii="LEGO Chalet 60" w:eastAsia="Times New Roman" w:hAnsi="LEGO Chalet 60"/>
          <w:b/>
          <w:bCs/>
          <w:szCs w:val="24"/>
          <w:lang w:eastAsia="da-DK"/>
        </w:rPr>
      </w:pPr>
      <w:r>
        <w:rPr>
          <w:rFonts w:ascii="LEGO Chalet 60" w:hAnsi="LEGO Chalet 60"/>
          <w:b/>
          <w:bCs/>
          <w:szCs w:val="24"/>
        </w:rPr>
        <w:t>Les efforts axés sur le développement de produits innovants tels que LEGO</w:t>
      </w:r>
      <w:r>
        <w:rPr>
          <w:rFonts w:ascii="LEGO Chalet 60" w:hAnsi="LEGO Chalet 60"/>
          <w:b/>
          <w:bCs/>
          <w:szCs w:val="24"/>
          <w:vertAlign w:val="superscript"/>
        </w:rPr>
        <w:t>®</w:t>
      </w:r>
      <w:r>
        <w:rPr>
          <w:rFonts w:ascii="LEGO Chalet 60" w:hAnsi="LEGO Chalet 60"/>
          <w:b/>
          <w:bCs/>
          <w:szCs w:val="24"/>
        </w:rPr>
        <w:t xml:space="preserve"> </w:t>
      </w:r>
      <w:proofErr w:type="spellStart"/>
      <w:r>
        <w:rPr>
          <w:rFonts w:ascii="LEGO Chalet 60" w:hAnsi="LEGO Chalet 60"/>
          <w:b/>
          <w:bCs/>
          <w:szCs w:val="24"/>
        </w:rPr>
        <w:t>Ninjago</w:t>
      </w:r>
      <w:proofErr w:type="spellEnd"/>
      <w:r>
        <w:rPr>
          <w:rFonts w:ascii="LEGO Chalet 60" w:hAnsi="LEGO Chalet 60"/>
          <w:b/>
          <w:bCs/>
          <w:szCs w:val="24"/>
        </w:rPr>
        <w:t xml:space="preserve"> et LEGO Friends ainsi que sur la production à proximité des principaux marchés ont contribué aux résultats très satisfaisants du groupe LEGO en 2012.</w:t>
      </w:r>
    </w:p>
    <w:p w:rsidR="007D3AB0" w:rsidRPr="003F30EA" w:rsidRDefault="007D3AB0" w:rsidP="007D3AB0">
      <w:pPr>
        <w:spacing w:after="0" w:line="240" w:lineRule="auto"/>
        <w:rPr>
          <w:rFonts w:ascii="LEGO Chalet 60" w:hAnsi="LEGO Chalet 60"/>
          <w:szCs w:val="24"/>
        </w:rPr>
      </w:pPr>
    </w:p>
    <w:p w:rsidR="00035416" w:rsidRPr="00825008" w:rsidRDefault="00004B70" w:rsidP="007D3AB0">
      <w:pPr>
        <w:spacing w:after="0" w:line="240" w:lineRule="auto"/>
        <w:rPr>
          <w:rFonts w:ascii="LEGO Chalet 60" w:hAnsi="LEGO Chalet 60"/>
          <w:sz w:val="22"/>
        </w:rPr>
      </w:pPr>
      <w:r>
        <w:rPr>
          <w:rFonts w:ascii="LEGO Chalet 60" w:hAnsi="LEGO Chalet 60"/>
          <w:sz w:val="22"/>
        </w:rPr>
        <w:t>En 2012, le groupe a augmenté ses revenus de 25 </w:t>
      </w:r>
      <w:r w:rsidR="00D84290">
        <w:rPr>
          <w:rFonts w:ascii="LEGO Chalet 60" w:hAnsi="LEGO Chalet 60"/>
          <w:sz w:val="22"/>
        </w:rPr>
        <w:t>%</w:t>
      </w:r>
      <w:r>
        <w:rPr>
          <w:rFonts w:ascii="LEGO Chalet 60" w:hAnsi="LEGO Chalet 60"/>
          <w:sz w:val="22"/>
        </w:rPr>
        <w:t xml:space="preserve">, atteignant ainsi </w:t>
      </w:r>
      <w:r w:rsidR="00D84290">
        <w:rPr>
          <w:rFonts w:ascii="LEGO Chalet 60" w:hAnsi="LEGO Chalet 60"/>
          <w:sz w:val="22"/>
        </w:rPr>
        <w:t>3 144</w:t>
      </w:r>
      <w:r>
        <w:rPr>
          <w:rFonts w:ascii="LEGO Chalet 60" w:hAnsi="LEGO Chalet 60"/>
          <w:sz w:val="22"/>
        </w:rPr>
        <w:t> millions</w:t>
      </w:r>
      <w:r w:rsidR="00D84290">
        <w:rPr>
          <w:rFonts w:ascii="LEGO Chalet 60" w:hAnsi="LEGO Chalet 60"/>
          <w:sz w:val="22"/>
        </w:rPr>
        <w:t xml:space="preserve"> €</w:t>
      </w:r>
      <w:r>
        <w:rPr>
          <w:rFonts w:ascii="LEGO Chalet 60" w:hAnsi="LEGO Chalet 60"/>
          <w:sz w:val="22"/>
        </w:rPr>
        <w:t>, soit près du triple des ventes de 2007. Le groupe LEGO a, pour la cinquième année consécutive, enregistré une croissance de ses revenus d'une année sur l'autre dépassant les 15 </w:t>
      </w:r>
      <w:r w:rsidR="00D84290">
        <w:rPr>
          <w:rFonts w:ascii="LEGO Chalet 60" w:hAnsi="LEGO Chalet 60"/>
          <w:sz w:val="22"/>
        </w:rPr>
        <w:t>%</w:t>
      </w:r>
      <w:r>
        <w:rPr>
          <w:rFonts w:ascii="LEGO Chalet 60" w:hAnsi="LEGO Chalet 60"/>
          <w:sz w:val="22"/>
        </w:rPr>
        <w:t xml:space="preserve">.  </w:t>
      </w:r>
    </w:p>
    <w:p w:rsidR="007D3AB0" w:rsidRPr="00825008" w:rsidRDefault="007D3AB0" w:rsidP="007D3AB0">
      <w:pPr>
        <w:spacing w:after="0" w:line="240" w:lineRule="auto"/>
        <w:rPr>
          <w:rFonts w:ascii="LEGO Chalet 60" w:hAnsi="LEGO Chalet 60"/>
          <w:sz w:val="22"/>
        </w:rPr>
      </w:pPr>
    </w:p>
    <w:p w:rsidR="00004B70" w:rsidRPr="00D84290" w:rsidRDefault="00035416" w:rsidP="007D3AB0">
      <w:pPr>
        <w:spacing w:after="0" w:line="240" w:lineRule="auto"/>
        <w:rPr>
          <w:rFonts w:ascii="LEGO Chalet 60" w:eastAsia="Times New Roman" w:hAnsi="LEGO Chalet 60"/>
          <w:sz w:val="22"/>
          <w:lang w:eastAsia="da-DK"/>
        </w:rPr>
      </w:pPr>
      <w:r>
        <w:rPr>
          <w:rFonts w:ascii="LEGO Chalet 60" w:hAnsi="LEGO Chalet 60"/>
          <w:sz w:val="22"/>
        </w:rPr>
        <w:t xml:space="preserve">Faits marquants issus du rapport annuel </w:t>
      </w:r>
      <w:r w:rsidR="00270DF1">
        <w:rPr>
          <w:rFonts w:ascii="LEGO Chalet 60" w:hAnsi="LEGO Chalet 60"/>
          <w:sz w:val="22"/>
        </w:rPr>
        <w:t>du groupe LEGO pour 2012 publié</w:t>
      </w:r>
      <w:r>
        <w:rPr>
          <w:rFonts w:ascii="LEGO Chalet 60" w:hAnsi="LEGO Chalet 60"/>
          <w:sz w:val="22"/>
        </w:rPr>
        <w:t xml:space="preserve"> ce jour :</w:t>
      </w:r>
    </w:p>
    <w:p w:rsidR="00F00B00" w:rsidRPr="00D84290" w:rsidRDefault="009C656E" w:rsidP="007D3AB0">
      <w:pPr>
        <w:pStyle w:val="Paragraphedeliste"/>
        <w:numPr>
          <w:ilvl w:val="0"/>
          <w:numId w:val="2"/>
        </w:numPr>
        <w:spacing w:after="0" w:line="240" w:lineRule="auto"/>
        <w:rPr>
          <w:rFonts w:ascii="LEGO Chalet 60" w:eastAsia="Times New Roman" w:hAnsi="LEGO Chalet 60"/>
          <w:sz w:val="22"/>
          <w:lang w:eastAsia="da-DK"/>
        </w:rPr>
      </w:pPr>
      <w:r>
        <w:rPr>
          <w:rFonts w:ascii="LEGO Chalet 60" w:hAnsi="LEGO Chalet 60"/>
          <w:sz w:val="22"/>
        </w:rPr>
        <w:t xml:space="preserve">Le résultat d'exploitation de l'année a atteint </w:t>
      </w:r>
      <w:r w:rsidR="00A70415">
        <w:rPr>
          <w:rFonts w:ascii="LEGO Chalet 60" w:hAnsi="LEGO Chalet 60"/>
          <w:sz w:val="22"/>
        </w:rPr>
        <w:t>1 068</w:t>
      </w:r>
      <w:r>
        <w:rPr>
          <w:rFonts w:ascii="LEGO Chalet 60" w:hAnsi="LEGO Chalet 60"/>
          <w:sz w:val="22"/>
        </w:rPr>
        <w:t xml:space="preserve"> millions </w:t>
      </w:r>
      <w:r w:rsidR="00A70415">
        <w:rPr>
          <w:rFonts w:ascii="LEGO Chalet 60" w:hAnsi="LEGO Chalet 60"/>
          <w:sz w:val="22"/>
        </w:rPr>
        <w:t>€</w:t>
      </w:r>
      <w:r>
        <w:rPr>
          <w:rFonts w:ascii="LEGO Chalet 60" w:hAnsi="LEGO Chalet 60"/>
          <w:sz w:val="22"/>
        </w:rPr>
        <w:t xml:space="preserve">, contre </w:t>
      </w:r>
      <w:r w:rsidR="00A70415">
        <w:rPr>
          <w:rFonts w:ascii="LEGO Chalet 60" w:hAnsi="LEGO Chalet 60"/>
          <w:sz w:val="22"/>
        </w:rPr>
        <w:t>760</w:t>
      </w:r>
      <w:r>
        <w:rPr>
          <w:rFonts w:ascii="LEGO Chalet 60" w:hAnsi="LEGO Chalet 60"/>
          <w:sz w:val="22"/>
        </w:rPr>
        <w:t xml:space="preserve"> millions </w:t>
      </w:r>
      <w:r w:rsidR="00A70415">
        <w:rPr>
          <w:rFonts w:ascii="LEGO Chalet 60" w:hAnsi="LEGO Chalet 60"/>
          <w:sz w:val="22"/>
        </w:rPr>
        <w:t xml:space="preserve">€ </w:t>
      </w:r>
      <w:r>
        <w:rPr>
          <w:rFonts w:ascii="LEGO Chalet 60" w:hAnsi="LEGO Chalet 60"/>
          <w:sz w:val="22"/>
        </w:rPr>
        <w:t>en 2011, soit une augmentation de 40 </w:t>
      </w:r>
      <w:r w:rsidR="00A70415">
        <w:rPr>
          <w:rFonts w:ascii="LEGO Chalet 60" w:hAnsi="LEGO Chalet 60"/>
          <w:sz w:val="22"/>
        </w:rPr>
        <w:t>%</w:t>
      </w:r>
      <w:r>
        <w:rPr>
          <w:rFonts w:ascii="LEGO Chalet 60" w:hAnsi="LEGO Chalet 60"/>
          <w:sz w:val="22"/>
        </w:rPr>
        <w:t xml:space="preserve">. </w:t>
      </w:r>
    </w:p>
    <w:p w:rsidR="00634409" w:rsidRPr="00D84290" w:rsidRDefault="00035416" w:rsidP="007D3AB0">
      <w:pPr>
        <w:pStyle w:val="Paragraphedeliste"/>
        <w:numPr>
          <w:ilvl w:val="0"/>
          <w:numId w:val="2"/>
        </w:numPr>
        <w:spacing w:after="0" w:line="240" w:lineRule="auto"/>
        <w:rPr>
          <w:rFonts w:ascii="LEGO Chalet 60" w:eastAsia="Times New Roman" w:hAnsi="LEGO Chalet 60"/>
          <w:sz w:val="22"/>
          <w:lang w:eastAsia="da-DK"/>
        </w:rPr>
      </w:pPr>
      <w:r>
        <w:rPr>
          <w:rFonts w:ascii="LEGO Chalet 60" w:hAnsi="LEGO Chalet 60"/>
          <w:sz w:val="22"/>
        </w:rPr>
        <w:t>La marge d'exploitation est passée de 30</w:t>
      </w:r>
      <w:r w:rsidR="00A70415">
        <w:rPr>
          <w:rFonts w:ascii="LEGO Chalet 60" w:hAnsi="LEGO Chalet 60"/>
          <w:sz w:val="22"/>
        </w:rPr>
        <w:t>%</w:t>
      </w:r>
      <w:r>
        <w:rPr>
          <w:rFonts w:ascii="LEGO Chalet 60" w:hAnsi="LEGO Chalet 60"/>
          <w:sz w:val="22"/>
        </w:rPr>
        <w:t xml:space="preserve"> en 2011 à 34 </w:t>
      </w:r>
      <w:r w:rsidR="00A70415">
        <w:rPr>
          <w:rFonts w:ascii="LEGO Chalet 60" w:hAnsi="LEGO Chalet 60"/>
          <w:sz w:val="22"/>
        </w:rPr>
        <w:t>%</w:t>
      </w:r>
      <w:r w:rsidR="003C37A0">
        <w:rPr>
          <w:rFonts w:ascii="LEGO Chalet 60" w:hAnsi="LEGO Chalet 60"/>
          <w:sz w:val="22"/>
        </w:rPr>
        <w:t xml:space="preserve"> en 2012</w:t>
      </w:r>
      <w:r>
        <w:rPr>
          <w:rFonts w:ascii="LEGO Chalet 60" w:hAnsi="LEGO Chalet 60"/>
          <w:sz w:val="22"/>
        </w:rPr>
        <w:t>.</w:t>
      </w:r>
    </w:p>
    <w:p w:rsidR="00634409" w:rsidRPr="00D84290" w:rsidRDefault="009C656E" w:rsidP="007D3AB0">
      <w:pPr>
        <w:pStyle w:val="Paragraphedeliste"/>
        <w:numPr>
          <w:ilvl w:val="0"/>
          <w:numId w:val="2"/>
        </w:numPr>
        <w:spacing w:after="0" w:line="240" w:lineRule="auto"/>
        <w:rPr>
          <w:rFonts w:ascii="LEGO Chalet 60" w:eastAsia="Times New Roman" w:hAnsi="LEGO Chalet 60"/>
          <w:sz w:val="22"/>
          <w:lang w:eastAsia="da-DK"/>
        </w:rPr>
      </w:pPr>
      <w:r>
        <w:rPr>
          <w:rFonts w:ascii="LEGO Chalet 60" w:hAnsi="LEGO Chalet 60"/>
          <w:sz w:val="22"/>
        </w:rPr>
        <w:t xml:space="preserve">Le bénéfice net annuel a atteint </w:t>
      </w:r>
      <w:r w:rsidR="00A70415">
        <w:rPr>
          <w:rFonts w:ascii="LEGO Chalet 60" w:hAnsi="LEGO Chalet 60"/>
          <w:sz w:val="22"/>
        </w:rPr>
        <w:t xml:space="preserve">754 </w:t>
      </w:r>
      <w:r>
        <w:rPr>
          <w:rFonts w:ascii="LEGO Chalet 60" w:hAnsi="LEGO Chalet 60"/>
          <w:sz w:val="22"/>
        </w:rPr>
        <w:t xml:space="preserve"> millions </w:t>
      </w:r>
      <w:r w:rsidR="00A70415">
        <w:rPr>
          <w:rFonts w:ascii="LEGO Chalet 60" w:hAnsi="LEGO Chalet 60"/>
          <w:sz w:val="22"/>
        </w:rPr>
        <w:t>€</w:t>
      </w:r>
      <w:r>
        <w:rPr>
          <w:rFonts w:ascii="LEGO Chalet 60" w:hAnsi="LEGO Chalet 60"/>
          <w:sz w:val="22"/>
        </w:rPr>
        <w:t xml:space="preserve">, contre </w:t>
      </w:r>
      <w:r w:rsidR="00A70415">
        <w:rPr>
          <w:rFonts w:ascii="LEGO Chalet 60" w:hAnsi="LEGO Chalet 60"/>
          <w:sz w:val="22"/>
        </w:rPr>
        <w:t>558</w:t>
      </w:r>
      <w:r>
        <w:rPr>
          <w:rFonts w:ascii="LEGO Chalet 60" w:hAnsi="LEGO Chalet 60"/>
          <w:sz w:val="22"/>
        </w:rPr>
        <w:t xml:space="preserve"> millions </w:t>
      </w:r>
      <w:r w:rsidR="00A70415">
        <w:rPr>
          <w:rFonts w:ascii="LEGO Chalet 60" w:hAnsi="LEGO Chalet 60"/>
          <w:sz w:val="22"/>
        </w:rPr>
        <w:t>€</w:t>
      </w:r>
      <w:r>
        <w:rPr>
          <w:rFonts w:ascii="LEGO Chalet 60" w:hAnsi="LEGO Chalet 60"/>
          <w:sz w:val="22"/>
        </w:rPr>
        <w:t xml:space="preserve"> en 2011. </w:t>
      </w:r>
    </w:p>
    <w:p w:rsidR="003C5858" w:rsidRPr="00D84290" w:rsidRDefault="00C93C62" w:rsidP="007D3AB0">
      <w:pPr>
        <w:pStyle w:val="Paragraphedeliste"/>
        <w:numPr>
          <w:ilvl w:val="0"/>
          <w:numId w:val="2"/>
        </w:numPr>
        <w:spacing w:after="0" w:line="240" w:lineRule="auto"/>
        <w:rPr>
          <w:rFonts w:ascii="LEGO Chalet 60" w:eastAsia="Times New Roman" w:hAnsi="LEGO Chalet 60"/>
          <w:sz w:val="22"/>
          <w:lang w:eastAsia="da-DK"/>
        </w:rPr>
      </w:pPr>
      <w:r>
        <w:rPr>
          <w:rFonts w:ascii="LEGO Chalet 60" w:hAnsi="LEGO Chalet 60"/>
          <w:sz w:val="22"/>
        </w:rPr>
        <w:t>Le chiffre d'affaires a enregistré une croissance de 25 </w:t>
      </w:r>
      <w:r w:rsidR="00A70415">
        <w:rPr>
          <w:rFonts w:ascii="LEGO Chalet 60" w:hAnsi="LEGO Chalet 60"/>
          <w:sz w:val="22"/>
        </w:rPr>
        <w:t>%</w:t>
      </w:r>
      <w:r>
        <w:rPr>
          <w:rFonts w:ascii="LEGO Chalet 60" w:hAnsi="LEGO Chalet 60"/>
          <w:sz w:val="22"/>
        </w:rPr>
        <w:t xml:space="preserve">, </w:t>
      </w:r>
      <w:r w:rsidR="008B510D">
        <w:rPr>
          <w:rFonts w:ascii="LEGO Chalet 60" w:hAnsi="LEGO Chalet 60"/>
          <w:sz w:val="22"/>
        </w:rPr>
        <w:t>atteignant</w:t>
      </w:r>
      <w:r>
        <w:rPr>
          <w:rFonts w:ascii="LEGO Chalet 60" w:hAnsi="LEGO Chalet 60"/>
          <w:sz w:val="22"/>
        </w:rPr>
        <w:t xml:space="preserve"> </w:t>
      </w:r>
      <w:r w:rsidR="00A70415">
        <w:rPr>
          <w:rFonts w:ascii="LEGO Chalet 60" w:hAnsi="LEGO Chalet 60"/>
          <w:sz w:val="22"/>
        </w:rPr>
        <w:t>3 144</w:t>
      </w:r>
      <w:r>
        <w:rPr>
          <w:rFonts w:ascii="LEGO Chalet 60" w:hAnsi="LEGO Chalet 60"/>
          <w:sz w:val="22"/>
        </w:rPr>
        <w:t xml:space="preserve"> millions </w:t>
      </w:r>
      <w:r w:rsidR="00A70415">
        <w:rPr>
          <w:rFonts w:ascii="LEGO Chalet 60" w:hAnsi="LEGO Chalet 60"/>
          <w:sz w:val="22"/>
        </w:rPr>
        <w:t>€</w:t>
      </w:r>
      <w:r>
        <w:rPr>
          <w:rFonts w:ascii="LEGO Chalet 60" w:hAnsi="LEGO Chalet 60"/>
          <w:sz w:val="22"/>
        </w:rPr>
        <w:t xml:space="preserve"> </w:t>
      </w:r>
      <w:r w:rsidR="008B510D">
        <w:rPr>
          <w:rFonts w:ascii="LEGO Chalet 60" w:hAnsi="LEGO Chalet 60"/>
          <w:sz w:val="22"/>
        </w:rPr>
        <w:t xml:space="preserve"> </w:t>
      </w:r>
      <w:r w:rsidR="00101A3A">
        <w:rPr>
          <w:rFonts w:ascii="LEGO Chalet 60" w:hAnsi="LEGO Chalet 60"/>
          <w:sz w:val="22"/>
        </w:rPr>
        <w:t>contre</w:t>
      </w:r>
      <w:r w:rsidR="008B510D">
        <w:rPr>
          <w:rFonts w:ascii="LEGO Chalet 60" w:hAnsi="LEGO Chalet 60"/>
          <w:sz w:val="22"/>
        </w:rPr>
        <w:t xml:space="preserve"> </w:t>
      </w:r>
      <w:r w:rsidR="00A70415">
        <w:rPr>
          <w:rFonts w:ascii="LEGO Chalet 60" w:hAnsi="LEGO Chalet 60"/>
          <w:sz w:val="22"/>
        </w:rPr>
        <w:t>2 514</w:t>
      </w:r>
      <w:r>
        <w:rPr>
          <w:rFonts w:ascii="LEGO Chalet 60" w:hAnsi="LEGO Chalet 60"/>
          <w:sz w:val="22"/>
        </w:rPr>
        <w:t xml:space="preserve"> millions </w:t>
      </w:r>
      <w:r w:rsidR="00A70415">
        <w:rPr>
          <w:rFonts w:ascii="LEGO Chalet 60" w:hAnsi="LEGO Chalet 60"/>
          <w:sz w:val="22"/>
        </w:rPr>
        <w:t>€</w:t>
      </w:r>
      <w:r w:rsidR="008B510D">
        <w:rPr>
          <w:rFonts w:ascii="LEGO Chalet 60" w:hAnsi="LEGO Chalet 60"/>
          <w:sz w:val="22"/>
        </w:rPr>
        <w:t xml:space="preserve"> en 2011</w:t>
      </w:r>
      <w:r w:rsidR="00101A3A">
        <w:rPr>
          <w:rFonts w:ascii="LEGO Chalet 60" w:hAnsi="LEGO Chalet 60"/>
          <w:sz w:val="22"/>
        </w:rPr>
        <w:t>. Le chiffre d'affaires</w:t>
      </w:r>
      <w:r>
        <w:rPr>
          <w:rFonts w:ascii="LEGO Chalet 60" w:hAnsi="LEGO Chalet 60"/>
          <w:sz w:val="22"/>
        </w:rPr>
        <w:t xml:space="preserve"> en devise locale (</w:t>
      </w:r>
      <w:r w:rsidR="00101A3A">
        <w:rPr>
          <w:rFonts w:ascii="LEGO Chalet 60" w:hAnsi="LEGO Chalet 60"/>
          <w:sz w:val="22"/>
        </w:rPr>
        <w:t xml:space="preserve">c’est-à-dire en </w:t>
      </w:r>
      <w:r>
        <w:rPr>
          <w:rFonts w:ascii="LEGO Chalet 60" w:hAnsi="LEGO Chalet 60"/>
          <w:sz w:val="22"/>
        </w:rPr>
        <w:t>excluant l'impact des variations du taux de change) a augmenté de 20 </w:t>
      </w:r>
      <w:r w:rsidR="00A70415">
        <w:rPr>
          <w:rFonts w:ascii="LEGO Chalet 60" w:hAnsi="LEGO Chalet 60"/>
          <w:sz w:val="22"/>
        </w:rPr>
        <w:t>%</w:t>
      </w:r>
      <w:r>
        <w:rPr>
          <w:rFonts w:ascii="LEGO Chalet 60" w:hAnsi="LEGO Chalet 60"/>
          <w:sz w:val="22"/>
        </w:rPr>
        <w:t xml:space="preserve"> d'une année à l'autre. </w:t>
      </w:r>
    </w:p>
    <w:p w:rsidR="0006664B" w:rsidRPr="00D84290" w:rsidRDefault="003D6EE8" w:rsidP="007D3AB0">
      <w:pPr>
        <w:pStyle w:val="Paragraphedeliste"/>
        <w:numPr>
          <w:ilvl w:val="0"/>
          <w:numId w:val="2"/>
        </w:numPr>
        <w:spacing w:after="0" w:line="240" w:lineRule="auto"/>
        <w:rPr>
          <w:rFonts w:ascii="LEGO Chalet 60" w:eastAsia="Times New Roman" w:hAnsi="LEGO Chalet 60"/>
          <w:sz w:val="22"/>
          <w:lang w:eastAsia="da-DK"/>
        </w:rPr>
      </w:pPr>
      <w:r>
        <w:rPr>
          <w:rFonts w:ascii="LEGO Chalet 60" w:hAnsi="LEGO Chalet 60"/>
          <w:sz w:val="22"/>
        </w:rPr>
        <w:t xml:space="preserve">Le flux net de trésorerie généré par les activités d'exploitation est passé de </w:t>
      </w:r>
      <w:r w:rsidR="00A70415">
        <w:rPr>
          <w:rFonts w:ascii="LEGO Chalet 60" w:hAnsi="LEGO Chalet 60"/>
          <w:sz w:val="22"/>
        </w:rPr>
        <w:t>51</w:t>
      </w:r>
      <w:r w:rsidR="00E03FD6">
        <w:rPr>
          <w:rFonts w:ascii="LEGO Chalet 60" w:hAnsi="LEGO Chalet 60"/>
          <w:sz w:val="22"/>
        </w:rPr>
        <w:t>5</w:t>
      </w:r>
      <w:r>
        <w:rPr>
          <w:rFonts w:ascii="LEGO Chalet 60" w:hAnsi="LEGO Chalet 60"/>
          <w:sz w:val="22"/>
        </w:rPr>
        <w:t xml:space="preserve"> millions </w:t>
      </w:r>
      <w:r w:rsidR="00A70415">
        <w:rPr>
          <w:rFonts w:ascii="LEGO Chalet 60" w:hAnsi="LEGO Chalet 60"/>
          <w:sz w:val="22"/>
        </w:rPr>
        <w:t xml:space="preserve">€ </w:t>
      </w:r>
      <w:r>
        <w:rPr>
          <w:rFonts w:ascii="LEGO Chalet 60" w:hAnsi="LEGO Chalet 60"/>
          <w:sz w:val="22"/>
        </w:rPr>
        <w:t xml:space="preserve">en 2011 à </w:t>
      </w:r>
      <w:r w:rsidR="00A70415">
        <w:rPr>
          <w:rFonts w:ascii="LEGO Chalet 60" w:hAnsi="LEGO Chalet 60"/>
          <w:sz w:val="22"/>
        </w:rPr>
        <w:t>834</w:t>
      </w:r>
      <w:r>
        <w:rPr>
          <w:rFonts w:ascii="LEGO Chalet 60" w:hAnsi="LEGO Chalet 60"/>
          <w:sz w:val="22"/>
        </w:rPr>
        <w:t xml:space="preserve"> millions </w:t>
      </w:r>
      <w:r w:rsidR="00E03FD6">
        <w:rPr>
          <w:rFonts w:ascii="LEGO Chalet 60" w:hAnsi="LEGO Chalet 60"/>
          <w:sz w:val="22"/>
        </w:rPr>
        <w:t>€ en 2012.</w:t>
      </w:r>
    </w:p>
    <w:p w:rsidR="0007189D" w:rsidRPr="00D84290" w:rsidRDefault="00CF2E0C">
      <w:pPr>
        <w:pStyle w:val="Paragraphedeliste"/>
        <w:numPr>
          <w:ilvl w:val="0"/>
          <w:numId w:val="2"/>
        </w:numPr>
        <w:spacing w:after="0" w:line="240" w:lineRule="auto"/>
        <w:rPr>
          <w:rFonts w:ascii="LEGO Chalet 60" w:hAnsi="LEGO Chalet 60"/>
          <w:sz w:val="22"/>
        </w:rPr>
      </w:pPr>
      <w:r>
        <w:rPr>
          <w:rFonts w:ascii="LEGO Chalet 60" w:hAnsi="LEGO Chalet 60"/>
          <w:sz w:val="22"/>
        </w:rPr>
        <w:t xml:space="preserve">En 2012, le groupe a payé </w:t>
      </w:r>
      <w:r w:rsidR="00A70415">
        <w:rPr>
          <w:rFonts w:ascii="LEGO Chalet 60" w:hAnsi="LEGO Chalet 60"/>
          <w:sz w:val="22"/>
        </w:rPr>
        <w:t>256</w:t>
      </w:r>
      <w:r>
        <w:rPr>
          <w:rFonts w:ascii="LEGO Chalet 60" w:hAnsi="LEGO Chalet 60"/>
          <w:sz w:val="22"/>
        </w:rPr>
        <w:t xml:space="preserve"> million</w:t>
      </w:r>
      <w:r w:rsidR="00A70415">
        <w:rPr>
          <w:rFonts w:ascii="LEGO Chalet 60" w:hAnsi="LEGO Chalet 60"/>
          <w:sz w:val="22"/>
        </w:rPr>
        <w:t>s</w:t>
      </w:r>
      <w:r>
        <w:rPr>
          <w:rFonts w:ascii="LEGO Chalet 60" w:hAnsi="LEGO Chalet 60"/>
          <w:sz w:val="22"/>
        </w:rPr>
        <w:t xml:space="preserve"> </w:t>
      </w:r>
      <w:r w:rsidR="00A70415">
        <w:rPr>
          <w:rFonts w:ascii="LEGO Chalet 60" w:hAnsi="LEGO Chalet 60"/>
          <w:sz w:val="22"/>
        </w:rPr>
        <w:t>€</w:t>
      </w:r>
      <w:r>
        <w:rPr>
          <w:rFonts w:ascii="LEGO Chalet 60" w:hAnsi="LEGO Chalet 60"/>
          <w:sz w:val="22"/>
        </w:rPr>
        <w:t xml:space="preserve"> d'impôts sur les bénéfices.</w:t>
      </w:r>
    </w:p>
    <w:p w:rsidR="0006664B" w:rsidRDefault="0006664B" w:rsidP="007D3AB0">
      <w:pPr>
        <w:spacing w:after="0" w:line="240" w:lineRule="auto"/>
        <w:rPr>
          <w:rFonts w:ascii="LEGO Chalet 60" w:hAnsi="LEGO Chalet 60"/>
          <w:sz w:val="22"/>
        </w:rPr>
      </w:pPr>
    </w:p>
    <w:p w:rsidR="00E51AD4" w:rsidRPr="00DA11B3" w:rsidRDefault="00E51AD4" w:rsidP="007D3AB0">
      <w:pPr>
        <w:spacing w:after="0" w:line="240" w:lineRule="auto"/>
        <w:rPr>
          <w:rFonts w:ascii="LEGO Chalet 60" w:hAnsi="LEGO Chalet 60"/>
          <w:i/>
          <w:sz w:val="22"/>
        </w:rPr>
      </w:pPr>
      <w:r w:rsidRPr="00DA11B3">
        <w:rPr>
          <w:rFonts w:ascii="LEGO Chalet 60" w:hAnsi="LEGO Chalet 60"/>
          <w:i/>
          <w:sz w:val="22"/>
        </w:rPr>
        <w:t>La devise utilisée par le groupe LEGO pour son rapport d’activité est le DKK. La conversion</w:t>
      </w:r>
      <w:r w:rsidR="00527B6A">
        <w:rPr>
          <w:rFonts w:ascii="LEGO Chalet 60" w:hAnsi="LEGO Chalet 60"/>
          <w:i/>
          <w:sz w:val="22"/>
        </w:rPr>
        <w:t xml:space="preserve"> d</w:t>
      </w:r>
      <w:r w:rsidR="00DA11B3" w:rsidRPr="00DA11B3">
        <w:rPr>
          <w:rFonts w:ascii="LEGO Chalet 60" w:hAnsi="LEGO Chalet 60"/>
          <w:i/>
          <w:sz w:val="22"/>
        </w:rPr>
        <w:t xml:space="preserve">e DKK en EUR est basée sur un taux moyen annuel (cependant la conversion du flux net de trésorerie est basée sur un taux pris en fin d’année) respectivement en 2011 et 2012. </w:t>
      </w:r>
    </w:p>
    <w:p w:rsidR="00DA11B3" w:rsidRPr="00825008" w:rsidRDefault="00DA11B3" w:rsidP="007D3AB0">
      <w:pPr>
        <w:spacing w:after="0" w:line="240" w:lineRule="auto"/>
        <w:rPr>
          <w:rFonts w:ascii="LEGO Chalet 60" w:hAnsi="LEGO Chalet 60"/>
          <w:sz w:val="22"/>
        </w:rPr>
      </w:pPr>
    </w:p>
    <w:p w:rsidR="003C5858" w:rsidRPr="00825008" w:rsidRDefault="009C656E" w:rsidP="007D3AB0">
      <w:pPr>
        <w:spacing w:after="0" w:line="240" w:lineRule="auto"/>
        <w:rPr>
          <w:rFonts w:ascii="LEGO Chalet 60" w:hAnsi="LEGO Chalet 60"/>
          <w:sz w:val="22"/>
        </w:rPr>
      </w:pPr>
      <w:r>
        <w:rPr>
          <w:rFonts w:ascii="LEGO Chalet 60" w:hAnsi="LEGO Chalet 60"/>
          <w:sz w:val="22"/>
        </w:rPr>
        <w:t xml:space="preserve">« C'est un résultat très satisfaisant et supérieur aux prévisions de début d'année. Cela s'explique, avant tout, par le fait que nous avons su développer et lancer des produits que les enfants du monde entier ont plébiscité en 2012 », a déclaré Jørgen Vig Knudstorp, Chief Executive Officer du groupe LEGO. </w:t>
      </w:r>
    </w:p>
    <w:p w:rsidR="007D3AB0" w:rsidRPr="00825008" w:rsidRDefault="007D3AB0" w:rsidP="007D3AB0">
      <w:pPr>
        <w:spacing w:after="0" w:line="240" w:lineRule="auto"/>
        <w:rPr>
          <w:rFonts w:ascii="LEGO Chalet 60" w:hAnsi="LEGO Chalet 60"/>
          <w:sz w:val="22"/>
        </w:rPr>
      </w:pPr>
    </w:p>
    <w:p w:rsidR="003C5858" w:rsidRPr="00825008" w:rsidRDefault="003C5858" w:rsidP="007D3AB0">
      <w:pPr>
        <w:spacing w:after="0" w:line="240" w:lineRule="auto"/>
        <w:rPr>
          <w:rFonts w:ascii="LEGO Chalet 60" w:hAnsi="LEGO Chalet 60"/>
          <w:sz w:val="22"/>
        </w:rPr>
      </w:pPr>
      <w:r>
        <w:rPr>
          <w:rFonts w:ascii="LEGO Chalet 60" w:hAnsi="LEGO Chalet 60"/>
          <w:sz w:val="22"/>
        </w:rPr>
        <w:t>Plus de 60 </w:t>
      </w:r>
      <w:r w:rsidR="00DA11B3">
        <w:rPr>
          <w:rFonts w:ascii="LEGO Chalet 60" w:hAnsi="LEGO Chalet 60"/>
          <w:sz w:val="22"/>
        </w:rPr>
        <w:t>%</w:t>
      </w:r>
      <w:r>
        <w:rPr>
          <w:rFonts w:ascii="LEGO Chalet 60" w:hAnsi="LEGO Chalet 60"/>
          <w:sz w:val="22"/>
        </w:rPr>
        <w:t xml:space="preserve"> des ventes du groupe LEGO correspondent à des nouveaux produits chaque année.</w:t>
      </w:r>
    </w:p>
    <w:p w:rsidR="007D3AB0" w:rsidRPr="00825008" w:rsidRDefault="007D3AB0" w:rsidP="007D3AB0">
      <w:pPr>
        <w:spacing w:after="0" w:line="240" w:lineRule="auto"/>
        <w:rPr>
          <w:rFonts w:ascii="LEGO Chalet 60" w:hAnsi="LEGO Chalet 60"/>
          <w:sz w:val="22"/>
        </w:rPr>
      </w:pPr>
    </w:p>
    <w:p w:rsidR="00217D28" w:rsidRPr="00825008" w:rsidRDefault="007405FE" w:rsidP="007D3AB0">
      <w:pPr>
        <w:spacing w:after="0" w:line="240" w:lineRule="auto"/>
        <w:rPr>
          <w:rFonts w:ascii="LEGO Chalet 60" w:hAnsi="LEGO Chalet 60"/>
          <w:sz w:val="22"/>
        </w:rPr>
      </w:pPr>
      <w:r>
        <w:rPr>
          <w:rFonts w:ascii="LEGO Chalet 60" w:hAnsi="LEGO Chalet 60"/>
          <w:sz w:val="22"/>
        </w:rPr>
        <w:t>« C'est la raison pour laquelle nos exigences en matière de processus de développement et d'approvisionnement sont si élevées. Chaque année, nous devons être en mesure d'anticiper ce qui suscitera l'intérêt des enfants et de répondre à leurs attentes avec des produits LEGO pertinents, ce que nous avons réussi à faire en 2012 », a ajouté</w:t>
      </w:r>
      <w:r w:rsidR="003C37A0" w:rsidRPr="003C37A0">
        <w:rPr>
          <w:rFonts w:ascii="LEGO Chalet 60" w:hAnsi="LEGO Chalet 60"/>
          <w:sz w:val="22"/>
        </w:rPr>
        <w:t xml:space="preserve"> </w:t>
      </w:r>
      <w:r w:rsidR="003C37A0">
        <w:rPr>
          <w:rFonts w:ascii="LEGO Chalet 60" w:hAnsi="LEGO Chalet 60"/>
          <w:sz w:val="22"/>
        </w:rPr>
        <w:t>Jørgen</w:t>
      </w:r>
      <w:r>
        <w:rPr>
          <w:rFonts w:ascii="LEGO Chalet 60" w:hAnsi="LEGO Chalet 60"/>
          <w:sz w:val="22"/>
        </w:rPr>
        <w:t xml:space="preserve"> Vig Knudstorp.</w:t>
      </w:r>
    </w:p>
    <w:p w:rsidR="00F63CC7" w:rsidRPr="00825008" w:rsidRDefault="00C93C62" w:rsidP="007D3AB0">
      <w:pPr>
        <w:spacing w:after="0" w:line="240" w:lineRule="auto"/>
        <w:rPr>
          <w:rFonts w:ascii="LEGO Chalet 60" w:hAnsi="LEGO Chalet 60"/>
          <w:sz w:val="22"/>
        </w:rPr>
      </w:pPr>
      <w:r>
        <w:br/>
      </w:r>
      <w:r>
        <w:rPr>
          <w:rFonts w:ascii="LEGO Chalet 60" w:hAnsi="LEGO Chalet 60"/>
          <w:b/>
          <w:sz w:val="22"/>
        </w:rPr>
        <w:t>Production à proximité des principaux marchés</w:t>
      </w:r>
      <w:r>
        <w:br/>
      </w:r>
      <w:r>
        <w:rPr>
          <w:rFonts w:ascii="LEGO Chalet 60" w:hAnsi="LEGO Chalet 60"/>
          <w:sz w:val="22"/>
        </w:rPr>
        <w:t xml:space="preserve">La forte demande en produits LEGO en 2012 a posé des </w:t>
      </w:r>
      <w:r w:rsidR="00DA11B3">
        <w:rPr>
          <w:rFonts w:ascii="LEGO Chalet 60" w:hAnsi="LEGO Chalet 60"/>
          <w:sz w:val="22"/>
        </w:rPr>
        <w:t>enjeux</w:t>
      </w:r>
      <w:r>
        <w:rPr>
          <w:rFonts w:ascii="LEGO Chalet 60" w:hAnsi="LEGO Chalet 60"/>
          <w:sz w:val="22"/>
        </w:rPr>
        <w:t xml:space="preserve"> considérables à la production du groupe LEGO, mais la stratégie de l'entreprise consistant à installer ses usines à proximité des principaux marchés en Europe et en Amérique du Nord s'est révélée payante.</w:t>
      </w:r>
      <w:r>
        <w:br/>
      </w:r>
      <w:r>
        <w:lastRenderedPageBreak/>
        <w:br/>
      </w:r>
      <w:r>
        <w:rPr>
          <w:rFonts w:ascii="LEGO Chalet 60" w:hAnsi="LEGO Chalet 60"/>
          <w:sz w:val="22"/>
        </w:rPr>
        <w:t>« Grâce à la situation géographique de nos installations de conditionnement à proximité de nos principaux marchés ainsi qu'à l'optimisation et l'amélioration en continu de la production, nous sommes davantage en mesure de répondre à la demande de nos clients et consommateurs » a expliqué Bali Padda, Chief Operating Officer.</w:t>
      </w:r>
      <w:r>
        <w:br/>
      </w:r>
      <w:r>
        <w:br/>
      </w:r>
      <w:r>
        <w:rPr>
          <w:rFonts w:ascii="LEGO Chalet 60" w:hAnsi="LEGO Chalet 60"/>
          <w:b/>
          <w:sz w:val="22"/>
        </w:rPr>
        <w:t>LEGO Friends a largement dépassé nos attentes</w:t>
      </w:r>
      <w:r>
        <w:br/>
      </w:r>
      <w:r>
        <w:rPr>
          <w:rFonts w:ascii="LEGO Chalet 60" w:hAnsi="LEGO Chalet 60"/>
          <w:iCs/>
          <w:sz w:val="22"/>
        </w:rPr>
        <w:t xml:space="preserve">LEGO City et </w:t>
      </w:r>
      <w:r>
        <w:rPr>
          <w:rFonts w:ascii="LEGO Chalet 60" w:hAnsi="LEGO Chalet 60"/>
          <w:sz w:val="22"/>
        </w:rPr>
        <w:t xml:space="preserve">LEGO </w:t>
      </w:r>
      <w:r>
        <w:rPr>
          <w:rFonts w:ascii="LEGO Chalet 60" w:hAnsi="LEGO Chalet 60"/>
          <w:i/>
          <w:sz w:val="22"/>
        </w:rPr>
        <w:t xml:space="preserve">Star </w:t>
      </w:r>
      <w:r>
        <w:rPr>
          <w:rFonts w:ascii="LEGO Chalet 60" w:hAnsi="LEGO Chalet 60"/>
          <w:i/>
          <w:iCs/>
          <w:sz w:val="22"/>
        </w:rPr>
        <w:t xml:space="preserve">Wars™ </w:t>
      </w:r>
      <w:r>
        <w:rPr>
          <w:rFonts w:ascii="LEGO Chalet 60" w:hAnsi="LEGO Chalet 60"/>
          <w:iCs/>
          <w:sz w:val="22"/>
        </w:rPr>
        <w:t xml:space="preserve">sont les gammes de produits qui se sont les mieux vendues en 2012, suivies de LEGO Ninjago (lancée en 2011). La nouvelle gamme LEGO Friends a permis de franchir une étape stratégique en 2012 grâce à un volume de ventes supérieur aux prévisions. Elle est devenue, de ce fait, la quatrième ligne de produits la plus vendue.  Bien que le groupe LEGO </w:t>
      </w:r>
      <w:proofErr w:type="gramStart"/>
      <w:r w:rsidR="00FB6480">
        <w:rPr>
          <w:rFonts w:ascii="LEGO Chalet 60" w:hAnsi="LEGO Chalet 60"/>
          <w:iCs/>
          <w:sz w:val="22"/>
        </w:rPr>
        <w:t>a</w:t>
      </w:r>
      <w:proofErr w:type="gramEnd"/>
      <w:r>
        <w:rPr>
          <w:rFonts w:ascii="LEGO Chalet 60" w:hAnsi="LEGO Chalet 60"/>
          <w:iCs/>
          <w:sz w:val="22"/>
        </w:rPr>
        <w:t xml:space="preserve"> plus que doublé sa production de LEGO Friends par rapport aux prévisions, nous n'avons pas réussi à </w:t>
      </w:r>
      <w:r w:rsidR="00DA11B3">
        <w:rPr>
          <w:rFonts w:ascii="LEGO Chalet 60" w:hAnsi="LEGO Chalet 60"/>
          <w:iCs/>
          <w:sz w:val="22"/>
        </w:rPr>
        <w:t>satisfaire toutes les demandes de produits</w:t>
      </w:r>
      <w:r>
        <w:rPr>
          <w:rFonts w:ascii="LEGO Chalet 60" w:hAnsi="LEGO Chalet 60"/>
          <w:iCs/>
          <w:sz w:val="22"/>
        </w:rPr>
        <w:t xml:space="preserve">. </w:t>
      </w:r>
    </w:p>
    <w:p w:rsidR="008E5CA8" w:rsidRPr="00D84290" w:rsidRDefault="00BE0AD8" w:rsidP="008E5CA8">
      <w:pPr>
        <w:spacing w:after="0" w:line="240" w:lineRule="auto"/>
        <w:rPr>
          <w:rFonts w:ascii="LEGO Chalet 60" w:hAnsi="LEGO Chalet 60"/>
          <w:sz w:val="22"/>
        </w:rPr>
      </w:pPr>
      <w:r>
        <w:br/>
      </w:r>
      <w:r>
        <w:rPr>
          <w:rFonts w:ascii="LEGO Chalet 60" w:hAnsi="LEGO Chalet 60"/>
          <w:b/>
          <w:sz w:val="22"/>
        </w:rPr>
        <w:t>Croissance mondiale</w:t>
      </w:r>
      <w:r>
        <w:br/>
      </w:r>
      <w:r>
        <w:rPr>
          <w:rFonts w:ascii="LEGO Chalet 60" w:hAnsi="LEGO Chalet 60"/>
          <w:sz w:val="22"/>
        </w:rPr>
        <w:t>Avec un taux de croissance à deux chiffres, l'Amérique du Nord, l'Asie ainsi que l'Europe centrale et orientale ont obtenu des résultats impressionnants en termes de ventes LEGO en 2012 alors que la croissance sur certains marchés d'Europe du Sud a été plus modérée mais se porte toujours bien avec une croissance à un chiffre et ce, en dépit d'une dynamique de marché très difficile.</w:t>
      </w:r>
    </w:p>
    <w:p w:rsidR="00DA11B3" w:rsidRDefault="00DA11B3" w:rsidP="007D3AB0">
      <w:pPr>
        <w:spacing w:after="0" w:line="240" w:lineRule="auto"/>
      </w:pPr>
    </w:p>
    <w:p w:rsidR="00DA11B3" w:rsidRPr="00FB6480" w:rsidRDefault="00F15C66" w:rsidP="007D3AB0">
      <w:pPr>
        <w:spacing w:after="0" w:line="240" w:lineRule="auto"/>
        <w:rPr>
          <w:rFonts w:ascii="LEGO Chalet 60" w:hAnsi="LEGO Chalet 60"/>
          <w:sz w:val="22"/>
        </w:rPr>
      </w:pPr>
      <w:r w:rsidRPr="00FB6480">
        <w:rPr>
          <w:rFonts w:ascii="LEGO Chalet 60" w:hAnsi="LEGO Chalet 60"/>
          <w:sz w:val="22"/>
        </w:rPr>
        <w:t xml:space="preserve">LEGO </w:t>
      </w:r>
      <w:r w:rsidR="00FB6480">
        <w:rPr>
          <w:rFonts w:ascii="LEGO Chalet 60" w:hAnsi="LEGO Chalet 60"/>
          <w:sz w:val="22"/>
        </w:rPr>
        <w:t>France a</w:t>
      </w:r>
      <w:r w:rsidRPr="00FB6480">
        <w:rPr>
          <w:rFonts w:ascii="LEGO Chalet 60" w:hAnsi="LEGO Chalet 60"/>
          <w:sz w:val="22"/>
        </w:rPr>
        <w:t xml:space="preserve"> enregistr</w:t>
      </w:r>
      <w:r w:rsidR="00FB6480">
        <w:rPr>
          <w:rFonts w:ascii="LEGO Chalet 60" w:hAnsi="LEGO Chalet 60"/>
          <w:sz w:val="22"/>
        </w:rPr>
        <w:t>é</w:t>
      </w:r>
      <w:r w:rsidRPr="00FB6480">
        <w:rPr>
          <w:rFonts w:ascii="LEGO Chalet 60" w:hAnsi="LEGO Chalet 60"/>
          <w:sz w:val="22"/>
        </w:rPr>
        <w:t xml:space="preserve"> une croissance record</w:t>
      </w:r>
      <w:r w:rsidR="000B4E8F">
        <w:rPr>
          <w:rFonts w:ascii="LEGO Chalet 60" w:hAnsi="LEGO Chalet 60"/>
          <w:sz w:val="22"/>
        </w:rPr>
        <w:t>, au-delà</w:t>
      </w:r>
      <w:r w:rsidRPr="00FB6480">
        <w:rPr>
          <w:rFonts w:ascii="LEGO Chalet 60" w:hAnsi="LEGO Chalet 60"/>
          <w:sz w:val="22"/>
        </w:rPr>
        <w:t xml:space="preserve"> de </w:t>
      </w:r>
      <w:r w:rsidR="00982A84">
        <w:rPr>
          <w:rFonts w:ascii="LEGO Chalet 60" w:hAnsi="LEGO Chalet 60"/>
          <w:sz w:val="22"/>
        </w:rPr>
        <w:t>2</w:t>
      </w:r>
      <w:r w:rsidR="000B4E8F">
        <w:rPr>
          <w:rFonts w:ascii="LEGO Chalet 60" w:hAnsi="LEGO Chalet 60"/>
          <w:sz w:val="22"/>
        </w:rPr>
        <w:t>0</w:t>
      </w:r>
      <w:r w:rsidRPr="00FB6480">
        <w:rPr>
          <w:rFonts w:ascii="LEGO Chalet 60" w:hAnsi="LEGO Chalet 60"/>
          <w:sz w:val="22"/>
        </w:rPr>
        <w:t>%</w:t>
      </w:r>
      <w:r w:rsidR="000B4E8F">
        <w:rPr>
          <w:rFonts w:ascii="LEGO Chalet 60" w:hAnsi="LEGO Chalet 60"/>
          <w:sz w:val="22"/>
        </w:rPr>
        <w:t xml:space="preserve"> </w:t>
      </w:r>
      <w:r w:rsidRPr="00FB6480">
        <w:rPr>
          <w:rFonts w:ascii="LEGO Chalet 60" w:hAnsi="LEGO Chalet 60"/>
          <w:sz w:val="22"/>
        </w:rPr>
        <w:t xml:space="preserve"> </w:t>
      </w:r>
      <w:r w:rsidR="00640E1B">
        <w:rPr>
          <w:rFonts w:ascii="LEGO Chalet 60" w:hAnsi="LEGO Chalet 60"/>
          <w:sz w:val="22"/>
        </w:rPr>
        <w:t xml:space="preserve">de ses ventes aux consommateurs </w:t>
      </w:r>
      <w:r w:rsidRPr="00FB6480">
        <w:rPr>
          <w:rFonts w:ascii="LEGO Chalet 60" w:hAnsi="LEGO Chalet 60"/>
          <w:sz w:val="22"/>
        </w:rPr>
        <w:t xml:space="preserve">en 2012. LEGO Friends a reçu un accueil exceptionnel en France et a représenté plus de la moitié de la croissance, le reste étant lié aux gammes classiques (LEGO City, LEGO DUPLO, </w:t>
      </w:r>
      <w:r w:rsidRPr="00E6227C">
        <w:rPr>
          <w:rFonts w:ascii="LEGO Chalet 60" w:hAnsi="LEGO Chalet 60"/>
          <w:sz w:val="22"/>
        </w:rPr>
        <w:t>LEGO</w:t>
      </w:r>
      <w:r w:rsidRPr="00FB6480">
        <w:rPr>
          <w:rFonts w:ascii="LEGO Chalet 60" w:hAnsi="LEGO Chalet 60"/>
          <w:i/>
          <w:sz w:val="22"/>
        </w:rPr>
        <w:t xml:space="preserve"> </w:t>
      </w:r>
      <w:r w:rsidR="00E6227C" w:rsidRPr="00FB6480">
        <w:rPr>
          <w:rFonts w:ascii="LEGO Chalet 60" w:hAnsi="LEGO Chalet 60"/>
          <w:i/>
          <w:sz w:val="22"/>
        </w:rPr>
        <w:t>Star Wars™</w:t>
      </w:r>
      <w:r w:rsidRPr="00FB6480">
        <w:rPr>
          <w:rFonts w:ascii="LEGO Chalet 60" w:hAnsi="LEGO Chalet 60"/>
          <w:i/>
          <w:sz w:val="22"/>
        </w:rPr>
        <w:t xml:space="preserve">). </w:t>
      </w:r>
      <w:r w:rsidRPr="00FB6480">
        <w:rPr>
          <w:rFonts w:ascii="LEGO Chalet 60" w:hAnsi="LEGO Chalet 60"/>
          <w:sz w:val="22"/>
        </w:rPr>
        <w:t xml:space="preserve">L’année 2013 annonce également un excellent cru pour LEGO France avec une croissance </w:t>
      </w:r>
      <w:r w:rsidR="00704DFF">
        <w:rPr>
          <w:rFonts w:ascii="LEGO Chalet 60" w:hAnsi="LEGO Chalet 60"/>
          <w:sz w:val="22"/>
        </w:rPr>
        <w:t xml:space="preserve">prévue </w:t>
      </w:r>
      <w:r w:rsidRPr="00FB6480">
        <w:rPr>
          <w:rFonts w:ascii="LEGO Chalet 60" w:hAnsi="LEGO Chalet 60"/>
          <w:sz w:val="22"/>
        </w:rPr>
        <w:t>à deux chiffres.</w:t>
      </w:r>
    </w:p>
    <w:p w:rsidR="007D3AB0" w:rsidRPr="00825008" w:rsidRDefault="00BE0AD8" w:rsidP="007D3AB0">
      <w:pPr>
        <w:spacing w:after="0" w:line="240" w:lineRule="auto"/>
        <w:rPr>
          <w:rFonts w:ascii="LEGO Chalet 60" w:hAnsi="LEGO Chalet 60"/>
          <w:sz w:val="22"/>
        </w:rPr>
      </w:pPr>
      <w:r w:rsidRPr="00F15C66">
        <w:br/>
      </w:r>
      <w:r>
        <w:rPr>
          <w:rFonts w:ascii="LEGO Chalet 60" w:hAnsi="LEGO Chalet 60"/>
          <w:sz w:val="22"/>
        </w:rPr>
        <w:t>« Nous sommes tout à fait satisfaits de la forte croissance en Asie, générée principalement par l'attrait suscité par les lignes LEGO Ninjago, LEGO Friends et LEGO City. Bien que l'Asie ne représente qu'un marché relativement petit pour le groupe LEGO, nous prévoyons, dans les années à venir, qu'il deviendra un nouveau moteur de croissance », a déclaré Mads Nipper, Chief Marketing Officer.</w:t>
      </w:r>
      <w:r>
        <w:br/>
      </w:r>
      <w:r>
        <w:br/>
      </w:r>
      <w:r>
        <w:rPr>
          <w:rFonts w:ascii="LEGO Chalet 60" w:hAnsi="LEGO Chalet 60"/>
          <w:sz w:val="22"/>
        </w:rPr>
        <w:t>Pour accompagner cette croissance, le groupe LEGO a poursuivi ses investissements à proximité des principaux marchés en 2012.</w:t>
      </w:r>
    </w:p>
    <w:p w:rsidR="003B5DDB" w:rsidRPr="00D84290" w:rsidRDefault="00A14648" w:rsidP="007D3AB0">
      <w:pPr>
        <w:spacing w:after="0" w:line="240" w:lineRule="auto"/>
        <w:rPr>
          <w:rFonts w:ascii="LEGO Chalet 60" w:eastAsia="Times New Roman" w:hAnsi="LEGO Chalet 60"/>
          <w:sz w:val="22"/>
          <w:lang w:eastAsia="da-DK"/>
        </w:rPr>
      </w:pPr>
      <w:r>
        <w:rPr>
          <w:rFonts w:ascii="LEGO Chalet 60" w:hAnsi="LEGO Chalet 60"/>
          <w:sz w:val="22"/>
        </w:rPr>
        <w:t xml:space="preserve"> </w:t>
      </w:r>
    </w:p>
    <w:p w:rsidR="003B5DDB" w:rsidRPr="00D84290" w:rsidRDefault="00634409" w:rsidP="007D3AB0">
      <w:pPr>
        <w:pStyle w:val="Paragraphedeliste"/>
        <w:numPr>
          <w:ilvl w:val="0"/>
          <w:numId w:val="3"/>
        </w:numPr>
        <w:spacing w:after="0" w:line="240" w:lineRule="auto"/>
        <w:rPr>
          <w:rFonts w:ascii="LEGO Chalet 60" w:eastAsia="Times New Roman" w:hAnsi="LEGO Chalet 60"/>
          <w:sz w:val="22"/>
          <w:lang w:eastAsia="da-DK"/>
        </w:rPr>
      </w:pPr>
      <w:r>
        <w:rPr>
          <w:rFonts w:ascii="LEGO Chalet 60" w:hAnsi="LEGO Chalet 60"/>
          <w:sz w:val="22"/>
        </w:rPr>
        <w:t xml:space="preserve">En République tchèque, le groupe LEGO a annoncé </w:t>
      </w:r>
      <w:r w:rsidR="00A84E58">
        <w:rPr>
          <w:rFonts w:ascii="LEGO Chalet 60" w:hAnsi="LEGO Chalet 60"/>
          <w:sz w:val="22"/>
        </w:rPr>
        <w:t xml:space="preserve">en septembre </w:t>
      </w:r>
      <w:r>
        <w:rPr>
          <w:rFonts w:ascii="LEGO Chalet 60" w:hAnsi="LEGO Chalet 60"/>
          <w:sz w:val="22"/>
        </w:rPr>
        <w:t>une extension majeure de son usine existante.</w:t>
      </w:r>
    </w:p>
    <w:p w:rsidR="003B5DDB" w:rsidRPr="00D84290" w:rsidRDefault="003B5DDB" w:rsidP="007D3AB0">
      <w:pPr>
        <w:pStyle w:val="Paragraphedeliste"/>
        <w:numPr>
          <w:ilvl w:val="0"/>
          <w:numId w:val="3"/>
        </w:numPr>
        <w:spacing w:after="0" w:line="240" w:lineRule="auto"/>
        <w:rPr>
          <w:rFonts w:ascii="LEGO Chalet 60" w:eastAsia="Times New Roman" w:hAnsi="LEGO Chalet 60"/>
          <w:sz w:val="22"/>
          <w:lang w:eastAsia="da-DK"/>
        </w:rPr>
      </w:pPr>
      <w:r>
        <w:rPr>
          <w:rFonts w:ascii="LEGO Chalet 60" w:hAnsi="LEGO Chalet 60"/>
          <w:sz w:val="22"/>
        </w:rPr>
        <w:t xml:space="preserve">La construction d'une nouvelle usine en Hongrie située à proximité de l'usine LEGO existante à </w:t>
      </w:r>
      <w:r>
        <w:rPr>
          <w:rFonts w:ascii="LEGO Chalet 60" w:hAnsi="LEGO Chalet 60"/>
          <w:bCs/>
          <w:sz w:val="22"/>
        </w:rPr>
        <w:t>Nyíregyháza</w:t>
      </w:r>
      <w:r>
        <w:rPr>
          <w:rFonts w:ascii="LEGO Chalet 60" w:hAnsi="LEGO Chalet 60"/>
          <w:sz w:val="22"/>
        </w:rPr>
        <w:t xml:space="preserve"> a débuté en octobre. </w:t>
      </w:r>
    </w:p>
    <w:p w:rsidR="005E1660" w:rsidRPr="00D84290" w:rsidRDefault="005E1660" w:rsidP="007D3AB0">
      <w:pPr>
        <w:pStyle w:val="Paragraphedeliste"/>
        <w:numPr>
          <w:ilvl w:val="0"/>
          <w:numId w:val="3"/>
        </w:numPr>
        <w:spacing w:after="0" w:line="240" w:lineRule="auto"/>
        <w:rPr>
          <w:rFonts w:ascii="LEGO Chalet 60" w:eastAsia="Times New Roman" w:hAnsi="LEGO Chalet 60"/>
          <w:sz w:val="22"/>
          <w:lang w:eastAsia="da-DK"/>
        </w:rPr>
      </w:pPr>
      <w:r>
        <w:rPr>
          <w:rFonts w:ascii="LEGO Chalet 60" w:hAnsi="LEGO Chalet 60"/>
          <w:sz w:val="22"/>
        </w:rPr>
        <w:t xml:space="preserve">Dans le cadre de la stratégie visant à faire de l'Asie un marché clé, un nouveau siège asiatique implanté à Singapour a été inauguré en automne. </w:t>
      </w:r>
    </w:p>
    <w:p w:rsidR="003B5DDB" w:rsidRPr="00D84290" w:rsidRDefault="005E1660" w:rsidP="007D3AB0">
      <w:pPr>
        <w:pStyle w:val="Paragraphedeliste"/>
        <w:numPr>
          <w:ilvl w:val="0"/>
          <w:numId w:val="3"/>
        </w:numPr>
        <w:spacing w:after="0" w:line="240" w:lineRule="auto"/>
        <w:rPr>
          <w:rFonts w:ascii="LEGO Chalet 60" w:eastAsia="Times New Roman" w:hAnsi="LEGO Chalet 60"/>
          <w:sz w:val="22"/>
          <w:lang w:eastAsia="da-DK"/>
        </w:rPr>
      </w:pPr>
      <w:r>
        <w:rPr>
          <w:rFonts w:ascii="LEGO Chalet 60" w:hAnsi="LEGO Chalet 60"/>
          <w:sz w:val="22"/>
        </w:rPr>
        <w:t>En raison de la stratégie mise en œuvre dans le but de localiser les installations de conditionnement à proximité des principaux marchés, le groupe LEGO a annoncé début 2013 la fermeture des sites de Billund au Danemark dans les deux ans et demi à venir. En parallèle, d'importants investissements seront réalisés en matière de moulage et d'ingénierie sur ces sites.</w:t>
      </w:r>
    </w:p>
    <w:p w:rsidR="007D3AB0" w:rsidRPr="00825008" w:rsidRDefault="007D3AB0" w:rsidP="007D3AB0">
      <w:pPr>
        <w:spacing w:after="0" w:line="240" w:lineRule="auto"/>
        <w:rPr>
          <w:rFonts w:ascii="LEGO Chalet 60" w:hAnsi="LEGO Chalet 60"/>
          <w:sz w:val="22"/>
        </w:rPr>
      </w:pPr>
    </w:p>
    <w:p w:rsidR="003B5DDB" w:rsidRPr="00D84290" w:rsidRDefault="00500D8E" w:rsidP="007D3AB0">
      <w:pPr>
        <w:spacing w:after="0" w:line="240" w:lineRule="auto"/>
        <w:rPr>
          <w:rFonts w:ascii="LEGO Chalet 60" w:eastAsia="Times New Roman" w:hAnsi="LEGO Chalet 60"/>
          <w:sz w:val="22"/>
          <w:lang w:eastAsia="da-DK"/>
        </w:rPr>
      </w:pPr>
      <w:r>
        <w:rPr>
          <w:rFonts w:ascii="LEGO Chalet 60" w:hAnsi="LEGO Chalet 60"/>
          <w:sz w:val="22"/>
        </w:rPr>
        <w:lastRenderedPageBreak/>
        <w:t xml:space="preserve">Suite à l'augmentation des ventes et des investissements dans la capacité de production, le nombre d'employés à temps complet a augmenté d'un peu plus de 1 000, passant de 9 374 en moyenne en 2011 à 10 400 en 2012. L'entreprise prévoit également d'accroitre ses effectifs en 2013. </w:t>
      </w:r>
    </w:p>
    <w:p w:rsidR="00500D8E" w:rsidRPr="00D84290" w:rsidRDefault="009C656E" w:rsidP="007D3AB0">
      <w:pPr>
        <w:pStyle w:val="Overskrift1"/>
        <w:spacing w:after="0" w:line="240" w:lineRule="auto"/>
        <w:rPr>
          <w:rFonts w:ascii="LEGO Chalet 60" w:eastAsia="Times New Roman" w:hAnsi="LEGO Chalet 60"/>
          <w:bCs/>
          <w:sz w:val="22"/>
          <w:szCs w:val="22"/>
          <w:lang w:eastAsia="da-DK"/>
        </w:rPr>
      </w:pPr>
      <w:r>
        <w:br/>
      </w:r>
      <w:r>
        <w:rPr>
          <w:rFonts w:ascii="LEGO Chalet 60" w:hAnsi="LEGO Chalet 60"/>
          <w:bCs/>
          <w:sz w:val="22"/>
          <w:szCs w:val="22"/>
        </w:rPr>
        <w:t>Forte croissance prévisionnelle en 2013</w:t>
      </w:r>
    </w:p>
    <w:p w:rsidR="00037F85" w:rsidRPr="00825008" w:rsidRDefault="001F1199" w:rsidP="007D3AB0">
      <w:pPr>
        <w:pStyle w:val="Overskrift1"/>
        <w:spacing w:after="0" w:line="240" w:lineRule="auto"/>
        <w:rPr>
          <w:rFonts w:ascii="LEGO Chalet 60" w:hAnsi="LEGO Chalet 60"/>
          <w:b w:val="0"/>
          <w:bCs/>
          <w:sz w:val="22"/>
          <w:szCs w:val="22"/>
        </w:rPr>
      </w:pPr>
      <w:r>
        <w:rPr>
          <w:rFonts w:ascii="LEGO Chalet 60" w:hAnsi="LEGO Chalet 60"/>
          <w:b w:val="0"/>
          <w:bCs/>
          <w:sz w:val="22"/>
          <w:szCs w:val="22"/>
        </w:rPr>
        <w:t xml:space="preserve">En 2013, le groupe LEGO prévoit que l'évolution financière mondiale continuera à impacter le marché du jouet de manière générale. La situation financière dans le sud et l'ouest de l'Europe ainsi qu'en Amérique du Nord continuera à subir des pressions alors que l'Asie et l'est de l'Europe devraient connaître une croissance soutenue. </w:t>
      </w:r>
    </w:p>
    <w:p w:rsidR="00500D8E" w:rsidRPr="00D84290" w:rsidRDefault="00253405" w:rsidP="007D3AB0">
      <w:pPr>
        <w:pStyle w:val="Overskrift1"/>
        <w:spacing w:after="0" w:line="240" w:lineRule="auto"/>
        <w:rPr>
          <w:rFonts w:ascii="LEGO Chalet 60" w:hAnsi="LEGO Chalet 60"/>
          <w:b w:val="0"/>
          <w:sz w:val="22"/>
          <w:szCs w:val="22"/>
        </w:rPr>
      </w:pPr>
      <w:r>
        <w:rPr>
          <w:rFonts w:ascii="LEGO Chalet 60" w:hAnsi="LEGO Chalet 60"/>
          <w:b w:val="0"/>
          <w:iCs/>
          <w:sz w:val="22"/>
          <w:szCs w:val="22"/>
        </w:rPr>
        <w:t xml:space="preserve">En 2013, le groupe LEGO s'est fixé des objectifs ambitieux liés au lancement majeur </w:t>
      </w:r>
      <w:r w:rsidR="00F15C66">
        <w:rPr>
          <w:rFonts w:ascii="LEGO Chalet 60" w:hAnsi="LEGO Chalet 60"/>
          <w:b w:val="0"/>
          <w:iCs/>
          <w:sz w:val="22"/>
          <w:szCs w:val="22"/>
        </w:rPr>
        <w:t>de la gamme LEGO Legends of Chima</w:t>
      </w:r>
      <w:r>
        <w:rPr>
          <w:rFonts w:ascii="LEGO Chalet 60" w:hAnsi="LEGO Chalet 60"/>
          <w:b w:val="0"/>
          <w:iCs/>
          <w:sz w:val="22"/>
          <w:szCs w:val="22"/>
        </w:rPr>
        <w:t>, un thème de jeu se déroulant dans un monde merveilleux peuplé de tribus animales.</w:t>
      </w:r>
      <w:r>
        <w:br/>
      </w:r>
      <w:r>
        <w:br/>
      </w:r>
      <w:r>
        <w:rPr>
          <w:rFonts w:ascii="LEGO Chalet 60" w:hAnsi="LEGO Chalet 60"/>
          <w:b w:val="0"/>
          <w:bCs/>
          <w:sz w:val="22"/>
          <w:szCs w:val="22"/>
        </w:rPr>
        <w:t>En s'appuyant sur la dynamique du groupe LEGO en 2012, les ventes LEGO devraient donc poursuivre leur ascension en 2013, même si la crise économique mondiale entrainera un taux de croissance plus faible en 2013 par rapport à celui enregistré en 2012. Il n'en demeure pas moins que le groupe LEGO prévoit des résultats satisfaisants pour l'ensemble de l'année.</w:t>
      </w:r>
    </w:p>
    <w:p w:rsidR="001F2A30" w:rsidRDefault="001F2A30" w:rsidP="007D3AB0">
      <w:pPr>
        <w:spacing w:after="0" w:line="240" w:lineRule="auto"/>
        <w:rPr>
          <w:rFonts w:ascii="LEGO Chalet 60" w:hAnsi="LEGO Chalet 60"/>
          <w:szCs w:val="24"/>
        </w:rPr>
      </w:pPr>
    </w:p>
    <w:p w:rsidR="00F13AE8" w:rsidRPr="00270DF1" w:rsidRDefault="00F13AE8" w:rsidP="00F13AE8">
      <w:pPr>
        <w:spacing w:after="0" w:line="240" w:lineRule="auto"/>
        <w:rPr>
          <w:rFonts w:ascii="LEGO Chalet 60" w:hAnsi="LEGO Chalet 60"/>
          <w:szCs w:val="24"/>
        </w:rPr>
      </w:pPr>
    </w:p>
    <w:p w:rsidR="00F13AE8" w:rsidRPr="00F13AE8" w:rsidRDefault="00F13AE8" w:rsidP="00F13AE8">
      <w:pPr>
        <w:spacing w:after="0" w:line="240" w:lineRule="auto"/>
        <w:rPr>
          <w:rFonts w:ascii="LEGO Chalet 60" w:hAnsi="LEGO Chalet 60"/>
          <w:b/>
          <w:sz w:val="22"/>
          <w:lang w:val="en-US"/>
        </w:rPr>
      </w:pPr>
      <w:r w:rsidRPr="00F13AE8">
        <w:rPr>
          <w:rFonts w:ascii="LEGO Chalet 60" w:hAnsi="LEGO Chalet 60"/>
          <w:b/>
          <w:sz w:val="22"/>
          <w:lang w:val="en-US"/>
        </w:rPr>
        <w:t>For further information, please contact:</w:t>
      </w:r>
    </w:p>
    <w:p w:rsidR="00F13AE8" w:rsidRPr="00F13AE8" w:rsidRDefault="00F13AE8" w:rsidP="00F13AE8">
      <w:pPr>
        <w:spacing w:after="0" w:line="240" w:lineRule="auto"/>
        <w:rPr>
          <w:rFonts w:ascii="LEGO Chalet 60" w:hAnsi="LEGO Chalet 60"/>
          <w:sz w:val="22"/>
          <w:lang w:val="en-US"/>
        </w:rPr>
      </w:pPr>
      <w:r w:rsidRPr="00F13AE8">
        <w:rPr>
          <w:rFonts w:ascii="LEGO Chalet 60" w:hAnsi="LEGO Chalet 60"/>
          <w:sz w:val="22"/>
          <w:lang w:val="en-US"/>
        </w:rPr>
        <w:t>Roar Rude Trangbæk, Press Officer</w:t>
      </w:r>
      <w:r w:rsidRPr="00F13AE8">
        <w:rPr>
          <w:rFonts w:ascii="LEGO Chalet 60" w:hAnsi="LEGO Chalet 60"/>
          <w:sz w:val="22"/>
          <w:lang w:val="en-US"/>
        </w:rPr>
        <w:br/>
        <w:t>Tel.: +45 7950 4348</w:t>
      </w:r>
      <w:r w:rsidRPr="00F13AE8">
        <w:rPr>
          <w:rFonts w:ascii="LEGO Chalet 60" w:hAnsi="LEGO Chalet 60"/>
          <w:sz w:val="22"/>
          <w:lang w:val="en-US"/>
        </w:rPr>
        <w:br/>
      </w:r>
      <w:proofErr w:type="gramStart"/>
      <w:r w:rsidRPr="00F13AE8">
        <w:rPr>
          <w:rFonts w:ascii="LEGO Chalet 60" w:hAnsi="LEGO Chalet 60"/>
          <w:sz w:val="22"/>
          <w:lang w:val="en-US"/>
        </w:rPr>
        <w:t>Mob.:</w:t>
      </w:r>
      <w:proofErr w:type="gramEnd"/>
      <w:r w:rsidRPr="00F13AE8">
        <w:rPr>
          <w:rFonts w:ascii="LEGO Chalet 60" w:hAnsi="LEGO Chalet 60"/>
          <w:sz w:val="22"/>
          <w:lang w:val="en-US"/>
        </w:rPr>
        <w:t xml:space="preserve"> +45 3065 3164</w:t>
      </w:r>
      <w:r w:rsidRPr="00F13AE8">
        <w:rPr>
          <w:rFonts w:ascii="LEGO Chalet 60" w:hAnsi="LEGO Chalet 60"/>
          <w:sz w:val="22"/>
          <w:lang w:val="en-US"/>
        </w:rPr>
        <w:br/>
        <w:t xml:space="preserve">E-mail: </w:t>
      </w:r>
      <w:hyperlink r:id="rId10" w:history="1">
        <w:r w:rsidRPr="00F13AE8">
          <w:rPr>
            <w:rStyle w:val="Lienhypertexte"/>
            <w:rFonts w:ascii="LEGO Chalet 60" w:hAnsi="LEGO Chalet 60"/>
            <w:sz w:val="22"/>
            <w:lang w:val="en-US"/>
          </w:rPr>
          <w:t>RRT@LEGO.com</w:t>
        </w:r>
      </w:hyperlink>
    </w:p>
    <w:p w:rsidR="00F13AE8" w:rsidRPr="00F13AE8" w:rsidRDefault="00F13AE8" w:rsidP="00F13AE8">
      <w:pPr>
        <w:spacing w:after="0" w:line="240" w:lineRule="auto"/>
        <w:rPr>
          <w:rFonts w:ascii="LEGO Chalet 60" w:hAnsi="LEGO Chalet 60"/>
          <w:sz w:val="22"/>
          <w:lang w:val="en-US"/>
        </w:rPr>
      </w:pPr>
    </w:p>
    <w:p w:rsidR="00F13AE8" w:rsidRPr="00F13AE8" w:rsidRDefault="00F13AE8" w:rsidP="00F13AE8">
      <w:pPr>
        <w:spacing w:after="0" w:line="240" w:lineRule="auto"/>
        <w:rPr>
          <w:rFonts w:ascii="LEGO Chalet 60" w:hAnsi="LEGO Chalet 60" w:cs="LEGO Chalet 60"/>
          <w:i/>
          <w:sz w:val="22"/>
          <w:lang w:val="en-US"/>
        </w:rPr>
      </w:pPr>
    </w:p>
    <w:p w:rsidR="00F13AE8" w:rsidRPr="007E15D0" w:rsidRDefault="00F13AE8" w:rsidP="00F13AE8">
      <w:pPr>
        <w:spacing w:after="0" w:line="240" w:lineRule="auto"/>
        <w:rPr>
          <w:rFonts w:ascii="LEGO Chalet 60" w:hAnsi="LEGO Chalet 60" w:cs="LEGO Chalet 60"/>
          <w:sz w:val="22"/>
          <w:lang w:val="en-US"/>
        </w:rPr>
      </w:pPr>
      <w:r w:rsidRPr="00F13AE8">
        <w:rPr>
          <w:rFonts w:ascii="LEGO Chalet 60" w:hAnsi="LEGO Chalet 60" w:cs="LEGO Chalet 60"/>
          <w:i/>
          <w:sz w:val="22"/>
          <w:lang w:val="en-US"/>
        </w:rPr>
        <w:t xml:space="preserve">For free broadcast standard video supporting this press release, please visit </w:t>
      </w:r>
      <w:hyperlink r:id="rId11" w:history="1">
        <w:r w:rsidRPr="00F13AE8">
          <w:rPr>
            <w:rStyle w:val="Lienhypertexte"/>
            <w:rFonts w:ascii="LEGO Chalet 60" w:hAnsi="LEGO Chalet 60" w:cs="LEGO Chalet 60"/>
            <w:i/>
            <w:sz w:val="22"/>
            <w:lang w:val="en-US"/>
          </w:rPr>
          <w:t>www.thenewsmarket.com/LEGOAnnualResult</w:t>
        </w:r>
      </w:hyperlink>
      <w:r w:rsidRPr="00F13AE8">
        <w:rPr>
          <w:rFonts w:ascii="LEGO Chalet 60" w:hAnsi="LEGO Chalet 60" w:cs="LEGO Chalet 60"/>
          <w:sz w:val="22"/>
          <w:lang w:val="en-US"/>
        </w:rPr>
        <w:t>.</w:t>
      </w:r>
      <w:r w:rsidRPr="007E15D0">
        <w:rPr>
          <w:rFonts w:ascii="LEGO Chalet 60" w:hAnsi="LEGO Chalet 60" w:cs="LEGO Chalet 60"/>
          <w:i/>
          <w:sz w:val="22"/>
          <w:lang w:val="en-US"/>
        </w:rPr>
        <w:t xml:space="preserve"> </w:t>
      </w:r>
      <w:r>
        <w:rPr>
          <w:rFonts w:ascii="LEGO Chalet 60" w:hAnsi="LEGO Chalet 60" w:cs="LEGO Chalet 60"/>
          <w:i/>
          <w:sz w:val="22"/>
          <w:lang w:val="en-US"/>
        </w:rPr>
        <w:t xml:space="preserve">  </w:t>
      </w:r>
    </w:p>
    <w:p w:rsidR="00F13AE8" w:rsidRPr="007E15D0" w:rsidRDefault="00F13AE8" w:rsidP="00F13AE8">
      <w:pPr>
        <w:spacing w:after="0" w:line="240" w:lineRule="auto"/>
        <w:rPr>
          <w:rFonts w:ascii="LEGO Chalet 60" w:hAnsi="LEGO Chalet 60"/>
          <w:szCs w:val="24"/>
          <w:lang w:val="en-US"/>
        </w:rPr>
      </w:pPr>
    </w:p>
    <w:p w:rsidR="00F13AE8" w:rsidRPr="00F13AE8" w:rsidRDefault="00F13AE8" w:rsidP="007D3AB0">
      <w:pPr>
        <w:spacing w:after="0" w:line="240" w:lineRule="auto"/>
        <w:rPr>
          <w:rFonts w:ascii="LEGO Chalet 60" w:hAnsi="LEGO Chalet 60"/>
          <w:szCs w:val="24"/>
          <w:lang w:val="en-US"/>
        </w:rPr>
      </w:pPr>
    </w:p>
    <w:sectPr w:rsidR="00F13AE8" w:rsidRPr="00F13AE8" w:rsidSect="001F2A30">
      <w:footerReference w:type="defaul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99" w:rsidRDefault="00763B99" w:rsidP="007D3AB0">
      <w:pPr>
        <w:spacing w:after="0" w:line="240" w:lineRule="auto"/>
      </w:pPr>
      <w:r>
        <w:separator/>
      </w:r>
    </w:p>
  </w:endnote>
  <w:endnote w:type="continuationSeparator" w:id="0">
    <w:p w:rsidR="00763B99" w:rsidRDefault="00763B99" w:rsidP="007D3A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et-LondonNineteenSixty">
    <w:panose1 w:val="00000000000000000000"/>
    <w:charset w:val="00"/>
    <w:family w:val="modern"/>
    <w:notTrueType/>
    <w:pitch w:val="variable"/>
    <w:sig w:usb0="800002AF" w:usb1="50000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EGO Chalet 80 Bold">
    <w:panose1 w:val="00000000000000000000"/>
    <w:charset w:val="00"/>
    <w:family w:val="modern"/>
    <w:notTrueType/>
    <w:pitch w:val="variable"/>
    <w:sig w:usb0="800002AF" w:usb1="5000004A" w:usb2="00000000" w:usb3="00000000" w:csb0="0000009F" w:csb1="00000000"/>
  </w:font>
  <w:font w:name="LEGO Chalet 60">
    <w:altName w:val="LEGO Chalet 60"/>
    <w:panose1 w:val="00000000000000000000"/>
    <w:charset w:val="00"/>
    <w:family w:val="modern"/>
    <w:notTrueType/>
    <w:pitch w:val="variable"/>
    <w:sig w:usb0="A00002AF" w:usb1="5000204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58692"/>
      <w:docPartObj>
        <w:docPartGallery w:val="Page Numbers (Bottom of Page)"/>
        <w:docPartUnique/>
      </w:docPartObj>
    </w:sdtPr>
    <w:sdtContent>
      <w:p w:rsidR="008B510D" w:rsidRDefault="00D90A37">
        <w:pPr>
          <w:pStyle w:val="Pieddepage"/>
          <w:jc w:val="right"/>
        </w:pPr>
        <w:fldSimple w:instr=" PAGE   \* MERGEFORMAT ">
          <w:r w:rsidR="000B4E8F">
            <w:rPr>
              <w:noProof/>
            </w:rPr>
            <w:t>2</w:t>
          </w:r>
        </w:fldSimple>
      </w:p>
    </w:sdtContent>
  </w:sdt>
  <w:p w:rsidR="008B510D" w:rsidRDefault="008B51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99" w:rsidRDefault="00763B99" w:rsidP="007D3AB0">
      <w:pPr>
        <w:spacing w:after="0" w:line="240" w:lineRule="auto"/>
      </w:pPr>
      <w:r>
        <w:separator/>
      </w:r>
    </w:p>
  </w:footnote>
  <w:footnote w:type="continuationSeparator" w:id="0">
    <w:p w:rsidR="00763B99" w:rsidRDefault="00763B99" w:rsidP="007D3A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B86C36"/>
    <w:multiLevelType w:val="hybridMultilevel"/>
    <w:tmpl w:val="624C7E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40B7C55"/>
    <w:multiLevelType w:val="multilevel"/>
    <w:tmpl w:val="41D0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15667"/>
    <w:multiLevelType w:val="hybridMultilevel"/>
    <w:tmpl w:val="E10E78D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9C656E"/>
    <w:rsid w:val="000006B9"/>
    <w:rsid w:val="00000CF9"/>
    <w:rsid w:val="0000267E"/>
    <w:rsid w:val="00004B70"/>
    <w:rsid w:val="00004BF4"/>
    <w:rsid w:val="000061DB"/>
    <w:rsid w:val="000062B1"/>
    <w:rsid w:val="00007677"/>
    <w:rsid w:val="00007E2F"/>
    <w:rsid w:val="0001193C"/>
    <w:rsid w:val="00012B16"/>
    <w:rsid w:val="00012DE6"/>
    <w:rsid w:val="00016070"/>
    <w:rsid w:val="00016891"/>
    <w:rsid w:val="00016E96"/>
    <w:rsid w:val="00021FFE"/>
    <w:rsid w:val="00022695"/>
    <w:rsid w:val="00025DC9"/>
    <w:rsid w:val="0002658A"/>
    <w:rsid w:val="000278DF"/>
    <w:rsid w:val="00031009"/>
    <w:rsid w:val="000314D7"/>
    <w:rsid w:val="00031979"/>
    <w:rsid w:val="00031F86"/>
    <w:rsid w:val="000323A4"/>
    <w:rsid w:val="000328D7"/>
    <w:rsid w:val="0003470F"/>
    <w:rsid w:val="00034F93"/>
    <w:rsid w:val="00035416"/>
    <w:rsid w:val="0003701A"/>
    <w:rsid w:val="000371FD"/>
    <w:rsid w:val="00037412"/>
    <w:rsid w:val="00037F85"/>
    <w:rsid w:val="00042489"/>
    <w:rsid w:val="000468F9"/>
    <w:rsid w:val="0005068B"/>
    <w:rsid w:val="00050B00"/>
    <w:rsid w:val="00051C00"/>
    <w:rsid w:val="00053F57"/>
    <w:rsid w:val="00054872"/>
    <w:rsid w:val="0005701F"/>
    <w:rsid w:val="0006397E"/>
    <w:rsid w:val="000642F6"/>
    <w:rsid w:val="00064DC2"/>
    <w:rsid w:val="00065C24"/>
    <w:rsid w:val="000662EC"/>
    <w:rsid w:val="0006664B"/>
    <w:rsid w:val="00066D75"/>
    <w:rsid w:val="0006774F"/>
    <w:rsid w:val="0007189D"/>
    <w:rsid w:val="000719F9"/>
    <w:rsid w:val="000732FC"/>
    <w:rsid w:val="00073565"/>
    <w:rsid w:val="00073725"/>
    <w:rsid w:val="00074440"/>
    <w:rsid w:val="00075A27"/>
    <w:rsid w:val="00075BA9"/>
    <w:rsid w:val="00076DC4"/>
    <w:rsid w:val="0007722B"/>
    <w:rsid w:val="0008267E"/>
    <w:rsid w:val="00084086"/>
    <w:rsid w:val="000859E0"/>
    <w:rsid w:val="0008682D"/>
    <w:rsid w:val="000930AC"/>
    <w:rsid w:val="00094C9C"/>
    <w:rsid w:val="00095F84"/>
    <w:rsid w:val="00096082"/>
    <w:rsid w:val="000A1E4B"/>
    <w:rsid w:val="000A2255"/>
    <w:rsid w:val="000A3F1A"/>
    <w:rsid w:val="000A4518"/>
    <w:rsid w:val="000B0A12"/>
    <w:rsid w:val="000B31D4"/>
    <w:rsid w:val="000B4E8F"/>
    <w:rsid w:val="000C0C3C"/>
    <w:rsid w:val="000C1B10"/>
    <w:rsid w:val="000C3126"/>
    <w:rsid w:val="000C6FCA"/>
    <w:rsid w:val="000C7448"/>
    <w:rsid w:val="000C758B"/>
    <w:rsid w:val="000C75A1"/>
    <w:rsid w:val="000C7BA1"/>
    <w:rsid w:val="000D39F0"/>
    <w:rsid w:val="000D3B35"/>
    <w:rsid w:val="000D67E7"/>
    <w:rsid w:val="000D7F89"/>
    <w:rsid w:val="000E15B8"/>
    <w:rsid w:val="000E1CCA"/>
    <w:rsid w:val="000E3107"/>
    <w:rsid w:val="000E49AC"/>
    <w:rsid w:val="000E4A1E"/>
    <w:rsid w:val="000E5D03"/>
    <w:rsid w:val="000E6D7D"/>
    <w:rsid w:val="000E7B4A"/>
    <w:rsid w:val="000F0B69"/>
    <w:rsid w:val="000F3A31"/>
    <w:rsid w:val="000F71FC"/>
    <w:rsid w:val="000F7FDD"/>
    <w:rsid w:val="00100F61"/>
    <w:rsid w:val="0010198C"/>
    <w:rsid w:val="00101A3A"/>
    <w:rsid w:val="00102D10"/>
    <w:rsid w:val="0010313F"/>
    <w:rsid w:val="00103B23"/>
    <w:rsid w:val="00106583"/>
    <w:rsid w:val="00110553"/>
    <w:rsid w:val="001107F6"/>
    <w:rsid w:val="00111993"/>
    <w:rsid w:val="00116C1C"/>
    <w:rsid w:val="00116EC1"/>
    <w:rsid w:val="0012066F"/>
    <w:rsid w:val="001214FE"/>
    <w:rsid w:val="00122DC5"/>
    <w:rsid w:val="00127AD8"/>
    <w:rsid w:val="00130168"/>
    <w:rsid w:val="00130ADA"/>
    <w:rsid w:val="00130B18"/>
    <w:rsid w:val="001325F5"/>
    <w:rsid w:val="00132A1C"/>
    <w:rsid w:val="00133DD9"/>
    <w:rsid w:val="00135DF7"/>
    <w:rsid w:val="001374FE"/>
    <w:rsid w:val="00141050"/>
    <w:rsid w:val="00142C35"/>
    <w:rsid w:val="00143A6A"/>
    <w:rsid w:val="00144ABA"/>
    <w:rsid w:val="00145240"/>
    <w:rsid w:val="0014605D"/>
    <w:rsid w:val="00146695"/>
    <w:rsid w:val="001471CC"/>
    <w:rsid w:val="001500E0"/>
    <w:rsid w:val="00151808"/>
    <w:rsid w:val="001540D3"/>
    <w:rsid w:val="00154A66"/>
    <w:rsid w:val="00157D38"/>
    <w:rsid w:val="00161E18"/>
    <w:rsid w:val="00162DAA"/>
    <w:rsid w:val="00162FCC"/>
    <w:rsid w:val="00166843"/>
    <w:rsid w:val="00170479"/>
    <w:rsid w:val="0017205F"/>
    <w:rsid w:val="001728F8"/>
    <w:rsid w:val="00172BBF"/>
    <w:rsid w:val="001817DF"/>
    <w:rsid w:val="00181959"/>
    <w:rsid w:val="00181A10"/>
    <w:rsid w:val="00184B3D"/>
    <w:rsid w:val="0018528F"/>
    <w:rsid w:val="0018648A"/>
    <w:rsid w:val="001875EC"/>
    <w:rsid w:val="00191AF4"/>
    <w:rsid w:val="00196570"/>
    <w:rsid w:val="001A05C4"/>
    <w:rsid w:val="001A17D0"/>
    <w:rsid w:val="001A1BBB"/>
    <w:rsid w:val="001A43B7"/>
    <w:rsid w:val="001A7F0B"/>
    <w:rsid w:val="001B0F27"/>
    <w:rsid w:val="001B2372"/>
    <w:rsid w:val="001B406C"/>
    <w:rsid w:val="001B4EF8"/>
    <w:rsid w:val="001C1299"/>
    <w:rsid w:val="001C16C0"/>
    <w:rsid w:val="001C1915"/>
    <w:rsid w:val="001C6B25"/>
    <w:rsid w:val="001C6DB2"/>
    <w:rsid w:val="001C7D79"/>
    <w:rsid w:val="001D39A8"/>
    <w:rsid w:val="001D3BD1"/>
    <w:rsid w:val="001D7C91"/>
    <w:rsid w:val="001E0528"/>
    <w:rsid w:val="001E0CEC"/>
    <w:rsid w:val="001E129F"/>
    <w:rsid w:val="001E23A3"/>
    <w:rsid w:val="001E36D7"/>
    <w:rsid w:val="001E3C2B"/>
    <w:rsid w:val="001E3D64"/>
    <w:rsid w:val="001E53D7"/>
    <w:rsid w:val="001E5B29"/>
    <w:rsid w:val="001E701B"/>
    <w:rsid w:val="001F1199"/>
    <w:rsid w:val="001F2A30"/>
    <w:rsid w:val="001F648A"/>
    <w:rsid w:val="002004B0"/>
    <w:rsid w:val="002007DC"/>
    <w:rsid w:val="0020146C"/>
    <w:rsid w:val="0020237A"/>
    <w:rsid w:val="002103A3"/>
    <w:rsid w:val="002123EE"/>
    <w:rsid w:val="00214B45"/>
    <w:rsid w:val="0021502B"/>
    <w:rsid w:val="002154F0"/>
    <w:rsid w:val="00215E0A"/>
    <w:rsid w:val="00216FA8"/>
    <w:rsid w:val="00217D28"/>
    <w:rsid w:val="00217D75"/>
    <w:rsid w:val="00217D9C"/>
    <w:rsid w:val="002204B1"/>
    <w:rsid w:val="00221BBB"/>
    <w:rsid w:val="00223591"/>
    <w:rsid w:val="002249A8"/>
    <w:rsid w:val="002252C5"/>
    <w:rsid w:val="0022548F"/>
    <w:rsid w:val="002272CD"/>
    <w:rsid w:val="002314A5"/>
    <w:rsid w:val="00231692"/>
    <w:rsid w:val="00231CD2"/>
    <w:rsid w:val="00233E12"/>
    <w:rsid w:val="00234028"/>
    <w:rsid w:val="0023477B"/>
    <w:rsid w:val="00234EBA"/>
    <w:rsid w:val="002352E5"/>
    <w:rsid w:val="0023574D"/>
    <w:rsid w:val="00235B9E"/>
    <w:rsid w:val="00240C0E"/>
    <w:rsid w:val="002414E8"/>
    <w:rsid w:val="00242E8A"/>
    <w:rsid w:val="00245A82"/>
    <w:rsid w:val="00246EBB"/>
    <w:rsid w:val="002472C5"/>
    <w:rsid w:val="00247983"/>
    <w:rsid w:val="00253318"/>
    <w:rsid w:val="00253405"/>
    <w:rsid w:val="002550E5"/>
    <w:rsid w:val="002569E6"/>
    <w:rsid w:val="00260C9D"/>
    <w:rsid w:val="00263F82"/>
    <w:rsid w:val="00264D1E"/>
    <w:rsid w:val="00264F22"/>
    <w:rsid w:val="00266DC3"/>
    <w:rsid w:val="00267B50"/>
    <w:rsid w:val="00270DF1"/>
    <w:rsid w:val="00272A94"/>
    <w:rsid w:val="002756D0"/>
    <w:rsid w:val="002819E3"/>
    <w:rsid w:val="00282CFD"/>
    <w:rsid w:val="00283747"/>
    <w:rsid w:val="0028617E"/>
    <w:rsid w:val="00286D29"/>
    <w:rsid w:val="00290903"/>
    <w:rsid w:val="00292A85"/>
    <w:rsid w:val="00293F05"/>
    <w:rsid w:val="00294900"/>
    <w:rsid w:val="00295957"/>
    <w:rsid w:val="00296AE0"/>
    <w:rsid w:val="00296BE4"/>
    <w:rsid w:val="002976AE"/>
    <w:rsid w:val="00297E42"/>
    <w:rsid w:val="002A13E0"/>
    <w:rsid w:val="002A2271"/>
    <w:rsid w:val="002A2EDA"/>
    <w:rsid w:val="002A3963"/>
    <w:rsid w:val="002A5379"/>
    <w:rsid w:val="002A7779"/>
    <w:rsid w:val="002B05C0"/>
    <w:rsid w:val="002B0866"/>
    <w:rsid w:val="002B34B3"/>
    <w:rsid w:val="002B3D10"/>
    <w:rsid w:val="002B7054"/>
    <w:rsid w:val="002C07A4"/>
    <w:rsid w:val="002C1AAC"/>
    <w:rsid w:val="002C1AF1"/>
    <w:rsid w:val="002C3456"/>
    <w:rsid w:val="002C374E"/>
    <w:rsid w:val="002C5A77"/>
    <w:rsid w:val="002C7AB1"/>
    <w:rsid w:val="002C7DB2"/>
    <w:rsid w:val="002D261F"/>
    <w:rsid w:val="002D299E"/>
    <w:rsid w:val="002D39CF"/>
    <w:rsid w:val="002D3FEA"/>
    <w:rsid w:val="002E069A"/>
    <w:rsid w:val="002E0E17"/>
    <w:rsid w:val="002E313A"/>
    <w:rsid w:val="002E3B67"/>
    <w:rsid w:val="002E7C5B"/>
    <w:rsid w:val="002F0893"/>
    <w:rsid w:val="002F0E11"/>
    <w:rsid w:val="002F1D78"/>
    <w:rsid w:val="002F2E67"/>
    <w:rsid w:val="002F3DB0"/>
    <w:rsid w:val="002F4516"/>
    <w:rsid w:val="002F5696"/>
    <w:rsid w:val="002F6B6D"/>
    <w:rsid w:val="002F7C3C"/>
    <w:rsid w:val="0030178E"/>
    <w:rsid w:val="00301F2B"/>
    <w:rsid w:val="003079F3"/>
    <w:rsid w:val="0031024F"/>
    <w:rsid w:val="003104B5"/>
    <w:rsid w:val="0031274B"/>
    <w:rsid w:val="00313B02"/>
    <w:rsid w:val="0031423C"/>
    <w:rsid w:val="0031511F"/>
    <w:rsid w:val="00315915"/>
    <w:rsid w:val="00315CE4"/>
    <w:rsid w:val="003166A5"/>
    <w:rsid w:val="00316986"/>
    <w:rsid w:val="003170B4"/>
    <w:rsid w:val="003173FE"/>
    <w:rsid w:val="003215A1"/>
    <w:rsid w:val="003220E6"/>
    <w:rsid w:val="00326388"/>
    <w:rsid w:val="003303EB"/>
    <w:rsid w:val="00332CFE"/>
    <w:rsid w:val="0033418E"/>
    <w:rsid w:val="003349A7"/>
    <w:rsid w:val="00337AED"/>
    <w:rsid w:val="00340A57"/>
    <w:rsid w:val="00340F56"/>
    <w:rsid w:val="00344DE7"/>
    <w:rsid w:val="003458F3"/>
    <w:rsid w:val="003500D0"/>
    <w:rsid w:val="003506CC"/>
    <w:rsid w:val="003511FC"/>
    <w:rsid w:val="003519AD"/>
    <w:rsid w:val="003527F3"/>
    <w:rsid w:val="00356474"/>
    <w:rsid w:val="00356D2F"/>
    <w:rsid w:val="00357464"/>
    <w:rsid w:val="00360CC7"/>
    <w:rsid w:val="00360E79"/>
    <w:rsid w:val="00361AFA"/>
    <w:rsid w:val="00361C18"/>
    <w:rsid w:val="003629E2"/>
    <w:rsid w:val="00362B2D"/>
    <w:rsid w:val="00363B0E"/>
    <w:rsid w:val="0036739B"/>
    <w:rsid w:val="00367F71"/>
    <w:rsid w:val="00371095"/>
    <w:rsid w:val="00372667"/>
    <w:rsid w:val="003745AC"/>
    <w:rsid w:val="00375FB3"/>
    <w:rsid w:val="00387373"/>
    <w:rsid w:val="003902BC"/>
    <w:rsid w:val="00391511"/>
    <w:rsid w:val="00391ED3"/>
    <w:rsid w:val="0039273F"/>
    <w:rsid w:val="00394576"/>
    <w:rsid w:val="00394891"/>
    <w:rsid w:val="00394B05"/>
    <w:rsid w:val="003A0EA6"/>
    <w:rsid w:val="003A2DD5"/>
    <w:rsid w:val="003A2E69"/>
    <w:rsid w:val="003A7289"/>
    <w:rsid w:val="003B1AD5"/>
    <w:rsid w:val="003B302B"/>
    <w:rsid w:val="003B3375"/>
    <w:rsid w:val="003B38A6"/>
    <w:rsid w:val="003B3C59"/>
    <w:rsid w:val="003B4AF2"/>
    <w:rsid w:val="003B5DDB"/>
    <w:rsid w:val="003B69DB"/>
    <w:rsid w:val="003B6D36"/>
    <w:rsid w:val="003B7F23"/>
    <w:rsid w:val="003C37A0"/>
    <w:rsid w:val="003C5858"/>
    <w:rsid w:val="003C5AC0"/>
    <w:rsid w:val="003C6D47"/>
    <w:rsid w:val="003C7470"/>
    <w:rsid w:val="003D004C"/>
    <w:rsid w:val="003D1ED7"/>
    <w:rsid w:val="003D2FA1"/>
    <w:rsid w:val="003D443E"/>
    <w:rsid w:val="003D5192"/>
    <w:rsid w:val="003D56BD"/>
    <w:rsid w:val="003D6AB5"/>
    <w:rsid w:val="003D6EE8"/>
    <w:rsid w:val="003D7E44"/>
    <w:rsid w:val="003E0063"/>
    <w:rsid w:val="003E1544"/>
    <w:rsid w:val="003E20EF"/>
    <w:rsid w:val="003E250E"/>
    <w:rsid w:val="003E3AE8"/>
    <w:rsid w:val="003E3D30"/>
    <w:rsid w:val="003E46C3"/>
    <w:rsid w:val="003E5C55"/>
    <w:rsid w:val="003E6810"/>
    <w:rsid w:val="003E700C"/>
    <w:rsid w:val="003E7273"/>
    <w:rsid w:val="003E7E3A"/>
    <w:rsid w:val="003F155B"/>
    <w:rsid w:val="003F2511"/>
    <w:rsid w:val="003F275B"/>
    <w:rsid w:val="003F30EA"/>
    <w:rsid w:val="003F3F5B"/>
    <w:rsid w:val="003F4D90"/>
    <w:rsid w:val="003F513C"/>
    <w:rsid w:val="003F6ABD"/>
    <w:rsid w:val="003F7F31"/>
    <w:rsid w:val="00400058"/>
    <w:rsid w:val="00400251"/>
    <w:rsid w:val="00401B3A"/>
    <w:rsid w:val="004030C5"/>
    <w:rsid w:val="0040630C"/>
    <w:rsid w:val="00410476"/>
    <w:rsid w:val="0041167B"/>
    <w:rsid w:val="00411978"/>
    <w:rsid w:val="0041298F"/>
    <w:rsid w:val="004134C3"/>
    <w:rsid w:val="00416875"/>
    <w:rsid w:val="004176D6"/>
    <w:rsid w:val="004206B6"/>
    <w:rsid w:val="00420D01"/>
    <w:rsid w:val="00421135"/>
    <w:rsid w:val="00421262"/>
    <w:rsid w:val="004224F1"/>
    <w:rsid w:val="00425435"/>
    <w:rsid w:val="004263FA"/>
    <w:rsid w:val="00430C72"/>
    <w:rsid w:val="00431057"/>
    <w:rsid w:val="00431191"/>
    <w:rsid w:val="004345E6"/>
    <w:rsid w:val="00435AB5"/>
    <w:rsid w:val="00437C71"/>
    <w:rsid w:val="00445EE2"/>
    <w:rsid w:val="004527C4"/>
    <w:rsid w:val="00452DAE"/>
    <w:rsid w:val="0045479C"/>
    <w:rsid w:val="00455E23"/>
    <w:rsid w:val="00455F15"/>
    <w:rsid w:val="00457013"/>
    <w:rsid w:val="0045774D"/>
    <w:rsid w:val="00457ACF"/>
    <w:rsid w:val="0046162B"/>
    <w:rsid w:val="00462B14"/>
    <w:rsid w:val="00463A5A"/>
    <w:rsid w:val="00470BF5"/>
    <w:rsid w:val="00470C1F"/>
    <w:rsid w:val="00470EB5"/>
    <w:rsid w:val="00471BC3"/>
    <w:rsid w:val="00472849"/>
    <w:rsid w:val="00475A24"/>
    <w:rsid w:val="00475AB6"/>
    <w:rsid w:val="00475B02"/>
    <w:rsid w:val="00476294"/>
    <w:rsid w:val="00476826"/>
    <w:rsid w:val="00482183"/>
    <w:rsid w:val="00486429"/>
    <w:rsid w:val="00487F66"/>
    <w:rsid w:val="004909A5"/>
    <w:rsid w:val="0049204A"/>
    <w:rsid w:val="00496479"/>
    <w:rsid w:val="004A1D39"/>
    <w:rsid w:val="004A3102"/>
    <w:rsid w:val="004A405D"/>
    <w:rsid w:val="004B278F"/>
    <w:rsid w:val="004B3E01"/>
    <w:rsid w:val="004B42F2"/>
    <w:rsid w:val="004B7DA5"/>
    <w:rsid w:val="004C0421"/>
    <w:rsid w:val="004C1733"/>
    <w:rsid w:val="004C29C2"/>
    <w:rsid w:val="004C4231"/>
    <w:rsid w:val="004C7582"/>
    <w:rsid w:val="004C7A80"/>
    <w:rsid w:val="004D19D0"/>
    <w:rsid w:val="004D1A86"/>
    <w:rsid w:val="004D45E9"/>
    <w:rsid w:val="004E02E9"/>
    <w:rsid w:val="004E287C"/>
    <w:rsid w:val="004E31A8"/>
    <w:rsid w:val="004E397E"/>
    <w:rsid w:val="004E6B02"/>
    <w:rsid w:val="004E77B2"/>
    <w:rsid w:val="004F0DC2"/>
    <w:rsid w:val="004F3710"/>
    <w:rsid w:val="004F5E6A"/>
    <w:rsid w:val="004F70D3"/>
    <w:rsid w:val="00500D8E"/>
    <w:rsid w:val="005031FC"/>
    <w:rsid w:val="00503E50"/>
    <w:rsid w:val="00504DCC"/>
    <w:rsid w:val="00505C6F"/>
    <w:rsid w:val="0050691E"/>
    <w:rsid w:val="00506B61"/>
    <w:rsid w:val="00507560"/>
    <w:rsid w:val="00510AA7"/>
    <w:rsid w:val="00510B0B"/>
    <w:rsid w:val="0051178E"/>
    <w:rsid w:val="00511B17"/>
    <w:rsid w:val="0051376F"/>
    <w:rsid w:val="00513C47"/>
    <w:rsid w:val="00514340"/>
    <w:rsid w:val="0051690A"/>
    <w:rsid w:val="00520D4C"/>
    <w:rsid w:val="0052169C"/>
    <w:rsid w:val="00525068"/>
    <w:rsid w:val="00527B6A"/>
    <w:rsid w:val="00530B6A"/>
    <w:rsid w:val="00530BCB"/>
    <w:rsid w:val="005314D6"/>
    <w:rsid w:val="005317D9"/>
    <w:rsid w:val="005373F3"/>
    <w:rsid w:val="005400A5"/>
    <w:rsid w:val="00540BE5"/>
    <w:rsid w:val="00542005"/>
    <w:rsid w:val="0054259E"/>
    <w:rsid w:val="00544143"/>
    <w:rsid w:val="00544339"/>
    <w:rsid w:val="0054561F"/>
    <w:rsid w:val="00545E8A"/>
    <w:rsid w:val="00547733"/>
    <w:rsid w:val="0055242F"/>
    <w:rsid w:val="0055357B"/>
    <w:rsid w:val="00555607"/>
    <w:rsid w:val="00555B02"/>
    <w:rsid w:val="00556292"/>
    <w:rsid w:val="005574D1"/>
    <w:rsid w:val="00564C65"/>
    <w:rsid w:val="00566DE6"/>
    <w:rsid w:val="005701DB"/>
    <w:rsid w:val="005718FE"/>
    <w:rsid w:val="00574631"/>
    <w:rsid w:val="00574865"/>
    <w:rsid w:val="005770D0"/>
    <w:rsid w:val="00581944"/>
    <w:rsid w:val="00585AC5"/>
    <w:rsid w:val="00585FCB"/>
    <w:rsid w:val="00586CA5"/>
    <w:rsid w:val="005912B2"/>
    <w:rsid w:val="005937DA"/>
    <w:rsid w:val="00594AA8"/>
    <w:rsid w:val="005A107B"/>
    <w:rsid w:val="005A1B6E"/>
    <w:rsid w:val="005A45D0"/>
    <w:rsid w:val="005A4781"/>
    <w:rsid w:val="005A4B58"/>
    <w:rsid w:val="005A7C95"/>
    <w:rsid w:val="005C4912"/>
    <w:rsid w:val="005D1DD6"/>
    <w:rsid w:val="005D2A6C"/>
    <w:rsid w:val="005D2EC3"/>
    <w:rsid w:val="005D3B55"/>
    <w:rsid w:val="005D3E95"/>
    <w:rsid w:val="005D5576"/>
    <w:rsid w:val="005D6325"/>
    <w:rsid w:val="005E14E8"/>
    <w:rsid w:val="005E1643"/>
    <w:rsid w:val="005E1660"/>
    <w:rsid w:val="005E1B21"/>
    <w:rsid w:val="005E1D6B"/>
    <w:rsid w:val="005E2906"/>
    <w:rsid w:val="005E2F0C"/>
    <w:rsid w:val="005E3551"/>
    <w:rsid w:val="005E37B7"/>
    <w:rsid w:val="005E5029"/>
    <w:rsid w:val="005E6628"/>
    <w:rsid w:val="005E721E"/>
    <w:rsid w:val="005F37B9"/>
    <w:rsid w:val="005F4AB4"/>
    <w:rsid w:val="005F4C25"/>
    <w:rsid w:val="005F4E2F"/>
    <w:rsid w:val="005F548E"/>
    <w:rsid w:val="005F5595"/>
    <w:rsid w:val="005F6034"/>
    <w:rsid w:val="005F60EB"/>
    <w:rsid w:val="005F674A"/>
    <w:rsid w:val="0060166F"/>
    <w:rsid w:val="0060653F"/>
    <w:rsid w:val="006077DA"/>
    <w:rsid w:val="00607B1D"/>
    <w:rsid w:val="00607ECF"/>
    <w:rsid w:val="006105A2"/>
    <w:rsid w:val="00610F7F"/>
    <w:rsid w:val="00613D1A"/>
    <w:rsid w:val="00614B94"/>
    <w:rsid w:val="00615E73"/>
    <w:rsid w:val="00617648"/>
    <w:rsid w:val="00620539"/>
    <w:rsid w:val="0062194F"/>
    <w:rsid w:val="00621E9B"/>
    <w:rsid w:val="00622B25"/>
    <w:rsid w:val="00622E50"/>
    <w:rsid w:val="006243A3"/>
    <w:rsid w:val="00624B03"/>
    <w:rsid w:val="00624D25"/>
    <w:rsid w:val="00627074"/>
    <w:rsid w:val="0062798E"/>
    <w:rsid w:val="00627B96"/>
    <w:rsid w:val="00630414"/>
    <w:rsid w:val="006312C4"/>
    <w:rsid w:val="006330D7"/>
    <w:rsid w:val="006336B6"/>
    <w:rsid w:val="0063387D"/>
    <w:rsid w:val="00634409"/>
    <w:rsid w:val="0063567B"/>
    <w:rsid w:val="00635B02"/>
    <w:rsid w:val="00640468"/>
    <w:rsid w:val="00640E1B"/>
    <w:rsid w:val="00640F86"/>
    <w:rsid w:val="006435F8"/>
    <w:rsid w:val="00643BE3"/>
    <w:rsid w:val="00645E29"/>
    <w:rsid w:val="006505BD"/>
    <w:rsid w:val="006570AA"/>
    <w:rsid w:val="006570ED"/>
    <w:rsid w:val="00662D60"/>
    <w:rsid w:val="00663148"/>
    <w:rsid w:val="00663335"/>
    <w:rsid w:val="00664EFF"/>
    <w:rsid w:val="00666FB4"/>
    <w:rsid w:val="006670AE"/>
    <w:rsid w:val="006702BF"/>
    <w:rsid w:val="00673DBA"/>
    <w:rsid w:val="00675692"/>
    <w:rsid w:val="00675AA3"/>
    <w:rsid w:val="00675D05"/>
    <w:rsid w:val="00681277"/>
    <w:rsid w:val="006839FB"/>
    <w:rsid w:val="0068413E"/>
    <w:rsid w:val="006848F2"/>
    <w:rsid w:val="00684FC4"/>
    <w:rsid w:val="00686276"/>
    <w:rsid w:val="00686F40"/>
    <w:rsid w:val="00691A2C"/>
    <w:rsid w:val="00691C94"/>
    <w:rsid w:val="00691F79"/>
    <w:rsid w:val="006929CB"/>
    <w:rsid w:val="00696000"/>
    <w:rsid w:val="00697CCF"/>
    <w:rsid w:val="006A069E"/>
    <w:rsid w:val="006A4000"/>
    <w:rsid w:val="006A5FE9"/>
    <w:rsid w:val="006A6999"/>
    <w:rsid w:val="006A7FA6"/>
    <w:rsid w:val="006B1187"/>
    <w:rsid w:val="006B22CD"/>
    <w:rsid w:val="006B322A"/>
    <w:rsid w:val="006B6656"/>
    <w:rsid w:val="006B68EE"/>
    <w:rsid w:val="006B7699"/>
    <w:rsid w:val="006B7756"/>
    <w:rsid w:val="006B7AAE"/>
    <w:rsid w:val="006C0A97"/>
    <w:rsid w:val="006C4EF2"/>
    <w:rsid w:val="006C6F77"/>
    <w:rsid w:val="006D19D9"/>
    <w:rsid w:val="006D31A5"/>
    <w:rsid w:val="006D3BEA"/>
    <w:rsid w:val="006D3C76"/>
    <w:rsid w:val="006D4AAA"/>
    <w:rsid w:val="006D5149"/>
    <w:rsid w:val="006D7E5F"/>
    <w:rsid w:val="006E106F"/>
    <w:rsid w:val="006E13D0"/>
    <w:rsid w:val="006E1BB1"/>
    <w:rsid w:val="006E2E15"/>
    <w:rsid w:val="006E3500"/>
    <w:rsid w:val="006E3FDB"/>
    <w:rsid w:val="006E6392"/>
    <w:rsid w:val="006E6903"/>
    <w:rsid w:val="006E6CD2"/>
    <w:rsid w:val="006E79A1"/>
    <w:rsid w:val="006F1987"/>
    <w:rsid w:val="006F3904"/>
    <w:rsid w:val="006F623B"/>
    <w:rsid w:val="006F6E29"/>
    <w:rsid w:val="007001BC"/>
    <w:rsid w:val="0070352B"/>
    <w:rsid w:val="00703A51"/>
    <w:rsid w:val="00704B56"/>
    <w:rsid w:val="00704DFF"/>
    <w:rsid w:val="00706480"/>
    <w:rsid w:val="007105E3"/>
    <w:rsid w:val="00712C28"/>
    <w:rsid w:val="007136A3"/>
    <w:rsid w:val="00715C13"/>
    <w:rsid w:val="0072075C"/>
    <w:rsid w:val="00721164"/>
    <w:rsid w:val="00724DBF"/>
    <w:rsid w:val="00724DE5"/>
    <w:rsid w:val="00726F1D"/>
    <w:rsid w:val="00727414"/>
    <w:rsid w:val="0073170E"/>
    <w:rsid w:val="00733524"/>
    <w:rsid w:val="00733C55"/>
    <w:rsid w:val="00735B38"/>
    <w:rsid w:val="00736B4F"/>
    <w:rsid w:val="00740471"/>
    <w:rsid w:val="007405FE"/>
    <w:rsid w:val="007420C5"/>
    <w:rsid w:val="00742E36"/>
    <w:rsid w:val="00743374"/>
    <w:rsid w:val="007446FF"/>
    <w:rsid w:val="00744964"/>
    <w:rsid w:val="00746383"/>
    <w:rsid w:val="00746AEF"/>
    <w:rsid w:val="00747886"/>
    <w:rsid w:val="00747F38"/>
    <w:rsid w:val="00751823"/>
    <w:rsid w:val="00755116"/>
    <w:rsid w:val="00756930"/>
    <w:rsid w:val="00757629"/>
    <w:rsid w:val="0075764E"/>
    <w:rsid w:val="0076081E"/>
    <w:rsid w:val="00761B0E"/>
    <w:rsid w:val="00763625"/>
    <w:rsid w:val="00763B99"/>
    <w:rsid w:val="00765A8D"/>
    <w:rsid w:val="007669EA"/>
    <w:rsid w:val="00766CBA"/>
    <w:rsid w:val="0076767F"/>
    <w:rsid w:val="00771F81"/>
    <w:rsid w:val="00772690"/>
    <w:rsid w:val="00773195"/>
    <w:rsid w:val="00773371"/>
    <w:rsid w:val="007737EE"/>
    <w:rsid w:val="00775F84"/>
    <w:rsid w:val="0077604E"/>
    <w:rsid w:val="00776B85"/>
    <w:rsid w:val="007777ED"/>
    <w:rsid w:val="007814A9"/>
    <w:rsid w:val="00781FB7"/>
    <w:rsid w:val="00782067"/>
    <w:rsid w:val="00783B5B"/>
    <w:rsid w:val="00784A00"/>
    <w:rsid w:val="00784CEB"/>
    <w:rsid w:val="007851F7"/>
    <w:rsid w:val="00786F9B"/>
    <w:rsid w:val="007874D8"/>
    <w:rsid w:val="00787CCA"/>
    <w:rsid w:val="00787EDA"/>
    <w:rsid w:val="007905A0"/>
    <w:rsid w:val="00790B99"/>
    <w:rsid w:val="007935BA"/>
    <w:rsid w:val="007944F2"/>
    <w:rsid w:val="0079707C"/>
    <w:rsid w:val="007979BB"/>
    <w:rsid w:val="007A4B4B"/>
    <w:rsid w:val="007A4B78"/>
    <w:rsid w:val="007A5E71"/>
    <w:rsid w:val="007B1684"/>
    <w:rsid w:val="007B1AE2"/>
    <w:rsid w:val="007B242C"/>
    <w:rsid w:val="007B2E1B"/>
    <w:rsid w:val="007B397D"/>
    <w:rsid w:val="007B5089"/>
    <w:rsid w:val="007B7512"/>
    <w:rsid w:val="007C0A28"/>
    <w:rsid w:val="007C28C3"/>
    <w:rsid w:val="007C32A2"/>
    <w:rsid w:val="007C522E"/>
    <w:rsid w:val="007C6CB4"/>
    <w:rsid w:val="007C7A0B"/>
    <w:rsid w:val="007D2479"/>
    <w:rsid w:val="007D3AB0"/>
    <w:rsid w:val="007D4260"/>
    <w:rsid w:val="007D48FD"/>
    <w:rsid w:val="007D66D9"/>
    <w:rsid w:val="007E2B25"/>
    <w:rsid w:val="007E60EF"/>
    <w:rsid w:val="007E6944"/>
    <w:rsid w:val="007F20B8"/>
    <w:rsid w:val="007F2857"/>
    <w:rsid w:val="007F4CC8"/>
    <w:rsid w:val="007F7732"/>
    <w:rsid w:val="00803235"/>
    <w:rsid w:val="00803994"/>
    <w:rsid w:val="00805640"/>
    <w:rsid w:val="00807602"/>
    <w:rsid w:val="00807942"/>
    <w:rsid w:val="00810849"/>
    <w:rsid w:val="00811441"/>
    <w:rsid w:val="00811A46"/>
    <w:rsid w:val="00811AE3"/>
    <w:rsid w:val="00814880"/>
    <w:rsid w:val="00821572"/>
    <w:rsid w:val="00821975"/>
    <w:rsid w:val="008228B2"/>
    <w:rsid w:val="00823989"/>
    <w:rsid w:val="00823D82"/>
    <w:rsid w:val="00824AB5"/>
    <w:rsid w:val="00825008"/>
    <w:rsid w:val="008268B7"/>
    <w:rsid w:val="008269F6"/>
    <w:rsid w:val="00830CF8"/>
    <w:rsid w:val="008312EC"/>
    <w:rsid w:val="008314C2"/>
    <w:rsid w:val="00831CD6"/>
    <w:rsid w:val="00831FD2"/>
    <w:rsid w:val="0083409C"/>
    <w:rsid w:val="00835BF6"/>
    <w:rsid w:val="0084137F"/>
    <w:rsid w:val="00842BEE"/>
    <w:rsid w:val="0084387D"/>
    <w:rsid w:val="00843D4D"/>
    <w:rsid w:val="00843F6D"/>
    <w:rsid w:val="008456F5"/>
    <w:rsid w:val="00846EDB"/>
    <w:rsid w:val="00847F28"/>
    <w:rsid w:val="00851A11"/>
    <w:rsid w:val="00851EB5"/>
    <w:rsid w:val="0085230A"/>
    <w:rsid w:val="00857C84"/>
    <w:rsid w:val="00860F11"/>
    <w:rsid w:val="00861629"/>
    <w:rsid w:val="00863481"/>
    <w:rsid w:val="00863723"/>
    <w:rsid w:val="00864BCB"/>
    <w:rsid w:val="0087048C"/>
    <w:rsid w:val="00873C45"/>
    <w:rsid w:val="0087474A"/>
    <w:rsid w:val="00876279"/>
    <w:rsid w:val="00876771"/>
    <w:rsid w:val="008779CD"/>
    <w:rsid w:val="008806CB"/>
    <w:rsid w:val="00880730"/>
    <w:rsid w:val="00880FA6"/>
    <w:rsid w:val="00884E6B"/>
    <w:rsid w:val="00887496"/>
    <w:rsid w:val="008877D1"/>
    <w:rsid w:val="008919B4"/>
    <w:rsid w:val="008925E0"/>
    <w:rsid w:val="00893839"/>
    <w:rsid w:val="00893E4B"/>
    <w:rsid w:val="00894F67"/>
    <w:rsid w:val="008957F5"/>
    <w:rsid w:val="00895F6B"/>
    <w:rsid w:val="0089693D"/>
    <w:rsid w:val="008969D2"/>
    <w:rsid w:val="008A01CB"/>
    <w:rsid w:val="008A1D57"/>
    <w:rsid w:val="008A2583"/>
    <w:rsid w:val="008A6152"/>
    <w:rsid w:val="008A721A"/>
    <w:rsid w:val="008A76EB"/>
    <w:rsid w:val="008B15EB"/>
    <w:rsid w:val="008B3FDD"/>
    <w:rsid w:val="008B510D"/>
    <w:rsid w:val="008B5398"/>
    <w:rsid w:val="008B6056"/>
    <w:rsid w:val="008C3910"/>
    <w:rsid w:val="008C460A"/>
    <w:rsid w:val="008C625B"/>
    <w:rsid w:val="008C6DEE"/>
    <w:rsid w:val="008C74BF"/>
    <w:rsid w:val="008C791C"/>
    <w:rsid w:val="008C7AA3"/>
    <w:rsid w:val="008D1EEE"/>
    <w:rsid w:val="008D26B2"/>
    <w:rsid w:val="008D322E"/>
    <w:rsid w:val="008D6C25"/>
    <w:rsid w:val="008D6F60"/>
    <w:rsid w:val="008E01CF"/>
    <w:rsid w:val="008E06EB"/>
    <w:rsid w:val="008E18B9"/>
    <w:rsid w:val="008E2F51"/>
    <w:rsid w:val="008E5CA8"/>
    <w:rsid w:val="008E71E4"/>
    <w:rsid w:val="008E7C25"/>
    <w:rsid w:val="008F28A5"/>
    <w:rsid w:val="008F3A2C"/>
    <w:rsid w:val="008F41FA"/>
    <w:rsid w:val="008F5A0D"/>
    <w:rsid w:val="0090251D"/>
    <w:rsid w:val="00905677"/>
    <w:rsid w:val="00907866"/>
    <w:rsid w:val="00907CFA"/>
    <w:rsid w:val="00907ED5"/>
    <w:rsid w:val="00910217"/>
    <w:rsid w:val="009119A4"/>
    <w:rsid w:val="00912F76"/>
    <w:rsid w:val="00914339"/>
    <w:rsid w:val="009217AF"/>
    <w:rsid w:val="0092253D"/>
    <w:rsid w:val="009237E5"/>
    <w:rsid w:val="0092488A"/>
    <w:rsid w:val="009253BD"/>
    <w:rsid w:val="00925653"/>
    <w:rsid w:val="00926514"/>
    <w:rsid w:val="00927033"/>
    <w:rsid w:val="00930AAB"/>
    <w:rsid w:val="009312C3"/>
    <w:rsid w:val="00932045"/>
    <w:rsid w:val="009323C8"/>
    <w:rsid w:val="00934F1A"/>
    <w:rsid w:val="0093573B"/>
    <w:rsid w:val="009365DA"/>
    <w:rsid w:val="0093699C"/>
    <w:rsid w:val="00942498"/>
    <w:rsid w:val="009430AC"/>
    <w:rsid w:val="00943EF4"/>
    <w:rsid w:val="00945FAA"/>
    <w:rsid w:val="00946563"/>
    <w:rsid w:val="00947F94"/>
    <w:rsid w:val="00950F26"/>
    <w:rsid w:val="009547AF"/>
    <w:rsid w:val="00954E79"/>
    <w:rsid w:val="009551B7"/>
    <w:rsid w:val="00956ADC"/>
    <w:rsid w:val="00962DB3"/>
    <w:rsid w:val="00962FA3"/>
    <w:rsid w:val="009630D1"/>
    <w:rsid w:val="009653C4"/>
    <w:rsid w:val="009655C0"/>
    <w:rsid w:val="00967B5F"/>
    <w:rsid w:val="00971813"/>
    <w:rsid w:val="009724B8"/>
    <w:rsid w:val="009748AD"/>
    <w:rsid w:val="0097502B"/>
    <w:rsid w:val="00976DCA"/>
    <w:rsid w:val="00981674"/>
    <w:rsid w:val="00981A9C"/>
    <w:rsid w:val="009829F9"/>
    <w:rsid w:val="00982A84"/>
    <w:rsid w:val="009844ED"/>
    <w:rsid w:val="00985241"/>
    <w:rsid w:val="00985299"/>
    <w:rsid w:val="00985C14"/>
    <w:rsid w:val="00986098"/>
    <w:rsid w:val="009864B8"/>
    <w:rsid w:val="009865ED"/>
    <w:rsid w:val="00987402"/>
    <w:rsid w:val="00990AF6"/>
    <w:rsid w:val="009924CD"/>
    <w:rsid w:val="00992A2A"/>
    <w:rsid w:val="00993067"/>
    <w:rsid w:val="009930A7"/>
    <w:rsid w:val="00993F28"/>
    <w:rsid w:val="00994727"/>
    <w:rsid w:val="009A0551"/>
    <w:rsid w:val="009A2250"/>
    <w:rsid w:val="009A3AA8"/>
    <w:rsid w:val="009A4815"/>
    <w:rsid w:val="009A56D5"/>
    <w:rsid w:val="009A616B"/>
    <w:rsid w:val="009A62FF"/>
    <w:rsid w:val="009B0494"/>
    <w:rsid w:val="009B04BF"/>
    <w:rsid w:val="009B29D6"/>
    <w:rsid w:val="009B34ED"/>
    <w:rsid w:val="009B476F"/>
    <w:rsid w:val="009B6A19"/>
    <w:rsid w:val="009C0058"/>
    <w:rsid w:val="009C2297"/>
    <w:rsid w:val="009C30E3"/>
    <w:rsid w:val="009C42B4"/>
    <w:rsid w:val="009C42D4"/>
    <w:rsid w:val="009C4A8D"/>
    <w:rsid w:val="009C4BB8"/>
    <w:rsid w:val="009C5451"/>
    <w:rsid w:val="009C5743"/>
    <w:rsid w:val="009C64DD"/>
    <w:rsid w:val="009C656E"/>
    <w:rsid w:val="009D01C7"/>
    <w:rsid w:val="009D4152"/>
    <w:rsid w:val="009D4EA8"/>
    <w:rsid w:val="009E0B78"/>
    <w:rsid w:val="009E11A3"/>
    <w:rsid w:val="009E1489"/>
    <w:rsid w:val="009E3028"/>
    <w:rsid w:val="009E4368"/>
    <w:rsid w:val="009E6A60"/>
    <w:rsid w:val="009E7561"/>
    <w:rsid w:val="009F12A3"/>
    <w:rsid w:val="009F1938"/>
    <w:rsid w:val="009F3CCE"/>
    <w:rsid w:val="009F4913"/>
    <w:rsid w:val="009F6BFA"/>
    <w:rsid w:val="00A018E7"/>
    <w:rsid w:val="00A0331F"/>
    <w:rsid w:val="00A0595F"/>
    <w:rsid w:val="00A07D53"/>
    <w:rsid w:val="00A1150A"/>
    <w:rsid w:val="00A11835"/>
    <w:rsid w:val="00A1318A"/>
    <w:rsid w:val="00A13295"/>
    <w:rsid w:val="00A13BDC"/>
    <w:rsid w:val="00A13C61"/>
    <w:rsid w:val="00A14124"/>
    <w:rsid w:val="00A14263"/>
    <w:rsid w:val="00A14648"/>
    <w:rsid w:val="00A17AEE"/>
    <w:rsid w:val="00A20845"/>
    <w:rsid w:val="00A21AE0"/>
    <w:rsid w:val="00A24A96"/>
    <w:rsid w:val="00A27608"/>
    <w:rsid w:val="00A27C58"/>
    <w:rsid w:val="00A32D0F"/>
    <w:rsid w:val="00A33954"/>
    <w:rsid w:val="00A33E14"/>
    <w:rsid w:val="00A3415A"/>
    <w:rsid w:val="00A4161E"/>
    <w:rsid w:val="00A42BFA"/>
    <w:rsid w:val="00A45D7D"/>
    <w:rsid w:val="00A50743"/>
    <w:rsid w:val="00A50EE7"/>
    <w:rsid w:val="00A51419"/>
    <w:rsid w:val="00A51D22"/>
    <w:rsid w:val="00A53DD1"/>
    <w:rsid w:val="00A54568"/>
    <w:rsid w:val="00A55BF0"/>
    <w:rsid w:val="00A56CB1"/>
    <w:rsid w:val="00A5730C"/>
    <w:rsid w:val="00A605FD"/>
    <w:rsid w:val="00A60B9F"/>
    <w:rsid w:val="00A60C8A"/>
    <w:rsid w:val="00A6240E"/>
    <w:rsid w:val="00A63526"/>
    <w:rsid w:val="00A63762"/>
    <w:rsid w:val="00A6409C"/>
    <w:rsid w:val="00A6451A"/>
    <w:rsid w:val="00A66B58"/>
    <w:rsid w:val="00A701C8"/>
    <w:rsid w:val="00A70415"/>
    <w:rsid w:val="00A73575"/>
    <w:rsid w:val="00A746F0"/>
    <w:rsid w:val="00A759A6"/>
    <w:rsid w:val="00A769A3"/>
    <w:rsid w:val="00A76B2A"/>
    <w:rsid w:val="00A775A9"/>
    <w:rsid w:val="00A80233"/>
    <w:rsid w:val="00A81510"/>
    <w:rsid w:val="00A827DB"/>
    <w:rsid w:val="00A82AA8"/>
    <w:rsid w:val="00A8329C"/>
    <w:rsid w:val="00A83B67"/>
    <w:rsid w:val="00A83FAA"/>
    <w:rsid w:val="00A846EE"/>
    <w:rsid w:val="00A84E58"/>
    <w:rsid w:val="00A85672"/>
    <w:rsid w:val="00A8620A"/>
    <w:rsid w:val="00A936CF"/>
    <w:rsid w:val="00A96F89"/>
    <w:rsid w:val="00A97631"/>
    <w:rsid w:val="00AA15AF"/>
    <w:rsid w:val="00AA1FFE"/>
    <w:rsid w:val="00AA516B"/>
    <w:rsid w:val="00AA76CE"/>
    <w:rsid w:val="00AB1615"/>
    <w:rsid w:val="00AB2402"/>
    <w:rsid w:val="00AB47C8"/>
    <w:rsid w:val="00AB5941"/>
    <w:rsid w:val="00AC0E88"/>
    <w:rsid w:val="00AC24BC"/>
    <w:rsid w:val="00AC2EF0"/>
    <w:rsid w:val="00AC5C33"/>
    <w:rsid w:val="00AC66C5"/>
    <w:rsid w:val="00AD04E2"/>
    <w:rsid w:val="00AD454C"/>
    <w:rsid w:val="00AD5C9A"/>
    <w:rsid w:val="00AD5FAF"/>
    <w:rsid w:val="00AE0325"/>
    <w:rsid w:val="00AE339C"/>
    <w:rsid w:val="00AE3AFC"/>
    <w:rsid w:val="00AE4D9F"/>
    <w:rsid w:val="00AE77A9"/>
    <w:rsid w:val="00AF1934"/>
    <w:rsid w:val="00AF2DD0"/>
    <w:rsid w:val="00AF3033"/>
    <w:rsid w:val="00AF36A0"/>
    <w:rsid w:val="00AF4F69"/>
    <w:rsid w:val="00AF4FF6"/>
    <w:rsid w:val="00AF5D5D"/>
    <w:rsid w:val="00AF6717"/>
    <w:rsid w:val="00B02425"/>
    <w:rsid w:val="00B02D54"/>
    <w:rsid w:val="00B0310E"/>
    <w:rsid w:val="00B031A2"/>
    <w:rsid w:val="00B03775"/>
    <w:rsid w:val="00B041F1"/>
    <w:rsid w:val="00B063EC"/>
    <w:rsid w:val="00B1138C"/>
    <w:rsid w:val="00B1188F"/>
    <w:rsid w:val="00B143A1"/>
    <w:rsid w:val="00B17448"/>
    <w:rsid w:val="00B20E37"/>
    <w:rsid w:val="00B21314"/>
    <w:rsid w:val="00B23E6D"/>
    <w:rsid w:val="00B25EC3"/>
    <w:rsid w:val="00B27A60"/>
    <w:rsid w:val="00B33417"/>
    <w:rsid w:val="00B3523D"/>
    <w:rsid w:val="00B401D4"/>
    <w:rsid w:val="00B41984"/>
    <w:rsid w:val="00B421EC"/>
    <w:rsid w:val="00B432A6"/>
    <w:rsid w:val="00B43B34"/>
    <w:rsid w:val="00B43F69"/>
    <w:rsid w:val="00B4670B"/>
    <w:rsid w:val="00B47BC1"/>
    <w:rsid w:val="00B5043A"/>
    <w:rsid w:val="00B52CF7"/>
    <w:rsid w:val="00B53FB8"/>
    <w:rsid w:val="00B554FE"/>
    <w:rsid w:val="00B63955"/>
    <w:rsid w:val="00B63D95"/>
    <w:rsid w:val="00B652DD"/>
    <w:rsid w:val="00B666AD"/>
    <w:rsid w:val="00B66B57"/>
    <w:rsid w:val="00B723E2"/>
    <w:rsid w:val="00B74536"/>
    <w:rsid w:val="00B74D36"/>
    <w:rsid w:val="00B776E9"/>
    <w:rsid w:val="00B81EAB"/>
    <w:rsid w:val="00B8230A"/>
    <w:rsid w:val="00B84EFD"/>
    <w:rsid w:val="00B8554D"/>
    <w:rsid w:val="00B85735"/>
    <w:rsid w:val="00B85A45"/>
    <w:rsid w:val="00B86220"/>
    <w:rsid w:val="00B9014E"/>
    <w:rsid w:val="00B91D99"/>
    <w:rsid w:val="00B9351F"/>
    <w:rsid w:val="00B96E9D"/>
    <w:rsid w:val="00BA0840"/>
    <w:rsid w:val="00BA0F60"/>
    <w:rsid w:val="00BA25C7"/>
    <w:rsid w:val="00BA6A49"/>
    <w:rsid w:val="00BA7F37"/>
    <w:rsid w:val="00BB390A"/>
    <w:rsid w:val="00BB4DA3"/>
    <w:rsid w:val="00BB7EC6"/>
    <w:rsid w:val="00BC15A1"/>
    <w:rsid w:val="00BC2584"/>
    <w:rsid w:val="00BC3719"/>
    <w:rsid w:val="00BC6228"/>
    <w:rsid w:val="00BC70DA"/>
    <w:rsid w:val="00BD0DE6"/>
    <w:rsid w:val="00BD0ECD"/>
    <w:rsid w:val="00BD24C6"/>
    <w:rsid w:val="00BD514B"/>
    <w:rsid w:val="00BD7E97"/>
    <w:rsid w:val="00BE0797"/>
    <w:rsid w:val="00BE0A67"/>
    <w:rsid w:val="00BE0AD8"/>
    <w:rsid w:val="00BE1461"/>
    <w:rsid w:val="00BE1E51"/>
    <w:rsid w:val="00BE2D28"/>
    <w:rsid w:val="00BE3A0A"/>
    <w:rsid w:val="00BE6FC1"/>
    <w:rsid w:val="00BE72A6"/>
    <w:rsid w:val="00BF1A53"/>
    <w:rsid w:val="00BF2579"/>
    <w:rsid w:val="00BF380D"/>
    <w:rsid w:val="00BF60AE"/>
    <w:rsid w:val="00C03704"/>
    <w:rsid w:val="00C03DCC"/>
    <w:rsid w:val="00C045FD"/>
    <w:rsid w:val="00C05089"/>
    <w:rsid w:val="00C05111"/>
    <w:rsid w:val="00C0750E"/>
    <w:rsid w:val="00C07EF8"/>
    <w:rsid w:val="00C10559"/>
    <w:rsid w:val="00C10F57"/>
    <w:rsid w:val="00C128CE"/>
    <w:rsid w:val="00C12955"/>
    <w:rsid w:val="00C158B7"/>
    <w:rsid w:val="00C167D6"/>
    <w:rsid w:val="00C250E1"/>
    <w:rsid w:val="00C278AB"/>
    <w:rsid w:val="00C30EB2"/>
    <w:rsid w:val="00C32435"/>
    <w:rsid w:val="00C33F1B"/>
    <w:rsid w:val="00C33F7D"/>
    <w:rsid w:val="00C346A4"/>
    <w:rsid w:val="00C3483F"/>
    <w:rsid w:val="00C34FFD"/>
    <w:rsid w:val="00C35E8D"/>
    <w:rsid w:val="00C37F88"/>
    <w:rsid w:val="00C41775"/>
    <w:rsid w:val="00C42FAF"/>
    <w:rsid w:val="00C5548B"/>
    <w:rsid w:val="00C612A2"/>
    <w:rsid w:val="00C62A40"/>
    <w:rsid w:val="00C6605D"/>
    <w:rsid w:val="00C67771"/>
    <w:rsid w:val="00C7269B"/>
    <w:rsid w:val="00C7394D"/>
    <w:rsid w:val="00C73BFD"/>
    <w:rsid w:val="00C80CD2"/>
    <w:rsid w:val="00C81E23"/>
    <w:rsid w:val="00C83FC9"/>
    <w:rsid w:val="00C877D8"/>
    <w:rsid w:val="00C90150"/>
    <w:rsid w:val="00C9171E"/>
    <w:rsid w:val="00C92D01"/>
    <w:rsid w:val="00C92EC6"/>
    <w:rsid w:val="00C9347F"/>
    <w:rsid w:val="00C93C62"/>
    <w:rsid w:val="00C94050"/>
    <w:rsid w:val="00C95823"/>
    <w:rsid w:val="00C96165"/>
    <w:rsid w:val="00C96561"/>
    <w:rsid w:val="00C97EA6"/>
    <w:rsid w:val="00C97FA9"/>
    <w:rsid w:val="00CA0C2E"/>
    <w:rsid w:val="00CA2AE7"/>
    <w:rsid w:val="00CA36D4"/>
    <w:rsid w:val="00CA4A3F"/>
    <w:rsid w:val="00CA5153"/>
    <w:rsid w:val="00CB23CE"/>
    <w:rsid w:val="00CB2B3E"/>
    <w:rsid w:val="00CB3C8C"/>
    <w:rsid w:val="00CB4B8F"/>
    <w:rsid w:val="00CB5C2F"/>
    <w:rsid w:val="00CB7DB6"/>
    <w:rsid w:val="00CC129F"/>
    <w:rsid w:val="00CC3282"/>
    <w:rsid w:val="00CC40E7"/>
    <w:rsid w:val="00CC52A2"/>
    <w:rsid w:val="00CD0917"/>
    <w:rsid w:val="00CD4A04"/>
    <w:rsid w:val="00CD6253"/>
    <w:rsid w:val="00CD691F"/>
    <w:rsid w:val="00CD696E"/>
    <w:rsid w:val="00CE0157"/>
    <w:rsid w:val="00CE1759"/>
    <w:rsid w:val="00CE1B0E"/>
    <w:rsid w:val="00CE2440"/>
    <w:rsid w:val="00CE2B76"/>
    <w:rsid w:val="00CE5DF0"/>
    <w:rsid w:val="00CE688C"/>
    <w:rsid w:val="00CE6B8A"/>
    <w:rsid w:val="00CF2E0C"/>
    <w:rsid w:val="00CF4CFB"/>
    <w:rsid w:val="00CF553E"/>
    <w:rsid w:val="00CF67C1"/>
    <w:rsid w:val="00CF6970"/>
    <w:rsid w:val="00CF6E29"/>
    <w:rsid w:val="00D00506"/>
    <w:rsid w:val="00D00768"/>
    <w:rsid w:val="00D01991"/>
    <w:rsid w:val="00D06354"/>
    <w:rsid w:val="00D072F5"/>
    <w:rsid w:val="00D11F0F"/>
    <w:rsid w:val="00D12644"/>
    <w:rsid w:val="00D147B5"/>
    <w:rsid w:val="00D14EEF"/>
    <w:rsid w:val="00D16249"/>
    <w:rsid w:val="00D168B7"/>
    <w:rsid w:val="00D17B31"/>
    <w:rsid w:val="00D20666"/>
    <w:rsid w:val="00D21AFC"/>
    <w:rsid w:val="00D21D0D"/>
    <w:rsid w:val="00D2691F"/>
    <w:rsid w:val="00D2695C"/>
    <w:rsid w:val="00D274A0"/>
    <w:rsid w:val="00D33B4A"/>
    <w:rsid w:val="00D3418E"/>
    <w:rsid w:val="00D34FEA"/>
    <w:rsid w:val="00D353C5"/>
    <w:rsid w:val="00D3583F"/>
    <w:rsid w:val="00D35BDD"/>
    <w:rsid w:val="00D37273"/>
    <w:rsid w:val="00D41897"/>
    <w:rsid w:val="00D50932"/>
    <w:rsid w:val="00D5413B"/>
    <w:rsid w:val="00D5592D"/>
    <w:rsid w:val="00D55FE9"/>
    <w:rsid w:val="00D5639B"/>
    <w:rsid w:val="00D617CB"/>
    <w:rsid w:val="00D62FA8"/>
    <w:rsid w:val="00D6354C"/>
    <w:rsid w:val="00D643DD"/>
    <w:rsid w:val="00D65A89"/>
    <w:rsid w:val="00D66D6A"/>
    <w:rsid w:val="00D7200D"/>
    <w:rsid w:val="00D72993"/>
    <w:rsid w:val="00D74C7A"/>
    <w:rsid w:val="00D74FA7"/>
    <w:rsid w:val="00D76F96"/>
    <w:rsid w:val="00D77A75"/>
    <w:rsid w:val="00D81A88"/>
    <w:rsid w:val="00D82397"/>
    <w:rsid w:val="00D83707"/>
    <w:rsid w:val="00D84290"/>
    <w:rsid w:val="00D90A37"/>
    <w:rsid w:val="00D92061"/>
    <w:rsid w:val="00D92ED1"/>
    <w:rsid w:val="00D93D33"/>
    <w:rsid w:val="00D941D4"/>
    <w:rsid w:val="00D942E2"/>
    <w:rsid w:val="00DA0423"/>
    <w:rsid w:val="00DA0B99"/>
    <w:rsid w:val="00DA11B3"/>
    <w:rsid w:val="00DA234E"/>
    <w:rsid w:val="00DA346A"/>
    <w:rsid w:val="00DA381F"/>
    <w:rsid w:val="00DA4462"/>
    <w:rsid w:val="00DA4C1A"/>
    <w:rsid w:val="00DA64B8"/>
    <w:rsid w:val="00DA6DF0"/>
    <w:rsid w:val="00DB0091"/>
    <w:rsid w:val="00DB03C7"/>
    <w:rsid w:val="00DB0688"/>
    <w:rsid w:val="00DB21FB"/>
    <w:rsid w:val="00DB2598"/>
    <w:rsid w:val="00DB3117"/>
    <w:rsid w:val="00DB4F2F"/>
    <w:rsid w:val="00DB4F8B"/>
    <w:rsid w:val="00DB5BFB"/>
    <w:rsid w:val="00DB697F"/>
    <w:rsid w:val="00DB7D29"/>
    <w:rsid w:val="00DC0CC5"/>
    <w:rsid w:val="00DC5474"/>
    <w:rsid w:val="00DD0CF7"/>
    <w:rsid w:val="00DD190A"/>
    <w:rsid w:val="00DD4E90"/>
    <w:rsid w:val="00DD7388"/>
    <w:rsid w:val="00DD73B3"/>
    <w:rsid w:val="00DE0623"/>
    <w:rsid w:val="00DE13BC"/>
    <w:rsid w:val="00DE14BE"/>
    <w:rsid w:val="00DE248C"/>
    <w:rsid w:val="00DE3296"/>
    <w:rsid w:val="00DE4AC8"/>
    <w:rsid w:val="00DE53E5"/>
    <w:rsid w:val="00DE66F3"/>
    <w:rsid w:val="00DE7F24"/>
    <w:rsid w:val="00DF0776"/>
    <w:rsid w:val="00DF1657"/>
    <w:rsid w:val="00DF29B0"/>
    <w:rsid w:val="00DF561E"/>
    <w:rsid w:val="00DF608E"/>
    <w:rsid w:val="00DF6660"/>
    <w:rsid w:val="00DF6B56"/>
    <w:rsid w:val="00DF754A"/>
    <w:rsid w:val="00E032A9"/>
    <w:rsid w:val="00E03FD6"/>
    <w:rsid w:val="00E0546C"/>
    <w:rsid w:val="00E057E5"/>
    <w:rsid w:val="00E1089E"/>
    <w:rsid w:val="00E149D0"/>
    <w:rsid w:val="00E14AF2"/>
    <w:rsid w:val="00E15135"/>
    <w:rsid w:val="00E1530F"/>
    <w:rsid w:val="00E159FF"/>
    <w:rsid w:val="00E20326"/>
    <w:rsid w:val="00E20660"/>
    <w:rsid w:val="00E2074E"/>
    <w:rsid w:val="00E20D04"/>
    <w:rsid w:val="00E238E8"/>
    <w:rsid w:val="00E24292"/>
    <w:rsid w:val="00E2501D"/>
    <w:rsid w:val="00E25438"/>
    <w:rsid w:val="00E256BC"/>
    <w:rsid w:val="00E260F9"/>
    <w:rsid w:val="00E27979"/>
    <w:rsid w:val="00E327B8"/>
    <w:rsid w:val="00E32B5C"/>
    <w:rsid w:val="00E332FD"/>
    <w:rsid w:val="00E35EA5"/>
    <w:rsid w:val="00E41127"/>
    <w:rsid w:val="00E41705"/>
    <w:rsid w:val="00E4227B"/>
    <w:rsid w:val="00E434BD"/>
    <w:rsid w:val="00E50EFB"/>
    <w:rsid w:val="00E51AD4"/>
    <w:rsid w:val="00E52709"/>
    <w:rsid w:val="00E5294F"/>
    <w:rsid w:val="00E52C79"/>
    <w:rsid w:val="00E6227C"/>
    <w:rsid w:val="00E63E28"/>
    <w:rsid w:val="00E64F26"/>
    <w:rsid w:val="00E66361"/>
    <w:rsid w:val="00E67683"/>
    <w:rsid w:val="00E7112D"/>
    <w:rsid w:val="00E719B5"/>
    <w:rsid w:val="00E72E4D"/>
    <w:rsid w:val="00E739A7"/>
    <w:rsid w:val="00E73C18"/>
    <w:rsid w:val="00E74465"/>
    <w:rsid w:val="00E749C8"/>
    <w:rsid w:val="00E774CC"/>
    <w:rsid w:val="00E84110"/>
    <w:rsid w:val="00E841FC"/>
    <w:rsid w:val="00E847BF"/>
    <w:rsid w:val="00E874DB"/>
    <w:rsid w:val="00E92B71"/>
    <w:rsid w:val="00E92EC0"/>
    <w:rsid w:val="00E97CFA"/>
    <w:rsid w:val="00E97F65"/>
    <w:rsid w:val="00EA04CD"/>
    <w:rsid w:val="00EA1768"/>
    <w:rsid w:val="00EA434B"/>
    <w:rsid w:val="00EA4AB8"/>
    <w:rsid w:val="00EA6F48"/>
    <w:rsid w:val="00EB0F20"/>
    <w:rsid w:val="00EB192C"/>
    <w:rsid w:val="00EB1935"/>
    <w:rsid w:val="00EB26CE"/>
    <w:rsid w:val="00EB3224"/>
    <w:rsid w:val="00EB40A8"/>
    <w:rsid w:val="00EB6137"/>
    <w:rsid w:val="00EB7E90"/>
    <w:rsid w:val="00EC14CA"/>
    <w:rsid w:val="00EC4D0E"/>
    <w:rsid w:val="00EC5B52"/>
    <w:rsid w:val="00EC5F7D"/>
    <w:rsid w:val="00EC6A1D"/>
    <w:rsid w:val="00ED28A9"/>
    <w:rsid w:val="00ED384E"/>
    <w:rsid w:val="00ED634F"/>
    <w:rsid w:val="00ED66D4"/>
    <w:rsid w:val="00ED69F9"/>
    <w:rsid w:val="00EE1891"/>
    <w:rsid w:val="00EE45DF"/>
    <w:rsid w:val="00EE700F"/>
    <w:rsid w:val="00EF157D"/>
    <w:rsid w:val="00EF28FB"/>
    <w:rsid w:val="00EF2BE6"/>
    <w:rsid w:val="00EF6CC7"/>
    <w:rsid w:val="00EF7F14"/>
    <w:rsid w:val="00F00B00"/>
    <w:rsid w:val="00F0331C"/>
    <w:rsid w:val="00F03504"/>
    <w:rsid w:val="00F10D13"/>
    <w:rsid w:val="00F11BA5"/>
    <w:rsid w:val="00F12DB6"/>
    <w:rsid w:val="00F13AE8"/>
    <w:rsid w:val="00F15C66"/>
    <w:rsid w:val="00F20B28"/>
    <w:rsid w:val="00F21602"/>
    <w:rsid w:val="00F23D2B"/>
    <w:rsid w:val="00F2604B"/>
    <w:rsid w:val="00F274E1"/>
    <w:rsid w:val="00F30CA5"/>
    <w:rsid w:val="00F31CC8"/>
    <w:rsid w:val="00F33A05"/>
    <w:rsid w:val="00F3456E"/>
    <w:rsid w:val="00F35BC5"/>
    <w:rsid w:val="00F35EE3"/>
    <w:rsid w:val="00F36B41"/>
    <w:rsid w:val="00F412F0"/>
    <w:rsid w:val="00F421A5"/>
    <w:rsid w:val="00F4370C"/>
    <w:rsid w:val="00F442AD"/>
    <w:rsid w:val="00F473BF"/>
    <w:rsid w:val="00F54662"/>
    <w:rsid w:val="00F55E6A"/>
    <w:rsid w:val="00F57F2A"/>
    <w:rsid w:val="00F60C3A"/>
    <w:rsid w:val="00F61D68"/>
    <w:rsid w:val="00F62391"/>
    <w:rsid w:val="00F63CC7"/>
    <w:rsid w:val="00F67782"/>
    <w:rsid w:val="00F72A6F"/>
    <w:rsid w:val="00F736DD"/>
    <w:rsid w:val="00F74327"/>
    <w:rsid w:val="00F74FB4"/>
    <w:rsid w:val="00F758E4"/>
    <w:rsid w:val="00F759EE"/>
    <w:rsid w:val="00F802D8"/>
    <w:rsid w:val="00F81A21"/>
    <w:rsid w:val="00F81A31"/>
    <w:rsid w:val="00F85AF8"/>
    <w:rsid w:val="00F92A28"/>
    <w:rsid w:val="00F9446E"/>
    <w:rsid w:val="00F945DB"/>
    <w:rsid w:val="00FA0B97"/>
    <w:rsid w:val="00FA1081"/>
    <w:rsid w:val="00FA3349"/>
    <w:rsid w:val="00FA7E06"/>
    <w:rsid w:val="00FB090F"/>
    <w:rsid w:val="00FB0CB2"/>
    <w:rsid w:val="00FB2DDC"/>
    <w:rsid w:val="00FB3B87"/>
    <w:rsid w:val="00FB585D"/>
    <w:rsid w:val="00FB6480"/>
    <w:rsid w:val="00FB65BF"/>
    <w:rsid w:val="00FB7E87"/>
    <w:rsid w:val="00FC1A4B"/>
    <w:rsid w:val="00FC4CA2"/>
    <w:rsid w:val="00FC5EC8"/>
    <w:rsid w:val="00FC6848"/>
    <w:rsid w:val="00FD5CA9"/>
    <w:rsid w:val="00FD5E9A"/>
    <w:rsid w:val="00FE03AF"/>
    <w:rsid w:val="00FE3888"/>
    <w:rsid w:val="00FE3AAE"/>
    <w:rsid w:val="00FE4962"/>
    <w:rsid w:val="00FE4F25"/>
    <w:rsid w:val="00FE5A23"/>
    <w:rsid w:val="00FF08C7"/>
    <w:rsid w:val="00FF40EF"/>
    <w:rsid w:val="00FF49DA"/>
    <w:rsid w:val="00FF65E9"/>
    <w:rsid w:val="00FF7B6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A30"/>
    <w:rPr>
      <w:rFonts w:ascii="Chalet-LondonNineteenSixty" w:hAnsi="Chalet-LondonNineteenSixty" w:cs="Times New Roman"/>
      <w:sz w:val="24"/>
    </w:rPr>
  </w:style>
  <w:style w:type="paragraph" w:styleId="Titre3">
    <w:name w:val="heading 3"/>
    <w:basedOn w:val="Normal"/>
    <w:link w:val="Titre3Car"/>
    <w:uiPriority w:val="9"/>
    <w:qFormat/>
    <w:rsid w:val="009C656E"/>
    <w:pPr>
      <w:spacing w:before="100" w:beforeAutospacing="1" w:after="100" w:afterAutospacing="1" w:line="240" w:lineRule="auto"/>
      <w:outlineLvl w:val="2"/>
    </w:pPr>
    <w:rPr>
      <w:rFonts w:ascii="Times New Roman" w:eastAsia="Times New Roman" w:hAnsi="Times New Roman"/>
      <w:szCs w:val="24"/>
      <w:lang w:val="da-DK" w:eastAsia="da-DK"/>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9C656E"/>
    <w:rPr>
      <w:rFonts w:ascii="Times New Roman" w:eastAsia="Times New Roman" w:hAnsi="Times New Roman" w:cs="Times New Roman"/>
      <w:sz w:val="24"/>
      <w:szCs w:val="24"/>
      <w:lang w:eastAsia="da-DK"/>
    </w:rPr>
  </w:style>
  <w:style w:type="character" w:styleId="lev">
    <w:name w:val="Strong"/>
    <w:basedOn w:val="Policepardfaut"/>
    <w:uiPriority w:val="22"/>
    <w:qFormat/>
    <w:rsid w:val="009C656E"/>
    <w:rPr>
      <w:b/>
      <w:bCs/>
    </w:rPr>
  </w:style>
  <w:style w:type="paragraph" w:styleId="Textedebulles">
    <w:name w:val="Balloon Text"/>
    <w:basedOn w:val="Normal"/>
    <w:link w:val="TextedebullesCar"/>
    <w:uiPriority w:val="99"/>
    <w:semiHidden/>
    <w:unhideWhenUsed/>
    <w:rsid w:val="009C656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656E"/>
    <w:rPr>
      <w:rFonts w:ascii="Tahoma" w:hAnsi="Tahoma" w:cs="Tahoma"/>
      <w:sz w:val="16"/>
      <w:szCs w:val="16"/>
      <w:lang w:val="en-GB"/>
    </w:rPr>
  </w:style>
  <w:style w:type="paragraph" w:styleId="Paragraphedeliste">
    <w:name w:val="List Paragraph"/>
    <w:basedOn w:val="Normal"/>
    <w:uiPriority w:val="34"/>
    <w:qFormat/>
    <w:rsid w:val="00634409"/>
    <w:pPr>
      <w:ind w:left="720"/>
      <w:contextualSpacing/>
    </w:pPr>
  </w:style>
  <w:style w:type="paragraph" w:customStyle="1" w:styleId="Overskrift1">
    <w:name w:val="Overskrift1"/>
    <w:basedOn w:val="Normal"/>
    <w:link w:val="Overskrift1Tegn"/>
    <w:qFormat/>
    <w:rsid w:val="00500D8E"/>
    <w:rPr>
      <w:rFonts w:ascii="LEGO Chalet 80 Bold" w:hAnsi="LEGO Chalet 80 Bold"/>
      <w:b/>
      <w:sz w:val="20"/>
      <w:szCs w:val="20"/>
    </w:rPr>
  </w:style>
  <w:style w:type="character" w:customStyle="1" w:styleId="Overskrift1Tegn">
    <w:name w:val="Overskrift1 Tegn"/>
    <w:basedOn w:val="Policepardfaut"/>
    <w:link w:val="Overskrift1"/>
    <w:rsid w:val="00500D8E"/>
    <w:rPr>
      <w:rFonts w:ascii="LEGO Chalet 80 Bold" w:hAnsi="LEGO Chalet 80 Bold"/>
      <w:b/>
      <w:sz w:val="20"/>
      <w:szCs w:val="20"/>
      <w:lang w:val="en-GB"/>
    </w:rPr>
  </w:style>
  <w:style w:type="character" w:styleId="Marquedecommentaire">
    <w:name w:val="annotation reference"/>
    <w:basedOn w:val="Policepardfaut"/>
    <w:uiPriority w:val="99"/>
    <w:semiHidden/>
    <w:unhideWhenUsed/>
    <w:rsid w:val="00007E2F"/>
    <w:rPr>
      <w:sz w:val="16"/>
      <w:szCs w:val="16"/>
    </w:rPr>
  </w:style>
  <w:style w:type="paragraph" w:styleId="Commentaire">
    <w:name w:val="annotation text"/>
    <w:basedOn w:val="Normal"/>
    <w:link w:val="CommentaireCar"/>
    <w:uiPriority w:val="99"/>
    <w:semiHidden/>
    <w:unhideWhenUsed/>
    <w:rsid w:val="00007E2F"/>
    <w:pPr>
      <w:spacing w:line="240" w:lineRule="auto"/>
    </w:pPr>
    <w:rPr>
      <w:sz w:val="20"/>
      <w:szCs w:val="20"/>
    </w:rPr>
  </w:style>
  <w:style w:type="character" w:customStyle="1" w:styleId="CommentaireCar">
    <w:name w:val="Commentaire Car"/>
    <w:basedOn w:val="Policepardfaut"/>
    <w:link w:val="Commentaire"/>
    <w:uiPriority w:val="99"/>
    <w:semiHidden/>
    <w:rsid w:val="00007E2F"/>
    <w:rPr>
      <w:rFonts w:ascii="Chalet-LondonNineteenSixty" w:hAnsi="Chalet-LondonNineteenSixty"/>
      <w:sz w:val="20"/>
      <w:szCs w:val="20"/>
      <w:lang w:val="en-GB"/>
    </w:rPr>
  </w:style>
  <w:style w:type="paragraph" w:styleId="Objetducommentaire">
    <w:name w:val="annotation subject"/>
    <w:basedOn w:val="Commentaire"/>
    <w:next w:val="Commentaire"/>
    <w:link w:val="ObjetducommentaireCar"/>
    <w:uiPriority w:val="99"/>
    <w:semiHidden/>
    <w:unhideWhenUsed/>
    <w:rsid w:val="00007E2F"/>
    <w:rPr>
      <w:b/>
      <w:bCs/>
    </w:rPr>
  </w:style>
  <w:style w:type="character" w:customStyle="1" w:styleId="ObjetducommentaireCar">
    <w:name w:val="Objet du commentaire Car"/>
    <w:basedOn w:val="CommentaireCar"/>
    <w:link w:val="Objetducommentaire"/>
    <w:uiPriority w:val="99"/>
    <w:semiHidden/>
    <w:rsid w:val="00007E2F"/>
    <w:rPr>
      <w:b/>
      <w:bCs/>
    </w:rPr>
  </w:style>
  <w:style w:type="paragraph" w:styleId="Rvision">
    <w:name w:val="Revision"/>
    <w:hidden/>
    <w:uiPriority w:val="99"/>
    <w:semiHidden/>
    <w:rsid w:val="00A8620A"/>
    <w:pPr>
      <w:spacing w:after="0" w:line="240" w:lineRule="auto"/>
    </w:pPr>
    <w:rPr>
      <w:rFonts w:ascii="Chalet-LondonNineteenSixty" w:hAnsi="Chalet-LondonNineteenSixty" w:cs="Times New Roman"/>
      <w:sz w:val="24"/>
    </w:rPr>
  </w:style>
  <w:style w:type="paragraph" w:styleId="En-tte">
    <w:name w:val="header"/>
    <w:basedOn w:val="Normal"/>
    <w:link w:val="En-tteCar"/>
    <w:uiPriority w:val="99"/>
    <w:semiHidden/>
    <w:unhideWhenUsed/>
    <w:rsid w:val="007D3AB0"/>
    <w:pPr>
      <w:tabs>
        <w:tab w:val="center" w:pos="4819"/>
        <w:tab w:val="right" w:pos="9638"/>
      </w:tabs>
      <w:spacing w:after="0" w:line="240" w:lineRule="auto"/>
    </w:pPr>
  </w:style>
  <w:style w:type="character" w:customStyle="1" w:styleId="En-tteCar">
    <w:name w:val="En-tête Car"/>
    <w:basedOn w:val="Policepardfaut"/>
    <w:link w:val="En-tte"/>
    <w:uiPriority w:val="99"/>
    <w:semiHidden/>
    <w:rsid w:val="007D3AB0"/>
    <w:rPr>
      <w:rFonts w:ascii="Chalet-LondonNineteenSixty" w:hAnsi="Chalet-LondonNineteenSixty"/>
      <w:sz w:val="24"/>
    </w:rPr>
  </w:style>
  <w:style w:type="paragraph" w:styleId="Pieddepage">
    <w:name w:val="footer"/>
    <w:basedOn w:val="Normal"/>
    <w:link w:val="PieddepageCar"/>
    <w:uiPriority w:val="99"/>
    <w:unhideWhenUsed/>
    <w:rsid w:val="007D3AB0"/>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7D3AB0"/>
    <w:rPr>
      <w:rFonts w:ascii="Chalet-LondonNineteenSixty" w:hAnsi="Chalet-LondonNineteenSixty"/>
      <w:sz w:val="24"/>
    </w:rPr>
  </w:style>
  <w:style w:type="character" w:styleId="Lienhypertexte">
    <w:name w:val="Hyperlink"/>
    <w:basedOn w:val="Policepardfaut"/>
    <w:uiPriority w:val="99"/>
    <w:unhideWhenUsed/>
    <w:rsid w:val="00F13A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5466877">
      <w:bodyDiv w:val="1"/>
      <w:marLeft w:val="0"/>
      <w:marRight w:val="0"/>
      <w:marTop w:val="0"/>
      <w:marBottom w:val="0"/>
      <w:divBdr>
        <w:top w:val="none" w:sz="0" w:space="0" w:color="auto"/>
        <w:left w:val="none" w:sz="0" w:space="0" w:color="auto"/>
        <w:bottom w:val="none" w:sz="0" w:space="0" w:color="auto"/>
        <w:right w:val="none" w:sz="0" w:space="0" w:color="auto"/>
      </w:divBdr>
    </w:div>
    <w:div w:id="1314945318">
      <w:bodyDiv w:val="1"/>
      <w:marLeft w:val="0"/>
      <w:marRight w:val="0"/>
      <w:marTop w:val="0"/>
      <w:marBottom w:val="0"/>
      <w:divBdr>
        <w:top w:val="none" w:sz="0" w:space="0" w:color="auto"/>
        <w:left w:val="none" w:sz="0" w:space="0" w:color="auto"/>
        <w:bottom w:val="none" w:sz="0" w:space="0" w:color="auto"/>
        <w:right w:val="none" w:sz="0" w:space="0" w:color="auto"/>
      </w:divBdr>
    </w:div>
    <w:div w:id="1383090147">
      <w:bodyDiv w:val="1"/>
      <w:marLeft w:val="0"/>
      <w:marRight w:val="0"/>
      <w:marTop w:val="0"/>
      <w:marBottom w:val="0"/>
      <w:divBdr>
        <w:top w:val="none" w:sz="0" w:space="0" w:color="auto"/>
        <w:left w:val="none" w:sz="0" w:space="0" w:color="auto"/>
        <w:bottom w:val="none" w:sz="0" w:space="0" w:color="auto"/>
        <w:right w:val="none" w:sz="0" w:space="0" w:color="auto"/>
      </w:divBdr>
    </w:div>
    <w:div w:id="1699815652">
      <w:bodyDiv w:val="1"/>
      <w:marLeft w:val="0"/>
      <w:marRight w:val="0"/>
      <w:marTop w:val="0"/>
      <w:marBottom w:val="0"/>
      <w:divBdr>
        <w:top w:val="none" w:sz="0" w:space="0" w:color="auto"/>
        <w:left w:val="none" w:sz="0" w:space="0" w:color="auto"/>
        <w:bottom w:val="none" w:sz="0" w:space="0" w:color="auto"/>
        <w:right w:val="none" w:sz="0" w:space="0" w:color="auto"/>
      </w:divBdr>
    </w:div>
    <w:div w:id="1898009047">
      <w:bodyDiv w:val="1"/>
      <w:marLeft w:val="0"/>
      <w:marRight w:val="0"/>
      <w:marTop w:val="0"/>
      <w:marBottom w:val="0"/>
      <w:divBdr>
        <w:top w:val="none" w:sz="0" w:space="0" w:color="auto"/>
        <w:left w:val="none" w:sz="0" w:space="0" w:color="auto"/>
        <w:bottom w:val="none" w:sz="0" w:space="0" w:color="auto"/>
        <w:right w:val="none" w:sz="0" w:space="0" w:color="auto"/>
      </w:divBdr>
      <w:divsChild>
        <w:div w:id="1244418090">
          <w:marLeft w:val="0"/>
          <w:marRight w:val="0"/>
          <w:marTop w:val="0"/>
          <w:marBottom w:val="0"/>
          <w:divBdr>
            <w:top w:val="none" w:sz="0" w:space="0" w:color="auto"/>
            <w:left w:val="none" w:sz="0" w:space="0" w:color="auto"/>
            <w:bottom w:val="none" w:sz="0" w:space="0" w:color="auto"/>
            <w:right w:val="none" w:sz="0" w:space="0" w:color="auto"/>
          </w:divBdr>
          <w:divsChild>
            <w:div w:id="828791392">
              <w:marLeft w:val="0"/>
              <w:marRight w:val="0"/>
              <w:marTop w:val="0"/>
              <w:marBottom w:val="0"/>
              <w:divBdr>
                <w:top w:val="none" w:sz="0" w:space="0" w:color="auto"/>
                <w:left w:val="none" w:sz="0" w:space="0" w:color="auto"/>
                <w:bottom w:val="none" w:sz="0" w:space="0" w:color="auto"/>
                <w:right w:val="none" w:sz="0" w:space="0" w:color="auto"/>
              </w:divBdr>
              <w:divsChild>
                <w:div w:id="503592958">
                  <w:marLeft w:val="0"/>
                  <w:marRight w:val="0"/>
                  <w:marTop w:val="0"/>
                  <w:marBottom w:val="0"/>
                  <w:divBdr>
                    <w:top w:val="none" w:sz="0" w:space="0" w:color="auto"/>
                    <w:left w:val="none" w:sz="0" w:space="0" w:color="auto"/>
                    <w:bottom w:val="none" w:sz="0" w:space="0" w:color="auto"/>
                    <w:right w:val="none" w:sz="0" w:space="0" w:color="auto"/>
                  </w:divBdr>
                  <w:divsChild>
                    <w:div w:id="438834742">
                      <w:marLeft w:val="0"/>
                      <w:marRight w:val="0"/>
                      <w:marTop w:val="0"/>
                      <w:marBottom w:val="0"/>
                      <w:divBdr>
                        <w:top w:val="none" w:sz="0" w:space="0" w:color="auto"/>
                        <w:left w:val="none" w:sz="0" w:space="0" w:color="auto"/>
                        <w:bottom w:val="none" w:sz="0" w:space="0" w:color="auto"/>
                        <w:right w:val="none" w:sz="0" w:space="0" w:color="auto"/>
                      </w:divBdr>
                      <w:divsChild>
                        <w:div w:id="530807343">
                          <w:marLeft w:val="0"/>
                          <w:marRight w:val="0"/>
                          <w:marTop w:val="0"/>
                          <w:marBottom w:val="469"/>
                          <w:divBdr>
                            <w:top w:val="none" w:sz="0" w:space="0" w:color="auto"/>
                            <w:left w:val="none" w:sz="0" w:space="0" w:color="auto"/>
                            <w:bottom w:val="none" w:sz="0" w:space="0" w:color="auto"/>
                            <w:right w:val="none" w:sz="0" w:space="0" w:color="auto"/>
                          </w:divBdr>
                          <w:divsChild>
                            <w:div w:id="1913857321">
                              <w:marLeft w:val="0"/>
                              <w:marRight w:val="0"/>
                              <w:marTop w:val="167"/>
                              <w:marBottom w:val="0"/>
                              <w:divBdr>
                                <w:top w:val="none" w:sz="0" w:space="0" w:color="auto"/>
                                <w:left w:val="none" w:sz="0" w:space="0" w:color="auto"/>
                                <w:bottom w:val="none" w:sz="0" w:space="0" w:color="auto"/>
                                <w:right w:val="none" w:sz="0" w:space="0" w:color="auto"/>
                              </w:divBdr>
                              <w:divsChild>
                                <w:div w:id="1648390855">
                                  <w:marLeft w:val="0"/>
                                  <w:marRight w:val="0"/>
                                  <w:marTop w:val="0"/>
                                  <w:marBottom w:val="0"/>
                                  <w:divBdr>
                                    <w:top w:val="none" w:sz="0" w:space="0" w:color="auto"/>
                                    <w:left w:val="none" w:sz="0" w:space="0" w:color="auto"/>
                                    <w:bottom w:val="none" w:sz="0" w:space="0" w:color="auto"/>
                                    <w:right w:val="none" w:sz="0" w:space="0" w:color="auto"/>
                                  </w:divBdr>
                                  <w:divsChild>
                                    <w:div w:id="1153134529">
                                      <w:marLeft w:val="0"/>
                                      <w:marRight w:val="0"/>
                                      <w:marTop w:val="0"/>
                                      <w:marBottom w:val="0"/>
                                      <w:divBdr>
                                        <w:top w:val="single" w:sz="6" w:space="17" w:color="D7D7D7"/>
                                        <w:left w:val="none" w:sz="0" w:space="0" w:color="auto"/>
                                        <w:bottom w:val="none" w:sz="0" w:space="0" w:color="auto"/>
                                        <w:right w:val="none" w:sz="0" w:space="0" w:color="auto"/>
                                      </w:divBdr>
                                      <w:divsChild>
                                        <w:div w:id="1553998853">
                                          <w:marLeft w:val="0"/>
                                          <w:marRight w:val="0"/>
                                          <w:marTop w:val="0"/>
                                          <w:marBottom w:val="0"/>
                                          <w:divBdr>
                                            <w:top w:val="none" w:sz="0" w:space="0" w:color="auto"/>
                                            <w:left w:val="none" w:sz="0" w:space="0" w:color="auto"/>
                                            <w:bottom w:val="none" w:sz="0" w:space="0" w:color="auto"/>
                                            <w:right w:val="none" w:sz="0" w:space="0" w:color="auto"/>
                                          </w:divBdr>
                                        </w:div>
                                        <w:div w:id="14580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henewsmarket.com/LEGOAnnualResult" TargetMode="External"/><Relationship Id="rId5" Type="http://schemas.openxmlformats.org/officeDocument/2006/relationships/styles" Target="styles.xml"/><Relationship Id="rId10" Type="http://schemas.openxmlformats.org/officeDocument/2006/relationships/hyperlink" Target="mailto:RRT@LEG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2.xml><?xml version="1.0" encoding="utf-8"?>
<CoverPageProperties xmlns="http://schemas.microsoft.com/office/2006/coverPageProps" xmlns:w14="http://schemas.microsoft.com/office/word/2010/wordml" xmlns:dgm="http://schemas.openxmlformats.org/drawingml/2006/diagram" xmlns:c="http://schemas.openxmlformats.org/drawingml/2006/chart" xmlns:p="http://schemas.openxmlformats.org/presentationml/2006/mai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8644C-3E4B-45DE-9BBE-2B48FAF84BD2}">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2.xml><?xml version="1.0" encoding="utf-8"?>
<ds:datastoreItem xmlns:ds="http://schemas.openxmlformats.org/officeDocument/2006/customXml" ds:itemID="{3934A1E0-E470-4720-8F48-26A2DFCB797D}">
  <ds:schemaRefs>
    <ds:schemaRef ds:uri="http://schemas.microsoft.com/office/2006/coverPageProps"/>
    <ds:schemaRef ds:uri="http://schemas.microsoft.com/office/word/2010/wordml"/>
    <ds:schemaRef ds:uri="http://schemas.openxmlformats.org/drawingml/2006/diagram"/>
    <ds:schemaRef ds:uri="http://schemas.openxmlformats.org/drawingml/2006/chart"/>
    <ds:schemaRef ds:uri="http://schemas.openxmlformats.org/presentationml/2006/main"/>
  </ds:schemaRefs>
</ds:datastoreItem>
</file>

<file path=customXml/itemProps3.xml><?xml version="1.0" encoding="utf-8"?>
<ds:datastoreItem xmlns:ds="http://schemas.openxmlformats.org/officeDocument/2006/customXml" ds:itemID="{639178DB-E199-4BF2-80DE-CB5D6D0F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6193</Characters>
  <Application>Microsoft Office Word</Application>
  <DocSecurity>0</DocSecurity>
  <Lines>51</Lines>
  <Paragraphs>14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LEGO System A/S</Company>
  <LinksUpToDate>false</LinksUpToDate>
  <CharactersWithSpaces>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Roar Rude Trangbæk</dc:creator>
  <cp:lastModifiedBy>fremicar</cp:lastModifiedBy>
  <cp:revision>26</cp:revision>
  <cp:lastPrinted>2013-02-20T09:44:00Z</cp:lastPrinted>
  <dcterms:created xsi:type="dcterms:W3CDTF">2013-02-13T10:48:00Z</dcterms:created>
  <dcterms:modified xsi:type="dcterms:W3CDTF">2013-02-20T13:17:00Z</dcterms:modified>
</cp:coreProperties>
</file>