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8F8" w:rsidRPr="00C615F0" w:rsidRDefault="003838F8" w:rsidP="003838F8">
      <w:pPr>
        <w:spacing w:before="120"/>
        <w:jc w:val="center"/>
        <w:rPr>
          <w:rFonts w:ascii="Arial" w:hAnsi="Arial" w:cs="Arial"/>
          <w:b/>
          <w:bCs/>
          <w:u w:val="single"/>
        </w:rPr>
      </w:pPr>
      <w:bookmarkStart w:id="0" w:name="_GoBack"/>
      <w:bookmarkEnd w:id="0"/>
      <w:proofErr w:type="gramStart"/>
      <w:r w:rsidRPr="00C615F0">
        <w:rPr>
          <w:rFonts w:ascii="Arial" w:hAnsi="Arial" w:cs="Arial"/>
          <w:b/>
          <w:bCs/>
          <w:u w:val="single"/>
        </w:rPr>
        <w:t>2017</w:t>
      </w:r>
      <w:proofErr w:type="gramEnd"/>
      <w:r w:rsidRPr="00C615F0">
        <w:rPr>
          <w:rFonts w:ascii="Arial" w:hAnsi="Arial" w:cs="Arial"/>
          <w:b/>
          <w:bCs/>
          <w:u w:val="single"/>
        </w:rPr>
        <w:t xml:space="preserve"> KIA SEDONA EARNS </w:t>
      </w:r>
      <w:r w:rsidR="004C60ED" w:rsidRPr="00C615F0">
        <w:rPr>
          <w:rFonts w:ascii="Arial" w:hAnsi="Arial" w:cs="Arial"/>
          <w:b/>
          <w:bCs/>
          <w:u w:val="single"/>
        </w:rPr>
        <w:t xml:space="preserve">2016 </w:t>
      </w:r>
      <w:r w:rsidRPr="00C615F0">
        <w:rPr>
          <w:rFonts w:ascii="Arial" w:hAnsi="Arial" w:cs="Arial"/>
          <w:b/>
          <w:bCs/>
          <w:u w:val="single"/>
        </w:rPr>
        <w:t>TOP SAFETY PICK+, HIGHEST POSSIBLE SAFETY RATING</w:t>
      </w:r>
    </w:p>
    <w:p w:rsidR="003838F8" w:rsidRPr="00C615F0" w:rsidRDefault="003838F8" w:rsidP="003838F8">
      <w:pPr>
        <w:spacing w:before="120"/>
        <w:jc w:val="center"/>
        <w:rPr>
          <w:rFonts w:ascii="Arial" w:hAnsi="Arial" w:cs="Arial"/>
          <w:b/>
          <w:bCs/>
          <w:u w:val="single"/>
        </w:rPr>
      </w:pPr>
      <w:r w:rsidRPr="00C615F0">
        <w:rPr>
          <w:rFonts w:ascii="Arial" w:hAnsi="Arial" w:cs="Arial"/>
          <w:b/>
          <w:bCs/>
          <w:u w:val="single"/>
        </w:rPr>
        <w:t>FROM THE INSURANCE INSTITUTE FOR HIGHWAY SAFETY</w:t>
      </w:r>
    </w:p>
    <w:p w:rsidR="003B1994" w:rsidRPr="00C615F0" w:rsidRDefault="003838F8" w:rsidP="00005971">
      <w:pPr>
        <w:spacing w:before="120"/>
        <w:jc w:val="center"/>
        <w:rPr>
          <w:rFonts w:ascii="Arial" w:hAnsi="Arial" w:cs="Arial"/>
        </w:rPr>
      </w:pPr>
      <w:r w:rsidRPr="00C615F0">
        <w:rPr>
          <w:rFonts w:ascii="Arial" w:hAnsi="Arial" w:cs="Arial"/>
          <w:bCs/>
          <w:i/>
        </w:rPr>
        <w:t>New Award Confirms Sedona’s Place atop Minivan Market</w:t>
      </w:r>
    </w:p>
    <w:p w:rsidR="0042647B" w:rsidRPr="00C615F0" w:rsidRDefault="003838F8" w:rsidP="0042647B">
      <w:pPr>
        <w:pStyle w:val="ListParagraph"/>
        <w:numPr>
          <w:ilvl w:val="0"/>
          <w:numId w:val="10"/>
        </w:numPr>
        <w:contextualSpacing w:val="0"/>
        <w:rPr>
          <w:rFonts w:ascii="Arial" w:hAnsi="Arial" w:cs="Arial"/>
          <w:sz w:val="22"/>
          <w:szCs w:val="22"/>
        </w:rPr>
      </w:pPr>
      <w:r w:rsidRPr="00C615F0">
        <w:rPr>
          <w:rFonts w:ascii="Arial" w:hAnsi="Arial" w:cs="Arial"/>
          <w:sz w:val="22"/>
          <w:szCs w:val="22"/>
        </w:rPr>
        <w:t>Addition of Autonomous Emergency Braking</w:t>
      </w:r>
      <w:r w:rsidR="006168BF" w:rsidRPr="00C615F0">
        <w:rPr>
          <w:rStyle w:val="EndnoteReference"/>
          <w:rFonts w:ascii="Arial" w:hAnsi="Arial" w:cs="Arial"/>
          <w:sz w:val="22"/>
          <w:szCs w:val="22"/>
        </w:rPr>
        <w:endnoteReference w:id="1"/>
      </w:r>
      <w:r w:rsidRPr="00C615F0">
        <w:rPr>
          <w:rFonts w:ascii="Arial" w:hAnsi="Arial" w:cs="Arial"/>
          <w:sz w:val="22"/>
          <w:szCs w:val="22"/>
        </w:rPr>
        <w:t xml:space="preserve"> technology boosts safety rating from “basic” to “superior”</w:t>
      </w:r>
    </w:p>
    <w:p w:rsidR="00206F8E" w:rsidRPr="00C615F0" w:rsidRDefault="00BA2F4A" w:rsidP="00206F8E">
      <w:pPr>
        <w:pStyle w:val="ListParagraph"/>
        <w:numPr>
          <w:ilvl w:val="0"/>
          <w:numId w:val="10"/>
        </w:numPr>
        <w:contextualSpacing w:val="0"/>
        <w:rPr>
          <w:rFonts w:ascii="Arial" w:hAnsi="Arial" w:cs="Arial"/>
          <w:sz w:val="22"/>
          <w:szCs w:val="22"/>
        </w:rPr>
      </w:pPr>
      <w:r w:rsidRPr="00C615F0">
        <w:rPr>
          <w:rFonts w:ascii="Arial" w:hAnsi="Arial" w:cs="Arial"/>
          <w:sz w:val="22"/>
          <w:szCs w:val="22"/>
        </w:rPr>
        <w:t xml:space="preserve">Sedona </w:t>
      </w:r>
      <w:r w:rsidR="00005971" w:rsidRPr="00C615F0">
        <w:rPr>
          <w:rFonts w:ascii="Arial" w:hAnsi="Arial" w:cs="Arial"/>
          <w:sz w:val="22"/>
          <w:szCs w:val="22"/>
        </w:rPr>
        <w:t>s</w:t>
      </w:r>
      <w:r w:rsidRPr="00C615F0">
        <w:rPr>
          <w:rFonts w:ascii="Arial" w:hAnsi="Arial" w:cs="Arial"/>
          <w:sz w:val="22"/>
          <w:szCs w:val="22"/>
        </w:rPr>
        <w:t xml:space="preserve">urpasses </w:t>
      </w:r>
      <w:r w:rsidR="00005971" w:rsidRPr="00C615F0">
        <w:rPr>
          <w:rFonts w:ascii="Arial" w:hAnsi="Arial" w:cs="Arial"/>
          <w:sz w:val="22"/>
          <w:szCs w:val="22"/>
        </w:rPr>
        <w:t>n</w:t>
      </w:r>
      <w:r w:rsidRPr="00C615F0">
        <w:rPr>
          <w:rFonts w:ascii="Arial" w:hAnsi="Arial" w:cs="Arial"/>
          <w:sz w:val="22"/>
          <w:szCs w:val="22"/>
        </w:rPr>
        <w:t xml:space="preserve">ew, </w:t>
      </w:r>
      <w:r w:rsidR="00005971" w:rsidRPr="00C615F0">
        <w:rPr>
          <w:rFonts w:ascii="Arial" w:hAnsi="Arial" w:cs="Arial"/>
          <w:sz w:val="22"/>
          <w:szCs w:val="22"/>
        </w:rPr>
        <w:t>m</w:t>
      </w:r>
      <w:r w:rsidRPr="00C615F0">
        <w:rPr>
          <w:rFonts w:ascii="Arial" w:hAnsi="Arial" w:cs="Arial"/>
          <w:sz w:val="22"/>
          <w:szCs w:val="22"/>
        </w:rPr>
        <w:t xml:space="preserve">ore </w:t>
      </w:r>
      <w:r w:rsidR="00005971" w:rsidRPr="00C615F0">
        <w:rPr>
          <w:rFonts w:ascii="Arial" w:hAnsi="Arial" w:cs="Arial"/>
          <w:sz w:val="22"/>
          <w:szCs w:val="22"/>
        </w:rPr>
        <w:t>d</w:t>
      </w:r>
      <w:r w:rsidRPr="00C615F0">
        <w:rPr>
          <w:rFonts w:ascii="Arial" w:hAnsi="Arial" w:cs="Arial"/>
          <w:sz w:val="22"/>
          <w:szCs w:val="22"/>
        </w:rPr>
        <w:t xml:space="preserve">emanding IIHS </w:t>
      </w:r>
      <w:r w:rsidR="00005971" w:rsidRPr="00C615F0">
        <w:rPr>
          <w:rFonts w:ascii="Arial" w:hAnsi="Arial" w:cs="Arial"/>
          <w:sz w:val="22"/>
          <w:szCs w:val="22"/>
        </w:rPr>
        <w:t>t</w:t>
      </w:r>
      <w:r w:rsidRPr="00C615F0">
        <w:rPr>
          <w:rFonts w:ascii="Arial" w:hAnsi="Arial" w:cs="Arial"/>
          <w:sz w:val="22"/>
          <w:szCs w:val="22"/>
        </w:rPr>
        <w:t xml:space="preserve">esting </w:t>
      </w:r>
      <w:r w:rsidR="00005971" w:rsidRPr="00C615F0">
        <w:rPr>
          <w:rFonts w:ascii="Arial" w:hAnsi="Arial" w:cs="Arial"/>
          <w:sz w:val="22"/>
          <w:szCs w:val="22"/>
        </w:rPr>
        <w:t>s</w:t>
      </w:r>
      <w:r w:rsidRPr="00C615F0">
        <w:rPr>
          <w:rFonts w:ascii="Arial" w:hAnsi="Arial" w:cs="Arial"/>
          <w:sz w:val="22"/>
          <w:szCs w:val="22"/>
        </w:rPr>
        <w:t>tandards</w:t>
      </w:r>
    </w:p>
    <w:p w:rsidR="00D067A0" w:rsidRPr="00C615F0" w:rsidRDefault="003838F8" w:rsidP="003838F8">
      <w:pPr>
        <w:spacing w:before="100" w:beforeAutospacing="1" w:after="100" w:afterAutospacing="1" w:line="360" w:lineRule="auto"/>
        <w:rPr>
          <w:rFonts w:ascii="Arial" w:hAnsi="Arial" w:cs="Arial"/>
        </w:rPr>
      </w:pPr>
      <w:r w:rsidRPr="00C615F0">
        <w:rPr>
          <w:rFonts w:ascii="Arial" w:hAnsi="Arial" w:cs="Arial"/>
          <w:b/>
        </w:rPr>
        <w:t xml:space="preserve">IRVINE, Calif., </w:t>
      </w:r>
      <w:r w:rsidR="00B022C4" w:rsidRPr="00C615F0">
        <w:rPr>
          <w:rFonts w:ascii="Arial" w:hAnsi="Arial" w:cs="Arial"/>
          <w:b/>
        </w:rPr>
        <w:t>Oct. 4</w:t>
      </w:r>
      <w:r w:rsidRPr="00C615F0">
        <w:rPr>
          <w:rFonts w:ascii="Arial" w:hAnsi="Arial" w:cs="Arial"/>
          <w:b/>
        </w:rPr>
        <w:t xml:space="preserve">, 2016 </w:t>
      </w:r>
      <w:r w:rsidRPr="00C615F0">
        <w:rPr>
          <w:rFonts w:ascii="Arial" w:hAnsi="Arial" w:cs="Arial"/>
        </w:rPr>
        <w:t>—The Insurance Institute for Highway Safety (IIHS) has awarded its best rating possible, Top Safety Pick+, to the 2017 Kia Sedona minivan</w:t>
      </w:r>
      <w:proofErr w:type="gramStart"/>
      <w:r w:rsidRPr="00C615F0">
        <w:rPr>
          <w:rFonts w:ascii="Arial" w:hAnsi="Arial" w:cs="Arial"/>
        </w:rPr>
        <w:t xml:space="preserve">. </w:t>
      </w:r>
      <w:proofErr w:type="gramEnd"/>
      <w:r w:rsidRPr="00C615F0">
        <w:rPr>
          <w:rFonts w:ascii="Arial" w:hAnsi="Arial" w:cs="Arial"/>
        </w:rPr>
        <w:t xml:space="preserve">Already </w:t>
      </w:r>
      <w:r w:rsidR="006C1D04" w:rsidRPr="00C615F0">
        <w:rPr>
          <w:rFonts w:ascii="Arial" w:hAnsi="Arial" w:cs="Arial"/>
        </w:rPr>
        <w:t>distinguished by</w:t>
      </w:r>
      <w:r w:rsidRPr="00C615F0">
        <w:rPr>
          <w:rFonts w:ascii="Arial" w:hAnsi="Arial" w:cs="Arial"/>
        </w:rPr>
        <w:t xml:space="preserve"> its </w:t>
      </w:r>
      <w:r w:rsidR="006C1D04" w:rsidRPr="00C615F0">
        <w:rPr>
          <w:rFonts w:ascii="Arial" w:hAnsi="Arial" w:cs="Arial"/>
        </w:rPr>
        <w:t xml:space="preserve">elegant </w:t>
      </w:r>
      <w:r w:rsidRPr="00C615F0">
        <w:rPr>
          <w:rFonts w:ascii="Arial" w:hAnsi="Arial" w:cs="Arial"/>
        </w:rPr>
        <w:t xml:space="preserve">design, exceptional comfort and utility, the 2017 Sedona </w:t>
      </w:r>
      <w:r w:rsidR="00D067A0" w:rsidRPr="00C615F0">
        <w:rPr>
          <w:rFonts w:ascii="Arial" w:hAnsi="Arial" w:cs="Arial"/>
        </w:rPr>
        <w:t>is offered</w:t>
      </w:r>
      <w:r w:rsidRPr="00C615F0">
        <w:rPr>
          <w:rFonts w:ascii="Arial" w:hAnsi="Arial" w:cs="Arial"/>
        </w:rPr>
        <w:t xml:space="preserve"> with </w:t>
      </w:r>
      <w:r w:rsidR="00C528D5" w:rsidRPr="00C615F0">
        <w:rPr>
          <w:rFonts w:ascii="Arial" w:hAnsi="Arial" w:cs="Arial"/>
        </w:rPr>
        <w:t xml:space="preserve">available </w:t>
      </w:r>
      <w:r w:rsidRPr="00C615F0">
        <w:rPr>
          <w:rFonts w:ascii="Arial" w:hAnsi="Arial" w:cs="Arial"/>
        </w:rPr>
        <w:t>Autonomous Emergency Braking (</w:t>
      </w:r>
      <w:proofErr w:type="spellStart"/>
      <w:r w:rsidRPr="00C615F0">
        <w:rPr>
          <w:rFonts w:ascii="Arial" w:hAnsi="Arial" w:cs="Arial"/>
        </w:rPr>
        <w:t>AEB</w:t>
      </w:r>
      <w:proofErr w:type="spellEnd"/>
      <w:r w:rsidRPr="00C615F0">
        <w:rPr>
          <w:rFonts w:ascii="Arial" w:hAnsi="Arial" w:cs="Arial"/>
        </w:rPr>
        <w:t>)</w:t>
      </w:r>
      <w:r w:rsidR="006168BF" w:rsidRPr="00C615F0">
        <w:rPr>
          <w:rFonts w:ascii="Arial" w:hAnsi="Arial" w:cs="Arial"/>
          <w:vertAlign w:val="superscript"/>
        </w:rPr>
        <w:t>1</w:t>
      </w:r>
      <w:r w:rsidRPr="00C615F0">
        <w:rPr>
          <w:rFonts w:ascii="Arial" w:hAnsi="Arial" w:cs="Arial"/>
        </w:rPr>
        <w:t>, a system that helps to avoid forward collisions by warning the driver of an impending forward collision and then applying the brakes if no action is taken</w:t>
      </w:r>
      <w:proofErr w:type="gramStart"/>
      <w:r w:rsidRPr="00C615F0">
        <w:rPr>
          <w:rFonts w:ascii="Arial" w:hAnsi="Arial" w:cs="Arial"/>
        </w:rPr>
        <w:t xml:space="preserve">. </w:t>
      </w:r>
      <w:proofErr w:type="gramEnd"/>
      <w:r w:rsidR="00F907DA" w:rsidRPr="00C615F0">
        <w:rPr>
          <w:rFonts w:ascii="Arial" w:hAnsi="Arial" w:cs="Arial"/>
        </w:rPr>
        <w:t>The</w:t>
      </w:r>
      <w:r w:rsidRPr="00C615F0">
        <w:rPr>
          <w:rFonts w:ascii="Arial" w:hAnsi="Arial" w:cs="Arial"/>
        </w:rPr>
        <w:t xml:space="preserve"> addition of </w:t>
      </w:r>
      <w:proofErr w:type="spellStart"/>
      <w:r w:rsidRPr="00C615F0">
        <w:rPr>
          <w:rFonts w:ascii="Arial" w:hAnsi="Arial" w:cs="Arial"/>
        </w:rPr>
        <w:t>AEB</w:t>
      </w:r>
      <w:r w:rsidR="006168BF" w:rsidRPr="00C615F0">
        <w:rPr>
          <w:rFonts w:ascii="Arial" w:hAnsi="Arial" w:cs="Arial"/>
          <w:vertAlign w:val="superscript"/>
        </w:rPr>
        <w:t>1</w:t>
      </w:r>
      <w:proofErr w:type="spellEnd"/>
      <w:r w:rsidRPr="00C615F0">
        <w:rPr>
          <w:rFonts w:ascii="Arial" w:hAnsi="Arial" w:cs="Arial"/>
        </w:rPr>
        <w:t xml:space="preserve"> qualified the 2017 Sedona for the elevated </w:t>
      </w:r>
      <w:r w:rsidR="004C60ED" w:rsidRPr="00C615F0">
        <w:rPr>
          <w:rFonts w:ascii="Arial" w:hAnsi="Arial" w:cs="Arial"/>
        </w:rPr>
        <w:t xml:space="preserve">2016 </w:t>
      </w:r>
      <w:r w:rsidRPr="00C615F0">
        <w:rPr>
          <w:rFonts w:ascii="Arial" w:hAnsi="Arial" w:cs="Arial"/>
        </w:rPr>
        <w:t xml:space="preserve">IIHS TSP+ rating. </w:t>
      </w:r>
    </w:p>
    <w:p w:rsidR="003838F8" w:rsidRPr="00C615F0" w:rsidRDefault="003838F8" w:rsidP="004A0A95">
      <w:pPr>
        <w:spacing w:before="100" w:beforeAutospacing="1" w:after="100" w:afterAutospacing="1" w:line="360" w:lineRule="auto"/>
        <w:ind w:firstLine="720"/>
        <w:rPr>
          <w:rFonts w:ascii="Arial" w:hAnsi="Arial" w:cs="Arial"/>
        </w:rPr>
      </w:pPr>
      <w:r w:rsidRPr="00C615F0">
        <w:rPr>
          <w:rFonts w:ascii="Arial" w:hAnsi="Arial" w:cs="Arial"/>
        </w:rPr>
        <w:t>“Buyers often place safety at the top of their list when shopping</w:t>
      </w:r>
      <w:r w:rsidR="00E50DE3" w:rsidRPr="00C615F0">
        <w:rPr>
          <w:rFonts w:ascii="Arial" w:hAnsi="Arial" w:cs="Arial"/>
        </w:rPr>
        <w:t xml:space="preserve"> </w:t>
      </w:r>
      <w:r w:rsidRPr="00C615F0">
        <w:rPr>
          <w:rFonts w:ascii="Arial" w:hAnsi="Arial" w:cs="Arial"/>
        </w:rPr>
        <w:t>for a new minivan,” said Orth Hedrick, vice president, product planning KMA</w:t>
      </w:r>
      <w:proofErr w:type="gramStart"/>
      <w:r w:rsidRPr="00C615F0">
        <w:rPr>
          <w:rFonts w:ascii="Arial" w:hAnsi="Arial" w:cs="Arial"/>
        </w:rPr>
        <w:t xml:space="preserve">. </w:t>
      </w:r>
      <w:proofErr w:type="gramEnd"/>
      <w:r w:rsidRPr="00C615F0">
        <w:rPr>
          <w:rFonts w:ascii="Arial" w:hAnsi="Arial" w:cs="Arial"/>
        </w:rPr>
        <w:t>“The IIHS is a highly respected safety authority and we see the 2017 Sedona’s TSP+ rating as validation of Kia’s dedication to its customers and to the continuous efforts to build better and safer vehicles.”</w:t>
      </w:r>
    </w:p>
    <w:p w:rsidR="003838F8" w:rsidRPr="00C615F0" w:rsidRDefault="003838F8" w:rsidP="004A0A95">
      <w:pPr>
        <w:spacing w:before="100" w:beforeAutospacing="1" w:after="100" w:afterAutospacing="1" w:line="360" w:lineRule="auto"/>
        <w:ind w:firstLine="720"/>
        <w:rPr>
          <w:rFonts w:ascii="Arial" w:hAnsi="Arial" w:cs="Arial"/>
        </w:rPr>
      </w:pPr>
      <w:r w:rsidRPr="00C615F0">
        <w:rPr>
          <w:rFonts w:ascii="Arial" w:hAnsi="Arial" w:cs="Arial"/>
        </w:rPr>
        <w:t>The top rating is even more impressive in light of the new testing standards implemented by IIHS this year</w:t>
      </w:r>
      <w:proofErr w:type="gramStart"/>
      <w:r w:rsidRPr="00C615F0">
        <w:rPr>
          <w:rFonts w:ascii="Arial" w:hAnsi="Arial" w:cs="Arial"/>
        </w:rPr>
        <w:t xml:space="preserve">. </w:t>
      </w:r>
      <w:proofErr w:type="gramEnd"/>
      <w:r w:rsidRPr="00C615F0">
        <w:rPr>
          <w:rFonts w:ascii="Arial" w:hAnsi="Arial" w:cs="Arial"/>
        </w:rPr>
        <w:t>In order to achieve the TSP+ rating, vehicles are required to earn “good” ratings in five crashworthiness tests—small overlap front, moderate overlap front, side impact, roof strength and head restraints—and an “advanced” or “superior” rating for front crash prevention</w:t>
      </w:r>
      <w:proofErr w:type="gramStart"/>
      <w:r w:rsidRPr="00C615F0">
        <w:rPr>
          <w:rFonts w:ascii="Arial" w:hAnsi="Arial" w:cs="Arial"/>
        </w:rPr>
        <w:t xml:space="preserve">. </w:t>
      </w:r>
      <w:proofErr w:type="gramEnd"/>
      <w:r w:rsidRPr="00C615F0">
        <w:rPr>
          <w:rFonts w:ascii="Arial" w:hAnsi="Arial" w:cs="Arial"/>
        </w:rPr>
        <w:t xml:space="preserve">The addition of </w:t>
      </w:r>
      <w:proofErr w:type="spellStart"/>
      <w:r w:rsidRPr="00C615F0">
        <w:rPr>
          <w:rFonts w:ascii="Arial" w:hAnsi="Arial" w:cs="Arial"/>
        </w:rPr>
        <w:t>AEB</w:t>
      </w:r>
      <w:proofErr w:type="spellEnd"/>
      <w:r w:rsidRPr="00C615F0">
        <w:rPr>
          <w:rFonts w:ascii="Arial" w:hAnsi="Arial" w:cs="Arial"/>
        </w:rPr>
        <w:t xml:space="preserve"> boosts the Sedona’s front crash prevention rating from “basic” to “superior.”</w:t>
      </w:r>
    </w:p>
    <w:p w:rsidR="003838F8" w:rsidRPr="00D067A0" w:rsidRDefault="003838F8" w:rsidP="004A0A95">
      <w:pPr>
        <w:spacing w:before="100" w:beforeAutospacing="1" w:after="100" w:afterAutospacing="1" w:line="360" w:lineRule="auto"/>
        <w:ind w:firstLine="720"/>
        <w:rPr>
          <w:rFonts w:ascii="Arial" w:hAnsi="Arial" w:cs="Arial"/>
        </w:rPr>
      </w:pPr>
      <w:r w:rsidRPr="00C615F0">
        <w:rPr>
          <w:rFonts w:ascii="Arial" w:hAnsi="Arial" w:cs="Arial"/>
        </w:rPr>
        <w:t>The TSP+ rating improves the Sedona’s previous rating as a Top Safety Pick and compliments the minivan’s 5-star crash rating awarded by the National Highway Transportation Safety Administration in 2015.</w:t>
      </w:r>
      <w:r w:rsidR="006168BF" w:rsidRPr="00C615F0">
        <w:rPr>
          <w:rStyle w:val="EndnoteReference"/>
          <w:rFonts w:ascii="Arial" w:hAnsi="Arial" w:cs="Arial"/>
        </w:rPr>
        <w:endnoteReference w:id="2"/>
      </w:r>
      <w:r w:rsidRPr="00D067A0">
        <w:rPr>
          <w:rFonts w:ascii="Arial" w:hAnsi="Arial" w:cs="Arial"/>
        </w:rPr>
        <w:t xml:space="preserve">  </w:t>
      </w:r>
    </w:p>
    <w:p w:rsidR="003838F8" w:rsidRPr="00AE7BA1" w:rsidRDefault="003838F8" w:rsidP="003838F8">
      <w:pPr>
        <w:spacing w:before="100" w:beforeAutospacing="1" w:after="100" w:afterAutospacing="1" w:line="360" w:lineRule="auto"/>
        <w:rPr>
          <w:rFonts w:ascii="Arial" w:hAnsi="Arial" w:cs="Arial"/>
          <w:b/>
          <w:u w:val="single"/>
        </w:rPr>
      </w:pPr>
      <w:r w:rsidRPr="00F907DA">
        <w:rPr>
          <w:rFonts w:ascii="Arial" w:hAnsi="Arial" w:cs="Arial"/>
          <w:b/>
          <w:u w:val="single"/>
        </w:rPr>
        <w:t>About the new 2017 Sedona</w:t>
      </w:r>
    </w:p>
    <w:p w:rsidR="00AE7BA1" w:rsidRPr="003838F8" w:rsidRDefault="00AE7BA1" w:rsidP="004A0A95">
      <w:pPr>
        <w:spacing w:before="100" w:beforeAutospacing="1" w:after="100" w:afterAutospacing="1" w:line="360" w:lineRule="auto"/>
        <w:ind w:firstLine="360"/>
        <w:rPr>
          <w:rFonts w:ascii="Arial" w:hAnsi="Arial" w:cs="Arial"/>
        </w:rPr>
      </w:pPr>
      <w:r w:rsidRPr="003838F8">
        <w:rPr>
          <w:rFonts w:ascii="Arial" w:hAnsi="Arial" w:cs="Arial"/>
        </w:rPr>
        <w:t>The 2017 Sedona offers some key enhancements over the 2016 model year, including</w:t>
      </w:r>
      <w:r>
        <w:rPr>
          <w:rFonts w:ascii="Arial" w:hAnsi="Arial" w:cs="Arial"/>
        </w:rPr>
        <w:t>:</w:t>
      </w:r>
    </w:p>
    <w:p w:rsidR="00AE7BA1" w:rsidRPr="009E5F79" w:rsidRDefault="00AE7BA1" w:rsidP="00AE7BA1">
      <w:pPr>
        <w:numPr>
          <w:ilvl w:val="0"/>
          <w:numId w:val="12"/>
        </w:numPr>
        <w:spacing w:before="100" w:beforeAutospacing="1" w:after="100" w:afterAutospacing="1" w:line="360" w:lineRule="auto"/>
        <w:rPr>
          <w:rFonts w:ascii="Arial" w:hAnsi="Arial" w:cs="Arial"/>
        </w:rPr>
      </w:pPr>
      <w:r w:rsidRPr="003838F8">
        <w:rPr>
          <w:rFonts w:ascii="Arial" w:hAnsi="Arial" w:cs="Arial"/>
        </w:rPr>
        <w:lastRenderedPageBreak/>
        <w:t>Autonomous Emergency Braking (</w:t>
      </w:r>
      <w:proofErr w:type="spellStart"/>
      <w:r w:rsidRPr="003838F8">
        <w:rPr>
          <w:rFonts w:ascii="Arial" w:hAnsi="Arial" w:cs="Arial"/>
        </w:rPr>
        <w:t>AEB</w:t>
      </w:r>
      <w:proofErr w:type="spellEnd"/>
      <w:r w:rsidRPr="003838F8">
        <w:rPr>
          <w:rFonts w:ascii="Arial" w:hAnsi="Arial" w:cs="Arial"/>
        </w:rPr>
        <w:t>)</w:t>
      </w:r>
      <w:r>
        <w:rPr>
          <w:rFonts w:ascii="Arial" w:hAnsi="Arial" w:cs="Arial"/>
        </w:rPr>
        <w:t xml:space="preserve"> is added to a rich mix of available</w:t>
      </w:r>
      <w:r w:rsidR="00E50DE3">
        <w:rPr>
          <w:rFonts w:ascii="Arial" w:hAnsi="Arial" w:cs="Arial"/>
        </w:rPr>
        <w:t xml:space="preserve"> </w:t>
      </w:r>
      <w:r w:rsidRPr="003838F8">
        <w:rPr>
          <w:rFonts w:ascii="Arial" w:hAnsi="Arial" w:cs="Arial"/>
        </w:rPr>
        <w:t>Advanced Driver Assisted System (ADAS) features</w:t>
      </w:r>
      <w:r w:rsidR="00545BB7">
        <w:rPr>
          <w:rFonts w:ascii="Arial" w:hAnsi="Arial" w:cs="Arial"/>
        </w:rPr>
        <w:t>:</w:t>
      </w:r>
      <w:r w:rsidR="00545BB7" w:rsidRPr="003838F8">
        <w:rPr>
          <w:rFonts w:ascii="Arial" w:hAnsi="Arial" w:cs="Arial"/>
        </w:rPr>
        <w:t xml:space="preserve"> </w:t>
      </w:r>
      <w:r w:rsidRPr="003838F8">
        <w:rPr>
          <w:rFonts w:ascii="Arial" w:hAnsi="Arial" w:cs="Arial"/>
        </w:rPr>
        <w:t>Blind-Spot Detection (BSD) with Rear Cross Traffic Alert (</w:t>
      </w:r>
      <w:proofErr w:type="spellStart"/>
      <w:r w:rsidRPr="003838F8">
        <w:rPr>
          <w:rFonts w:ascii="Arial" w:hAnsi="Arial" w:cs="Arial"/>
        </w:rPr>
        <w:t>RCTA</w:t>
      </w:r>
      <w:proofErr w:type="spellEnd"/>
      <w:r w:rsidRPr="003838F8">
        <w:rPr>
          <w:rFonts w:ascii="Arial" w:hAnsi="Arial" w:cs="Arial"/>
        </w:rPr>
        <w:t>), Lane Departure Warning (</w:t>
      </w:r>
      <w:proofErr w:type="spellStart"/>
      <w:r w:rsidRPr="003838F8">
        <w:rPr>
          <w:rFonts w:ascii="Arial" w:hAnsi="Arial" w:cs="Arial"/>
        </w:rPr>
        <w:t>LDWS</w:t>
      </w:r>
      <w:proofErr w:type="spellEnd"/>
      <w:r w:rsidRPr="003838F8">
        <w:rPr>
          <w:rFonts w:ascii="Arial" w:hAnsi="Arial" w:cs="Arial"/>
        </w:rPr>
        <w:t>)</w:t>
      </w:r>
      <w:r>
        <w:rPr>
          <w:rFonts w:ascii="Arial" w:hAnsi="Arial" w:cs="Arial"/>
        </w:rPr>
        <w:t>,</w:t>
      </w:r>
      <w:r w:rsidRPr="003838F8">
        <w:rPr>
          <w:rFonts w:ascii="Arial" w:hAnsi="Arial" w:cs="Arial"/>
        </w:rPr>
        <w:t xml:space="preserve"> and Smart Cruise Control (SCC).</w:t>
      </w:r>
      <w:r w:rsidR="006168BF" w:rsidRPr="00514665">
        <w:rPr>
          <w:rFonts w:ascii="Arial" w:hAnsi="Arial" w:cs="Arial"/>
          <w:vertAlign w:val="superscript"/>
        </w:rPr>
        <w:t>1</w:t>
      </w:r>
      <w:r w:rsidRPr="003838F8">
        <w:rPr>
          <w:rFonts w:ascii="Arial" w:hAnsi="Arial" w:cs="Arial"/>
        </w:rPr>
        <w:t xml:space="preserve">  </w:t>
      </w:r>
    </w:p>
    <w:p w:rsidR="00AE7BA1" w:rsidRPr="00BA2F4A" w:rsidRDefault="00AE7BA1" w:rsidP="00AE7BA1">
      <w:pPr>
        <w:numPr>
          <w:ilvl w:val="0"/>
          <w:numId w:val="12"/>
        </w:numPr>
        <w:spacing w:before="100" w:beforeAutospacing="1" w:after="100" w:afterAutospacing="1" w:line="360" w:lineRule="auto"/>
        <w:rPr>
          <w:rFonts w:ascii="Arial" w:hAnsi="Arial" w:cs="Arial"/>
        </w:rPr>
      </w:pPr>
      <w:proofErr w:type="spellStart"/>
      <w:r w:rsidRPr="003838F8">
        <w:rPr>
          <w:rFonts w:ascii="Arial" w:hAnsi="Arial" w:cs="Arial"/>
        </w:rPr>
        <w:t>UVO</w:t>
      </w:r>
      <w:r>
        <w:rPr>
          <w:rFonts w:ascii="Arial" w:hAnsi="Arial" w:cs="Arial"/>
        </w:rPr>
        <w:t>3</w:t>
      </w:r>
      <w:proofErr w:type="spellEnd"/>
      <w:r w:rsidRPr="003838F8">
        <w:rPr>
          <w:rFonts w:ascii="Arial" w:hAnsi="Arial" w:cs="Arial"/>
        </w:rPr>
        <w:t xml:space="preserve"> e-Services</w:t>
      </w:r>
      <w:r w:rsidR="006168BF">
        <w:rPr>
          <w:rStyle w:val="EndnoteReference"/>
          <w:rFonts w:ascii="Arial" w:hAnsi="Arial" w:cs="Arial"/>
        </w:rPr>
        <w:endnoteReference w:id="3"/>
      </w:r>
      <w:r w:rsidRPr="003838F8">
        <w:rPr>
          <w:rFonts w:ascii="Arial" w:hAnsi="Arial" w:cs="Arial"/>
        </w:rPr>
        <w:t xml:space="preserve"> system (with the added smart-phone connectivity of Apple</w:t>
      </w:r>
      <w:r w:rsidR="00BA3112" w:rsidRPr="004572C1">
        <w:rPr>
          <w:rFonts w:ascii="Arial" w:hAnsi="Arial" w:cs="Arial"/>
          <w:vertAlign w:val="superscript"/>
        </w:rPr>
        <w:t>®</w:t>
      </w:r>
      <w:r w:rsidR="006168BF">
        <w:rPr>
          <w:rStyle w:val="EndnoteReference"/>
          <w:rFonts w:ascii="Arial" w:hAnsi="Arial" w:cs="Arial"/>
        </w:rPr>
        <w:endnoteReference w:id="4"/>
      </w:r>
      <w:r w:rsidRPr="003838F8">
        <w:rPr>
          <w:rFonts w:ascii="Arial" w:hAnsi="Arial" w:cs="Arial"/>
        </w:rPr>
        <w:t xml:space="preserve"> </w:t>
      </w:r>
      <w:proofErr w:type="spellStart"/>
      <w:r w:rsidRPr="003838F8">
        <w:rPr>
          <w:rFonts w:ascii="Arial" w:hAnsi="Arial" w:cs="Arial"/>
        </w:rPr>
        <w:t>CarPlay</w:t>
      </w:r>
      <w:r w:rsidR="00C528D5" w:rsidRPr="00B022C4">
        <w:rPr>
          <w:rFonts w:ascii="Arial" w:hAnsi="Arial" w:cs="Arial"/>
          <w:vertAlign w:val="superscript"/>
        </w:rPr>
        <w:t>TM</w:t>
      </w:r>
      <w:proofErr w:type="spellEnd"/>
      <w:r w:rsidRPr="003838F8">
        <w:rPr>
          <w:rFonts w:ascii="Arial" w:hAnsi="Arial" w:cs="Arial"/>
        </w:rPr>
        <w:t xml:space="preserve"> and Android</w:t>
      </w:r>
      <w:r w:rsidR="006168BF">
        <w:rPr>
          <w:rStyle w:val="EndnoteReference"/>
          <w:rFonts w:ascii="Arial" w:hAnsi="Arial" w:cs="Arial"/>
        </w:rPr>
        <w:endnoteReference w:id="5"/>
      </w:r>
      <w:r w:rsidRPr="003838F8">
        <w:rPr>
          <w:rFonts w:ascii="Arial" w:hAnsi="Arial" w:cs="Arial"/>
        </w:rPr>
        <w:t xml:space="preserve"> </w:t>
      </w:r>
      <w:proofErr w:type="spellStart"/>
      <w:r w:rsidRPr="003838F8">
        <w:rPr>
          <w:rFonts w:ascii="Arial" w:hAnsi="Arial" w:cs="Arial"/>
        </w:rPr>
        <w:t>Auto</w:t>
      </w:r>
      <w:r w:rsidR="00C528D5" w:rsidRPr="00B022C4">
        <w:rPr>
          <w:rFonts w:ascii="Arial" w:hAnsi="Arial" w:cs="Arial"/>
          <w:vertAlign w:val="superscript"/>
        </w:rPr>
        <w:t>TM</w:t>
      </w:r>
      <w:proofErr w:type="spellEnd"/>
      <w:r w:rsidRPr="003838F8">
        <w:rPr>
          <w:rFonts w:ascii="Arial" w:hAnsi="Arial" w:cs="Arial"/>
        </w:rPr>
        <w:t>)</w:t>
      </w:r>
      <w:r w:rsidRPr="009121E2">
        <w:rPr>
          <w:rFonts w:ascii="Arial" w:hAnsi="Arial" w:cs="Arial"/>
        </w:rPr>
        <w:t xml:space="preserve"> and N</w:t>
      </w:r>
      <w:r w:rsidRPr="00D067A0">
        <w:rPr>
          <w:rFonts w:ascii="Arial" w:hAnsi="Arial" w:cs="Arial"/>
        </w:rPr>
        <w:t>avigation system</w:t>
      </w:r>
      <w:r w:rsidR="00545BB7">
        <w:rPr>
          <w:rFonts w:ascii="Arial" w:hAnsi="Arial" w:cs="Arial"/>
        </w:rPr>
        <w:t xml:space="preserve"> with larger </w:t>
      </w:r>
      <w:r w:rsidRPr="00D067A0">
        <w:rPr>
          <w:rFonts w:ascii="Arial" w:hAnsi="Arial" w:cs="Arial"/>
        </w:rPr>
        <w:t>7-inch display screen</w:t>
      </w:r>
      <w:proofErr w:type="gramStart"/>
      <w:r w:rsidRPr="00D067A0">
        <w:rPr>
          <w:rFonts w:ascii="Arial" w:hAnsi="Arial" w:cs="Arial"/>
        </w:rPr>
        <w:t xml:space="preserve">. </w:t>
      </w:r>
      <w:proofErr w:type="gramEnd"/>
      <w:r w:rsidR="00545BB7">
        <w:rPr>
          <w:rFonts w:ascii="Arial" w:hAnsi="Arial" w:cs="Arial"/>
        </w:rPr>
        <w:t>Navigation with 8-inch screen is also available.</w:t>
      </w:r>
    </w:p>
    <w:p w:rsidR="00AE7BA1" w:rsidRDefault="00AE7BA1" w:rsidP="00AE7BA1">
      <w:pPr>
        <w:numPr>
          <w:ilvl w:val="0"/>
          <w:numId w:val="12"/>
        </w:numPr>
        <w:spacing w:before="100" w:beforeAutospacing="1" w:after="100" w:afterAutospacing="1" w:line="360" w:lineRule="auto"/>
        <w:rPr>
          <w:rFonts w:ascii="Arial" w:hAnsi="Arial" w:cs="Arial"/>
        </w:rPr>
      </w:pPr>
      <w:r w:rsidRPr="00BA2F4A">
        <w:rPr>
          <w:rFonts w:ascii="Arial" w:hAnsi="Arial" w:cs="Arial"/>
        </w:rPr>
        <w:t>Dynamic Bending Light (</w:t>
      </w:r>
      <w:proofErr w:type="spellStart"/>
      <w:r w:rsidRPr="00BA2F4A">
        <w:rPr>
          <w:rFonts w:ascii="Arial" w:hAnsi="Arial" w:cs="Arial"/>
        </w:rPr>
        <w:t>DBL</w:t>
      </w:r>
      <w:proofErr w:type="spellEnd"/>
      <w:r w:rsidRPr="00BA2F4A">
        <w:rPr>
          <w:rFonts w:ascii="Arial" w:hAnsi="Arial" w:cs="Arial"/>
        </w:rPr>
        <w:t xml:space="preserve">) technology </w:t>
      </w:r>
      <w:proofErr w:type="gramStart"/>
      <w:r w:rsidRPr="00BA2F4A">
        <w:rPr>
          <w:rFonts w:ascii="Arial" w:hAnsi="Arial" w:cs="Arial"/>
        </w:rPr>
        <w:t>is combined</w:t>
      </w:r>
      <w:proofErr w:type="gramEnd"/>
      <w:r w:rsidRPr="00BA2F4A">
        <w:rPr>
          <w:rFonts w:ascii="Arial" w:hAnsi="Arial" w:cs="Arial"/>
        </w:rPr>
        <w:t xml:space="preserve"> with an upgraded High-Intensity-Discharge headlight system for even greater nighttime visibility.  </w:t>
      </w:r>
    </w:p>
    <w:p w:rsidR="00AE7BA1" w:rsidRPr="00704366" w:rsidRDefault="00AE7BA1" w:rsidP="00AE7BA1">
      <w:pPr>
        <w:numPr>
          <w:ilvl w:val="0"/>
          <w:numId w:val="12"/>
        </w:numPr>
        <w:spacing w:before="100" w:beforeAutospacing="1" w:after="100" w:afterAutospacing="1" w:line="360" w:lineRule="auto"/>
        <w:rPr>
          <w:rFonts w:ascii="Arial" w:hAnsi="Arial" w:cs="Arial"/>
        </w:rPr>
      </w:pPr>
      <w:r w:rsidRPr="00D067A0">
        <w:rPr>
          <w:rFonts w:ascii="Arial" w:hAnsi="Arial" w:cs="Arial"/>
        </w:rPr>
        <w:t>The enhanced Essentials Premium Package now includes Front &amp; Rear Park-</w:t>
      </w:r>
      <w:proofErr w:type="spellStart"/>
      <w:r w:rsidRPr="00D067A0">
        <w:rPr>
          <w:rFonts w:ascii="Arial" w:hAnsi="Arial" w:cs="Arial"/>
        </w:rPr>
        <w:t>Assist</w:t>
      </w:r>
      <w:r w:rsidR="00514665" w:rsidRPr="00514665">
        <w:rPr>
          <w:rFonts w:ascii="Arial" w:hAnsi="Arial" w:cs="Arial"/>
          <w:vertAlign w:val="superscript"/>
        </w:rPr>
        <w:t>1</w:t>
      </w:r>
      <w:proofErr w:type="spellEnd"/>
      <w:r w:rsidRPr="00D067A0">
        <w:rPr>
          <w:rFonts w:ascii="Arial" w:hAnsi="Arial" w:cs="Arial"/>
        </w:rPr>
        <w:t xml:space="preserve">, Smart Key, </w:t>
      </w:r>
      <w:proofErr w:type="spellStart"/>
      <w:proofErr w:type="gramStart"/>
      <w:r>
        <w:rPr>
          <w:rFonts w:ascii="Arial" w:hAnsi="Arial" w:cs="Arial"/>
        </w:rPr>
        <w:t>UVO</w:t>
      </w:r>
      <w:r w:rsidR="006168BF" w:rsidRPr="00514665">
        <w:rPr>
          <w:rFonts w:ascii="Arial" w:hAnsi="Arial" w:cs="Arial"/>
          <w:vertAlign w:val="superscript"/>
        </w:rPr>
        <w:t>3</w:t>
      </w:r>
      <w:proofErr w:type="spellEnd"/>
      <w:proofErr w:type="gramEnd"/>
      <w:r>
        <w:rPr>
          <w:rFonts w:ascii="Arial" w:hAnsi="Arial" w:cs="Arial"/>
        </w:rPr>
        <w:t xml:space="preserve"> with rear camera, </w:t>
      </w:r>
      <w:r w:rsidRPr="00D067A0">
        <w:rPr>
          <w:rFonts w:ascii="Arial" w:hAnsi="Arial" w:cs="Arial"/>
        </w:rPr>
        <w:t xml:space="preserve">and leather </w:t>
      </w:r>
      <w:r>
        <w:rPr>
          <w:rFonts w:ascii="Arial" w:hAnsi="Arial" w:cs="Arial"/>
        </w:rPr>
        <w:t>trim</w:t>
      </w:r>
      <w:r w:rsidRPr="00D067A0">
        <w:rPr>
          <w:rFonts w:ascii="Arial" w:hAnsi="Arial" w:cs="Arial"/>
        </w:rPr>
        <w:t xml:space="preserve">. </w:t>
      </w:r>
      <w:r w:rsidRPr="003838F8">
        <w:rPr>
          <w:rFonts w:ascii="Arial" w:hAnsi="Arial" w:cs="Arial"/>
        </w:rPr>
        <w:t xml:space="preserve"> </w:t>
      </w:r>
    </w:p>
    <w:p w:rsidR="00AE7BA1" w:rsidRPr="00BA2F4A" w:rsidRDefault="00AE7BA1" w:rsidP="00AE7BA1">
      <w:pPr>
        <w:numPr>
          <w:ilvl w:val="0"/>
          <w:numId w:val="12"/>
        </w:numPr>
        <w:spacing w:before="100" w:beforeAutospacing="1" w:after="100" w:afterAutospacing="1" w:line="360" w:lineRule="auto"/>
        <w:rPr>
          <w:rFonts w:ascii="Arial" w:hAnsi="Arial" w:cs="Arial"/>
        </w:rPr>
      </w:pPr>
      <w:r w:rsidRPr="00BA2F4A">
        <w:rPr>
          <w:rFonts w:ascii="Arial" w:hAnsi="Arial" w:cs="Arial"/>
        </w:rPr>
        <w:t xml:space="preserve">A new </w:t>
      </w:r>
      <w:r>
        <w:rPr>
          <w:rFonts w:ascii="Arial" w:hAnsi="Arial" w:cs="Arial"/>
        </w:rPr>
        <w:t xml:space="preserve">available </w:t>
      </w:r>
      <w:r w:rsidRPr="00BA2F4A">
        <w:rPr>
          <w:rFonts w:ascii="Arial" w:hAnsi="Arial" w:cs="Arial"/>
        </w:rPr>
        <w:t xml:space="preserve">Acoustic Windshield provides a supremely quiet driving experience. </w:t>
      </w:r>
    </w:p>
    <w:p w:rsidR="00BA2F4A" w:rsidRDefault="004A0A95" w:rsidP="00AE7BA1">
      <w:pPr>
        <w:tabs>
          <w:tab w:val="left" w:pos="720"/>
        </w:tabs>
        <w:spacing w:line="360" w:lineRule="auto"/>
        <w:rPr>
          <w:rFonts w:ascii="Arial" w:hAnsi="Arial" w:cs="Arial"/>
        </w:rPr>
      </w:pPr>
      <w:r>
        <w:rPr>
          <w:rFonts w:ascii="Arial" w:hAnsi="Arial" w:cs="Arial"/>
        </w:rPr>
        <w:tab/>
      </w:r>
      <w:r w:rsidR="00AE7BA1" w:rsidRPr="00BA2F4A">
        <w:rPr>
          <w:rFonts w:ascii="Arial" w:hAnsi="Arial" w:cs="Arial"/>
        </w:rPr>
        <w:t xml:space="preserve">Also </w:t>
      </w:r>
      <w:proofErr w:type="gramStart"/>
      <w:r w:rsidR="00AE7BA1" w:rsidRPr="00BA2F4A">
        <w:rPr>
          <w:rFonts w:ascii="Arial" w:hAnsi="Arial" w:cs="Arial"/>
        </w:rPr>
        <w:t>new</w:t>
      </w:r>
      <w:proofErr w:type="gramEnd"/>
      <w:r w:rsidR="00AE7BA1" w:rsidRPr="00BA2F4A">
        <w:rPr>
          <w:rFonts w:ascii="Arial" w:hAnsi="Arial" w:cs="Arial"/>
        </w:rPr>
        <w:t xml:space="preserve"> for the 2017 model year is a front passenger’s seat power adjustment switch for the added convenience of easily operating the passenger seat from the driver’s side of the vehicle and new premium stainless steel second-row door steps are standard on SXL models.  </w:t>
      </w:r>
    </w:p>
    <w:p w:rsidR="00B4452E" w:rsidRDefault="00B4452E" w:rsidP="00B4452E">
      <w:pPr>
        <w:tabs>
          <w:tab w:val="left" w:pos="720"/>
        </w:tabs>
        <w:spacing w:line="360" w:lineRule="auto"/>
        <w:rPr>
          <w:rFonts w:ascii="Arial" w:hAnsi="Arial" w:cs="Arial"/>
          <w:b/>
          <w:u w:val="single"/>
        </w:rPr>
      </w:pPr>
      <w:r>
        <w:rPr>
          <w:rFonts w:ascii="Arial" w:hAnsi="Arial" w:cs="Arial"/>
          <w:b/>
          <w:u w:val="single"/>
        </w:rPr>
        <w:t>About Kia Motors America</w:t>
      </w:r>
    </w:p>
    <w:p w:rsidR="009E5F79" w:rsidRDefault="009E5F79" w:rsidP="009E5F79">
      <w:pPr>
        <w:spacing w:line="360" w:lineRule="auto"/>
        <w:ind w:firstLine="720"/>
        <w:rPr>
          <w:rFonts w:ascii="Arial" w:hAnsi="Arial" w:cs="Arial"/>
        </w:rPr>
      </w:pPr>
      <w:r>
        <w:rPr>
          <w:rFonts w:ascii="Arial" w:hAnsi="Arial" w:cs="Arial"/>
        </w:rPr>
        <w:t>Kia Motors America (KMA) is the marketing and distribution arm of Kia Motors Corporation based in Seoul, South Korea</w:t>
      </w:r>
      <w:r>
        <w:t xml:space="preserve"> </w:t>
      </w:r>
      <w:r>
        <w:rPr>
          <w:rFonts w:ascii="Arial" w:hAnsi="Arial" w:cs="Arial"/>
        </w:rPr>
        <w:t>KMA proudly serves as the "Official Automotive Partner" of the NBA and LPGA and set an all-time annual sales record in 2015, surpassing the 600,000 unit mark for the first time in company history</w:t>
      </w:r>
      <w:proofErr w:type="gramStart"/>
      <w:r>
        <w:rPr>
          <w:rFonts w:ascii="Arial" w:hAnsi="Arial" w:cs="Arial"/>
        </w:rPr>
        <w:t xml:space="preserve">. </w:t>
      </w:r>
      <w:proofErr w:type="gramEnd"/>
      <w:r>
        <w:rPr>
          <w:rFonts w:ascii="Arial" w:hAnsi="Arial" w:cs="Arial"/>
        </w:rPr>
        <w:t>Kia offers a complete line of vehicles in the U.S., including the rear-drive K900</w:t>
      </w:r>
      <w:r w:rsidR="004A0A95">
        <w:rPr>
          <w:rStyle w:val="EndnoteReference"/>
          <w:rFonts w:ascii="Arial" w:hAnsi="Arial" w:cs="Arial"/>
          <w:lang w:eastAsia="ja-JP"/>
        </w:rPr>
        <w:endnoteReference w:id="6"/>
      </w:r>
      <w:r w:rsidR="004A0A95">
        <w:rPr>
          <w:rFonts w:ascii="Arial" w:hAnsi="Arial" w:cs="Arial"/>
        </w:rPr>
        <w:t xml:space="preserve"> flagship sedan, Cadenza premium sedan, Sorento </w:t>
      </w:r>
      <w:proofErr w:type="spellStart"/>
      <w:r w:rsidR="004A0A95">
        <w:rPr>
          <w:rFonts w:ascii="Arial" w:hAnsi="Arial" w:cs="Arial"/>
        </w:rPr>
        <w:t>CUV</w:t>
      </w:r>
      <w:proofErr w:type="spellEnd"/>
      <w:r w:rsidR="004A0A95">
        <w:rPr>
          <w:rFonts w:ascii="Arial" w:hAnsi="Arial" w:cs="Arial"/>
        </w:rPr>
        <w:t>, Soul urban passenger vehicle, Soul Electric Vehicle</w:t>
      </w:r>
      <w:r w:rsidR="004A0A95">
        <w:rPr>
          <w:rStyle w:val="EndnoteReference"/>
          <w:rFonts w:ascii="Arial" w:hAnsi="Arial" w:cs="Arial"/>
          <w:lang w:eastAsia="ja-JP"/>
        </w:rPr>
        <w:endnoteReference w:id="7"/>
      </w:r>
      <w:r w:rsidR="004A0A95">
        <w:rPr>
          <w:rFonts w:ascii="Arial" w:hAnsi="Arial" w:cs="Arial"/>
        </w:rPr>
        <w:t>,</w:t>
      </w:r>
      <w:r>
        <w:rPr>
          <w:rFonts w:ascii="Arial" w:hAnsi="Arial" w:cs="Arial"/>
        </w:rPr>
        <w:t xml:space="preserve"> Sportage compact </w:t>
      </w:r>
      <w:proofErr w:type="spellStart"/>
      <w:r>
        <w:rPr>
          <w:rFonts w:ascii="Arial" w:hAnsi="Arial" w:cs="Arial"/>
        </w:rPr>
        <w:t>CUV</w:t>
      </w:r>
      <w:proofErr w:type="spellEnd"/>
      <w:r>
        <w:rPr>
          <w:rFonts w:ascii="Arial" w:hAnsi="Arial" w:cs="Arial"/>
        </w:rPr>
        <w:t xml:space="preserve">, Optima midsize sedan, Optima Hybrid, the Forte compact sedan, </w:t>
      </w:r>
      <w:proofErr w:type="spellStart"/>
      <w:r>
        <w:rPr>
          <w:rFonts w:ascii="Arial" w:hAnsi="Arial" w:cs="Arial"/>
        </w:rPr>
        <w:t>Forte5</w:t>
      </w:r>
      <w:proofErr w:type="spellEnd"/>
      <w:r>
        <w:rPr>
          <w:rFonts w:ascii="Arial" w:hAnsi="Arial" w:cs="Arial"/>
        </w:rPr>
        <w:t xml:space="preserve"> and Forte Koup, Rio and Rio 5-door subcompacts and the Sedona minivan, through a network of more than 765 dealers across the United States</w:t>
      </w:r>
      <w:proofErr w:type="gramStart"/>
      <w:r>
        <w:rPr>
          <w:rFonts w:ascii="Arial" w:hAnsi="Arial" w:cs="Arial"/>
        </w:rPr>
        <w:t>. </w:t>
      </w:r>
      <w:proofErr w:type="gramEnd"/>
      <w:r>
        <w:rPr>
          <w:rFonts w:ascii="Arial" w:hAnsi="Arial" w:cs="Arial"/>
        </w:rPr>
        <w:t xml:space="preserve">Kia’s North American manufacturing operations include plants in West Point, Georgia*, and the municipality of </w:t>
      </w:r>
      <w:proofErr w:type="spellStart"/>
      <w:r>
        <w:rPr>
          <w:rFonts w:ascii="Arial" w:hAnsi="Arial" w:cs="Arial"/>
        </w:rPr>
        <w:t>Pesqueria</w:t>
      </w:r>
      <w:proofErr w:type="spellEnd"/>
      <w:r>
        <w:rPr>
          <w:rFonts w:ascii="Arial" w:hAnsi="Arial" w:cs="Arial"/>
        </w:rPr>
        <w:t xml:space="preserve"> in the state of Nuevo Leon, Mexico. </w:t>
      </w:r>
    </w:p>
    <w:p w:rsidR="009E5F79" w:rsidRDefault="009E5F79" w:rsidP="009E5F79">
      <w:pPr>
        <w:spacing w:line="360" w:lineRule="auto"/>
        <w:ind w:firstLine="720"/>
        <w:rPr>
          <w:rFonts w:ascii="Arial" w:hAnsi="Arial" w:cs="Arial"/>
        </w:rPr>
      </w:pPr>
      <w:r>
        <w:rPr>
          <w:rFonts w:ascii="Arial" w:hAnsi="Arial" w:cs="Arial"/>
        </w:rPr>
        <w:t xml:space="preserve">Information about KMA and its full vehicle line-up is available at </w:t>
      </w:r>
      <w:hyperlink r:id="rId9" w:history="1">
        <w:r>
          <w:rPr>
            <w:rStyle w:val="Hyperlink"/>
            <w:rFonts w:ascii="Arial" w:hAnsi="Arial" w:cs="Arial"/>
          </w:rPr>
          <w:t>www.kia.com</w:t>
        </w:r>
      </w:hyperlink>
      <w:proofErr w:type="gramStart"/>
      <w:r>
        <w:rPr>
          <w:rFonts w:ascii="Arial" w:hAnsi="Arial" w:cs="Arial"/>
        </w:rPr>
        <w:t xml:space="preserve">. </w:t>
      </w:r>
      <w:proofErr w:type="gramEnd"/>
      <w:r>
        <w:rPr>
          <w:rFonts w:ascii="Arial" w:hAnsi="Arial" w:cs="Arial"/>
        </w:rPr>
        <w:t xml:space="preserve">For media information, including photography, visit </w:t>
      </w:r>
      <w:hyperlink r:id="rId10" w:history="1">
        <w:r>
          <w:rPr>
            <w:rStyle w:val="Hyperlink"/>
            <w:rFonts w:ascii="Arial" w:hAnsi="Arial" w:cs="Arial"/>
          </w:rPr>
          <w:t>www.kiamedia.com</w:t>
        </w:r>
      </w:hyperlink>
      <w:r>
        <w:rPr>
          <w:rFonts w:ascii="Arial" w:hAnsi="Arial" w:cs="Arial"/>
        </w:rPr>
        <w:t xml:space="preserve">.  To receive custom email notifications for press releases the moment they </w:t>
      </w:r>
      <w:proofErr w:type="gramStart"/>
      <w:r>
        <w:rPr>
          <w:rFonts w:ascii="Arial" w:hAnsi="Arial" w:cs="Arial"/>
        </w:rPr>
        <w:t>are published</w:t>
      </w:r>
      <w:proofErr w:type="gramEnd"/>
      <w:r>
        <w:rPr>
          <w:rFonts w:ascii="Arial" w:hAnsi="Arial" w:cs="Arial"/>
        </w:rPr>
        <w:t xml:space="preserve">, subscribe at </w:t>
      </w:r>
      <w:hyperlink r:id="rId11" w:history="1">
        <w:r>
          <w:rPr>
            <w:rStyle w:val="Hyperlink"/>
            <w:rFonts w:ascii="Arial" w:hAnsi="Arial" w:cs="Arial"/>
          </w:rPr>
          <w:t>www.kiamedia.com/us/en/newsalert</w:t>
        </w:r>
      </w:hyperlink>
      <w:r>
        <w:rPr>
          <w:rFonts w:ascii="Arial" w:hAnsi="Arial" w:cs="Arial"/>
        </w:rPr>
        <w:t xml:space="preserve">. </w:t>
      </w:r>
    </w:p>
    <w:p w:rsidR="001B5677" w:rsidRDefault="009E5F79" w:rsidP="009E5F79">
      <w:pPr>
        <w:pStyle w:val="NoSpacing"/>
        <w:rPr>
          <w:rFonts w:ascii="Arial" w:hAnsi="Arial" w:cs="Arial"/>
          <w:b/>
          <w:bCs/>
          <w:sz w:val="14"/>
          <w:szCs w:val="14"/>
        </w:rPr>
      </w:pPr>
      <w:r>
        <w:rPr>
          <w:rFonts w:ascii="Arial" w:hAnsi="Arial" w:cs="Arial"/>
          <w:b/>
          <w:bCs/>
          <w:sz w:val="14"/>
          <w:szCs w:val="14"/>
        </w:rPr>
        <w:t xml:space="preserve">* The Sorento and Optima </w:t>
      </w:r>
      <w:proofErr w:type="spellStart"/>
      <w:r>
        <w:rPr>
          <w:rFonts w:ascii="Arial" w:hAnsi="Arial" w:cs="Arial"/>
          <w:b/>
          <w:bCs/>
          <w:sz w:val="14"/>
          <w:szCs w:val="14"/>
        </w:rPr>
        <w:t>GDI</w:t>
      </w:r>
      <w:proofErr w:type="spellEnd"/>
      <w:r>
        <w:rPr>
          <w:rFonts w:ascii="Arial" w:hAnsi="Arial" w:cs="Arial"/>
          <w:b/>
          <w:bCs/>
          <w:sz w:val="14"/>
          <w:szCs w:val="14"/>
        </w:rPr>
        <w:t xml:space="preserve"> (EX, </w:t>
      </w:r>
      <w:proofErr w:type="spellStart"/>
      <w:r>
        <w:rPr>
          <w:rFonts w:ascii="Arial" w:hAnsi="Arial" w:cs="Arial"/>
          <w:b/>
          <w:bCs/>
          <w:sz w:val="14"/>
          <w:szCs w:val="14"/>
        </w:rPr>
        <w:t>SX</w:t>
      </w:r>
      <w:proofErr w:type="spellEnd"/>
      <w:r>
        <w:rPr>
          <w:rFonts w:ascii="Arial" w:hAnsi="Arial" w:cs="Arial"/>
          <w:b/>
          <w:bCs/>
          <w:sz w:val="14"/>
          <w:szCs w:val="14"/>
        </w:rPr>
        <w:t xml:space="preserve"> &amp; Limited and certain LX Trims only) </w:t>
      </w:r>
      <w:proofErr w:type="gramStart"/>
      <w:r>
        <w:rPr>
          <w:rFonts w:ascii="Arial" w:hAnsi="Arial" w:cs="Arial"/>
          <w:b/>
          <w:bCs/>
          <w:sz w:val="14"/>
          <w:szCs w:val="14"/>
        </w:rPr>
        <w:t>are assembled</w:t>
      </w:r>
      <w:proofErr w:type="gramEnd"/>
      <w:r>
        <w:rPr>
          <w:rFonts w:ascii="Arial" w:hAnsi="Arial" w:cs="Arial"/>
          <w:b/>
          <w:bCs/>
          <w:sz w:val="14"/>
          <w:szCs w:val="14"/>
        </w:rPr>
        <w:t xml:space="preserve"> in the United States from U.S. and globally sourced parts.</w:t>
      </w:r>
    </w:p>
    <w:p w:rsidR="00907166" w:rsidRPr="00790E68" w:rsidRDefault="00907166" w:rsidP="00005971">
      <w:pPr>
        <w:pStyle w:val="NoSpacing"/>
        <w:rPr>
          <w:rStyle w:val="apple-style-span"/>
          <w:rFonts w:ascii="Arial" w:hAnsi="Arial" w:cs="Arial"/>
          <w:shd w:val="clear" w:color="auto" w:fill="FFFFFF"/>
        </w:rPr>
      </w:pPr>
    </w:p>
    <w:p w:rsidR="00270B8C" w:rsidRPr="00545BB7" w:rsidRDefault="00062A26" w:rsidP="00396CB4">
      <w:pPr>
        <w:jc w:val="center"/>
        <w:rPr>
          <w:rFonts w:ascii="Arial" w:hAnsi="Arial" w:cs="Arial"/>
          <w:sz w:val="20"/>
          <w:szCs w:val="20"/>
        </w:rPr>
      </w:pPr>
      <w:r w:rsidRPr="00545BB7">
        <w:rPr>
          <w:rFonts w:ascii="Arial" w:hAnsi="Arial" w:cs="Arial"/>
          <w:sz w:val="20"/>
          <w:szCs w:val="20"/>
        </w:rPr>
        <w:t># # #</w:t>
      </w:r>
    </w:p>
    <w:sectPr w:rsidR="00270B8C" w:rsidRPr="00545BB7" w:rsidSect="00B61D34">
      <w:headerReference w:type="default" r:id="rId12"/>
      <w:headerReference w:type="first" r:id="rId13"/>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2FDB" w:rsidRDefault="00C22FDB" w:rsidP="00762EC6">
      <w:pPr>
        <w:spacing w:after="0" w:line="240" w:lineRule="auto"/>
      </w:pPr>
      <w:r>
        <w:separator/>
      </w:r>
    </w:p>
  </w:endnote>
  <w:endnote w:type="continuationSeparator" w:id="0">
    <w:p w:rsidR="00C22FDB" w:rsidRDefault="00C22FDB" w:rsidP="00762EC6">
      <w:pPr>
        <w:spacing w:after="0" w:line="240" w:lineRule="auto"/>
      </w:pPr>
      <w:r>
        <w:continuationSeparator/>
      </w:r>
    </w:p>
  </w:endnote>
  <w:endnote w:id="1">
    <w:p w:rsidR="006168BF" w:rsidRPr="004572C1" w:rsidRDefault="006168BF">
      <w:pPr>
        <w:pStyle w:val="EndnoteText"/>
        <w:rPr>
          <w:rFonts w:ascii="Arial" w:hAnsi="Arial" w:cs="Arial"/>
          <w:sz w:val="14"/>
          <w:szCs w:val="14"/>
        </w:rPr>
      </w:pPr>
      <w:r w:rsidRPr="004572C1">
        <w:rPr>
          <w:rStyle w:val="EndnoteReference"/>
          <w:rFonts w:ascii="Arial" w:hAnsi="Arial" w:cs="Arial"/>
          <w:sz w:val="14"/>
          <w:szCs w:val="14"/>
        </w:rPr>
        <w:endnoteRef/>
      </w:r>
      <w:r w:rsidRPr="004572C1">
        <w:rPr>
          <w:rFonts w:ascii="Arial" w:hAnsi="Arial" w:cs="Arial"/>
          <w:sz w:val="14"/>
          <w:szCs w:val="14"/>
        </w:rPr>
        <w:t xml:space="preserve"> These features are not substitutes for safe driving and may not detect all objects around vehicle</w:t>
      </w:r>
      <w:proofErr w:type="gramStart"/>
      <w:r w:rsidRPr="004572C1">
        <w:rPr>
          <w:rFonts w:ascii="Arial" w:hAnsi="Arial" w:cs="Arial"/>
          <w:sz w:val="14"/>
          <w:szCs w:val="14"/>
        </w:rPr>
        <w:t xml:space="preserve">. </w:t>
      </w:r>
      <w:proofErr w:type="gramEnd"/>
      <w:r w:rsidRPr="004572C1">
        <w:rPr>
          <w:rFonts w:ascii="Arial" w:hAnsi="Arial" w:cs="Arial"/>
          <w:sz w:val="14"/>
          <w:szCs w:val="14"/>
        </w:rPr>
        <w:t>Always drive safely and use caution.</w:t>
      </w:r>
    </w:p>
  </w:endnote>
  <w:endnote w:id="2">
    <w:p w:rsidR="006168BF" w:rsidRPr="004572C1" w:rsidRDefault="006168BF">
      <w:pPr>
        <w:pStyle w:val="EndnoteText"/>
        <w:rPr>
          <w:rFonts w:ascii="Arial" w:hAnsi="Arial" w:cs="Arial"/>
          <w:sz w:val="14"/>
          <w:szCs w:val="14"/>
        </w:rPr>
      </w:pPr>
      <w:r w:rsidRPr="004572C1">
        <w:rPr>
          <w:rStyle w:val="EndnoteReference"/>
          <w:rFonts w:ascii="Arial" w:hAnsi="Arial" w:cs="Arial"/>
          <w:sz w:val="14"/>
          <w:szCs w:val="14"/>
        </w:rPr>
        <w:endnoteRef/>
      </w:r>
      <w:r w:rsidRPr="004572C1">
        <w:rPr>
          <w:rFonts w:ascii="Arial" w:hAnsi="Arial" w:cs="Arial"/>
          <w:sz w:val="14"/>
          <w:szCs w:val="14"/>
        </w:rPr>
        <w:t xml:space="preserve"> </w:t>
      </w:r>
      <w:r w:rsidRPr="004572C1">
        <w:rPr>
          <w:rFonts w:ascii="Arial" w:eastAsia="Times New Roman" w:hAnsi="Arial" w:cs="Arial"/>
          <w:sz w:val="14"/>
          <w:szCs w:val="14"/>
        </w:rPr>
        <w:t>Government star ratings are part of the National Highway Traffic Safety Administration’s (NHTSA’s) New Car Assessment Program (www.safercar.gov).</w:t>
      </w:r>
    </w:p>
  </w:endnote>
  <w:endnote w:id="3">
    <w:p w:rsidR="006168BF" w:rsidRPr="004572C1" w:rsidRDefault="006168BF">
      <w:pPr>
        <w:pStyle w:val="EndnoteText"/>
        <w:rPr>
          <w:rFonts w:ascii="Arial" w:hAnsi="Arial" w:cs="Arial"/>
          <w:sz w:val="14"/>
          <w:szCs w:val="14"/>
        </w:rPr>
      </w:pPr>
      <w:r w:rsidRPr="004572C1">
        <w:rPr>
          <w:rStyle w:val="EndnoteReference"/>
          <w:rFonts w:ascii="Arial" w:hAnsi="Arial" w:cs="Arial"/>
          <w:sz w:val="14"/>
          <w:szCs w:val="14"/>
        </w:rPr>
        <w:endnoteRef/>
      </w:r>
      <w:r w:rsidRPr="004572C1">
        <w:rPr>
          <w:rFonts w:ascii="Arial" w:hAnsi="Arial" w:cs="Arial"/>
          <w:sz w:val="14"/>
          <w:szCs w:val="14"/>
        </w:rPr>
        <w:t xml:space="preserve"> Warning: Driving while distracted can result in a loss of vehicle control that may lead to an accident, severe personal injury and death</w:t>
      </w:r>
      <w:proofErr w:type="gramStart"/>
      <w:r w:rsidRPr="004572C1">
        <w:rPr>
          <w:rFonts w:ascii="Arial" w:hAnsi="Arial" w:cs="Arial"/>
          <w:sz w:val="14"/>
          <w:szCs w:val="14"/>
        </w:rPr>
        <w:t xml:space="preserve">. </w:t>
      </w:r>
      <w:proofErr w:type="gramEnd"/>
      <w:r w:rsidRPr="004572C1">
        <w:rPr>
          <w:rFonts w:ascii="Arial" w:hAnsi="Arial" w:cs="Arial"/>
          <w:sz w:val="14"/>
          <w:szCs w:val="14"/>
        </w:rPr>
        <w:t>Always drive safely and use caution.</w:t>
      </w:r>
    </w:p>
  </w:endnote>
  <w:endnote w:id="4">
    <w:p w:rsidR="006168BF" w:rsidRPr="004572C1" w:rsidRDefault="006168BF">
      <w:pPr>
        <w:pStyle w:val="EndnoteText"/>
        <w:rPr>
          <w:rFonts w:ascii="Arial" w:hAnsi="Arial" w:cs="Arial"/>
          <w:sz w:val="14"/>
          <w:szCs w:val="14"/>
        </w:rPr>
      </w:pPr>
      <w:r w:rsidRPr="004572C1">
        <w:rPr>
          <w:rStyle w:val="EndnoteReference"/>
          <w:rFonts w:ascii="Arial" w:hAnsi="Arial" w:cs="Arial"/>
          <w:sz w:val="14"/>
          <w:szCs w:val="14"/>
        </w:rPr>
        <w:endnoteRef/>
      </w:r>
      <w:r w:rsidRPr="004572C1">
        <w:rPr>
          <w:rFonts w:ascii="Arial" w:hAnsi="Arial" w:cs="Arial"/>
          <w:sz w:val="14"/>
          <w:szCs w:val="14"/>
        </w:rPr>
        <w:t xml:space="preserve">Apple® is a registered trademark of Apple Inc. </w:t>
      </w:r>
    </w:p>
  </w:endnote>
  <w:endnote w:id="5">
    <w:p w:rsidR="006168BF" w:rsidRPr="004572C1" w:rsidRDefault="006168BF">
      <w:pPr>
        <w:pStyle w:val="EndnoteText"/>
        <w:rPr>
          <w:rFonts w:ascii="Arial" w:hAnsi="Arial" w:cs="Arial"/>
          <w:sz w:val="14"/>
          <w:szCs w:val="14"/>
        </w:rPr>
      </w:pPr>
      <w:r w:rsidRPr="004572C1">
        <w:rPr>
          <w:rStyle w:val="EndnoteReference"/>
          <w:rFonts w:ascii="Arial" w:hAnsi="Arial" w:cs="Arial"/>
          <w:sz w:val="14"/>
          <w:szCs w:val="14"/>
        </w:rPr>
        <w:endnoteRef/>
      </w:r>
      <w:r w:rsidRPr="004572C1">
        <w:rPr>
          <w:rFonts w:ascii="Arial" w:hAnsi="Arial" w:cs="Arial"/>
          <w:sz w:val="14"/>
          <w:szCs w:val="14"/>
        </w:rPr>
        <w:t xml:space="preserve"> Android™ is a trademark of Google, </w:t>
      </w:r>
      <w:proofErr w:type="spellStart"/>
      <w:r w:rsidRPr="004572C1">
        <w:rPr>
          <w:rFonts w:ascii="Arial" w:hAnsi="Arial" w:cs="Arial"/>
          <w:sz w:val="14"/>
          <w:szCs w:val="14"/>
        </w:rPr>
        <w:t>Inc</w:t>
      </w:r>
      <w:proofErr w:type="spellEnd"/>
    </w:p>
  </w:endnote>
  <w:endnote w:id="6">
    <w:p w:rsidR="004A0A95" w:rsidRPr="00BA3112" w:rsidRDefault="004A0A95">
      <w:pPr>
        <w:pStyle w:val="EndnoteText"/>
        <w:rPr>
          <w:rFonts w:ascii="Arial" w:hAnsi="Arial" w:cs="Arial"/>
          <w:sz w:val="14"/>
          <w:szCs w:val="14"/>
        </w:rPr>
      </w:pPr>
      <w:r w:rsidRPr="00BA3112">
        <w:rPr>
          <w:rStyle w:val="EndnoteReference"/>
          <w:rFonts w:ascii="Arial" w:hAnsi="Arial" w:cs="Arial"/>
          <w:sz w:val="14"/>
          <w:szCs w:val="14"/>
        </w:rPr>
        <w:endnoteRef/>
      </w:r>
      <w:r w:rsidRPr="00BA3112">
        <w:rPr>
          <w:rFonts w:ascii="Arial" w:hAnsi="Arial" w:cs="Arial"/>
          <w:sz w:val="14"/>
          <w:szCs w:val="14"/>
        </w:rPr>
        <w:t xml:space="preserve"> </w:t>
      </w:r>
      <w:proofErr w:type="gramStart"/>
      <w:r w:rsidRPr="00BA3112">
        <w:rPr>
          <w:rFonts w:ascii="Arial" w:hAnsi="Arial" w:cs="Arial"/>
          <w:sz w:val="14"/>
          <w:szCs w:val="14"/>
        </w:rPr>
        <w:t>K900 available in select trims and in select markets with limited availability.</w:t>
      </w:r>
      <w:proofErr w:type="gramEnd"/>
    </w:p>
  </w:endnote>
  <w:endnote w:id="7">
    <w:p w:rsidR="004A0A95" w:rsidRDefault="004A0A95">
      <w:pPr>
        <w:pStyle w:val="EndnoteText"/>
      </w:pPr>
      <w:r w:rsidRPr="00BA3112">
        <w:rPr>
          <w:rStyle w:val="EndnoteReference"/>
          <w:rFonts w:ascii="Arial" w:hAnsi="Arial" w:cs="Arial"/>
          <w:sz w:val="14"/>
          <w:szCs w:val="14"/>
        </w:rPr>
        <w:endnoteRef/>
      </w:r>
      <w:r w:rsidRPr="00BA3112">
        <w:rPr>
          <w:rFonts w:ascii="Arial" w:hAnsi="Arial" w:cs="Arial"/>
          <w:sz w:val="14"/>
          <w:szCs w:val="14"/>
        </w:rPr>
        <w:t xml:space="preserve"> </w:t>
      </w:r>
      <w:proofErr w:type="gramStart"/>
      <w:r w:rsidRPr="00BA3112">
        <w:rPr>
          <w:rFonts w:ascii="Arial" w:hAnsi="Arial" w:cs="Arial"/>
          <w:sz w:val="14"/>
          <w:szCs w:val="14"/>
        </w:rPr>
        <w:t>Soul EV in select markets with limited availability.</w:t>
      </w:r>
      <w:proofErr w:type="gramEnd"/>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poS">
    <w:charset w:val="00"/>
    <w:family w:val="auto"/>
    <w:pitch w:val="default"/>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Malgun Gothic">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2FDB" w:rsidRDefault="00C22FDB" w:rsidP="00762EC6">
      <w:pPr>
        <w:spacing w:after="0" w:line="240" w:lineRule="auto"/>
      </w:pPr>
      <w:r>
        <w:separator/>
      </w:r>
    </w:p>
  </w:footnote>
  <w:footnote w:type="continuationSeparator" w:id="0">
    <w:p w:rsidR="00C22FDB" w:rsidRDefault="00C22FDB"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F8E" w:rsidRDefault="00BA2F4A" w:rsidP="00206F8E">
    <w:pPr>
      <w:pStyle w:val="Header"/>
      <w:rPr>
        <w:rFonts w:ascii="Arial" w:hAnsi="Arial" w:cs="Arial"/>
        <w:b/>
      </w:rPr>
    </w:pPr>
    <w:r>
      <w:rPr>
        <w:rFonts w:ascii="Arial" w:hAnsi="Arial" w:cs="Arial"/>
        <w:b/>
      </w:rPr>
      <w:t>2017 Kia Sedona Receives Highest IIHS Safety Rating</w:t>
    </w:r>
  </w:p>
  <w:p w:rsidR="00565499" w:rsidRDefault="00206F8E">
    <w:pPr>
      <w:pStyle w:val="Header"/>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794E88">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794E88">
      <w:rPr>
        <w:rFonts w:ascii="Arial" w:hAnsi="Arial" w:cs="Arial"/>
        <w:b/>
        <w:noProof/>
      </w:rPr>
      <w:t>3</w:t>
    </w:r>
    <w:r w:rsidRPr="00160F0B">
      <w:rPr>
        <w:rFonts w:ascii="Arial" w:hAnsi="Arial" w:cs="Arial"/>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499" w:rsidRDefault="00565499" w:rsidP="00255D59">
    <w:pPr>
      <w:pStyle w:val="Header"/>
    </w:pPr>
    <w:r>
      <w:rPr>
        <w:noProof/>
        <w:lang w:eastAsia="ja-JP"/>
      </w:rPr>
      <w:drawing>
        <wp:anchor distT="0" distB="0" distL="114300" distR="114300" simplePos="0" relativeHeight="251661312" behindDoc="1" locked="0" layoutInCell="1" allowOverlap="1">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3B05B2">
      <w:rPr>
        <w:noProof/>
        <w:lang w:eastAsia="ja-JP"/>
      </w:rPr>
      <mc:AlternateContent>
        <mc:Choice Requires="wps">
          <w:drawing>
            <wp:anchor distT="0" distB="0" distL="114300" distR="114300" simplePos="0" relativeHeight="251663360"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034403B6"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565499" w:rsidRDefault="00565499" w:rsidP="00255D59">
    <w:pPr>
      <w:pStyle w:val="Header"/>
      <w:tabs>
        <w:tab w:val="left" w:pos="6105"/>
      </w:tabs>
    </w:pPr>
    <w:r>
      <w:rPr>
        <w:noProof/>
        <w:lang w:eastAsia="ja-JP"/>
      </w:rPr>
      <w:drawing>
        <wp:anchor distT="0" distB="0" distL="114300" distR="114300" simplePos="0" relativeHeight="251672576" behindDoc="0" locked="0" layoutInCell="1" allowOverlap="1">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sidR="003B05B2">
      <w:rPr>
        <w:noProof/>
        <w:lang w:eastAsia="ja-JP"/>
      </w:rPr>
      <mc:AlternateContent>
        <mc:Choice Requires="wps">
          <w:drawing>
            <wp:anchor distT="0" distB="0" distL="114300" distR="114300" simplePos="0" relativeHeight="251667456"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03E34BF2"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3B05B2">
      <w:rPr>
        <w:noProof/>
        <w:lang w:eastAsia="ja-JP"/>
      </w:rPr>
      <mc:AlternateContent>
        <mc:Choice Requires="wps">
          <w:drawing>
            <wp:anchor distT="0" distB="0" distL="114274" distR="114274" simplePos="0" relativeHeight="251669504" behindDoc="0" locked="0" layoutInCell="1" allowOverlap="1">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438BA6DC"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28mm;mso-wrap-distance-top:0;mso-wrap-distance-right:3.1742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sidR="003B05B2">
      <w:rPr>
        <w:noProof/>
        <w:lang w:eastAsia="ja-JP"/>
      </w:rPr>
      <mc:AlternateContent>
        <mc:Choice Requires="wps">
          <w:drawing>
            <wp:anchor distT="0" distB="0" distL="114300" distR="114300" simplePos="0" relativeHeight="251668480"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DB7E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 xml:space="preserve">James </w:t>
                          </w:r>
                          <w:r w:rsidR="007340BB">
                            <w:rPr>
                              <w:rFonts w:ascii="Arial Narrow" w:hAnsi="Arial Narrow"/>
                              <w:b/>
                              <w:color w:val="595959" w:themeColor="text1" w:themeTint="A6"/>
                              <w:sz w:val="18"/>
                            </w:rPr>
                            <w:t>Bell</w:t>
                          </w:r>
                        </w:p>
                        <w:p w:rsidR="00565499" w:rsidRPr="0036644C" w:rsidRDefault="00DB7E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w:t>
                          </w:r>
                          <w:r w:rsidR="00EE393C">
                            <w:rPr>
                              <w:rFonts w:ascii="Arial Narrow" w:hAnsi="Arial Narrow"/>
                              <w:b/>
                              <w:color w:val="595959" w:themeColor="text1" w:themeTint="A6"/>
                              <w:sz w:val="18"/>
                            </w:rPr>
                            <w:t>4625</w:t>
                          </w:r>
                        </w:p>
                        <w:p w:rsidR="00565499" w:rsidRPr="0036644C" w:rsidRDefault="00DB7E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w:t>
                          </w:r>
                          <w:r w:rsidR="007340BB">
                            <w:rPr>
                              <w:rFonts w:ascii="Arial Narrow" w:hAnsi="Arial Narrow"/>
                              <w:b/>
                              <w:color w:val="595959" w:themeColor="text1" w:themeTint="A6"/>
                              <w:sz w:val="18"/>
                            </w:rPr>
                            <w:t>bell</w:t>
                          </w:r>
                          <w:r w:rsidR="00565499" w:rsidRPr="0036644C">
                            <w:rPr>
                              <w:rFonts w:ascii="Arial Narrow" w:hAnsi="Arial Narrow"/>
                              <w:b/>
                              <w:color w:val="595959" w:themeColor="text1" w:themeTint="A6"/>
                              <w:sz w:val="18"/>
                            </w:rPr>
                            <w:t>@kiausa.com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565499" w:rsidRPr="0036644C" w:rsidRDefault="00DB7E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 xml:space="preserve">James </w:t>
                    </w:r>
                    <w:r w:rsidR="007340BB">
                      <w:rPr>
                        <w:rFonts w:ascii="Arial Narrow" w:hAnsi="Arial Narrow"/>
                        <w:b/>
                        <w:color w:val="595959" w:themeColor="text1" w:themeTint="A6"/>
                        <w:sz w:val="18"/>
                      </w:rPr>
                      <w:t>Bell</w:t>
                    </w:r>
                  </w:p>
                  <w:p w:rsidR="00565499" w:rsidRPr="0036644C" w:rsidRDefault="00DB7E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w:t>
                    </w:r>
                    <w:r w:rsidR="00EE393C">
                      <w:rPr>
                        <w:rFonts w:ascii="Arial Narrow" w:hAnsi="Arial Narrow"/>
                        <w:b/>
                        <w:color w:val="595959" w:themeColor="text1" w:themeTint="A6"/>
                        <w:sz w:val="18"/>
                      </w:rPr>
                      <w:t>4625</w:t>
                    </w:r>
                  </w:p>
                  <w:p w:rsidR="00565499" w:rsidRPr="0036644C" w:rsidRDefault="00DB7E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w:t>
                    </w:r>
                    <w:r w:rsidR="007340BB">
                      <w:rPr>
                        <w:rFonts w:ascii="Arial Narrow" w:hAnsi="Arial Narrow"/>
                        <w:b/>
                        <w:color w:val="595959" w:themeColor="text1" w:themeTint="A6"/>
                        <w:sz w:val="18"/>
                      </w:rPr>
                      <w:t>bell</w:t>
                    </w:r>
                    <w:r w:rsidR="00565499" w:rsidRPr="0036644C">
                      <w:rPr>
                        <w:rFonts w:ascii="Arial Narrow" w:hAnsi="Arial Narrow"/>
                        <w:b/>
                        <w:color w:val="595959" w:themeColor="text1" w:themeTint="A6"/>
                        <w:sz w:val="18"/>
                      </w:rPr>
                      <w:t>@kiausa.com</w:t>
                    </w:r>
                  </w:p>
                </w:txbxContent>
              </v:textbox>
            </v:rect>
          </w:pict>
        </mc:Fallback>
      </mc:AlternateContent>
    </w:r>
    <w:r w:rsidR="003B05B2">
      <w:rPr>
        <w:noProof/>
        <w:lang w:eastAsia="ja-JP"/>
      </w:rPr>
      <mc:AlternateContent>
        <mc:Choice Requires="wps">
          <w:drawing>
            <wp:anchor distT="0" distB="0" distL="114300" distR="114300" simplePos="0" relativeHeight="251671552"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5D37AC4"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sidR="003B05B2">
      <w:rPr>
        <w:noProof/>
        <w:lang w:eastAsia="ja-JP"/>
      </w:rPr>
      <mc:AlternateContent>
        <mc:Choice Requires="wps">
          <w:drawing>
            <wp:anchor distT="0" distB="0" distL="114300" distR="114300" simplePos="0" relativeHeight="251670528"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3B05B2">
      <w:rPr>
        <w:noProof/>
        <w:lang w:eastAsia="ja-JP"/>
      </w:rPr>
      <mc:AlternateContent>
        <mc:Choice Requires="wps">
          <w:drawing>
            <wp:anchor distT="0" distB="0" distL="114300" distR="114300" simplePos="0" relativeHeight="25166028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17B5E05F"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3B05B2">
      <w:rPr>
        <w:noProof/>
        <w:lang w:eastAsia="ja-JP"/>
      </w:rPr>
      <mc:AlternateContent>
        <mc:Choice Requires="wps">
          <w:drawing>
            <wp:anchor distT="0" distB="0" distL="114300" distR="114300" simplePos="0" relativeHeight="25166540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05ECE851"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3B05B2">
      <w:rPr>
        <w:noProof/>
        <w:lang w:eastAsia="ja-JP"/>
      </w:rPr>
      <mc:AlternateContent>
        <mc:Choice Requires="wps">
          <w:drawing>
            <wp:anchor distT="0" distB="0" distL="114300" distR="114300" simplePos="0" relativeHeight="25166643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469543C8"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565499" w:rsidRPr="004D0E7E" w:rsidRDefault="003B05B2"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6E5A086E"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t xml:space="preserve">            </w:t>
    </w:r>
  </w:p>
  <w:p w:rsidR="001D67E3" w:rsidRPr="007B3233" w:rsidRDefault="007B3233" w:rsidP="001D67E3">
    <w:pPr>
      <w:pStyle w:val="Heading4"/>
      <w:spacing w:before="0" w:beforeAutospacing="0" w:after="0" w:afterAutospacing="0"/>
      <w:ind w:left="360" w:right="-36"/>
      <w:jc w:val="right"/>
      <w:rPr>
        <w:rFonts w:ascii="Arial Narrow" w:hAnsi="Arial Narrow" w:cs="Arial"/>
        <w:color w:val="262626" w:themeColor="text1" w:themeTint="D9"/>
        <w:sz w:val="18"/>
        <w:szCs w:val="18"/>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3838F8">
      <w:rPr>
        <w:rFonts w:ascii="Arial Narrow" w:hAnsi="Arial Narrow" w:cs="Arial"/>
        <w:color w:val="262626" w:themeColor="text1" w:themeTint="D9"/>
        <w:sz w:val="18"/>
        <w:szCs w:val="18"/>
      </w:rPr>
      <w:t>Neil Dunlop</w:t>
    </w:r>
  </w:p>
  <w:p w:rsidR="007B3233" w:rsidRPr="007B3233" w:rsidRDefault="007B3233" w:rsidP="001D67E3">
    <w:pPr>
      <w:pStyle w:val="Heading4"/>
      <w:spacing w:before="0" w:beforeAutospacing="0" w:after="0" w:afterAutospacing="0"/>
      <w:ind w:left="360" w:right="-36"/>
      <w:jc w:val="right"/>
      <w:rPr>
        <w:rFonts w:ascii="Arial Narrow" w:hAnsi="Arial Narrow" w:cs="Arial"/>
        <w:color w:val="262626" w:themeColor="text1" w:themeTint="D9"/>
        <w:sz w:val="18"/>
        <w:szCs w:val="22"/>
      </w:rPr>
    </w:pPr>
    <w:r w:rsidRPr="007B3233">
      <w:rPr>
        <w:rFonts w:ascii="Arial Narrow" w:hAnsi="Arial Narrow" w:cs="Arial"/>
        <w:color w:val="262626" w:themeColor="text1" w:themeTint="D9"/>
        <w:sz w:val="18"/>
        <w:szCs w:val="18"/>
      </w:rPr>
      <w:t>Kia Motors America</w:t>
    </w:r>
  </w:p>
  <w:p w:rsidR="001D67E3" w:rsidRPr="007B3233" w:rsidRDefault="003838F8" w:rsidP="001D67E3">
    <w:pPr>
      <w:pStyle w:val="Heading4"/>
      <w:spacing w:before="0" w:beforeAutospacing="0" w:after="0" w:afterAutospacing="0"/>
      <w:ind w:left="360" w:right="-36" w:hanging="450"/>
      <w:jc w:val="right"/>
      <w:rPr>
        <w:rFonts w:ascii="Arial Narrow" w:hAnsi="Arial Narrow" w:cs="Arial"/>
        <w:color w:val="262626" w:themeColor="text1" w:themeTint="D9"/>
        <w:sz w:val="18"/>
        <w:szCs w:val="22"/>
      </w:rPr>
    </w:pPr>
    <w:r>
      <w:rPr>
        <w:rFonts w:ascii="Arial Narrow" w:hAnsi="Arial Narrow" w:cs="Arial"/>
        <w:color w:val="262626" w:themeColor="text1" w:themeTint="D9"/>
        <w:sz w:val="18"/>
        <w:szCs w:val="22"/>
      </w:rPr>
      <w:t>917.539.1327</w:t>
    </w:r>
  </w:p>
  <w:p w:rsidR="001D67E3" w:rsidRPr="007B3233" w:rsidRDefault="003838F8" w:rsidP="001D67E3">
    <w:pPr>
      <w:pStyle w:val="Heading4"/>
      <w:spacing w:before="0" w:beforeAutospacing="0" w:after="0" w:afterAutospacing="0"/>
      <w:ind w:left="360" w:right="-36" w:hanging="450"/>
      <w:jc w:val="right"/>
      <w:rPr>
        <w:rFonts w:ascii="Arial Narrow" w:hAnsi="Arial Narrow" w:cs="Arial"/>
        <w:color w:val="262626" w:themeColor="text1" w:themeTint="D9"/>
        <w:sz w:val="18"/>
        <w:szCs w:val="22"/>
      </w:rPr>
    </w:pPr>
    <w:r>
      <w:rPr>
        <w:rFonts w:ascii="Arial Narrow" w:hAnsi="Arial Narrow" w:cs="Arial"/>
        <w:color w:val="262626" w:themeColor="text1" w:themeTint="D9"/>
        <w:sz w:val="18"/>
        <w:szCs w:val="22"/>
      </w:rPr>
      <w:t>ndunlop@kiamusa</w:t>
    </w:r>
    <w:r w:rsidR="007B3233" w:rsidRPr="007B3233">
      <w:rPr>
        <w:rFonts w:ascii="Arial Narrow" w:hAnsi="Arial Narrow" w:cs="Arial"/>
        <w:color w:val="262626" w:themeColor="text1" w:themeTint="D9"/>
        <w:sz w:val="18"/>
        <w:szCs w:val="22"/>
      </w:rPr>
      <w:t>.com</w:t>
    </w:r>
  </w:p>
  <w:p w:rsidR="00565499" w:rsidRPr="004D0E7E" w:rsidRDefault="003B05B2" w:rsidP="00541EDE">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lang w:eastAsia="ja-JP"/>
      </w:rPr>
      <mc:AlternateContent>
        <mc:Choice Requires="wps">
          <w:drawing>
            <wp:anchor distT="0" distB="0" distL="114300" distR="114300" simplePos="0" relativeHeight="251664384"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0AD3BBEB"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565499" w:rsidRDefault="00565499"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3F7B0171"/>
    <w:multiLevelType w:val="hybridMultilevel"/>
    <w:tmpl w:val="DA5E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62F48B6"/>
    <w:multiLevelType w:val="multilevel"/>
    <w:tmpl w:val="59C2F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9797145"/>
    <w:multiLevelType w:val="hybridMultilevel"/>
    <w:tmpl w:val="B3AA0C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9">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9"/>
  </w:num>
  <w:num w:numId="3">
    <w:abstractNumId w:val="7"/>
  </w:num>
  <w:num w:numId="4">
    <w:abstractNumId w:val="2"/>
  </w:num>
  <w:num w:numId="5">
    <w:abstractNumId w:val="4"/>
  </w:num>
  <w:num w:numId="6">
    <w:abstractNumId w:val="11"/>
  </w:num>
  <w:num w:numId="7">
    <w:abstractNumId w:val="10"/>
  </w:num>
  <w:num w:numId="8">
    <w:abstractNumId w:val="0"/>
  </w:num>
  <w:num w:numId="9">
    <w:abstractNumId w:val="8"/>
  </w:num>
  <w:num w:numId="10">
    <w:abstractNumId w:val="6"/>
  </w:num>
  <w:num w:numId="11">
    <w:abstractNumId w:val="5"/>
  </w:num>
  <w:num w:numId="1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helley Shelton">
    <w15:presenceInfo w15:providerId="AD" w15:userId="S-1-5-21-436374069-1957994488-1177238915-152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14337">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68F"/>
    <w:rsid w:val="00003DBC"/>
    <w:rsid w:val="00004AD3"/>
    <w:rsid w:val="00005201"/>
    <w:rsid w:val="00005971"/>
    <w:rsid w:val="00012AEB"/>
    <w:rsid w:val="000140E9"/>
    <w:rsid w:val="00015673"/>
    <w:rsid w:val="00017A21"/>
    <w:rsid w:val="00020170"/>
    <w:rsid w:val="00021A64"/>
    <w:rsid w:val="000224C6"/>
    <w:rsid w:val="000235A6"/>
    <w:rsid w:val="000258CA"/>
    <w:rsid w:val="000263AD"/>
    <w:rsid w:val="00026B2B"/>
    <w:rsid w:val="00027D05"/>
    <w:rsid w:val="00036C11"/>
    <w:rsid w:val="00042394"/>
    <w:rsid w:val="0004334F"/>
    <w:rsid w:val="0004389E"/>
    <w:rsid w:val="000472F7"/>
    <w:rsid w:val="00050D22"/>
    <w:rsid w:val="00051DAB"/>
    <w:rsid w:val="00052825"/>
    <w:rsid w:val="00052A52"/>
    <w:rsid w:val="00053DEC"/>
    <w:rsid w:val="000541F7"/>
    <w:rsid w:val="00054E40"/>
    <w:rsid w:val="00056F4A"/>
    <w:rsid w:val="00057412"/>
    <w:rsid w:val="000577A8"/>
    <w:rsid w:val="0006109A"/>
    <w:rsid w:val="00062A26"/>
    <w:rsid w:val="00064876"/>
    <w:rsid w:val="00066428"/>
    <w:rsid w:val="00066B9B"/>
    <w:rsid w:val="00066FE7"/>
    <w:rsid w:val="00067542"/>
    <w:rsid w:val="0007067E"/>
    <w:rsid w:val="000706F0"/>
    <w:rsid w:val="0007158C"/>
    <w:rsid w:val="00071FAE"/>
    <w:rsid w:val="00072F37"/>
    <w:rsid w:val="000745FF"/>
    <w:rsid w:val="00074BC7"/>
    <w:rsid w:val="00075F1C"/>
    <w:rsid w:val="00076941"/>
    <w:rsid w:val="00077DB7"/>
    <w:rsid w:val="00077FB0"/>
    <w:rsid w:val="00082A50"/>
    <w:rsid w:val="00082E48"/>
    <w:rsid w:val="000850E5"/>
    <w:rsid w:val="00087595"/>
    <w:rsid w:val="00095809"/>
    <w:rsid w:val="00095C62"/>
    <w:rsid w:val="00096992"/>
    <w:rsid w:val="00097BA2"/>
    <w:rsid w:val="000A411F"/>
    <w:rsid w:val="000A63D0"/>
    <w:rsid w:val="000A7ACB"/>
    <w:rsid w:val="000A7EE5"/>
    <w:rsid w:val="000B0046"/>
    <w:rsid w:val="000B2B3E"/>
    <w:rsid w:val="000B2F98"/>
    <w:rsid w:val="000B4CD0"/>
    <w:rsid w:val="000B527A"/>
    <w:rsid w:val="000C0731"/>
    <w:rsid w:val="000C0B23"/>
    <w:rsid w:val="000C12BE"/>
    <w:rsid w:val="000C35E4"/>
    <w:rsid w:val="000C50AE"/>
    <w:rsid w:val="000C6717"/>
    <w:rsid w:val="000C77A8"/>
    <w:rsid w:val="000D1E0C"/>
    <w:rsid w:val="000D4120"/>
    <w:rsid w:val="000D6128"/>
    <w:rsid w:val="000E03B0"/>
    <w:rsid w:val="000E0F28"/>
    <w:rsid w:val="000E198E"/>
    <w:rsid w:val="000E2EFF"/>
    <w:rsid w:val="000E469E"/>
    <w:rsid w:val="000E7494"/>
    <w:rsid w:val="000F200E"/>
    <w:rsid w:val="000F205F"/>
    <w:rsid w:val="000F31EE"/>
    <w:rsid w:val="000F3E40"/>
    <w:rsid w:val="000F6DC8"/>
    <w:rsid w:val="000F71A9"/>
    <w:rsid w:val="000F7DCB"/>
    <w:rsid w:val="00100323"/>
    <w:rsid w:val="00100799"/>
    <w:rsid w:val="0010292B"/>
    <w:rsid w:val="00102D7B"/>
    <w:rsid w:val="00103DDC"/>
    <w:rsid w:val="00114E5D"/>
    <w:rsid w:val="00115623"/>
    <w:rsid w:val="0012107E"/>
    <w:rsid w:val="0012109A"/>
    <w:rsid w:val="001213B8"/>
    <w:rsid w:val="001219E0"/>
    <w:rsid w:val="001228D3"/>
    <w:rsid w:val="00123D44"/>
    <w:rsid w:val="001301B1"/>
    <w:rsid w:val="00130259"/>
    <w:rsid w:val="001304BB"/>
    <w:rsid w:val="0013068D"/>
    <w:rsid w:val="0013166B"/>
    <w:rsid w:val="00132B8D"/>
    <w:rsid w:val="00133474"/>
    <w:rsid w:val="0013563A"/>
    <w:rsid w:val="00135B56"/>
    <w:rsid w:val="0013668C"/>
    <w:rsid w:val="00144C7C"/>
    <w:rsid w:val="001459BA"/>
    <w:rsid w:val="00151303"/>
    <w:rsid w:val="001518A7"/>
    <w:rsid w:val="0015201B"/>
    <w:rsid w:val="00152D49"/>
    <w:rsid w:val="00155833"/>
    <w:rsid w:val="00157ACD"/>
    <w:rsid w:val="00157B6D"/>
    <w:rsid w:val="00160DD3"/>
    <w:rsid w:val="001616F4"/>
    <w:rsid w:val="00161C9B"/>
    <w:rsid w:val="001651B8"/>
    <w:rsid w:val="00165A56"/>
    <w:rsid w:val="00170870"/>
    <w:rsid w:val="0017162E"/>
    <w:rsid w:val="00171718"/>
    <w:rsid w:val="0017187D"/>
    <w:rsid w:val="00175034"/>
    <w:rsid w:val="001765EE"/>
    <w:rsid w:val="00182C89"/>
    <w:rsid w:val="00182D23"/>
    <w:rsid w:val="00184431"/>
    <w:rsid w:val="0018443A"/>
    <w:rsid w:val="0018451F"/>
    <w:rsid w:val="00184FD4"/>
    <w:rsid w:val="0018682E"/>
    <w:rsid w:val="00190DF6"/>
    <w:rsid w:val="00193A1A"/>
    <w:rsid w:val="00194B9A"/>
    <w:rsid w:val="00195414"/>
    <w:rsid w:val="001A109F"/>
    <w:rsid w:val="001A2C44"/>
    <w:rsid w:val="001A2ECB"/>
    <w:rsid w:val="001A3208"/>
    <w:rsid w:val="001A365A"/>
    <w:rsid w:val="001A7CF5"/>
    <w:rsid w:val="001B1A6E"/>
    <w:rsid w:val="001B30BB"/>
    <w:rsid w:val="001B5677"/>
    <w:rsid w:val="001B78D8"/>
    <w:rsid w:val="001C4019"/>
    <w:rsid w:val="001C4351"/>
    <w:rsid w:val="001C50E3"/>
    <w:rsid w:val="001D20D5"/>
    <w:rsid w:val="001D254D"/>
    <w:rsid w:val="001D46FA"/>
    <w:rsid w:val="001D50F7"/>
    <w:rsid w:val="001D5E3A"/>
    <w:rsid w:val="001D67E3"/>
    <w:rsid w:val="001E2BFF"/>
    <w:rsid w:val="001E3439"/>
    <w:rsid w:val="001F21FF"/>
    <w:rsid w:val="001F23E8"/>
    <w:rsid w:val="001F3E25"/>
    <w:rsid w:val="001F44B1"/>
    <w:rsid w:val="001F658A"/>
    <w:rsid w:val="001F6D3C"/>
    <w:rsid w:val="001F6FD9"/>
    <w:rsid w:val="00201E12"/>
    <w:rsid w:val="0020349F"/>
    <w:rsid w:val="00204CC7"/>
    <w:rsid w:val="00206F8E"/>
    <w:rsid w:val="00211BDD"/>
    <w:rsid w:val="00213EB7"/>
    <w:rsid w:val="00213FF5"/>
    <w:rsid w:val="0021766D"/>
    <w:rsid w:val="00217E42"/>
    <w:rsid w:val="002214B1"/>
    <w:rsid w:val="00223B2F"/>
    <w:rsid w:val="00224A89"/>
    <w:rsid w:val="0023058B"/>
    <w:rsid w:val="00230A71"/>
    <w:rsid w:val="002325BC"/>
    <w:rsid w:val="00235602"/>
    <w:rsid w:val="002360E2"/>
    <w:rsid w:val="0023700F"/>
    <w:rsid w:val="00242207"/>
    <w:rsid w:val="00245434"/>
    <w:rsid w:val="00245F32"/>
    <w:rsid w:val="002511A9"/>
    <w:rsid w:val="00251DE1"/>
    <w:rsid w:val="00253E3F"/>
    <w:rsid w:val="00254FEB"/>
    <w:rsid w:val="00255D59"/>
    <w:rsid w:val="002564DE"/>
    <w:rsid w:val="002566FA"/>
    <w:rsid w:val="002571A8"/>
    <w:rsid w:val="002625D8"/>
    <w:rsid w:val="0026477E"/>
    <w:rsid w:val="00264A8C"/>
    <w:rsid w:val="00265BEC"/>
    <w:rsid w:val="00267DF1"/>
    <w:rsid w:val="0027026D"/>
    <w:rsid w:val="00270B8C"/>
    <w:rsid w:val="00271BD1"/>
    <w:rsid w:val="00272BA3"/>
    <w:rsid w:val="00276C69"/>
    <w:rsid w:val="00276D44"/>
    <w:rsid w:val="00276E97"/>
    <w:rsid w:val="00277CB6"/>
    <w:rsid w:val="00282491"/>
    <w:rsid w:val="0028327C"/>
    <w:rsid w:val="00283C32"/>
    <w:rsid w:val="0028426F"/>
    <w:rsid w:val="0028773C"/>
    <w:rsid w:val="00287CD0"/>
    <w:rsid w:val="00287F03"/>
    <w:rsid w:val="00287F4F"/>
    <w:rsid w:val="00292601"/>
    <w:rsid w:val="00293A94"/>
    <w:rsid w:val="00295266"/>
    <w:rsid w:val="00296FF0"/>
    <w:rsid w:val="002A3B4C"/>
    <w:rsid w:val="002A6380"/>
    <w:rsid w:val="002A6D53"/>
    <w:rsid w:val="002A7452"/>
    <w:rsid w:val="002B5D36"/>
    <w:rsid w:val="002B6032"/>
    <w:rsid w:val="002B67E3"/>
    <w:rsid w:val="002C0C22"/>
    <w:rsid w:val="002C1A94"/>
    <w:rsid w:val="002C208D"/>
    <w:rsid w:val="002C4550"/>
    <w:rsid w:val="002C5BC5"/>
    <w:rsid w:val="002D180D"/>
    <w:rsid w:val="002D26F6"/>
    <w:rsid w:val="002D3863"/>
    <w:rsid w:val="002D57E9"/>
    <w:rsid w:val="002D6F06"/>
    <w:rsid w:val="002D727B"/>
    <w:rsid w:val="002D7C90"/>
    <w:rsid w:val="002E14E2"/>
    <w:rsid w:val="002E152B"/>
    <w:rsid w:val="002E30B6"/>
    <w:rsid w:val="002E3C97"/>
    <w:rsid w:val="002E7271"/>
    <w:rsid w:val="002F168F"/>
    <w:rsid w:val="002F1E6C"/>
    <w:rsid w:val="002F3C35"/>
    <w:rsid w:val="002F4F9D"/>
    <w:rsid w:val="002F6C0E"/>
    <w:rsid w:val="002F7794"/>
    <w:rsid w:val="00300FC7"/>
    <w:rsid w:val="0030522B"/>
    <w:rsid w:val="0030774D"/>
    <w:rsid w:val="003107F3"/>
    <w:rsid w:val="00311B46"/>
    <w:rsid w:val="00312306"/>
    <w:rsid w:val="003127BB"/>
    <w:rsid w:val="00314069"/>
    <w:rsid w:val="00315FA3"/>
    <w:rsid w:val="00316952"/>
    <w:rsid w:val="00317760"/>
    <w:rsid w:val="00320DE0"/>
    <w:rsid w:val="003226CB"/>
    <w:rsid w:val="0032372F"/>
    <w:rsid w:val="003254EF"/>
    <w:rsid w:val="00326D2E"/>
    <w:rsid w:val="003274FA"/>
    <w:rsid w:val="00335C4E"/>
    <w:rsid w:val="00337DB5"/>
    <w:rsid w:val="00341F8D"/>
    <w:rsid w:val="003435C1"/>
    <w:rsid w:val="0034515E"/>
    <w:rsid w:val="00345D5C"/>
    <w:rsid w:val="00345DF5"/>
    <w:rsid w:val="003479AC"/>
    <w:rsid w:val="00351B4B"/>
    <w:rsid w:val="00351DDA"/>
    <w:rsid w:val="0035262F"/>
    <w:rsid w:val="00354E30"/>
    <w:rsid w:val="00354FEB"/>
    <w:rsid w:val="003556BE"/>
    <w:rsid w:val="003578A1"/>
    <w:rsid w:val="00362858"/>
    <w:rsid w:val="00367A64"/>
    <w:rsid w:val="003729ED"/>
    <w:rsid w:val="0037417D"/>
    <w:rsid w:val="00374818"/>
    <w:rsid w:val="003756B9"/>
    <w:rsid w:val="003764FC"/>
    <w:rsid w:val="00377173"/>
    <w:rsid w:val="00377619"/>
    <w:rsid w:val="003806BD"/>
    <w:rsid w:val="003838F8"/>
    <w:rsid w:val="00384329"/>
    <w:rsid w:val="0038470A"/>
    <w:rsid w:val="00384DDD"/>
    <w:rsid w:val="00386182"/>
    <w:rsid w:val="00387A47"/>
    <w:rsid w:val="00390E22"/>
    <w:rsid w:val="00390F48"/>
    <w:rsid w:val="00391602"/>
    <w:rsid w:val="003924D2"/>
    <w:rsid w:val="00396CB4"/>
    <w:rsid w:val="003A1BEC"/>
    <w:rsid w:val="003A2D59"/>
    <w:rsid w:val="003A47A0"/>
    <w:rsid w:val="003A7BE5"/>
    <w:rsid w:val="003B0457"/>
    <w:rsid w:val="003B05B2"/>
    <w:rsid w:val="003B1239"/>
    <w:rsid w:val="003B1896"/>
    <w:rsid w:val="003B1994"/>
    <w:rsid w:val="003B3972"/>
    <w:rsid w:val="003B3B51"/>
    <w:rsid w:val="003B53E3"/>
    <w:rsid w:val="003B6B15"/>
    <w:rsid w:val="003B74C8"/>
    <w:rsid w:val="003C0030"/>
    <w:rsid w:val="003C05C9"/>
    <w:rsid w:val="003C0BEE"/>
    <w:rsid w:val="003C1C4A"/>
    <w:rsid w:val="003C1D6F"/>
    <w:rsid w:val="003C33E1"/>
    <w:rsid w:val="003C5506"/>
    <w:rsid w:val="003D298F"/>
    <w:rsid w:val="003D32CE"/>
    <w:rsid w:val="003D4A78"/>
    <w:rsid w:val="003D5B27"/>
    <w:rsid w:val="003D6D2B"/>
    <w:rsid w:val="003E55B8"/>
    <w:rsid w:val="003E6359"/>
    <w:rsid w:val="003F5966"/>
    <w:rsid w:val="003F5DA6"/>
    <w:rsid w:val="003F6D33"/>
    <w:rsid w:val="00400E53"/>
    <w:rsid w:val="00403A24"/>
    <w:rsid w:val="00405688"/>
    <w:rsid w:val="00405E98"/>
    <w:rsid w:val="00406DCC"/>
    <w:rsid w:val="004103AB"/>
    <w:rsid w:val="004107A9"/>
    <w:rsid w:val="00411E2C"/>
    <w:rsid w:val="0041795F"/>
    <w:rsid w:val="00417C75"/>
    <w:rsid w:val="0042019B"/>
    <w:rsid w:val="00420346"/>
    <w:rsid w:val="00421D1C"/>
    <w:rsid w:val="004234C3"/>
    <w:rsid w:val="0042647B"/>
    <w:rsid w:val="004269C5"/>
    <w:rsid w:val="00427192"/>
    <w:rsid w:val="00427AC8"/>
    <w:rsid w:val="004325C7"/>
    <w:rsid w:val="004362DF"/>
    <w:rsid w:val="00436634"/>
    <w:rsid w:val="00437ADA"/>
    <w:rsid w:val="00437F3D"/>
    <w:rsid w:val="004502D7"/>
    <w:rsid w:val="00450C88"/>
    <w:rsid w:val="00452FD4"/>
    <w:rsid w:val="00454482"/>
    <w:rsid w:val="00454C99"/>
    <w:rsid w:val="00455426"/>
    <w:rsid w:val="004572C1"/>
    <w:rsid w:val="00461614"/>
    <w:rsid w:val="004623A7"/>
    <w:rsid w:val="00463F6B"/>
    <w:rsid w:val="0046798C"/>
    <w:rsid w:val="004679CD"/>
    <w:rsid w:val="0047081E"/>
    <w:rsid w:val="0047397B"/>
    <w:rsid w:val="00475B4D"/>
    <w:rsid w:val="004763D3"/>
    <w:rsid w:val="0047708D"/>
    <w:rsid w:val="004775D4"/>
    <w:rsid w:val="004812EF"/>
    <w:rsid w:val="004835C7"/>
    <w:rsid w:val="00484816"/>
    <w:rsid w:val="004857AF"/>
    <w:rsid w:val="0049229E"/>
    <w:rsid w:val="004952B6"/>
    <w:rsid w:val="00497130"/>
    <w:rsid w:val="004A0A95"/>
    <w:rsid w:val="004A3537"/>
    <w:rsid w:val="004A3CE4"/>
    <w:rsid w:val="004A5749"/>
    <w:rsid w:val="004B048F"/>
    <w:rsid w:val="004B0CB7"/>
    <w:rsid w:val="004B2257"/>
    <w:rsid w:val="004B25F3"/>
    <w:rsid w:val="004B4FB0"/>
    <w:rsid w:val="004B5ABC"/>
    <w:rsid w:val="004B6067"/>
    <w:rsid w:val="004B68A7"/>
    <w:rsid w:val="004C01A6"/>
    <w:rsid w:val="004C02E4"/>
    <w:rsid w:val="004C0E61"/>
    <w:rsid w:val="004C1127"/>
    <w:rsid w:val="004C23DA"/>
    <w:rsid w:val="004C28EE"/>
    <w:rsid w:val="004C2DB1"/>
    <w:rsid w:val="004C60ED"/>
    <w:rsid w:val="004C6E39"/>
    <w:rsid w:val="004C7BBE"/>
    <w:rsid w:val="004D1FF0"/>
    <w:rsid w:val="004D2B0E"/>
    <w:rsid w:val="004D4AD1"/>
    <w:rsid w:val="004D6707"/>
    <w:rsid w:val="004D7D9E"/>
    <w:rsid w:val="004E062B"/>
    <w:rsid w:val="004E101B"/>
    <w:rsid w:val="004E1025"/>
    <w:rsid w:val="004E2C77"/>
    <w:rsid w:val="004E4CDE"/>
    <w:rsid w:val="004E547D"/>
    <w:rsid w:val="004E75CD"/>
    <w:rsid w:val="004E7B6F"/>
    <w:rsid w:val="004F0B8B"/>
    <w:rsid w:val="004F1A4A"/>
    <w:rsid w:val="004F3CD9"/>
    <w:rsid w:val="004F422F"/>
    <w:rsid w:val="004F52D7"/>
    <w:rsid w:val="004F640B"/>
    <w:rsid w:val="005001AA"/>
    <w:rsid w:val="00501114"/>
    <w:rsid w:val="00501378"/>
    <w:rsid w:val="00504B45"/>
    <w:rsid w:val="00504E98"/>
    <w:rsid w:val="00504F9D"/>
    <w:rsid w:val="0050548E"/>
    <w:rsid w:val="005064E3"/>
    <w:rsid w:val="00510279"/>
    <w:rsid w:val="005109D8"/>
    <w:rsid w:val="00511F2F"/>
    <w:rsid w:val="0051238E"/>
    <w:rsid w:val="0051383F"/>
    <w:rsid w:val="00514665"/>
    <w:rsid w:val="00514EE6"/>
    <w:rsid w:val="00514F83"/>
    <w:rsid w:val="005151B4"/>
    <w:rsid w:val="00516C7E"/>
    <w:rsid w:val="00517B31"/>
    <w:rsid w:val="00520314"/>
    <w:rsid w:val="00520CC3"/>
    <w:rsid w:val="0052196E"/>
    <w:rsid w:val="00521F5B"/>
    <w:rsid w:val="005234F8"/>
    <w:rsid w:val="00523C1A"/>
    <w:rsid w:val="00525B89"/>
    <w:rsid w:val="0052615D"/>
    <w:rsid w:val="0053020F"/>
    <w:rsid w:val="005310F5"/>
    <w:rsid w:val="00532DCC"/>
    <w:rsid w:val="0053414B"/>
    <w:rsid w:val="005356D4"/>
    <w:rsid w:val="005356E5"/>
    <w:rsid w:val="00540452"/>
    <w:rsid w:val="00541EDE"/>
    <w:rsid w:val="00543727"/>
    <w:rsid w:val="005453C7"/>
    <w:rsid w:val="005455AE"/>
    <w:rsid w:val="00545BB7"/>
    <w:rsid w:val="00546877"/>
    <w:rsid w:val="00552A6D"/>
    <w:rsid w:val="00553A27"/>
    <w:rsid w:val="005547AF"/>
    <w:rsid w:val="00556BAC"/>
    <w:rsid w:val="00556D0F"/>
    <w:rsid w:val="00556DAB"/>
    <w:rsid w:val="00563D5D"/>
    <w:rsid w:val="005652E1"/>
    <w:rsid w:val="00565499"/>
    <w:rsid w:val="00566289"/>
    <w:rsid w:val="005663F8"/>
    <w:rsid w:val="00567376"/>
    <w:rsid w:val="005679A9"/>
    <w:rsid w:val="005700E2"/>
    <w:rsid w:val="00570571"/>
    <w:rsid w:val="00573A6E"/>
    <w:rsid w:val="005751B0"/>
    <w:rsid w:val="00575248"/>
    <w:rsid w:val="005779C8"/>
    <w:rsid w:val="00580948"/>
    <w:rsid w:val="0058203D"/>
    <w:rsid w:val="00582157"/>
    <w:rsid w:val="00582661"/>
    <w:rsid w:val="00582DF1"/>
    <w:rsid w:val="00584475"/>
    <w:rsid w:val="00584710"/>
    <w:rsid w:val="0058633F"/>
    <w:rsid w:val="0058673D"/>
    <w:rsid w:val="00586FAD"/>
    <w:rsid w:val="00587010"/>
    <w:rsid w:val="00592031"/>
    <w:rsid w:val="00592D7F"/>
    <w:rsid w:val="005A1B3D"/>
    <w:rsid w:val="005A2D85"/>
    <w:rsid w:val="005A421D"/>
    <w:rsid w:val="005A529B"/>
    <w:rsid w:val="005A6CCB"/>
    <w:rsid w:val="005B0185"/>
    <w:rsid w:val="005B17BB"/>
    <w:rsid w:val="005B4B71"/>
    <w:rsid w:val="005B676D"/>
    <w:rsid w:val="005B76BD"/>
    <w:rsid w:val="005B7D5D"/>
    <w:rsid w:val="005C0B8E"/>
    <w:rsid w:val="005C5E03"/>
    <w:rsid w:val="005C719B"/>
    <w:rsid w:val="005D0407"/>
    <w:rsid w:val="005D042D"/>
    <w:rsid w:val="005D06F5"/>
    <w:rsid w:val="005D0BBB"/>
    <w:rsid w:val="005D473D"/>
    <w:rsid w:val="005D513F"/>
    <w:rsid w:val="005D5523"/>
    <w:rsid w:val="005D7CAF"/>
    <w:rsid w:val="005E0617"/>
    <w:rsid w:val="005E35ED"/>
    <w:rsid w:val="005E4DC8"/>
    <w:rsid w:val="005E6102"/>
    <w:rsid w:val="005E7CD6"/>
    <w:rsid w:val="005F4037"/>
    <w:rsid w:val="005F5A2E"/>
    <w:rsid w:val="005F6F57"/>
    <w:rsid w:val="005F7E8C"/>
    <w:rsid w:val="006005F8"/>
    <w:rsid w:val="0060151C"/>
    <w:rsid w:val="006015F4"/>
    <w:rsid w:val="006043DE"/>
    <w:rsid w:val="00604D19"/>
    <w:rsid w:val="006050CA"/>
    <w:rsid w:val="00610B6B"/>
    <w:rsid w:val="00611243"/>
    <w:rsid w:val="00614E9E"/>
    <w:rsid w:val="006168BF"/>
    <w:rsid w:val="006244C7"/>
    <w:rsid w:val="006246D6"/>
    <w:rsid w:val="006254B3"/>
    <w:rsid w:val="006256A6"/>
    <w:rsid w:val="00626495"/>
    <w:rsid w:val="00627E0E"/>
    <w:rsid w:val="00632986"/>
    <w:rsid w:val="00641237"/>
    <w:rsid w:val="00641464"/>
    <w:rsid w:val="00641DB3"/>
    <w:rsid w:val="00645199"/>
    <w:rsid w:val="0064581D"/>
    <w:rsid w:val="00646FCD"/>
    <w:rsid w:val="006504D1"/>
    <w:rsid w:val="00653F8A"/>
    <w:rsid w:val="006546C4"/>
    <w:rsid w:val="006551BB"/>
    <w:rsid w:val="006553DD"/>
    <w:rsid w:val="00655470"/>
    <w:rsid w:val="00656B5A"/>
    <w:rsid w:val="00657EC3"/>
    <w:rsid w:val="00660FFB"/>
    <w:rsid w:val="00661F6E"/>
    <w:rsid w:val="006621BB"/>
    <w:rsid w:val="00662605"/>
    <w:rsid w:val="0066364F"/>
    <w:rsid w:val="00665268"/>
    <w:rsid w:val="00667479"/>
    <w:rsid w:val="00670075"/>
    <w:rsid w:val="00672775"/>
    <w:rsid w:val="00672BE3"/>
    <w:rsid w:val="00672C98"/>
    <w:rsid w:val="00681FA0"/>
    <w:rsid w:val="00684805"/>
    <w:rsid w:val="006871A4"/>
    <w:rsid w:val="00687799"/>
    <w:rsid w:val="00690A52"/>
    <w:rsid w:val="00692007"/>
    <w:rsid w:val="00692D06"/>
    <w:rsid w:val="0069458F"/>
    <w:rsid w:val="00695597"/>
    <w:rsid w:val="006956A2"/>
    <w:rsid w:val="006979A3"/>
    <w:rsid w:val="00697D48"/>
    <w:rsid w:val="006A2A0B"/>
    <w:rsid w:val="006A5F5F"/>
    <w:rsid w:val="006A7ED9"/>
    <w:rsid w:val="006B2702"/>
    <w:rsid w:val="006B2FF6"/>
    <w:rsid w:val="006B34E8"/>
    <w:rsid w:val="006B4717"/>
    <w:rsid w:val="006C13AA"/>
    <w:rsid w:val="006C1CD7"/>
    <w:rsid w:val="006C1D04"/>
    <w:rsid w:val="006C64B8"/>
    <w:rsid w:val="006C7511"/>
    <w:rsid w:val="006D1B20"/>
    <w:rsid w:val="006D2E65"/>
    <w:rsid w:val="006D3E61"/>
    <w:rsid w:val="006D450A"/>
    <w:rsid w:val="006D49B0"/>
    <w:rsid w:val="006D4D0F"/>
    <w:rsid w:val="006D60E3"/>
    <w:rsid w:val="006D6113"/>
    <w:rsid w:val="006D6B20"/>
    <w:rsid w:val="006D7BBB"/>
    <w:rsid w:val="006E0621"/>
    <w:rsid w:val="006E31BA"/>
    <w:rsid w:val="006E3769"/>
    <w:rsid w:val="006E402F"/>
    <w:rsid w:val="006E6121"/>
    <w:rsid w:val="006E6EE0"/>
    <w:rsid w:val="006F3471"/>
    <w:rsid w:val="006F569A"/>
    <w:rsid w:val="006F58A7"/>
    <w:rsid w:val="006F68BC"/>
    <w:rsid w:val="00701486"/>
    <w:rsid w:val="0070150C"/>
    <w:rsid w:val="0070208D"/>
    <w:rsid w:val="00702E68"/>
    <w:rsid w:val="00703F20"/>
    <w:rsid w:val="00704366"/>
    <w:rsid w:val="007071B4"/>
    <w:rsid w:val="00707809"/>
    <w:rsid w:val="00707DF6"/>
    <w:rsid w:val="0071253A"/>
    <w:rsid w:val="0071357A"/>
    <w:rsid w:val="0071454C"/>
    <w:rsid w:val="00715552"/>
    <w:rsid w:val="007201B9"/>
    <w:rsid w:val="0072057F"/>
    <w:rsid w:val="00722CCF"/>
    <w:rsid w:val="00725ECF"/>
    <w:rsid w:val="0073405A"/>
    <w:rsid w:val="007340BB"/>
    <w:rsid w:val="00736339"/>
    <w:rsid w:val="0073670F"/>
    <w:rsid w:val="00740481"/>
    <w:rsid w:val="00743D9E"/>
    <w:rsid w:val="00751870"/>
    <w:rsid w:val="00751C71"/>
    <w:rsid w:val="00752E68"/>
    <w:rsid w:val="00753373"/>
    <w:rsid w:val="0075604D"/>
    <w:rsid w:val="00757430"/>
    <w:rsid w:val="00761B08"/>
    <w:rsid w:val="00762972"/>
    <w:rsid w:val="00762EC6"/>
    <w:rsid w:val="0076320B"/>
    <w:rsid w:val="00764205"/>
    <w:rsid w:val="00764C1D"/>
    <w:rsid w:val="00764FB5"/>
    <w:rsid w:val="0076517E"/>
    <w:rsid w:val="0076754A"/>
    <w:rsid w:val="00770890"/>
    <w:rsid w:val="00771CAE"/>
    <w:rsid w:val="0077323B"/>
    <w:rsid w:val="00773A47"/>
    <w:rsid w:val="007809DD"/>
    <w:rsid w:val="007823D2"/>
    <w:rsid w:val="00784077"/>
    <w:rsid w:val="00784368"/>
    <w:rsid w:val="00784881"/>
    <w:rsid w:val="00785B85"/>
    <w:rsid w:val="00786357"/>
    <w:rsid w:val="00786F2C"/>
    <w:rsid w:val="00787F36"/>
    <w:rsid w:val="00790E68"/>
    <w:rsid w:val="007947A3"/>
    <w:rsid w:val="00794E88"/>
    <w:rsid w:val="007A0AD2"/>
    <w:rsid w:val="007A1675"/>
    <w:rsid w:val="007A290C"/>
    <w:rsid w:val="007A352F"/>
    <w:rsid w:val="007A6BD5"/>
    <w:rsid w:val="007B1BED"/>
    <w:rsid w:val="007B23C3"/>
    <w:rsid w:val="007B2E18"/>
    <w:rsid w:val="007B3233"/>
    <w:rsid w:val="007B3C49"/>
    <w:rsid w:val="007B3D26"/>
    <w:rsid w:val="007B5CA4"/>
    <w:rsid w:val="007B60C8"/>
    <w:rsid w:val="007B7568"/>
    <w:rsid w:val="007C12B1"/>
    <w:rsid w:val="007C1AD2"/>
    <w:rsid w:val="007C2E92"/>
    <w:rsid w:val="007C3639"/>
    <w:rsid w:val="007C4E26"/>
    <w:rsid w:val="007C66FA"/>
    <w:rsid w:val="007D28EB"/>
    <w:rsid w:val="007D3035"/>
    <w:rsid w:val="007D38FC"/>
    <w:rsid w:val="007D48EB"/>
    <w:rsid w:val="007D5800"/>
    <w:rsid w:val="007E1BA6"/>
    <w:rsid w:val="007E40F0"/>
    <w:rsid w:val="007E58A5"/>
    <w:rsid w:val="007E769F"/>
    <w:rsid w:val="007F3886"/>
    <w:rsid w:val="007F3A51"/>
    <w:rsid w:val="007F3DD4"/>
    <w:rsid w:val="007F4CD5"/>
    <w:rsid w:val="0080017E"/>
    <w:rsid w:val="008044FC"/>
    <w:rsid w:val="00804CA7"/>
    <w:rsid w:val="00804CD7"/>
    <w:rsid w:val="008061A9"/>
    <w:rsid w:val="008065A6"/>
    <w:rsid w:val="00807BDB"/>
    <w:rsid w:val="0081208A"/>
    <w:rsid w:val="0081299A"/>
    <w:rsid w:val="008166CE"/>
    <w:rsid w:val="008166F9"/>
    <w:rsid w:val="00817493"/>
    <w:rsid w:val="00817D0A"/>
    <w:rsid w:val="00820B09"/>
    <w:rsid w:val="00822DFB"/>
    <w:rsid w:val="008259E6"/>
    <w:rsid w:val="00826B21"/>
    <w:rsid w:val="008313E1"/>
    <w:rsid w:val="00832B55"/>
    <w:rsid w:val="00836CF3"/>
    <w:rsid w:val="00837248"/>
    <w:rsid w:val="00837A5A"/>
    <w:rsid w:val="00841E8D"/>
    <w:rsid w:val="0084387E"/>
    <w:rsid w:val="0084719E"/>
    <w:rsid w:val="0084754D"/>
    <w:rsid w:val="00847F31"/>
    <w:rsid w:val="00847F4F"/>
    <w:rsid w:val="008506B1"/>
    <w:rsid w:val="00850C34"/>
    <w:rsid w:val="0086066F"/>
    <w:rsid w:val="008608D8"/>
    <w:rsid w:val="008635F4"/>
    <w:rsid w:val="008665E0"/>
    <w:rsid w:val="00866CD0"/>
    <w:rsid w:val="008722CC"/>
    <w:rsid w:val="0087376E"/>
    <w:rsid w:val="008744E5"/>
    <w:rsid w:val="0087606B"/>
    <w:rsid w:val="00877BDB"/>
    <w:rsid w:val="00880D40"/>
    <w:rsid w:val="00883229"/>
    <w:rsid w:val="00885747"/>
    <w:rsid w:val="0089113C"/>
    <w:rsid w:val="008937A1"/>
    <w:rsid w:val="00895DCD"/>
    <w:rsid w:val="008967D8"/>
    <w:rsid w:val="0089751F"/>
    <w:rsid w:val="008A165F"/>
    <w:rsid w:val="008A4255"/>
    <w:rsid w:val="008A5057"/>
    <w:rsid w:val="008A5570"/>
    <w:rsid w:val="008A58CE"/>
    <w:rsid w:val="008B0A9B"/>
    <w:rsid w:val="008B1123"/>
    <w:rsid w:val="008B11B0"/>
    <w:rsid w:val="008B3E2C"/>
    <w:rsid w:val="008B55D6"/>
    <w:rsid w:val="008B56E4"/>
    <w:rsid w:val="008C04E7"/>
    <w:rsid w:val="008C1064"/>
    <w:rsid w:val="008C2035"/>
    <w:rsid w:val="008C2C81"/>
    <w:rsid w:val="008C2EB7"/>
    <w:rsid w:val="008C308F"/>
    <w:rsid w:val="008C3D3A"/>
    <w:rsid w:val="008C3E71"/>
    <w:rsid w:val="008C5762"/>
    <w:rsid w:val="008C6EEF"/>
    <w:rsid w:val="008D1236"/>
    <w:rsid w:val="008D1C3D"/>
    <w:rsid w:val="008D365F"/>
    <w:rsid w:val="008D47BA"/>
    <w:rsid w:val="008D4CE1"/>
    <w:rsid w:val="008D69D8"/>
    <w:rsid w:val="008D71F3"/>
    <w:rsid w:val="008D766C"/>
    <w:rsid w:val="008E0E6E"/>
    <w:rsid w:val="008E16F7"/>
    <w:rsid w:val="008E1EED"/>
    <w:rsid w:val="008E29DB"/>
    <w:rsid w:val="008E4C2D"/>
    <w:rsid w:val="008E5FB9"/>
    <w:rsid w:val="008E63E6"/>
    <w:rsid w:val="008F0072"/>
    <w:rsid w:val="008F2FE8"/>
    <w:rsid w:val="008F4342"/>
    <w:rsid w:val="008F53F9"/>
    <w:rsid w:val="00901C6C"/>
    <w:rsid w:val="00902D4E"/>
    <w:rsid w:val="00904CE7"/>
    <w:rsid w:val="00905D58"/>
    <w:rsid w:val="00907166"/>
    <w:rsid w:val="009121E2"/>
    <w:rsid w:val="009126BF"/>
    <w:rsid w:val="00912B61"/>
    <w:rsid w:val="009148F9"/>
    <w:rsid w:val="00914B6C"/>
    <w:rsid w:val="00916588"/>
    <w:rsid w:val="0091696C"/>
    <w:rsid w:val="009216D4"/>
    <w:rsid w:val="00921E10"/>
    <w:rsid w:val="009225D7"/>
    <w:rsid w:val="00922D39"/>
    <w:rsid w:val="00923791"/>
    <w:rsid w:val="00923E86"/>
    <w:rsid w:val="0092736E"/>
    <w:rsid w:val="00927C52"/>
    <w:rsid w:val="00931FD6"/>
    <w:rsid w:val="0093241F"/>
    <w:rsid w:val="009333B8"/>
    <w:rsid w:val="00934660"/>
    <w:rsid w:val="0093486B"/>
    <w:rsid w:val="00935E44"/>
    <w:rsid w:val="00937371"/>
    <w:rsid w:val="00942265"/>
    <w:rsid w:val="009429AC"/>
    <w:rsid w:val="00942FFD"/>
    <w:rsid w:val="0094525C"/>
    <w:rsid w:val="00946DBD"/>
    <w:rsid w:val="00947553"/>
    <w:rsid w:val="0094765F"/>
    <w:rsid w:val="009527F9"/>
    <w:rsid w:val="00953AB7"/>
    <w:rsid w:val="009544B7"/>
    <w:rsid w:val="00955232"/>
    <w:rsid w:val="009617C8"/>
    <w:rsid w:val="00963553"/>
    <w:rsid w:val="00963F2D"/>
    <w:rsid w:val="009641F8"/>
    <w:rsid w:val="009660C8"/>
    <w:rsid w:val="00966B3E"/>
    <w:rsid w:val="00966C32"/>
    <w:rsid w:val="00967987"/>
    <w:rsid w:val="00967B29"/>
    <w:rsid w:val="00970710"/>
    <w:rsid w:val="00971949"/>
    <w:rsid w:val="00971E3B"/>
    <w:rsid w:val="009733D2"/>
    <w:rsid w:val="00973D63"/>
    <w:rsid w:val="00974F36"/>
    <w:rsid w:val="0098023C"/>
    <w:rsid w:val="009803A0"/>
    <w:rsid w:val="00981119"/>
    <w:rsid w:val="0098127B"/>
    <w:rsid w:val="00981956"/>
    <w:rsid w:val="00983DCE"/>
    <w:rsid w:val="009869A5"/>
    <w:rsid w:val="0099117D"/>
    <w:rsid w:val="009911D5"/>
    <w:rsid w:val="00993DEA"/>
    <w:rsid w:val="00996B42"/>
    <w:rsid w:val="009A34D8"/>
    <w:rsid w:val="009A3FCE"/>
    <w:rsid w:val="009A614A"/>
    <w:rsid w:val="009A6214"/>
    <w:rsid w:val="009B00D1"/>
    <w:rsid w:val="009B0484"/>
    <w:rsid w:val="009B06FB"/>
    <w:rsid w:val="009B08CB"/>
    <w:rsid w:val="009B0D2F"/>
    <w:rsid w:val="009B1879"/>
    <w:rsid w:val="009B2A14"/>
    <w:rsid w:val="009B2B9C"/>
    <w:rsid w:val="009B36E0"/>
    <w:rsid w:val="009B54B6"/>
    <w:rsid w:val="009C562D"/>
    <w:rsid w:val="009C62AC"/>
    <w:rsid w:val="009C686A"/>
    <w:rsid w:val="009C6B1F"/>
    <w:rsid w:val="009D06CF"/>
    <w:rsid w:val="009D2B88"/>
    <w:rsid w:val="009D3C3D"/>
    <w:rsid w:val="009D47F5"/>
    <w:rsid w:val="009D4EE0"/>
    <w:rsid w:val="009D63A8"/>
    <w:rsid w:val="009E14A9"/>
    <w:rsid w:val="009E1626"/>
    <w:rsid w:val="009E44E6"/>
    <w:rsid w:val="009E58F9"/>
    <w:rsid w:val="009E5B07"/>
    <w:rsid w:val="009E5F79"/>
    <w:rsid w:val="009E73A3"/>
    <w:rsid w:val="009F140E"/>
    <w:rsid w:val="009F3114"/>
    <w:rsid w:val="009F3507"/>
    <w:rsid w:val="00A00F05"/>
    <w:rsid w:val="00A013CF"/>
    <w:rsid w:val="00A016FD"/>
    <w:rsid w:val="00A0209F"/>
    <w:rsid w:val="00A029D2"/>
    <w:rsid w:val="00A02C5D"/>
    <w:rsid w:val="00A034E8"/>
    <w:rsid w:val="00A04087"/>
    <w:rsid w:val="00A043BC"/>
    <w:rsid w:val="00A050E3"/>
    <w:rsid w:val="00A12F39"/>
    <w:rsid w:val="00A132F0"/>
    <w:rsid w:val="00A1689F"/>
    <w:rsid w:val="00A2110A"/>
    <w:rsid w:val="00A22BCF"/>
    <w:rsid w:val="00A237A6"/>
    <w:rsid w:val="00A24409"/>
    <w:rsid w:val="00A2505E"/>
    <w:rsid w:val="00A25104"/>
    <w:rsid w:val="00A25FBA"/>
    <w:rsid w:val="00A26633"/>
    <w:rsid w:val="00A26A97"/>
    <w:rsid w:val="00A30D0E"/>
    <w:rsid w:val="00A3124D"/>
    <w:rsid w:val="00A31C8B"/>
    <w:rsid w:val="00A31E8F"/>
    <w:rsid w:val="00A32C4F"/>
    <w:rsid w:val="00A33263"/>
    <w:rsid w:val="00A3562E"/>
    <w:rsid w:val="00A37D86"/>
    <w:rsid w:val="00A40458"/>
    <w:rsid w:val="00A4349C"/>
    <w:rsid w:val="00A50587"/>
    <w:rsid w:val="00A5122D"/>
    <w:rsid w:val="00A51ED2"/>
    <w:rsid w:val="00A51EE6"/>
    <w:rsid w:val="00A52BB0"/>
    <w:rsid w:val="00A5356E"/>
    <w:rsid w:val="00A53A06"/>
    <w:rsid w:val="00A54079"/>
    <w:rsid w:val="00A55F6B"/>
    <w:rsid w:val="00A61C1F"/>
    <w:rsid w:val="00A61C96"/>
    <w:rsid w:val="00A62D81"/>
    <w:rsid w:val="00A6390B"/>
    <w:rsid w:val="00A65F20"/>
    <w:rsid w:val="00A66A99"/>
    <w:rsid w:val="00A67310"/>
    <w:rsid w:val="00A679E7"/>
    <w:rsid w:val="00A67A40"/>
    <w:rsid w:val="00A67B9E"/>
    <w:rsid w:val="00A72D38"/>
    <w:rsid w:val="00A74B96"/>
    <w:rsid w:val="00A75127"/>
    <w:rsid w:val="00A7541B"/>
    <w:rsid w:val="00A75523"/>
    <w:rsid w:val="00A76450"/>
    <w:rsid w:val="00A77250"/>
    <w:rsid w:val="00A81675"/>
    <w:rsid w:val="00A82CDD"/>
    <w:rsid w:val="00A82D27"/>
    <w:rsid w:val="00A82F65"/>
    <w:rsid w:val="00A841DB"/>
    <w:rsid w:val="00A87794"/>
    <w:rsid w:val="00A90A8A"/>
    <w:rsid w:val="00A93556"/>
    <w:rsid w:val="00A94A2A"/>
    <w:rsid w:val="00A94EE5"/>
    <w:rsid w:val="00A95F49"/>
    <w:rsid w:val="00A973B4"/>
    <w:rsid w:val="00A97645"/>
    <w:rsid w:val="00AA04AA"/>
    <w:rsid w:val="00AA1543"/>
    <w:rsid w:val="00AA42DD"/>
    <w:rsid w:val="00AA49C1"/>
    <w:rsid w:val="00AA4EB8"/>
    <w:rsid w:val="00AA62F3"/>
    <w:rsid w:val="00AB157D"/>
    <w:rsid w:val="00AB1B7C"/>
    <w:rsid w:val="00AB24E4"/>
    <w:rsid w:val="00AB30FA"/>
    <w:rsid w:val="00AB3535"/>
    <w:rsid w:val="00AB6154"/>
    <w:rsid w:val="00AC07C0"/>
    <w:rsid w:val="00AC0CAA"/>
    <w:rsid w:val="00AC3EDE"/>
    <w:rsid w:val="00AC4FD3"/>
    <w:rsid w:val="00AC6316"/>
    <w:rsid w:val="00AC6FAC"/>
    <w:rsid w:val="00AD146C"/>
    <w:rsid w:val="00AD1FB9"/>
    <w:rsid w:val="00AD2126"/>
    <w:rsid w:val="00AD2758"/>
    <w:rsid w:val="00AD28A2"/>
    <w:rsid w:val="00AD5867"/>
    <w:rsid w:val="00AD5EF1"/>
    <w:rsid w:val="00AD766E"/>
    <w:rsid w:val="00AD7C79"/>
    <w:rsid w:val="00AE13D0"/>
    <w:rsid w:val="00AE2395"/>
    <w:rsid w:val="00AE2D1E"/>
    <w:rsid w:val="00AE7BA1"/>
    <w:rsid w:val="00AF105B"/>
    <w:rsid w:val="00AF4C13"/>
    <w:rsid w:val="00AF703C"/>
    <w:rsid w:val="00B005F4"/>
    <w:rsid w:val="00B022C4"/>
    <w:rsid w:val="00B036FE"/>
    <w:rsid w:val="00B04116"/>
    <w:rsid w:val="00B04A1B"/>
    <w:rsid w:val="00B05143"/>
    <w:rsid w:val="00B06CD8"/>
    <w:rsid w:val="00B07D12"/>
    <w:rsid w:val="00B113F3"/>
    <w:rsid w:val="00B11F13"/>
    <w:rsid w:val="00B12BE5"/>
    <w:rsid w:val="00B137B5"/>
    <w:rsid w:val="00B14BB5"/>
    <w:rsid w:val="00B14BF8"/>
    <w:rsid w:val="00B156EE"/>
    <w:rsid w:val="00B15D0D"/>
    <w:rsid w:val="00B15E73"/>
    <w:rsid w:val="00B16D65"/>
    <w:rsid w:val="00B21235"/>
    <w:rsid w:val="00B24E0F"/>
    <w:rsid w:val="00B24E8F"/>
    <w:rsid w:val="00B259BA"/>
    <w:rsid w:val="00B30E03"/>
    <w:rsid w:val="00B30FB3"/>
    <w:rsid w:val="00B32194"/>
    <w:rsid w:val="00B3315B"/>
    <w:rsid w:val="00B342BB"/>
    <w:rsid w:val="00B3489C"/>
    <w:rsid w:val="00B3674D"/>
    <w:rsid w:val="00B37047"/>
    <w:rsid w:val="00B415E4"/>
    <w:rsid w:val="00B42C2A"/>
    <w:rsid w:val="00B4452E"/>
    <w:rsid w:val="00B45936"/>
    <w:rsid w:val="00B47324"/>
    <w:rsid w:val="00B5307C"/>
    <w:rsid w:val="00B53FCE"/>
    <w:rsid w:val="00B54ACB"/>
    <w:rsid w:val="00B5791D"/>
    <w:rsid w:val="00B605AD"/>
    <w:rsid w:val="00B609A2"/>
    <w:rsid w:val="00B610EF"/>
    <w:rsid w:val="00B61A90"/>
    <w:rsid w:val="00B61AA9"/>
    <w:rsid w:val="00B61D34"/>
    <w:rsid w:val="00B65223"/>
    <w:rsid w:val="00B65521"/>
    <w:rsid w:val="00B66993"/>
    <w:rsid w:val="00B70DC5"/>
    <w:rsid w:val="00B73F55"/>
    <w:rsid w:val="00B77314"/>
    <w:rsid w:val="00B774DA"/>
    <w:rsid w:val="00B824FE"/>
    <w:rsid w:val="00B8319C"/>
    <w:rsid w:val="00B85AE6"/>
    <w:rsid w:val="00B90BBF"/>
    <w:rsid w:val="00B9203C"/>
    <w:rsid w:val="00B93FF4"/>
    <w:rsid w:val="00B95CCE"/>
    <w:rsid w:val="00B965CD"/>
    <w:rsid w:val="00BA2F4A"/>
    <w:rsid w:val="00BA3112"/>
    <w:rsid w:val="00BA7E77"/>
    <w:rsid w:val="00BB1156"/>
    <w:rsid w:val="00BB298B"/>
    <w:rsid w:val="00BB2DB1"/>
    <w:rsid w:val="00BB398C"/>
    <w:rsid w:val="00BB3C80"/>
    <w:rsid w:val="00BB67FF"/>
    <w:rsid w:val="00BB75B0"/>
    <w:rsid w:val="00BC0B26"/>
    <w:rsid w:val="00BC1C90"/>
    <w:rsid w:val="00BC2B82"/>
    <w:rsid w:val="00BC4565"/>
    <w:rsid w:val="00BC6DE9"/>
    <w:rsid w:val="00BC7D7F"/>
    <w:rsid w:val="00BD0F09"/>
    <w:rsid w:val="00BD1052"/>
    <w:rsid w:val="00BD3002"/>
    <w:rsid w:val="00BD399E"/>
    <w:rsid w:val="00BD4BCA"/>
    <w:rsid w:val="00BD6284"/>
    <w:rsid w:val="00BD66F6"/>
    <w:rsid w:val="00BD7BBD"/>
    <w:rsid w:val="00BE00A9"/>
    <w:rsid w:val="00BE02A4"/>
    <w:rsid w:val="00BE13F1"/>
    <w:rsid w:val="00BE1EA1"/>
    <w:rsid w:val="00BE2306"/>
    <w:rsid w:val="00BE2A1C"/>
    <w:rsid w:val="00BE3F8C"/>
    <w:rsid w:val="00BE4A67"/>
    <w:rsid w:val="00BE70AC"/>
    <w:rsid w:val="00BE7D0D"/>
    <w:rsid w:val="00BF1628"/>
    <w:rsid w:val="00BF2E86"/>
    <w:rsid w:val="00BF3D6A"/>
    <w:rsid w:val="00BF43BF"/>
    <w:rsid w:val="00BF567B"/>
    <w:rsid w:val="00BF6964"/>
    <w:rsid w:val="00BF6D0B"/>
    <w:rsid w:val="00C007A5"/>
    <w:rsid w:val="00C01F68"/>
    <w:rsid w:val="00C03B3D"/>
    <w:rsid w:val="00C04703"/>
    <w:rsid w:val="00C07E98"/>
    <w:rsid w:val="00C10FAE"/>
    <w:rsid w:val="00C12775"/>
    <w:rsid w:val="00C12D36"/>
    <w:rsid w:val="00C13B01"/>
    <w:rsid w:val="00C218CB"/>
    <w:rsid w:val="00C222C1"/>
    <w:rsid w:val="00C22BDA"/>
    <w:rsid w:val="00C22FDB"/>
    <w:rsid w:val="00C23690"/>
    <w:rsid w:val="00C3271A"/>
    <w:rsid w:val="00C32950"/>
    <w:rsid w:val="00C32A3C"/>
    <w:rsid w:val="00C33764"/>
    <w:rsid w:val="00C33A10"/>
    <w:rsid w:val="00C35003"/>
    <w:rsid w:val="00C35322"/>
    <w:rsid w:val="00C36BFB"/>
    <w:rsid w:val="00C37222"/>
    <w:rsid w:val="00C412E4"/>
    <w:rsid w:val="00C42386"/>
    <w:rsid w:val="00C4240B"/>
    <w:rsid w:val="00C458CC"/>
    <w:rsid w:val="00C45D07"/>
    <w:rsid w:val="00C503D8"/>
    <w:rsid w:val="00C50BAE"/>
    <w:rsid w:val="00C524AF"/>
    <w:rsid w:val="00C528D5"/>
    <w:rsid w:val="00C53BE6"/>
    <w:rsid w:val="00C545C7"/>
    <w:rsid w:val="00C54A00"/>
    <w:rsid w:val="00C55271"/>
    <w:rsid w:val="00C5638D"/>
    <w:rsid w:val="00C56687"/>
    <w:rsid w:val="00C607F7"/>
    <w:rsid w:val="00C60E20"/>
    <w:rsid w:val="00C615F0"/>
    <w:rsid w:val="00C62293"/>
    <w:rsid w:val="00C64421"/>
    <w:rsid w:val="00C65604"/>
    <w:rsid w:val="00C67F04"/>
    <w:rsid w:val="00C70AA1"/>
    <w:rsid w:val="00C725E9"/>
    <w:rsid w:val="00C73B5E"/>
    <w:rsid w:val="00C745C9"/>
    <w:rsid w:val="00C75544"/>
    <w:rsid w:val="00C767BE"/>
    <w:rsid w:val="00C7756B"/>
    <w:rsid w:val="00C7779D"/>
    <w:rsid w:val="00C8229A"/>
    <w:rsid w:val="00C82A92"/>
    <w:rsid w:val="00C8352A"/>
    <w:rsid w:val="00C87F59"/>
    <w:rsid w:val="00C9003E"/>
    <w:rsid w:val="00C90421"/>
    <w:rsid w:val="00C93135"/>
    <w:rsid w:val="00C93FC9"/>
    <w:rsid w:val="00C94214"/>
    <w:rsid w:val="00C95237"/>
    <w:rsid w:val="00C96EBA"/>
    <w:rsid w:val="00CA01D5"/>
    <w:rsid w:val="00CA1125"/>
    <w:rsid w:val="00CA1227"/>
    <w:rsid w:val="00CA128C"/>
    <w:rsid w:val="00CA2434"/>
    <w:rsid w:val="00CA3287"/>
    <w:rsid w:val="00CA362D"/>
    <w:rsid w:val="00CA3C02"/>
    <w:rsid w:val="00CB1669"/>
    <w:rsid w:val="00CB28C3"/>
    <w:rsid w:val="00CB44BB"/>
    <w:rsid w:val="00CB58C6"/>
    <w:rsid w:val="00CC1BAA"/>
    <w:rsid w:val="00CC21CE"/>
    <w:rsid w:val="00CC483C"/>
    <w:rsid w:val="00CC4DFF"/>
    <w:rsid w:val="00CC52B6"/>
    <w:rsid w:val="00CC6E8A"/>
    <w:rsid w:val="00CD51E1"/>
    <w:rsid w:val="00CD688D"/>
    <w:rsid w:val="00CD6FE2"/>
    <w:rsid w:val="00CD7B1F"/>
    <w:rsid w:val="00CE16F2"/>
    <w:rsid w:val="00CE269D"/>
    <w:rsid w:val="00CE26C0"/>
    <w:rsid w:val="00CE2B73"/>
    <w:rsid w:val="00CE5D39"/>
    <w:rsid w:val="00CE7225"/>
    <w:rsid w:val="00CF11F8"/>
    <w:rsid w:val="00CF49DC"/>
    <w:rsid w:val="00CF4C17"/>
    <w:rsid w:val="00CF6E5F"/>
    <w:rsid w:val="00CF7DE5"/>
    <w:rsid w:val="00D02F94"/>
    <w:rsid w:val="00D03F5C"/>
    <w:rsid w:val="00D056FF"/>
    <w:rsid w:val="00D067A0"/>
    <w:rsid w:val="00D10B88"/>
    <w:rsid w:val="00D11388"/>
    <w:rsid w:val="00D11D7D"/>
    <w:rsid w:val="00D1463A"/>
    <w:rsid w:val="00D14FE2"/>
    <w:rsid w:val="00D1593E"/>
    <w:rsid w:val="00D1610A"/>
    <w:rsid w:val="00D17237"/>
    <w:rsid w:val="00D20DCE"/>
    <w:rsid w:val="00D24B2D"/>
    <w:rsid w:val="00D27143"/>
    <w:rsid w:val="00D307A9"/>
    <w:rsid w:val="00D31A69"/>
    <w:rsid w:val="00D3305F"/>
    <w:rsid w:val="00D3476D"/>
    <w:rsid w:val="00D36961"/>
    <w:rsid w:val="00D36C7A"/>
    <w:rsid w:val="00D37876"/>
    <w:rsid w:val="00D4008E"/>
    <w:rsid w:val="00D408C0"/>
    <w:rsid w:val="00D40FD6"/>
    <w:rsid w:val="00D414E6"/>
    <w:rsid w:val="00D418C8"/>
    <w:rsid w:val="00D4285C"/>
    <w:rsid w:val="00D42E5D"/>
    <w:rsid w:val="00D44F15"/>
    <w:rsid w:val="00D451A8"/>
    <w:rsid w:val="00D46B40"/>
    <w:rsid w:val="00D51D4D"/>
    <w:rsid w:val="00D52DF3"/>
    <w:rsid w:val="00D53371"/>
    <w:rsid w:val="00D53F42"/>
    <w:rsid w:val="00D55D45"/>
    <w:rsid w:val="00D56870"/>
    <w:rsid w:val="00D6376F"/>
    <w:rsid w:val="00D6663C"/>
    <w:rsid w:val="00D66A00"/>
    <w:rsid w:val="00D67817"/>
    <w:rsid w:val="00D73819"/>
    <w:rsid w:val="00D80065"/>
    <w:rsid w:val="00D808D1"/>
    <w:rsid w:val="00D834FA"/>
    <w:rsid w:val="00D876C8"/>
    <w:rsid w:val="00D90848"/>
    <w:rsid w:val="00D9146C"/>
    <w:rsid w:val="00D9205B"/>
    <w:rsid w:val="00D9480C"/>
    <w:rsid w:val="00DA28EE"/>
    <w:rsid w:val="00DA3098"/>
    <w:rsid w:val="00DA39E4"/>
    <w:rsid w:val="00DA697E"/>
    <w:rsid w:val="00DB107E"/>
    <w:rsid w:val="00DB295B"/>
    <w:rsid w:val="00DB5479"/>
    <w:rsid w:val="00DB6494"/>
    <w:rsid w:val="00DB7E57"/>
    <w:rsid w:val="00DC05F7"/>
    <w:rsid w:val="00DC0DC1"/>
    <w:rsid w:val="00DC36EC"/>
    <w:rsid w:val="00DC4C63"/>
    <w:rsid w:val="00DC65F3"/>
    <w:rsid w:val="00DC724E"/>
    <w:rsid w:val="00DD1D4C"/>
    <w:rsid w:val="00DD34EA"/>
    <w:rsid w:val="00DD5828"/>
    <w:rsid w:val="00DD754C"/>
    <w:rsid w:val="00DD7CCC"/>
    <w:rsid w:val="00DE1677"/>
    <w:rsid w:val="00DE1A26"/>
    <w:rsid w:val="00DE474D"/>
    <w:rsid w:val="00DE636C"/>
    <w:rsid w:val="00DE6596"/>
    <w:rsid w:val="00DE69DC"/>
    <w:rsid w:val="00DF02AC"/>
    <w:rsid w:val="00DF2D0A"/>
    <w:rsid w:val="00DF2F01"/>
    <w:rsid w:val="00DF316B"/>
    <w:rsid w:val="00DF4138"/>
    <w:rsid w:val="00E00FCD"/>
    <w:rsid w:val="00E01B3F"/>
    <w:rsid w:val="00E01B7C"/>
    <w:rsid w:val="00E04DDE"/>
    <w:rsid w:val="00E06890"/>
    <w:rsid w:val="00E11082"/>
    <w:rsid w:val="00E126A1"/>
    <w:rsid w:val="00E14EE8"/>
    <w:rsid w:val="00E15011"/>
    <w:rsid w:val="00E17127"/>
    <w:rsid w:val="00E17693"/>
    <w:rsid w:val="00E22C91"/>
    <w:rsid w:val="00E23616"/>
    <w:rsid w:val="00E23624"/>
    <w:rsid w:val="00E2557C"/>
    <w:rsid w:val="00E271DD"/>
    <w:rsid w:val="00E30A44"/>
    <w:rsid w:val="00E336F6"/>
    <w:rsid w:val="00E34346"/>
    <w:rsid w:val="00E357C4"/>
    <w:rsid w:val="00E43D44"/>
    <w:rsid w:val="00E44581"/>
    <w:rsid w:val="00E45668"/>
    <w:rsid w:val="00E46D11"/>
    <w:rsid w:val="00E475BC"/>
    <w:rsid w:val="00E50DE3"/>
    <w:rsid w:val="00E52885"/>
    <w:rsid w:val="00E52EEE"/>
    <w:rsid w:val="00E5347B"/>
    <w:rsid w:val="00E53917"/>
    <w:rsid w:val="00E54209"/>
    <w:rsid w:val="00E54B14"/>
    <w:rsid w:val="00E61521"/>
    <w:rsid w:val="00E62346"/>
    <w:rsid w:val="00E624DC"/>
    <w:rsid w:val="00E71295"/>
    <w:rsid w:val="00E716C5"/>
    <w:rsid w:val="00E73003"/>
    <w:rsid w:val="00E73EA5"/>
    <w:rsid w:val="00E7402D"/>
    <w:rsid w:val="00E766D0"/>
    <w:rsid w:val="00E8012B"/>
    <w:rsid w:val="00E81379"/>
    <w:rsid w:val="00E813F2"/>
    <w:rsid w:val="00E81988"/>
    <w:rsid w:val="00E826F3"/>
    <w:rsid w:val="00E85CBE"/>
    <w:rsid w:val="00E85D86"/>
    <w:rsid w:val="00E8635A"/>
    <w:rsid w:val="00E86C06"/>
    <w:rsid w:val="00E8714E"/>
    <w:rsid w:val="00E872A3"/>
    <w:rsid w:val="00E90206"/>
    <w:rsid w:val="00E93CD9"/>
    <w:rsid w:val="00E95AB6"/>
    <w:rsid w:val="00EA0940"/>
    <w:rsid w:val="00EA33C2"/>
    <w:rsid w:val="00EB070B"/>
    <w:rsid w:val="00EB1046"/>
    <w:rsid w:val="00EB213D"/>
    <w:rsid w:val="00EB38A8"/>
    <w:rsid w:val="00EB4484"/>
    <w:rsid w:val="00EB5C3C"/>
    <w:rsid w:val="00EB605B"/>
    <w:rsid w:val="00EB6E64"/>
    <w:rsid w:val="00EC030F"/>
    <w:rsid w:val="00EC49F2"/>
    <w:rsid w:val="00EC5E45"/>
    <w:rsid w:val="00EC7C10"/>
    <w:rsid w:val="00ED1F18"/>
    <w:rsid w:val="00ED3F96"/>
    <w:rsid w:val="00ED4F3A"/>
    <w:rsid w:val="00ED54E3"/>
    <w:rsid w:val="00ED65E9"/>
    <w:rsid w:val="00ED696F"/>
    <w:rsid w:val="00ED7573"/>
    <w:rsid w:val="00EE1BB1"/>
    <w:rsid w:val="00EE21D4"/>
    <w:rsid w:val="00EE22F3"/>
    <w:rsid w:val="00EE2D2E"/>
    <w:rsid w:val="00EE393C"/>
    <w:rsid w:val="00EE482B"/>
    <w:rsid w:val="00EE52C3"/>
    <w:rsid w:val="00EE6D57"/>
    <w:rsid w:val="00EF11C5"/>
    <w:rsid w:val="00EF215B"/>
    <w:rsid w:val="00EF5162"/>
    <w:rsid w:val="00EF6AAB"/>
    <w:rsid w:val="00EF6D11"/>
    <w:rsid w:val="00EF7BF0"/>
    <w:rsid w:val="00EF7D1D"/>
    <w:rsid w:val="00F01046"/>
    <w:rsid w:val="00F010CE"/>
    <w:rsid w:val="00F01711"/>
    <w:rsid w:val="00F0265C"/>
    <w:rsid w:val="00F040BF"/>
    <w:rsid w:val="00F07CAC"/>
    <w:rsid w:val="00F11865"/>
    <w:rsid w:val="00F119A8"/>
    <w:rsid w:val="00F16A50"/>
    <w:rsid w:val="00F25624"/>
    <w:rsid w:val="00F26227"/>
    <w:rsid w:val="00F26793"/>
    <w:rsid w:val="00F30F05"/>
    <w:rsid w:val="00F31525"/>
    <w:rsid w:val="00F3175A"/>
    <w:rsid w:val="00F35704"/>
    <w:rsid w:val="00F35731"/>
    <w:rsid w:val="00F36E7F"/>
    <w:rsid w:val="00F4267F"/>
    <w:rsid w:val="00F44E36"/>
    <w:rsid w:val="00F46218"/>
    <w:rsid w:val="00F501A8"/>
    <w:rsid w:val="00F52A86"/>
    <w:rsid w:val="00F537B2"/>
    <w:rsid w:val="00F538B0"/>
    <w:rsid w:val="00F64178"/>
    <w:rsid w:val="00F653D9"/>
    <w:rsid w:val="00F65729"/>
    <w:rsid w:val="00F67CEF"/>
    <w:rsid w:val="00F7163A"/>
    <w:rsid w:val="00F724DC"/>
    <w:rsid w:val="00F728F1"/>
    <w:rsid w:val="00F74779"/>
    <w:rsid w:val="00F76E1A"/>
    <w:rsid w:val="00F7722A"/>
    <w:rsid w:val="00F80CF3"/>
    <w:rsid w:val="00F815FB"/>
    <w:rsid w:val="00F84385"/>
    <w:rsid w:val="00F854F6"/>
    <w:rsid w:val="00F8557A"/>
    <w:rsid w:val="00F85BA5"/>
    <w:rsid w:val="00F907DA"/>
    <w:rsid w:val="00F90D5A"/>
    <w:rsid w:val="00F915AF"/>
    <w:rsid w:val="00F919BA"/>
    <w:rsid w:val="00F92A84"/>
    <w:rsid w:val="00F92C9C"/>
    <w:rsid w:val="00F9360C"/>
    <w:rsid w:val="00F93AD5"/>
    <w:rsid w:val="00F93C91"/>
    <w:rsid w:val="00F93DFE"/>
    <w:rsid w:val="00F93F77"/>
    <w:rsid w:val="00F94C1A"/>
    <w:rsid w:val="00F956C8"/>
    <w:rsid w:val="00FA18FF"/>
    <w:rsid w:val="00FA1C33"/>
    <w:rsid w:val="00FA23E0"/>
    <w:rsid w:val="00FA56FA"/>
    <w:rsid w:val="00FA655D"/>
    <w:rsid w:val="00FA7885"/>
    <w:rsid w:val="00FB16DC"/>
    <w:rsid w:val="00FB2DE4"/>
    <w:rsid w:val="00FB58B0"/>
    <w:rsid w:val="00FB78FB"/>
    <w:rsid w:val="00FC3415"/>
    <w:rsid w:val="00FC4E8A"/>
    <w:rsid w:val="00FC52B9"/>
    <w:rsid w:val="00FC69C9"/>
    <w:rsid w:val="00FC6BE1"/>
    <w:rsid w:val="00FC6DEF"/>
    <w:rsid w:val="00FD1B84"/>
    <w:rsid w:val="00FE0CCA"/>
    <w:rsid w:val="00FF1912"/>
    <w:rsid w:val="00FF3D84"/>
    <w:rsid w:val="00FF3E4F"/>
    <w:rsid w:val="00FF61BE"/>
    <w:rsid w:val="00FF6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85967254">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698429708">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36573477">
      <w:bodyDiv w:val="1"/>
      <w:marLeft w:val="0"/>
      <w:marRight w:val="0"/>
      <w:marTop w:val="0"/>
      <w:marBottom w:val="0"/>
      <w:divBdr>
        <w:top w:val="none" w:sz="0" w:space="0" w:color="auto"/>
        <w:left w:val="none" w:sz="0" w:space="0" w:color="auto"/>
        <w:bottom w:val="none" w:sz="0" w:space="0" w:color="auto"/>
        <w:right w:val="none" w:sz="0" w:space="0" w:color="auto"/>
      </w:divBdr>
    </w:div>
    <w:div w:id="879172985">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01520091">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233199562">
      <w:bodyDiv w:val="1"/>
      <w:marLeft w:val="0"/>
      <w:marRight w:val="0"/>
      <w:marTop w:val="0"/>
      <w:marBottom w:val="0"/>
      <w:divBdr>
        <w:top w:val="none" w:sz="0" w:space="0" w:color="auto"/>
        <w:left w:val="none" w:sz="0" w:space="0" w:color="auto"/>
        <w:bottom w:val="none" w:sz="0" w:space="0" w:color="auto"/>
        <w:right w:val="none" w:sz="0" w:space="0" w:color="auto"/>
      </w:divBdr>
    </w:div>
    <w:div w:id="1293288502">
      <w:bodyDiv w:val="1"/>
      <w:marLeft w:val="0"/>
      <w:marRight w:val="0"/>
      <w:marTop w:val="0"/>
      <w:marBottom w:val="0"/>
      <w:divBdr>
        <w:top w:val="none" w:sz="0" w:space="0" w:color="auto"/>
        <w:left w:val="none" w:sz="0" w:space="0" w:color="auto"/>
        <w:bottom w:val="none" w:sz="0" w:space="0" w:color="auto"/>
        <w:right w:val="none" w:sz="0" w:space="0" w:color="auto"/>
      </w:divBdr>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iamedia.com/us/en/newsalert"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kiamedia.com" TargetMode="External"/><Relationship Id="rId4" Type="http://schemas.microsoft.com/office/2007/relationships/stylesWithEffects" Target="stylesWithEffects.xml"/><Relationship Id="rId9" Type="http://schemas.openxmlformats.org/officeDocument/2006/relationships/hyperlink" Target="http://www.kia.com"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F0D020-6152-4FCB-9BA2-DEEEDD501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693</Words>
  <Characters>3951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4635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Murphy, Julie [KMA]</cp:lastModifiedBy>
  <cp:revision>3</cp:revision>
  <cp:lastPrinted>2016-10-04T16:32:00Z</cp:lastPrinted>
  <dcterms:created xsi:type="dcterms:W3CDTF">2016-10-04T16:28:00Z</dcterms:created>
  <dcterms:modified xsi:type="dcterms:W3CDTF">2016-10-04T16:39:00Z</dcterms:modified>
</cp:coreProperties>
</file>