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30BD" w:rsidRDefault="00AF30BD" w:rsidP="004C7309">
      <w:pPr>
        <w:spacing w:after="0" w:line="240" w:lineRule="auto"/>
        <w:rPr>
          <w:rFonts w:ascii="Arial" w:hAnsi="Arial" w:cs="Arial"/>
          <w:b/>
          <w:u w:val="single"/>
        </w:rPr>
      </w:pPr>
    </w:p>
    <w:p w:rsidR="000A3C75" w:rsidRPr="00F72796" w:rsidRDefault="005F73E4" w:rsidP="00343EAC">
      <w:pPr>
        <w:spacing w:after="0" w:line="240" w:lineRule="auto"/>
        <w:jc w:val="center"/>
        <w:rPr>
          <w:rFonts w:ascii="Arial" w:hAnsi="Arial" w:cs="Arial"/>
          <w:b/>
          <w:u w:val="single"/>
        </w:rPr>
      </w:pPr>
      <w:r w:rsidRPr="00F72796">
        <w:rPr>
          <w:rFonts w:ascii="Arial" w:hAnsi="Arial" w:cs="Arial"/>
          <w:b/>
          <w:u w:val="single"/>
        </w:rPr>
        <w:t xml:space="preserve">KIA MOTORS </w:t>
      </w:r>
      <w:r w:rsidR="00316C79">
        <w:rPr>
          <w:rFonts w:ascii="Arial" w:hAnsi="Arial" w:cs="Arial"/>
          <w:b/>
          <w:u w:val="single"/>
        </w:rPr>
        <w:t xml:space="preserve">CELEBRATES EARTH WEEK WITH CLEAN MOBILITY SHOWCASE </w:t>
      </w:r>
      <w:r w:rsidR="00D865B1" w:rsidRPr="00F72796">
        <w:rPr>
          <w:rFonts w:ascii="Arial" w:hAnsi="Arial" w:cs="Arial"/>
          <w:b/>
          <w:u w:val="single"/>
        </w:rPr>
        <w:t>FEATURING</w:t>
      </w:r>
      <w:r w:rsidR="00764F01" w:rsidRPr="00F72796">
        <w:rPr>
          <w:rFonts w:ascii="Arial" w:hAnsi="Arial" w:cs="Arial"/>
          <w:b/>
          <w:u w:val="single"/>
        </w:rPr>
        <w:t xml:space="preserve"> </w:t>
      </w:r>
      <w:r w:rsidR="00316C79">
        <w:rPr>
          <w:rFonts w:ascii="Arial" w:hAnsi="Arial" w:cs="Arial"/>
          <w:b/>
          <w:u w:val="single"/>
        </w:rPr>
        <w:t xml:space="preserve">LOCAL ENVIRONMENTAL PARTNERS AND THE </w:t>
      </w:r>
      <w:r w:rsidR="006450E5" w:rsidRPr="00F72796">
        <w:rPr>
          <w:rFonts w:ascii="Arial" w:hAnsi="Arial" w:cs="Arial"/>
          <w:b/>
          <w:u w:val="single"/>
        </w:rPr>
        <w:t>R</w:t>
      </w:r>
      <w:bookmarkStart w:id="0" w:name="_GoBack"/>
      <w:bookmarkEnd w:id="0"/>
      <w:r w:rsidR="006450E5" w:rsidRPr="00F72796">
        <w:rPr>
          <w:rFonts w:ascii="Arial" w:hAnsi="Arial" w:cs="Arial"/>
          <w:b/>
          <w:u w:val="single"/>
        </w:rPr>
        <w:t xml:space="preserve">EFRESHED </w:t>
      </w:r>
      <w:r w:rsidR="00764F01" w:rsidRPr="00F72796">
        <w:rPr>
          <w:rFonts w:ascii="Arial" w:hAnsi="Arial" w:cs="Arial"/>
          <w:b/>
          <w:u w:val="single"/>
        </w:rPr>
        <w:t>2014</w:t>
      </w:r>
      <w:r w:rsidR="00D865B1" w:rsidRPr="00F72796">
        <w:rPr>
          <w:rFonts w:ascii="Arial" w:hAnsi="Arial" w:cs="Arial"/>
          <w:b/>
          <w:u w:val="single"/>
        </w:rPr>
        <w:t xml:space="preserve"> OPTIMA HYBRID</w:t>
      </w:r>
    </w:p>
    <w:p w:rsidR="000A3C75" w:rsidRPr="00F72796" w:rsidRDefault="000A3C75" w:rsidP="004D106D">
      <w:pPr>
        <w:spacing w:after="0" w:line="240" w:lineRule="auto"/>
        <w:jc w:val="center"/>
        <w:rPr>
          <w:rFonts w:ascii="Arial" w:hAnsi="Arial" w:cs="Arial"/>
          <w:b/>
          <w:u w:val="single"/>
        </w:rPr>
      </w:pPr>
    </w:p>
    <w:p w:rsidR="00810EBF" w:rsidRPr="00427A38" w:rsidRDefault="00316C79" w:rsidP="00E31856">
      <w:pPr>
        <w:spacing w:after="0" w:line="240" w:lineRule="auto"/>
        <w:jc w:val="center"/>
        <w:rPr>
          <w:rFonts w:ascii="Arial" w:hAnsi="Arial" w:cs="Arial"/>
          <w:b/>
          <w:i/>
        </w:rPr>
      </w:pPr>
      <w:r>
        <w:rPr>
          <w:rFonts w:ascii="Arial" w:hAnsi="Arial" w:cs="Arial"/>
          <w:b/>
          <w:i/>
        </w:rPr>
        <w:t xml:space="preserve">Automaker Donates Two Electric Vehicle Charging Stations to                                                                      </w:t>
      </w:r>
      <w:r w:rsidRPr="00427A38">
        <w:rPr>
          <w:rFonts w:ascii="Arial" w:hAnsi="Arial" w:cs="Arial"/>
          <w:b/>
          <w:i/>
        </w:rPr>
        <w:t xml:space="preserve">The Ecology Center in San Juan Capistrano, Calif. </w:t>
      </w:r>
    </w:p>
    <w:p w:rsidR="00270083" w:rsidRPr="00427A38" w:rsidRDefault="00270083" w:rsidP="004A1329">
      <w:pPr>
        <w:pStyle w:val="ListParagraph"/>
        <w:tabs>
          <w:tab w:val="left" w:pos="540"/>
          <w:tab w:val="num" w:pos="900"/>
        </w:tabs>
        <w:ind w:left="1170"/>
        <w:contextualSpacing w:val="0"/>
        <w:rPr>
          <w:rFonts w:ascii="Arial" w:hAnsi="Arial" w:cs="Arial"/>
          <w:sz w:val="22"/>
          <w:szCs w:val="22"/>
        </w:rPr>
      </w:pPr>
    </w:p>
    <w:p w:rsidR="00CF7197" w:rsidRPr="00427A38" w:rsidRDefault="00852557" w:rsidP="004A1329">
      <w:pPr>
        <w:pStyle w:val="ListParagraph"/>
        <w:numPr>
          <w:ilvl w:val="1"/>
          <w:numId w:val="6"/>
        </w:numPr>
        <w:tabs>
          <w:tab w:val="num" w:pos="540"/>
          <w:tab w:val="num" w:pos="810"/>
        </w:tabs>
        <w:ind w:left="540" w:hanging="270"/>
        <w:contextualSpacing w:val="0"/>
        <w:rPr>
          <w:rFonts w:ascii="Arial" w:hAnsi="Arial" w:cs="Arial"/>
          <w:sz w:val="22"/>
          <w:szCs w:val="22"/>
        </w:rPr>
      </w:pPr>
      <w:r w:rsidRPr="00427A38">
        <w:rPr>
          <w:rFonts w:ascii="Arial" w:hAnsi="Arial" w:cs="Arial"/>
          <w:sz w:val="22"/>
          <w:szCs w:val="22"/>
        </w:rPr>
        <w:t>Partnership</w:t>
      </w:r>
      <w:r w:rsidR="00764F01" w:rsidRPr="00427A38">
        <w:rPr>
          <w:rFonts w:ascii="Arial" w:hAnsi="Arial" w:cs="Arial"/>
          <w:sz w:val="22"/>
          <w:szCs w:val="22"/>
        </w:rPr>
        <w:t>s</w:t>
      </w:r>
      <w:r w:rsidRPr="00427A38">
        <w:rPr>
          <w:rFonts w:ascii="Arial" w:hAnsi="Arial" w:cs="Arial"/>
          <w:sz w:val="22"/>
          <w:szCs w:val="22"/>
        </w:rPr>
        <w:t xml:space="preserve"> </w:t>
      </w:r>
      <w:r w:rsidR="00CF7197" w:rsidRPr="00427A38">
        <w:rPr>
          <w:rFonts w:ascii="Arial" w:hAnsi="Arial" w:cs="Arial"/>
          <w:sz w:val="22"/>
          <w:szCs w:val="22"/>
        </w:rPr>
        <w:t>with The Ecology Center and Pacific Marine Mammal Center support Kia’s diverse corporate sustainability practices</w:t>
      </w:r>
      <w:r w:rsidR="004A1329" w:rsidRPr="00427A38">
        <w:rPr>
          <w:rFonts w:ascii="Arial" w:hAnsi="Arial" w:cs="Arial"/>
          <w:sz w:val="22"/>
          <w:szCs w:val="22"/>
        </w:rPr>
        <w:t>,</w:t>
      </w:r>
      <w:r w:rsidR="0024207F" w:rsidRPr="00427A38">
        <w:rPr>
          <w:rFonts w:ascii="Arial" w:hAnsi="Arial" w:cs="Arial"/>
          <w:sz w:val="22"/>
          <w:szCs w:val="22"/>
        </w:rPr>
        <w:t xml:space="preserve"> which include</w:t>
      </w:r>
      <w:r w:rsidR="00CF7197" w:rsidRPr="00427A38">
        <w:rPr>
          <w:rFonts w:ascii="Arial" w:hAnsi="Arial" w:cs="Arial"/>
          <w:sz w:val="22"/>
          <w:szCs w:val="22"/>
        </w:rPr>
        <w:t xml:space="preserve"> green manufacturing processes and </w:t>
      </w:r>
      <w:r w:rsidR="0024207F" w:rsidRPr="00427A38">
        <w:rPr>
          <w:rFonts w:ascii="Arial" w:hAnsi="Arial" w:cs="Arial"/>
          <w:sz w:val="22"/>
          <w:szCs w:val="22"/>
        </w:rPr>
        <w:t>emission-reducing technology</w:t>
      </w:r>
    </w:p>
    <w:p w:rsidR="009B3208" w:rsidRPr="00427A38" w:rsidRDefault="009B3208" w:rsidP="004A1329">
      <w:pPr>
        <w:pStyle w:val="ListParagraph"/>
        <w:tabs>
          <w:tab w:val="left" w:pos="540"/>
          <w:tab w:val="num" w:pos="900"/>
        </w:tabs>
        <w:ind w:left="734" w:hanging="464"/>
        <w:contextualSpacing w:val="0"/>
        <w:rPr>
          <w:rFonts w:ascii="Arial" w:hAnsi="Arial" w:cs="Arial"/>
          <w:sz w:val="22"/>
          <w:szCs w:val="22"/>
        </w:rPr>
      </w:pPr>
    </w:p>
    <w:p w:rsidR="009F1FE5" w:rsidRPr="00427A38" w:rsidRDefault="0024207F" w:rsidP="004A1329">
      <w:pPr>
        <w:pStyle w:val="ListParagraph"/>
        <w:numPr>
          <w:ilvl w:val="1"/>
          <w:numId w:val="6"/>
        </w:numPr>
        <w:tabs>
          <w:tab w:val="num" w:pos="540"/>
          <w:tab w:val="num" w:pos="810"/>
        </w:tabs>
        <w:ind w:left="540" w:hanging="270"/>
        <w:contextualSpacing w:val="0"/>
        <w:rPr>
          <w:rFonts w:ascii="Arial" w:hAnsi="Arial" w:cs="Arial"/>
          <w:sz w:val="22"/>
          <w:szCs w:val="22"/>
        </w:rPr>
      </w:pPr>
      <w:r w:rsidRPr="00427A38">
        <w:rPr>
          <w:rFonts w:ascii="Arial" w:hAnsi="Arial" w:cs="Arial"/>
          <w:sz w:val="22"/>
          <w:szCs w:val="22"/>
        </w:rPr>
        <w:t xml:space="preserve">Improved aerodynamics and efficiency of the 2014 Optima Hybrid </w:t>
      </w:r>
      <w:r w:rsidR="004A1329" w:rsidRPr="00427A38">
        <w:rPr>
          <w:rFonts w:ascii="Arial" w:hAnsi="Arial" w:cs="Arial"/>
          <w:sz w:val="22"/>
          <w:szCs w:val="22"/>
        </w:rPr>
        <w:t xml:space="preserve">is latest </w:t>
      </w:r>
      <w:r w:rsidR="000B50BF">
        <w:rPr>
          <w:rFonts w:ascii="Arial" w:hAnsi="Arial" w:cs="Arial"/>
          <w:sz w:val="22"/>
          <w:szCs w:val="22"/>
        </w:rPr>
        <w:t>evidence of Kia’s commitment to provide</w:t>
      </w:r>
      <w:r w:rsidR="004A1329" w:rsidRPr="00427A38">
        <w:rPr>
          <w:rFonts w:ascii="Arial" w:hAnsi="Arial" w:cs="Arial"/>
          <w:sz w:val="22"/>
          <w:szCs w:val="22"/>
        </w:rPr>
        <w:t xml:space="preserve"> </w:t>
      </w:r>
      <w:r w:rsidRPr="00427A38">
        <w:rPr>
          <w:rFonts w:ascii="Arial" w:hAnsi="Arial" w:cs="Arial"/>
          <w:sz w:val="22"/>
          <w:szCs w:val="22"/>
        </w:rPr>
        <w:t>technologically advanced vehicles that also</w:t>
      </w:r>
      <w:r w:rsidR="00103229" w:rsidRPr="00427A38">
        <w:rPr>
          <w:rFonts w:ascii="Arial" w:hAnsi="Arial" w:cs="Arial"/>
          <w:sz w:val="22"/>
          <w:szCs w:val="22"/>
        </w:rPr>
        <w:t xml:space="preserve"> reduce</w:t>
      </w:r>
      <w:r w:rsidRPr="00427A38">
        <w:rPr>
          <w:rFonts w:ascii="Arial" w:hAnsi="Arial" w:cs="Arial"/>
          <w:sz w:val="22"/>
          <w:szCs w:val="22"/>
        </w:rPr>
        <w:t xml:space="preserve"> depend</w:t>
      </w:r>
      <w:r w:rsidR="004A1329" w:rsidRPr="00427A38">
        <w:rPr>
          <w:rFonts w:ascii="Arial" w:hAnsi="Arial" w:cs="Arial"/>
          <w:sz w:val="22"/>
          <w:szCs w:val="22"/>
        </w:rPr>
        <w:t>ency on non-renewable resources</w:t>
      </w:r>
      <w:r w:rsidRPr="00427A38" w:rsidDel="0024207F">
        <w:rPr>
          <w:rFonts w:ascii="Arial" w:hAnsi="Arial" w:cs="Arial"/>
          <w:sz w:val="22"/>
          <w:szCs w:val="22"/>
        </w:rPr>
        <w:t xml:space="preserve"> </w:t>
      </w:r>
    </w:p>
    <w:p w:rsidR="00AB3470" w:rsidRPr="00427A38" w:rsidRDefault="00AB3470" w:rsidP="00AB3470">
      <w:pPr>
        <w:pStyle w:val="ListParagraph"/>
        <w:tabs>
          <w:tab w:val="left" w:pos="540"/>
          <w:tab w:val="num" w:pos="900"/>
          <w:tab w:val="num" w:pos="1620"/>
        </w:tabs>
        <w:ind w:left="1170"/>
        <w:contextualSpacing w:val="0"/>
        <w:rPr>
          <w:rFonts w:ascii="Arial" w:hAnsi="Arial" w:cs="Arial"/>
          <w:sz w:val="22"/>
          <w:szCs w:val="22"/>
        </w:rPr>
      </w:pPr>
    </w:p>
    <w:p w:rsidR="00F72BE5" w:rsidRPr="00427A38" w:rsidRDefault="00FD244A" w:rsidP="00403C3A">
      <w:pPr>
        <w:pStyle w:val="BodyText"/>
        <w:spacing w:after="0" w:line="360" w:lineRule="auto"/>
        <w:contextualSpacing/>
        <w:outlineLvl w:val="0"/>
        <w:rPr>
          <w:rFonts w:ascii="Arial" w:hAnsi="Arial" w:cs="Arial"/>
          <w:sz w:val="22"/>
          <w:szCs w:val="22"/>
        </w:rPr>
      </w:pPr>
      <w:r w:rsidRPr="00427A38">
        <w:rPr>
          <w:rFonts w:ascii="Arial" w:hAnsi="Arial" w:cs="Arial"/>
          <w:b/>
          <w:bCs/>
          <w:sz w:val="22"/>
          <w:szCs w:val="22"/>
        </w:rPr>
        <w:t xml:space="preserve">IRVINE, </w:t>
      </w:r>
      <w:r w:rsidR="009B3208" w:rsidRPr="00427A38">
        <w:rPr>
          <w:rFonts w:ascii="Arial" w:hAnsi="Arial" w:cs="Arial"/>
          <w:b/>
          <w:bCs/>
          <w:sz w:val="22"/>
          <w:szCs w:val="22"/>
        </w:rPr>
        <w:t xml:space="preserve">Calif., </w:t>
      </w:r>
      <w:r w:rsidR="00C00910" w:rsidRPr="00427A38">
        <w:rPr>
          <w:rFonts w:ascii="Arial" w:hAnsi="Arial" w:cs="Arial"/>
          <w:b/>
          <w:bCs/>
          <w:sz w:val="22"/>
          <w:szCs w:val="22"/>
        </w:rPr>
        <w:t>April 23, 2014</w:t>
      </w:r>
      <w:r w:rsidR="00C30B1B" w:rsidRPr="00427A38">
        <w:rPr>
          <w:rStyle w:val="apple-converted-space"/>
          <w:rFonts w:ascii="Arial" w:hAnsi="Arial" w:cs="Arial"/>
          <w:sz w:val="22"/>
          <w:szCs w:val="22"/>
        </w:rPr>
        <w:t> </w:t>
      </w:r>
      <w:r w:rsidR="00C30B1B" w:rsidRPr="00427A38">
        <w:rPr>
          <w:rFonts w:ascii="Arial" w:hAnsi="Arial" w:cs="Arial"/>
          <w:sz w:val="22"/>
          <w:szCs w:val="22"/>
        </w:rPr>
        <w:t>–</w:t>
      </w:r>
      <w:r w:rsidR="00E47B37" w:rsidRPr="00427A38">
        <w:rPr>
          <w:rFonts w:ascii="Arial" w:hAnsi="Arial" w:cs="Arial"/>
          <w:sz w:val="22"/>
          <w:szCs w:val="22"/>
        </w:rPr>
        <w:t xml:space="preserve"> Recognized as one of the “50 Best Global Green Brands” by Interbrand, Kia Motors is celebrating </w:t>
      </w:r>
      <w:r w:rsidR="00F72796" w:rsidRPr="00427A38">
        <w:rPr>
          <w:rFonts w:ascii="Arial" w:hAnsi="Arial" w:cs="Arial"/>
          <w:sz w:val="22"/>
          <w:szCs w:val="22"/>
        </w:rPr>
        <w:t xml:space="preserve">Earth Week </w:t>
      </w:r>
      <w:r w:rsidR="00E47B37" w:rsidRPr="00427A38">
        <w:rPr>
          <w:rFonts w:ascii="Arial" w:hAnsi="Arial" w:cs="Arial"/>
          <w:sz w:val="22"/>
          <w:szCs w:val="22"/>
        </w:rPr>
        <w:t xml:space="preserve">by </w:t>
      </w:r>
      <w:r w:rsidR="00C00910" w:rsidRPr="00427A38">
        <w:rPr>
          <w:rFonts w:ascii="Arial" w:hAnsi="Arial" w:cs="Arial"/>
          <w:sz w:val="22"/>
          <w:szCs w:val="22"/>
        </w:rPr>
        <w:t>highlight</w:t>
      </w:r>
      <w:r w:rsidR="00E47B37" w:rsidRPr="00427A38">
        <w:rPr>
          <w:rFonts w:ascii="Arial" w:hAnsi="Arial" w:cs="Arial"/>
          <w:sz w:val="22"/>
          <w:szCs w:val="22"/>
        </w:rPr>
        <w:t>ing</w:t>
      </w:r>
      <w:r w:rsidR="00C00910" w:rsidRPr="00427A38">
        <w:rPr>
          <w:rFonts w:ascii="Arial" w:hAnsi="Arial" w:cs="Arial"/>
          <w:sz w:val="22"/>
          <w:szCs w:val="22"/>
        </w:rPr>
        <w:t xml:space="preserve"> its commitment to environmental sustainability</w:t>
      </w:r>
      <w:r w:rsidR="00E47B37" w:rsidRPr="00427A38">
        <w:rPr>
          <w:rFonts w:ascii="Arial" w:hAnsi="Arial" w:cs="Arial"/>
          <w:sz w:val="22"/>
          <w:szCs w:val="22"/>
        </w:rPr>
        <w:t xml:space="preserve"> in the United States, including important </w:t>
      </w:r>
      <w:r w:rsidR="00C00910" w:rsidRPr="00427A38">
        <w:rPr>
          <w:rFonts w:ascii="Arial" w:hAnsi="Arial" w:cs="Arial"/>
          <w:sz w:val="22"/>
          <w:szCs w:val="22"/>
        </w:rPr>
        <w:t xml:space="preserve">local partnerships </w:t>
      </w:r>
      <w:r w:rsidR="00E47B37" w:rsidRPr="00427A38">
        <w:rPr>
          <w:rFonts w:ascii="Arial" w:hAnsi="Arial" w:cs="Arial"/>
          <w:sz w:val="22"/>
          <w:szCs w:val="22"/>
        </w:rPr>
        <w:t xml:space="preserve">with </w:t>
      </w:r>
      <w:r w:rsidR="00C00910" w:rsidRPr="00427A38">
        <w:rPr>
          <w:rFonts w:ascii="Arial" w:hAnsi="Arial" w:cs="Arial"/>
          <w:sz w:val="22"/>
          <w:szCs w:val="22"/>
        </w:rPr>
        <w:t>The Ecology Center and Pacific Marine Mammal Center (PMMC)</w:t>
      </w:r>
      <w:r w:rsidR="00E47B37" w:rsidRPr="00427A38">
        <w:rPr>
          <w:rFonts w:ascii="Arial" w:hAnsi="Arial" w:cs="Arial"/>
          <w:sz w:val="22"/>
          <w:szCs w:val="22"/>
        </w:rPr>
        <w:t xml:space="preserve">, as well as marking the arrival of </w:t>
      </w:r>
      <w:r w:rsidR="00C00910" w:rsidRPr="00427A38">
        <w:rPr>
          <w:rFonts w:ascii="Arial" w:hAnsi="Arial" w:cs="Arial"/>
          <w:sz w:val="22"/>
          <w:szCs w:val="22"/>
        </w:rPr>
        <w:t>the refreshed 2014 Optima Hybrid</w:t>
      </w:r>
      <w:r w:rsidR="00E47B37" w:rsidRPr="00427A38">
        <w:rPr>
          <w:rFonts w:ascii="Arial" w:hAnsi="Arial" w:cs="Arial"/>
          <w:sz w:val="22"/>
          <w:szCs w:val="22"/>
        </w:rPr>
        <w:t xml:space="preserve"> in showrooms</w:t>
      </w:r>
      <w:r w:rsidR="00C00910" w:rsidRPr="00427A38">
        <w:rPr>
          <w:rFonts w:ascii="Arial" w:hAnsi="Arial" w:cs="Arial"/>
          <w:sz w:val="22"/>
          <w:szCs w:val="22"/>
        </w:rPr>
        <w:t xml:space="preserve">. </w:t>
      </w:r>
      <w:r w:rsidR="00F72796" w:rsidRPr="00427A38">
        <w:rPr>
          <w:rFonts w:ascii="Arial" w:hAnsi="Arial" w:cs="Arial"/>
          <w:sz w:val="22"/>
          <w:szCs w:val="22"/>
        </w:rPr>
        <w:t xml:space="preserve"> </w:t>
      </w:r>
      <w:r w:rsidR="00E47B37" w:rsidRPr="00427A38">
        <w:rPr>
          <w:rFonts w:ascii="Arial" w:hAnsi="Arial" w:cs="Arial"/>
          <w:sz w:val="22"/>
          <w:szCs w:val="22"/>
        </w:rPr>
        <w:t xml:space="preserve">The Optima Hybrid will be joined later this year by Kia’s first all-electric, zero-emission vehicle in the U.S. – the Soul EV – and </w:t>
      </w:r>
      <w:r w:rsidR="001C2577" w:rsidRPr="00427A38">
        <w:rPr>
          <w:rFonts w:ascii="Arial" w:hAnsi="Arial" w:cs="Arial"/>
          <w:sz w:val="22"/>
          <w:szCs w:val="22"/>
        </w:rPr>
        <w:t xml:space="preserve">both vehicles illustrate the brand’s vision for a greener future.  As such, Kia Motors America (KMA) </w:t>
      </w:r>
      <w:r w:rsidR="00F72BE5" w:rsidRPr="00427A38">
        <w:rPr>
          <w:rFonts w:ascii="Arial" w:hAnsi="Arial" w:cs="Arial"/>
          <w:sz w:val="22"/>
          <w:szCs w:val="22"/>
        </w:rPr>
        <w:t xml:space="preserve">will </w:t>
      </w:r>
      <w:r w:rsidR="00C00910" w:rsidRPr="00427A38">
        <w:rPr>
          <w:rFonts w:ascii="Arial" w:hAnsi="Arial" w:cs="Arial"/>
          <w:sz w:val="22"/>
          <w:szCs w:val="22"/>
        </w:rPr>
        <w:t xml:space="preserve">place </w:t>
      </w:r>
      <w:r w:rsidR="00F72BE5" w:rsidRPr="00427A38">
        <w:rPr>
          <w:rFonts w:ascii="Arial" w:hAnsi="Arial" w:cs="Arial"/>
          <w:sz w:val="22"/>
          <w:szCs w:val="22"/>
        </w:rPr>
        <w:t xml:space="preserve">two </w:t>
      </w:r>
      <w:r w:rsidR="00C00910" w:rsidRPr="00427A38">
        <w:rPr>
          <w:rFonts w:ascii="Arial" w:hAnsi="Arial" w:cs="Arial"/>
          <w:sz w:val="22"/>
          <w:szCs w:val="22"/>
        </w:rPr>
        <w:t>electric car charg</w:t>
      </w:r>
      <w:r w:rsidR="00F72BE5" w:rsidRPr="00427A38">
        <w:rPr>
          <w:rFonts w:ascii="Arial" w:hAnsi="Arial" w:cs="Arial"/>
          <w:sz w:val="22"/>
          <w:szCs w:val="22"/>
        </w:rPr>
        <w:t>ing units</w:t>
      </w:r>
      <w:r w:rsidR="00C00910" w:rsidRPr="00427A38">
        <w:rPr>
          <w:rFonts w:ascii="Arial" w:hAnsi="Arial" w:cs="Arial"/>
          <w:sz w:val="22"/>
          <w:szCs w:val="22"/>
        </w:rPr>
        <w:t xml:space="preserve"> at The Ecology Center, </w:t>
      </w:r>
      <w:r w:rsidR="00016D65" w:rsidRPr="00427A38">
        <w:rPr>
          <w:rFonts w:ascii="Arial" w:hAnsi="Arial" w:cs="Arial"/>
          <w:sz w:val="22"/>
          <w:szCs w:val="22"/>
        </w:rPr>
        <w:t>a San Juan Capistrano, C</w:t>
      </w:r>
      <w:r w:rsidR="009B1651" w:rsidRPr="00427A38">
        <w:rPr>
          <w:rFonts w:ascii="Arial" w:hAnsi="Arial" w:cs="Arial"/>
          <w:sz w:val="22"/>
          <w:szCs w:val="22"/>
        </w:rPr>
        <w:t>alif</w:t>
      </w:r>
      <w:r w:rsidR="007320E4" w:rsidRPr="00427A38">
        <w:rPr>
          <w:rFonts w:ascii="Arial" w:hAnsi="Arial" w:cs="Arial"/>
          <w:sz w:val="22"/>
          <w:szCs w:val="22"/>
        </w:rPr>
        <w:t>.-</w:t>
      </w:r>
      <w:r w:rsidR="009B1651" w:rsidRPr="00427A38">
        <w:rPr>
          <w:rFonts w:ascii="Arial" w:hAnsi="Arial" w:cs="Arial"/>
          <w:sz w:val="22"/>
          <w:szCs w:val="22"/>
        </w:rPr>
        <w:t xml:space="preserve">based </w:t>
      </w:r>
      <w:r w:rsidR="00FF324D" w:rsidRPr="00427A38">
        <w:rPr>
          <w:rFonts w:ascii="Arial" w:hAnsi="Arial" w:cs="Arial"/>
          <w:sz w:val="22"/>
          <w:szCs w:val="22"/>
        </w:rPr>
        <w:t xml:space="preserve">non-profit </w:t>
      </w:r>
      <w:r w:rsidR="000A3C75" w:rsidRPr="00427A38">
        <w:rPr>
          <w:rFonts w:ascii="Arial" w:hAnsi="Arial" w:cs="Arial"/>
          <w:sz w:val="22"/>
          <w:szCs w:val="22"/>
        </w:rPr>
        <w:t xml:space="preserve">eco-education center </w:t>
      </w:r>
      <w:r w:rsidR="00FF324D" w:rsidRPr="00427A38">
        <w:rPr>
          <w:rFonts w:ascii="Arial" w:hAnsi="Arial" w:cs="Arial"/>
          <w:sz w:val="22"/>
          <w:szCs w:val="22"/>
        </w:rPr>
        <w:t>dedicated to creating a healthy and abundant future for all of Southern California</w:t>
      </w:r>
      <w:r w:rsidR="00C00910" w:rsidRPr="00427A38">
        <w:rPr>
          <w:rFonts w:ascii="Arial" w:hAnsi="Arial" w:cs="Arial"/>
          <w:sz w:val="22"/>
          <w:szCs w:val="22"/>
        </w:rPr>
        <w:t>.  Community members will be</w:t>
      </w:r>
      <w:r w:rsidR="00F72796" w:rsidRPr="00427A38">
        <w:rPr>
          <w:rFonts w:ascii="Arial" w:hAnsi="Arial" w:cs="Arial"/>
          <w:sz w:val="22"/>
          <w:szCs w:val="22"/>
        </w:rPr>
        <w:t>nefit from Kia</w:t>
      </w:r>
      <w:r w:rsidR="0046654E" w:rsidRPr="00427A38">
        <w:rPr>
          <w:rFonts w:ascii="Arial" w:hAnsi="Arial" w:cs="Arial"/>
          <w:sz w:val="22"/>
          <w:szCs w:val="22"/>
        </w:rPr>
        <w:t>-</w:t>
      </w:r>
      <w:r w:rsidR="00F72796" w:rsidRPr="00427A38">
        <w:rPr>
          <w:rFonts w:ascii="Arial" w:hAnsi="Arial" w:cs="Arial"/>
          <w:sz w:val="22"/>
          <w:szCs w:val="22"/>
        </w:rPr>
        <w:t>subsidized vehic</w:t>
      </w:r>
      <w:r w:rsidR="009B6B67">
        <w:rPr>
          <w:rFonts w:ascii="Arial" w:hAnsi="Arial" w:cs="Arial"/>
          <w:sz w:val="22"/>
          <w:szCs w:val="22"/>
        </w:rPr>
        <w:t>le charging</w:t>
      </w:r>
      <w:r w:rsidR="009B6B67">
        <w:rPr>
          <w:rStyle w:val="FootnoteReference"/>
          <w:rFonts w:ascii="Arial" w:hAnsi="Arial" w:cs="Arial"/>
          <w:sz w:val="22"/>
          <w:szCs w:val="22"/>
        </w:rPr>
        <w:footnoteReference w:id="1"/>
      </w:r>
      <w:r w:rsidR="00F72796" w:rsidRPr="00427A38">
        <w:rPr>
          <w:rFonts w:ascii="Arial" w:hAnsi="Arial" w:cs="Arial"/>
          <w:sz w:val="22"/>
          <w:szCs w:val="22"/>
        </w:rPr>
        <w:t>.</w:t>
      </w:r>
      <w:r w:rsidR="005F7C9F">
        <w:rPr>
          <w:rFonts w:ascii="Arial" w:hAnsi="Arial" w:cs="Arial"/>
          <w:sz w:val="22"/>
          <w:szCs w:val="22"/>
        </w:rPr>
        <w:t xml:space="preserve"> </w:t>
      </w:r>
    </w:p>
    <w:p w:rsidR="00F72BE5" w:rsidRDefault="00F72BE5" w:rsidP="00403C3A">
      <w:pPr>
        <w:pStyle w:val="BodyText"/>
        <w:spacing w:after="0" w:line="360" w:lineRule="auto"/>
        <w:contextualSpacing/>
        <w:outlineLvl w:val="0"/>
      </w:pPr>
    </w:p>
    <w:p w:rsidR="004C7309" w:rsidRDefault="00CA24CF" w:rsidP="00403C3A">
      <w:pPr>
        <w:spacing w:after="0" w:line="360" w:lineRule="auto"/>
        <w:ind w:firstLine="720"/>
        <w:contextualSpacing/>
        <w:rPr>
          <w:rFonts w:ascii="Arial" w:hAnsi="Arial" w:cs="Arial"/>
        </w:rPr>
      </w:pPr>
      <w:r w:rsidRPr="00CA24CF">
        <w:rPr>
          <w:rFonts w:ascii="Arial" w:hAnsi="Arial" w:cs="Arial"/>
        </w:rPr>
        <w:t xml:space="preserve">“Making an impact in the communities we call home is </w:t>
      </w:r>
      <w:r w:rsidR="00F72BE5">
        <w:rPr>
          <w:rFonts w:ascii="Arial" w:hAnsi="Arial" w:cs="Arial"/>
        </w:rPr>
        <w:t xml:space="preserve">an </w:t>
      </w:r>
      <w:r w:rsidRPr="00CA24CF">
        <w:rPr>
          <w:rFonts w:ascii="Arial" w:hAnsi="Arial" w:cs="Arial"/>
        </w:rPr>
        <w:t xml:space="preserve">important </w:t>
      </w:r>
      <w:r w:rsidR="00F72BE5">
        <w:rPr>
          <w:rFonts w:ascii="Arial" w:hAnsi="Arial" w:cs="Arial"/>
        </w:rPr>
        <w:t xml:space="preserve">component of Kia’s overall </w:t>
      </w:r>
      <w:r w:rsidRPr="00CA24CF">
        <w:rPr>
          <w:rFonts w:ascii="Arial" w:hAnsi="Arial" w:cs="Arial"/>
        </w:rPr>
        <w:t>sustainability efforts a</w:t>
      </w:r>
      <w:r w:rsidR="00F72BE5">
        <w:rPr>
          <w:rFonts w:ascii="Arial" w:hAnsi="Arial" w:cs="Arial"/>
        </w:rPr>
        <w:t>s</w:t>
      </w:r>
      <w:r w:rsidRPr="00CA24CF">
        <w:rPr>
          <w:rFonts w:ascii="Arial" w:hAnsi="Arial" w:cs="Arial"/>
        </w:rPr>
        <w:t xml:space="preserve"> </w:t>
      </w:r>
      <w:r w:rsidR="00F72BE5">
        <w:rPr>
          <w:rFonts w:ascii="Arial" w:hAnsi="Arial" w:cs="Arial"/>
        </w:rPr>
        <w:t xml:space="preserve">consumers’ interest in </w:t>
      </w:r>
      <w:r w:rsidRPr="00CA24CF">
        <w:rPr>
          <w:rFonts w:ascii="Arial" w:hAnsi="Arial" w:cs="Arial"/>
        </w:rPr>
        <w:t>living a ‘green’ lifestyle goes</w:t>
      </w:r>
      <w:r w:rsidR="000B50BF">
        <w:rPr>
          <w:rFonts w:ascii="Arial" w:hAnsi="Arial" w:cs="Arial"/>
        </w:rPr>
        <w:t xml:space="preserve"> well</w:t>
      </w:r>
      <w:r w:rsidRPr="00CA24CF">
        <w:rPr>
          <w:rFonts w:ascii="Arial" w:hAnsi="Arial" w:cs="Arial"/>
        </w:rPr>
        <w:t xml:space="preserve"> beyond ownin</w:t>
      </w:r>
      <w:r w:rsidR="00AF0690">
        <w:rPr>
          <w:rFonts w:ascii="Arial" w:hAnsi="Arial" w:cs="Arial"/>
        </w:rPr>
        <w:t>g reduced</w:t>
      </w:r>
      <w:r w:rsidR="000B50BF">
        <w:rPr>
          <w:rFonts w:ascii="Arial" w:hAnsi="Arial" w:cs="Arial"/>
        </w:rPr>
        <w:t>-</w:t>
      </w:r>
      <w:r w:rsidR="00AF0690">
        <w:rPr>
          <w:rFonts w:ascii="Arial" w:hAnsi="Arial" w:cs="Arial"/>
        </w:rPr>
        <w:t>and zer</w:t>
      </w:r>
      <w:r w:rsidR="00F72BE5">
        <w:rPr>
          <w:rFonts w:ascii="Arial" w:hAnsi="Arial" w:cs="Arial"/>
        </w:rPr>
        <w:t>o-emission vehicles</w:t>
      </w:r>
      <w:r w:rsidRPr="00CA24CF">
        <w:rPr>
          <w:rFonts w:ascii="Arial" w:hAnsi="Arial" w:cs="Arial"/>
        </w:rPr>
        <w:t xml:space="preserve"> to </w:t>
      </w:r>
      <w:r w:rsidR="00F72BE5">
        <w:rPr>
          <w:rFonts w:ascii="Arial" w:hAnsi="Arial" w:cs="Arial"/>
        </w:rPr>
        <w:t>embracing</w:t>
      </w:r>
      <w:r w:rsidRPr="00CA24CF">
        <w:rPr>
          <w:rFonts w:ascii="Arial" w:hAnsi="Arial" w:cs="Arial"/>
        </w:rPr>
        <w:t xml:space="preserve"> eco-conscious</w:t>
      </w:r>
      <w:r w:rsidR="000B50BF">
        <w:rPr>
          <w:rFonts w:ascii="Arial" w:hAnsi="Arial" w:cs="Arial"/>
        </w:rPr>
        <w:t>ness</w:t>
      </w:r>
      <w:r w:rsidRPr="00CA24CF">
        <w:rPr>
          <w:rFonts w:ascii="Arial" w:hAnsi="Arial" w:cs="Arial"/>
        </w:rPr>
        <w:t xml:space="preserve"> in </w:t>
      </w:r>
      <w:r w:rsidR="00F72BE5">
        <w:rPr>
          <w:rFonts w:ascii="Arial" w:hAnsi="Arial" w:cs="Arial"/>
        </w:rPr>
        <w:t xml:space="preserve">all aspects of </w:t>
      </w:r>
      <w:r w:rsidRPr="00CA24CF">
        <w:rPr>
          <w:rFonts w:ascii="Arial" w:hAnsi="Arial" w:cs="Arial"/>
        </w:rPr>
        <w:t>daily life,</w:t>
      </w:r>
      <w:r w:rsidR="0046654E">
        <w:rPr>
          <w:rFonts w:ascii="Arial" w:hAnsi="Arial" w:cs="Arial"/>
        </w:rPr>
        <w:t>”</w:t>
      </w:r>
      <w:r w:rsidRPr="00CA24CF">
        <w:rPr>
          <w:rFonts w:ascii="Arial" w:hAnsi="Arial" w:cs="Arial"/>
        </w:rPr>
        <w:t xml:space="preserve"> said Michael Sprague, executive vice president of sal</w:t>
      </w:r>
      <w:r w:rsidR="00652E47">
        <w:rPr>
          <w:rFonts w:ascii="Arial" w:hAnsi="Arial" w:cs="Arial"/>
        </w:rPr>
        <w:t>es and marketing, KMA</w:t>
      </w:r>
      <w:r w:rsidRPr="00CA24CF">
        <w:rPr>
          <w:rFonts w:ascii="Arial" w:hAnsi="Arial" w:cs="Arial"/>
        </w:rPr>
        <w:t>.  “</w:t>
      </w:r>
      <w:r w:rsidRPr="006C19EB">
        <w:rPr>
          <w:rFonts w:ascii="Arial" w:hAnsi="Arial" w:cs="Arial"/>
        </w:rPr>
        <w:t xml:space="preserve">The Ecology Center in San Juan Capistrano and </w:t>
      </w:r>
      <w:r w:rsidR="00F72BE5">
        <w:rPr>
          <w:rFonts w:ascii="Arial" w:hAnsi="Arial" w:cs="Arial"/>
        </w:rPr>
        <w:t>t</w:t>
      </w:r>
      <w:r w:rsidRPr="006C19EB">
        <w:rPr>
          <w:rFonts w:ascii="Arial" w:hAnsi="Arial" w:cs="Arial"/>
        </w:rPr>
        <w:t>he Pacific Marine Mammal Center in Laguna Beach</w:t>
      </w:r>
      <w:r w:rsidR="00F72BE5">
        <w:rPr>
          <w:rFonts w:ascii="Arial" w:hAnsi="Arial" w:cs="Arial"/>
        </w:rPr>
        <w:t xml:space="preserve"> </w:t>
      </w:r>
      <w:r w:rsidR="00F72BE5" w:rsidRPr="00AF0690">
        <w:rPr>
          <w:rFonts w:ascii="Arial" w:hAnsi="Arial" w:cs="Arial"/>
        </w:rPr>
        <w:t>support food, water supply and marine life conservation, a</w:t>
      </w:r>
      <w:r w:rsidR="00F72BE5" w:rsidRPr="001954DB">
        <w:rPr>
          <w:rFonts w:ascii="Arial" w:hAnsi="Arial" w:cs="Arial"/>
        </w:rPr>
        <w:t>mong other environmental issues, and Ki</w:t>
      </w:r>
      <w:r w:rsidR="00F72BE5">
        <w:rPr>
          <w:rFonts w:ascii="Arial" w:hAnsi="Arial" w:cs="Arial"/>
        </w:rPr>
        <w:t>a is proud to support the education and preservation missions of both organizations.”</w:t>
      </w:r>
    </w:p>
    <w:p w:rsidR="00403C3A" w:rsidRDefault="00403C3A" w:rsidP="00403C3A">
      <w:pPr>
        <w:spacing w:after="0" w:line="360" w:lineRule="auto"/>
        <w:ind w:firstLine="720"/>
        <w:contextualSpacing/>
        <w:rPr>
          <w:rFonts w:ascii="Arial" w:hAnsi="Arial" w:cs="Arial"/>
        </w:rPr>
      </w:pPr>
    </w:p>
    <w:p w:rsidR="00403C3A" w:rsidRDefault="00403C3A" w:rsidP="00403C3A">
      <w:pPr>
        <w:spacing w:after="0" w:line="360" w:lineRule="auto"/>
        <w:ind w:firstLine="720"/>
        <w:contextualSpacing/>
        <w:rPr>
          <w:rFonts w:ascii="Arial" w:hAnsi="Arial" w:cs="Arial"/>
        </w:rPr>
      </w:pPr>
    </w:p>
    <w:p w:rsidR="00403C3A" w:rsidRPr="00AF0690" w:rsidRDefault="00403C3A" w:rsidP="00403C3A">
      <w:pPr>
        <w:spacing w:after="0" w:line="360" w:lineRule="auto"/>
        <w:ind w:firstLine="720"/>
        <w:contextualSpacing/>
        <w:rPr>
          <w:rFonts w:ascii="Arial" w:hAnsi="Arial" w:cs="Arial"/>
        </w:rPr>
      </w:pPr>
    </w:p>
    <w:p w:rsidR="00860C94" w:rsidRDefault="00F72BE5" w:rsidP="00403C3A">
      <w:pPr>
        <w:spacing w:after="0" w:line="360" w:lineRule="auto"/>
        <w:ind w:firstLine="720"/>
        <w:contextualSpacing/>
        <w:textAlignment w:val="center"/>
        <w:rPr>
          <w:rFonts w:ascii="Arial" w:hAnsi="Arial" w:cs="Arial"/>
        </w:rPr>
      </w:pPr>
      <w:r w:rsidRPr="00AF0690">
        <w:rPr>
          <w:rFonts w:ascii="Arial" w:hAnsi="Arial" w:cs="Arial"/>
        </w:rPr>
        <w:lastRenderedPageBreak/>
        <w:t>The 2014 Optima Hybrid builds upon the advancements of its award-winning gas-powered sibling, which went on sale in l</w:t>
      </w:r>
      <w:r w:rsidR="00860C94">
        <w:rPr>
          <w:rFonts w:ascii="Arial" w:hAnsi="Arial" w:cs="Arial"/>
        </w:rPr>
        <w:t>ate-fall of last year.  Outfitted</w:t>
      </w:r>
      <w:r w:rsidRPr="00AF0690">
        <w:rPr>
          <w:rFonts w:ascii="Arial" w:hAnsi="Arial" w:cs="Arial"/>
        </w:rPr>
        <w:t xml:space="preserve"> with its own exclusive enhancements, including front and rear fascia updates designed to increase aerodynamic effici</w:t>
      </w:r>
      <w:r w:rsidR="00860C94">
        <w:rPr>
          <w:rFonts w:ascii="Arial" w:hAnsi="Arial" w:cs="Arial"/>
        </w:rPr>
        <w:t>ency</w:t>
      </w:r>
      <w:r w:rsidRPr="00AF0690">
        <w:rPr>
          <w:rFonts w:ascii="Arial" w:hAnsi="Arial" w:cs="Arial"/>
        </w:rPr>
        <w:t>, the 2014 Optima Hybrid improves upon its predecessor, wh</w:t>
      </w:r>
      <w:r w:rsidR="00AF0690">
        <w:rPr>
          <w:rFonts w:ascii="Arial" w:hAnsi="Arial" w:cs="Arial"/>
        </w:rPr>
        <w:t>ich was named one of the “Top 11</w:t>
      </w:r>
      <w:r w:rsidRPr="00AF0690">
        <w:rPr>
          <w:rFonts w:ascii="Arial" w:hAnsi="Arial" w:cs="Arial"/>
        </w:rPr>
        <w:t xml:space="preserve"> Most Fuel-Efficient </w:t>
      </w:r>
      <w:r w:rsidR="00860C94" w:rsidRPr="00AF0690">
        <w:rPr>
          <w:rFonts w:ascii="Arial" w:hAnsi="Arial" w:cs="Arial"/>
        </w:rPr>
        <w:t>Sedans for 2013” by Edmunds.com and</w:t>
      </w:r>
      <w:r w:rsidRPr="00860C94">
        <w:rPr>
          <w:rFonts w:ascii="Arial" w:hAnsi="Arial" w:cs="Arial"/>
        </w:rPr>
        <w:t xml:space="preserve"> </w:t>
      </w:r>
      <w:r w:rsidR="009E68FD">
        <w:rPr>
          <w:rFonts w:ascii="Arial" w:hAnsi="Arial" w:cs="Arial"/>
        </w:rPr>
        <w:t xml:space="preserve">set a </w:t>
      </w:r>
      <w:r w:rsidR="009B6B67">
        <w:rPr>
          <w:rFonts w:ascii="Arial" w:hAnsi="Arial" w:cs="Arial"/>
        </w:rPr>
        <w:t xml:space="preserve">world </w:t>
      </w:r>
      <w:r w:rsidR="009E68FD">
        <w:rPr>
          <w:rFonts w:ascii="Arial" w:hAnsi="Arial" w:cs="Arial"/>
        </w:rPr>
        <w:t>r</w:t>
      </w:r>
      <w:r w:rsidR="006C19EB" w:rsidRPr="00860C94">
        <w:rPr>
          <w:rFonts w:ascii="Arial" w:hAnsi="Arial" w:cs="Arial"/>
        </w:rPr>
        <w:t>ecord for lowest fuel consumption by a gasoline hybrid car traveling through all 48 contiguous U.S. states, getting nearly 65 mpg over 8,000 miles</w:t>
      </w:r>
      <w:r w:rsidR="00860C94">
        <w:rPr>
          <w:rFonts w:ascii="Arial" w:hAnsi="Arial" w:cs="Arial"/>
        </w:rPr>
        <w:t xml:space="preserve">.  </w:t>
      </w:r>
    </w:p>
    <w:p w:rsidR="00652E47" w:rsidRDefault="00652E47" w:rsidP="00403C3A">
      <w:pPr>
        <w:spacing w:after="0" w:line="360" w:lineRule="auto"/>
        <w:ind w:firstLine="720"/>
        <w:contextualSpacing/>
        <w:textAlignment w:val="center"/>
        <w:rPr>
          <w:rFonts w:ascii="Arial" w:hAnsi="Arial" w:cs="Arial"/>
        </w:rPr>
      </w:pPr>
    </w:p>
    <w:p w:rsidR="00860C94" w:rsidRDefault="00A11956" w:rsidP="00403C3A">
      <w:pPr>
        <w:spacing w:after="0" w:line="360" w:lineRule="auto"/>
        <w:ind w:firstLine="720"/>
        <w:contextualSpacing/>
        <w:rPr>
          <w:rFonts w:ascii="Arial" w:hAnsi="Arial" w:cs="Arial"/>
        </w:rPr>
      </w:pPr>
      <w:r w:rsidRPr="00D02300">
        <w:rPr>
          <w:rFonts w:ascii="Arial" w:hAnsi="Arial" w:cs="Arial"/>
        </w:rPr>
        <w:t>“</w:t>
      </w:r>
      <w:r w:rsidR="001220C7" w:rsidRPr="00D02300">
        <w:rPr>
          <w:rFonts w:ascii="Arial" w:hAnsi="Arial" w:cs="Arial"/>
        </w:rPr>
        <w:t xml:space="preserve">As an </w:t>
      </w:r>
      <w:r w:rsidRPr="00D02300">
        <w:rPr>
          <w:rFonts w:ascii="Arial" w:hAnsi="Arial" w:cs="Arial"/>
        </w:rPr>
        <w:t>environmentally</w:t>
      </w:r>
      <w:r w:rsidR="00544120" w:rsidRPr="00D02300">
        <w:rPr>
          <w:rFonts w:ascii="Arial" w:hAnsi="Arial" w:cs="Arial"/>
        </w:rPr>
        <w:t xml:space="preserve"> </w:t>
      </w:r>
      <w:r w:rsidR="00D02300" w:rsidRPr="00D02300">
        <w:rPr>
          <w:rFonts w:ascii="Arial" w:hAnsi="Arial" w:cs="Arial"/>
        </w:rPr>
        <w:t>minded company</w:t>
      </w:r>
      <w:r w:rsidR="00D1046B" w:rsidRPr="00D02300">
        <w:rPr>
          <w:rFonts w:ascii="Arial" w:hAnsi="Arial" w:cs="Arial"/>
        </w:rPr>
        <w:t>,</w:t>
      </w:r>
      <w:r w:rsidR="001220C7" w:rsidRPr="00D02300">
        <w:rPr>
          <w:rFonts w:ascii="Arial" w:hAnsi="Arial" w:cs="Arial"/>
        </w:rPr>
        <w:t xml:space="preserve"> The Ecology Center</w:t>
      </w:r>
      <w:r w:rsidR="00D02300" w:rsidRPr="00D02300">
        <w:rPr>
          <w:rFonts w:ascii="Arial" w:hAnsi="Arial" w:cs="Arial"/>
        </w:rPr>
        <w:t xml:space="preserve"> is extremely pleased to work with Kia to bring subsidized electric v</w:t>
      </w:r>
      <w:r w:rsidR="001220C7" w:rsidRPr="00D02300">
        <w:rPr>
          <w:rFonts w:ascii="Arial" w:hAnsi="Arial" w:cs="Arial"/>
        </w:rPr>
        <w:t>ehicle charger</w:t>
      </w:r>
      <w:r w:rsidR="00D02300" w:rsidRPr="00D02300">
        <w:rPr>
          <w:rFonts w:ascii="Arial" w:hAnsi="Arial" w:cs="Arial"/>
        </w:rPr>
        <w:t>s to the local community,</w:t>
      </w:r>
      <w:r w:rsidR="00D1046B" w:rsidRPr="00D02300">
        <w:rPr>
          <w:rFonts w:ascii="Arial" w:hAnsi="Arial" w:cs="Arial"/>
        </w:rPr>
        <w:t>” said Evan Marks, executive director, The Ecology Center.  “</w:t>
      </w:r>
      <w:r w:rsidR="00860C94">
        <w:rPr>
          <w:rFonts w:ascii="Arial" w:hAnsi="Arial" w:cs="Arial"/>
        </w:rPr>
        <w:t>We are a regional education hub that empowers individuals and families, and o</w:t>
      </w:r>
      <w:r w:rsidR="00D1046B" w:rsidRPr="00D02300">
        <w:rPr>
          <w:rFonts w:ascii="Arial" w:hAnsi="Arial" w:cs="Arial"/>
        </w:rPr>
        <w:t xml:space="preserve">ur partnership with Kia means we can apply that same thinking on an even broader scope at our </w:t>
      </w:r>
      <w:r w:rsidR="00D1046B" w:rsidRPr="00266D77">
        <w:rPr>
          <w:rFonts w:ascii="Arial" w:hAnsi="Arial" w:cs="Arial"/>
        </w:rPr>
        <w:t xml:space="preserve">facility </w:t>
      </w:r>
      <w:r w:rsidR="00D1046B" w:rsidRPr="004A2197">
        <w:rPr>
          <w:rFonts w:ascii="Arial" w:hAnsi="Arial" w:cs="Arial"/>
        </w:rPr>
        <w:t xml:space="preserve">and better spread the message of sustainability to even more </w:t>
      </w:r>
      <w:r w:rsidR="00860C94" w:rsidRPr="004A2197">
        <w:rPr>
          <w:rFonts w:ascii="Arial" w:hAnsi="Arial" w:cs="Arial"/>
        </w:rPr>
        <w:t xml:space="preserve">members of the community </w:t>
      </w:r>
      <w:r w:rsidR="00D1046B" w:rsidRPr="004A2197">
        <w:rPr>
          <w:rFonts w:ascii="Arial" w:hAnsi="Arial" w:cs="Arial"/>
        </w:rPr>
        <w:t>in southern California</w:t>
      </w:r>
      <w:r w:rsidR="00544120" w:rsidRPr="004A2197">
        <w:rPr>
          <w:rFonts w:ascii="Arial" w:hAnsi="Arial" w:cs="Arial"/>
        </w:rPr>
        <w:t xml:space="preserve"> and beyond</w:t>
      </w:r>
      <w:r w:rsidR="00D1046B" w:rsidRPr="004A2197">
        <w:rPr>
          <w:rFonts w:ascii="Arial" w:hAnsi="Arial" w:cs="Arial"/>
        </w:rPr>
        <w:t>.”</w:t>
      </w:r>
    </w:p>
    <w:p w:rsidR="00103229" w:rsidRPr="004A2197" w:rsidRDefault="00103229" w:rsidP="00403C3A">
      <w:pPr>
        <w:spacing w:after="0" w:line="360" w:lineRule="auto"/>
        <w:ind w:firstLine="720"/>
        <w:contextualSpacing/>
        <w:rPr>
          <w:rFonts w:ascii="Arial" w:hAnsi="Arial" w:cs="Arial"/>
        </w:rPr>
      </w:pPr>
    </w:p>
    <w:p w:rsidR="00103229" w:rsidRDefault="004A2197" w:rsidP="00403C3A">
      <w:pPr>
        <w:pStyle w:val="NormalWeb"/>
        <w:spacing w:before="0" w:beforeAutospacing="0" w:after="0" w:afterAutospacing="0" w:line="360" w:lineRule="auto"/>
        <w:ind w:firstLine="720"/>
        <w:contextualSpacing/>
        <w:rPr>
          <w:rFonts w:ascii="Arial" w:hAnsi="Arial" w:cs="Arial"/>
          <w:color w:val="auto"/>
          <w:sz w:val="22"/>
          <w:szCs w:val="22"/>
        </w:rPr>
      </w:pPr>
      <w:r>
        <w:rPr>
          <w:rFonts w:ascii="Arial" w:hAnsi="Arial" w:cs="Arial"/>
          <w:color w:val="auto"/>
          <w:sz w:val="22"/>
          <w:szCs w:val="22"/>
        </w:rPr>
        <w:t xml:space="preserve">Earlier this year, </w:t>
      </w:r>
      <w:r w:rsidRPr="004A2197">
        <w:rPr>
          <w:rFonts w:ascii="Arial" w:hAnsi="Arial" w:cs="Arial"/>
          <w:color w:val="auto"/>
          <w:sz w:val="22"/>
          <w:szCs w:val="22"/>
        </w:rPr>
        <w:t xml:space="preserve">KMA pledged to support the </w:t>
      </w:r>
      <w:r>
        <w:rPr>
          <w:rFonts w:ascii="Arial" w:hAnsi="Arial" w:cs="Arial"/>
          <w:color w:val="auto"/>
          <w:sz w:val="22"/>
          <w:szCs w:val="22"/>
        </w:rPr>
        <w:t>PMMC</w:t>
      </w:r>
      <w:r w:rsidR="00427A38">
        <w:rPr>
          <w:rFonts w:ascii="Arial" w:hAnsi="Arial" w:cs="Arial"/>
          <w:color w:val="auto"/>
          <w:sz w:val="22"/>
          <w:szCs w:val="22"/>
        </w:rPr>
        <w:t>’s efforts</w:t>
      </w:r>
      <w:r w:rsidRPr="004A2197">
        <w:rPr>
          <w:rFonts w:ascii="Arial" w:hAnsi="Arial" w:cs="Arial"/>
          <w:color w:val="auto"/>
          <w:sz w:val="22"/>
          <w:szCs w:val="22"/>
        </w:rPr>
        <w:t xml:space="preserve"> in a multitude of ways, including the donation of a </w:t>
      </w:r>
      <w:r>
        <w:rPr>
          <w:rFonts w:ascii="Arial" w:hAnsi="Arial" w:cs="Arial"/>
          <w:color w:val="auto"/>
          <w:sz w:val="22"/>
          <w:szCs w:val="22"/>
        </w:rPr>
        <w:t xml:space="preserve">Soul </w:t>
      </w:r>
      <w:r w:rsidRPr="004A2197">
        <w:rPr>
          <w:rFonts w:ascii="Arial" w:hAnsi="Arial" w:cs="Arial"/>
          <w:color w:val="auto"/>
          <w:sz w:val="22"/>
          <w:szCs w:val="22"/>
        </w:rPr>
        <w:t>community outreach vehicle, participating in staff beach clean-ups, sponsoring recovering sea lion patients at the hospital, and more.  The Kia Soul will be used to support the organization’s mission of marine mammal rehabilitation and education.</w:t>
      </w:r>
    </w:p>
    <w:p w:rsidR="00103229" w:rsidRPr="00103229" w:rsidRDefault="00103229" w:rsidP="00403C3A">
      <w:pPr>
        <w:pStyle w:val="NormalWeb"/>
        <w:spacing w:before="0" w:beforeAutospacing="0" w:after="0" w:afterAutospacing="0" w:line="360" w:lineRule="auto"/>
        <w:ind w:firstLine="720"/>
        <w:contextualSpacing/>
        <w:rPr>
          <w:rFonts w:ascii="Arial" w:hAnsi="Arial" w:cs="Arial"/>
          <w:color w:val="auto"/>
          <w:sz w:val="22"/>
          <w:szCs w:val="22"/>
        </w:rPr>
      </w:pPr>
    </w:p>
    <w:p w:rsidR="009B3208" w:rsidRPr="000B422C" w:rsidRDefault="00230D09" w:rsidP="00403C3A">
      <w:pPr>
        <w:spacing w:after="0" w:line="360" w:lineRule="auto"/>
        <w:ind w:firstLine="720"/>
        <w:contextualSpacing/>
        <w:rPr>
          <w:rFonts w:ascii="Arial" w:hAnsi="Arial" w:cs="Arial"/>
        </w:rPr>
      </w:pPr>
      <w:r w:rsidRPr="00266D77">
        <w:rPr>
          <w:rFonts w:ascii="Arial" w:hAnsi="Arial" w:cs="Arial"/>
        </w:rPr>
        <w:t>“</w:t>
      </w:r>
      <w:r w:rsidR="000B422C" w:rsidRPr="00266D77">
        <w:rPr>
          <w:rFonts w:ascii="Arial" w:hAnsi="Arial" w:cs="Arial"/>
        </w:rPr>
        <w:t xml:space="preserve">Community philanthropy and funds to support education is what keeps non-profit organizations like </w:t>
      </w:r>
      <w:r w:rsidR="00A43DCD" w:rsidRPr="00266D77">
        <w:rPr>
          <w:rFonts w:ascii="Arial" w:hAnsi="Arial" w:cs="Arial"/>
        </w:rPr>
        <w:t>the PMMC</w:t>
      </w:r>
      <w:r w:rsidR="000B422C" w:rsidRPr="00266D77">
        <w:rPr>
          <w:rFonts w:ascii="Arial" w:hAnsi="Arial" w:cs="Arial"/>
        </w:rPr>
        <w:t xml:space="preserve"> successful in being a </w:t>
      </w:r>
      <w:r w:rsidRPr="00266D77">
        <w:rPr>
          <w:rFonts w:ascii="Arial" w:hAnsi="Arial" w:cs="Arial"/>
        </w:rPr>
        <w:t>widely recognized</w:t>
      </w:r>
      <w:r w:rsidRPr="00D02300">
        <w:rPr>
          <w:rFonts w:ascii="Arial" w:hAnsi="Arial" w:cs="Arial"/>
        </w:rPr>
        <w:t xml:space="preserve"> leader in marine mammal rehabilitation science</w:t>
      </w:r>
      <w:r w:rsidR="000B422C" w:rsidRPr="00D02300">
        <w:rPr>
          <w:rFonts w:ascii="Arial" w:hAnsi="Arial" w:cs="Arial"/>
        </w:rPr>
        <w:t>,”</w:t>
      </w:r>
      <w:r w:rsidRPr="00D02300">
        <w:rPr>
          <w:rFonts w:ascii="Arial" w:hAnsi="Arial" w:cs="Arial"/>
        </w:rPr>
        <w:t xml:space="preserve"> </w:t>
      </w:r>
      <w:r w:rsidR="000B422C" w:rsidRPr="00D02300">
        <w:rPr>
          <w:rFonts w:ascii="Arial" w:hAnsi="Arial" w:cs="Arial"/>
        </w:rPr>
        <w:t xml:space="preserve">said Keith Matassa, executive director, PMMC. </w:t>
      </w:r>
      <w:r w:rsidR="00652E47">
        <w:rPr>
          <w:rFonts w:ascii="Arial" w:hAnsi="Arial" w:cs="Arial"/>
        </w:rPr>
        <w:t xml:space="preserve"> </w:t>
      </w:r>
      <w:r w:rsidR="000B422C" w:rsidRPr="00D02300">
        <w:rPr>
          <w:rFonts w:ascii="Arial" w:hAnsi="Arial" w:cs="Arial"/>
        </w:rPr>
        <w:t>“A</w:t>
      </w:r>
      <w:r w:rsidRPr="00D02300">
        <w:rPr>
          <w:rFonts w:ascii="Arial" w:hAnsi="Arial" w:cs="Arial"/>
        </w:rPr>
        <w:t xml:space="preserve">s the Center continues to expand its reach, it is the perfect partner with which Kia can </w:t>
      </w:r>
      <w:r w:rsidR="000B422C" w:rsidRPr="00D02300">
        <w:rPr>
          <w:rFonts w:ascii="Arial" w:hAnsi="Arial" w:cs="Arial"/>
        </w:rPr>
        <w:t>work together to bring awareness to the public about environmental conservation and consideration to benefit our planet.”</w:t>
      </w:r>
      <w:r w:rsidR="000B422C" w:rsidRPr="000B422C">
        <w:rPr>
          <w:rFonts w:ascii="Arial" w:hAnsi="Arial" w:cs="Arial"/>
        </w:rPr>
        <w:t xml:space="preserve"> </w:t>
      </w:r>
    </w:p>
    <w:p w:rsidR="00403C3A" w:rsidRDefault="00403C3A" w:rsidP="00403C3A">
      <w:pPr>
        <w:spacing w:after="0" w:line="360" w:lineRule="auto"/>
        <w:contextualSpacing/>
        <w:jc w:val="both"/>
        <w:rPr>
          <w:rFonts w:ascii="Arial" w:hAnsi="Arial" w:cs="Arial"/>
          <w:b/>
          <w:u w:val="single"/>
        </w:rPr>
      </w:pPr>
    </w:p>
    <w:p w:rsidR="00F77E61" w:rsidRPr="00F77E61" w:rsidRDefault="00F77E61" w:rsidP="00403C3A">
      <w:pPr>
        <w:spacing w:after="0" w:line="360" w:lineRule="auto"/>
        <w:contextualSpacing/>
        <w:jc w:val="both"/>
        <w:rPr>
          <w:rFonts w:ascii="Arial" w:hAnsi="Arial" w:cs="Arial"/>
          <w:b/>
          <w:u w:val="single"/>
        </w:rPr>
      </w:pPr>
      <w:r w:rsidRPr="00F77E61">
        <w:rPr>
          <w:rFonts w:ascii="Arial" w:hAnsi="Arial" w:cs="Arial"/>
          <w:b/>
          <w:u w:val="single"/>
        </w:rPr>
        <w:t>2014 Optima Hybrid</w:t>
      </w:r>
    </w:p>
    <w:p w:rsidR="00403C3A" w:rsidRPr="00403C3A" w:rsidRDefault="00A24A64" w:rsidP="00403C3A">
      <w:pPr>
        <w:spacing w:after="0" w:line="360" w:lineRule="auto"/>
        <w:ind w:firstLine="720"/>
        <w:contextualSpacing/>
        <w:rPr>
          <w:rFonts w:ascii="Arial" w:hAnsi="Arial" w:cs="Arial"/>
        </w:rPr>
      </w:pPr>
      <w:r w:rsidRPr="00DD0940">
        <w:rPr>
          <w:rFonts w:ascii="Arial" w:hAnsi="Arial" w:cs="Arial"/>
        </w:rPr>
        <w:t xml:space="preserve">The refreshed 2014 Optima Hybrid </w:t>
      </w:r>
      <w:r w:rsidR="006C19EB">
        <w:rPr>
          <w:rFonts w:ascii="Arial" w:hAnsi="Arial" w:cs="Arial"/>
        </w:rPr>
        <w:t xml:space="preserve">is </w:t>
      </w:r>
      <w:r w:rsidRPr="00DD0940">
        <w:rPr>
          <w:rFonts w:ascii="Arial" w:hAnsi="Arial" w:cs="Arial"/>
        </w:rPr>
        <w:t xml:space="preserve">available in two trim levels – </w:t>
      </w:r>
      <w:r w:rsidR="00F77E61">
        <w:rPr>
          <w:rFonts w:ascii="Arial" w:hAnsi="Arial" w:cs="Arial"/>
        </w:rPr>
        <w:t>Base</w:t>
      </w:r>
      <w:r w:rsidRPr="00DD0940">
        <w:rPr>
          <w:rFonts w:ascii="Arial" w:hAnsi="Arial" w:cs="Arial"/>
        </w:rPr>
        <w:t xml:space="preserve"> and EX. It features n</w:t>
      </w:r>
      <w:r w:rsidR="00FE42D5" w:rsidRPr="00DD0940">
        <w:rPr>
          <w:rFonts w:ascii="Arial" w:hAnsi="Arial" w:cs="Arial"/>
        </w:rPr>
        <w:t>ew front and rear fascias for enhanced aerodynamic efficiency and improved styling</w:t>
      </w:r>
      <w:r w:rsidRPr="00DD0940">
        <w:rPr>
          <w:rFonts w:ascii="Arial" w:hAnsi="Arial" w:cs="Arial"/>
        </w:rPr>
        <w:t>; n</w:t>
      </w:r>
      <w:r w:rsidR="00FE42D5" w:rsidRPr="00DD0940">
        <w:rPr>
          <w:rFonts w:ascii="Arial" w:hAnsi="Arial" w:cs="Arial"/>
        </w:rPr>
        <w:t xml:space="preserve">ew head and tail </w:t>
      </w:r>
      <w:r w:rsidRPr="00DD0940">
        <w:rPr>
          <w:rFonts w:ascii="Arial" w:hAnsi="Arial" w:cs="Arial"/>
        </w:rPr>
        <w:t xml:space="preserve">lamps, LED fog lights, a </w:t>
      </w:r>
      <w:r w:rsidR="00FE42D5" w:rsidRPr="00DD0940">
        <w:rPr>
          <w:rFonts w:ascii="Arial" w:hAnsi="Arial" w:cs="Arial"/>
        </w:rPr>
        <w:t>unique mesh patterned grille</w:t>
      </w:r>
      <w:r w:rsidRPr="00DD0940">
        <w:rPr>
          <w:rFonts w:ascii="Arial" w:hAnsi="Arial" w:cs="Arial"/>
        </w:rPr>
        <w:t xml:space="preserve"> and n</w:t>
      </w:r>
      <w:r w:rsidR="00FE42D5" w:rsidRPr="00DD0940">
        <w:rPr>
          <w:rFonts w:ascii="Arial" w:hAnsi="Arial" w:cs="Arial"/>
        </w:rPr>
        <w:t>ew al</w:t>
      </w:r>
      <w:r w:rsidRPr="00DD0940">
        <w:rPr>
          <w:rFonts w:ascii="Arial" w:hAnsi="Arial" w:cs="Arial"/>
        </w:rPr>
        <w:t>loy wheels and fender garnishes.</w:t>
      </w:r>
      <w:r w:rsidR="00DD0940" w:rsidRPr="00DD0940">
        <w:rPr>
          <w:rFonts w:ascii="Arial" w:hAnsi="Arial" w:cs="Arial"/>
        </w:rPr>
        <w:t xml:space="preserve">  A lithium-polymer battery that offers 20-30</w:t>
      </w:r>
      <w:r w:rsidR="00275A25">
        <w:rPr>
          <w:rFonts w:ascii="Arial" w:hAnsi="Arial" w:cs="Arial"/>
        </w:rPr>
        <w:t xml:space="preserve"> percent</w:t>
      </w:r>
      <w:r w:rsidR="00DD0940" w:rsidRPr="00DD0940">
        <w:rPr>
          <w:rFonts w:ascii="Arial" w:hAnsi="Arial" w:cs="Arial"/>
        </w:rPr>
        <w:t xml:space="preserve"> more power density while occupying 40</w:t>
      </w:r>
      <w:r w:rsidR="00275A25">
        <w:rPr>
          <w:rFonts w:ascii="Arial" w:hAnsi="Arial" w:cs="Arial"/>
        </w:rPr>
        <w:t xml:space="preserve"> percent</w:t>
      </w:r>
      <w:r w:rsidR="00DD0940" w:rsidRPr="00DD0940">
        <w:rPr>
          <w:rFonts w:ascii="Arial" w:hAnsi="Arial" w:cs="Arial"/>
        </w:rPr>
        <w:t xml:space="preserve"> less volume than compet</w:t>
      </w:r>
      <w:r w:rsidR="000B50BF">
        <w:rPr>
          <w:rFonts w:ascii="Arial" w:hAnsi="Arial" w:cs="Arial"/>
        </w:rPr>
        <w:t>itors propels the Optima Hybrid, which boasts</w:t>
      </w:r>
      <w:r w:rsidR="001B6C5E">
        <w:rPr>
          <w:rFonts w:ascii="Arial" w:hAnsi="Arial" w:cs="Arial"/>
        </w:rPr>
        <w:t xml:space="preserve"> </w:t>
      </w:r>
      <w:r w:rsidR="00DD0940" w:rsidRPr="00DD0940">
        <w:rPr>
          <w:rFonts w:ascii="Arial" w:hAnsi="Arial" w:cs="Arial"/>
        </w:rPr>
        <w:t xml:space="preserve">199 horsepower (combined) and 235 lb-ft of torque (combined) – seven less horsepower but 40 more lb-ft of torque over the previous model year. </w:t>
      </w:r>
      <w:r w:rsidR="00F77E61">
        <w:rPr>
          <w:rFonts w:ascii="Arial" w:hAnsi="Arial" w:cs="Arial"/>
        </w:rPr>
        <w:t xml:space="preserve"> </w:t>
      </w:r>
      <w:r w:rsidR="00DD0940" w:rsidRPr="00DD0940">
        <w:rPr>
          <w:rFonts w:ascii="Arial" w:hAnsi="Arial" w:cs="Arial"/>
        </w:rPr>
        <w:t>The base model achieves 36 mpg city, 40 mpg highway and 38 mpg combined</w:t>
      </w:r>
      <w:r w:rsidR="00AF30BD">
        <w:rPr>
          <w:rStyle w:val="EndnoteReference"/>
          <w:rFonts w:ascii="Arial" w:hAnsi="Arial" w:cs="Arial"/>
        </w:rPr>
        <w:endnoteReference w:id="1"/>
      </w:r>
      <w:r w:rsidR="00DD0940" w:rsidRPr="00DD0940">
        <w:rPr>
          <w:rFonts w:ascii="Arial" w:hAnsi="Arial" w:cs="Arial"/>
        </w:rPr>
        <w:t>; EX achieves 35 mpg city, 39 mpg highway and 37 mpg combined</w:t>
      </w:r>
      <w:r w:rsidR="00275A25" w:rsidRPr="00275A25">
        <w:rPr>
          <w:rFonts w:ascii="Arial" w:hAnsi="Arial" w:cs="Arial"/>
          <w:vertAlign w:val="superscript"/>
        </w:rPr>
        <w:t>1</w:t>
      </w:r>
      <w:r w:rsidR="00DD0940" w:rsidRPr="00DD0940">
        <w:rPr>
          <w:rFonts w:ascii="Arial" w:hAnsi="Arial" w:cs="Arial"/>
        </w:rPr>
        <w:t>. The EX trim features a panoramic sunroof, Infinity</w:t>
      </w:r>
      <w:r w:rsidR="001819D5" w:rsidRPr="001819D5">
        <w:rPr>
          <w:rFonts w:ascii="Arial" w:hAnsi="Arial" w:cs="Arial"/>
          <w:sz w:val="20"/>
        </w:rPr>
        <w:t>®</w:t>
      </w:r>
      <w:r w:rsidR="00DD0940" w:rsidRPr="001819D5">
        <w:rPr>
          <w:rFonts w:ascii="Arial" w:hAnsi="Arial" w:cs="Arial"/>
          <w:sz w:val="20"/>
        </w:rPr>
        <w:t xml:space="preserve"> </w:t>
      </w:r>
      <w:r w:rsidR="00DD0940" w:rsidRPr="00DD0940">
        <w:rPr>
          <w:rFonts w:ascii="Arial" w:hAnsi="Arial" w:cs="Arial"/>
        </w:rPr>
        <w:t>audio</w:t>
      </w:r>
      <w:r w:rsidR="00AF30BD">
        <w:rPr>
          <w:rStyle w:val="EndnoteReference"/>
          <w:rFonts w:ascii="Arial" w:hAnsi="Arial" w:cs="Arial"/>
        </w:rPr>
        <w:endnoteReference w:id="2"/>
      </w:r>
      <w:r w:rsidR="00DD0940" w:rsidRPr="00DD0940">
        <w:rPr>
          <w:rFonts w:ascii="Arial" w:hAnsi="Arial" w:cs="Arial"/>
        </w:rPr>
        <w:t>, HID headlights, and heated and cooled front seats and heated rear seats</w:t>
      </w:r>
      <w:r w:rsidR="005116EA">
        <w:rPr>
          <w:rFonts w:ascii="Arial" w:hAnsi="Arial" w:cs="Arial"/>
        </w:rPr>
        <w:t xml:space="preserve">.  In addition, a </w:t>
      </w:r>
      <w:r w:rsidR="00DD0940" w:rsidRPr="00DD0940">
        <w:rPr>
          <w:rFonts w:ascii="Arial" w:hAnsi="Arial" w:cs="Arial"/>
        </w:rPr>
        <w:t>w</w:t>
      </w:r>
      <w:r w:rsidR="00FE42D5" w:rsidRPr="00DD0940">
        <w:rPr>
          <w:rFonts w:ascii="Arial" w:hAnsi="Arial" w:cs="Arial"/>
        </w:rPr>
        <w:t>hite interior package with black piping is now optional on the EX model</w:t>
      </w:r>
      <w:r w:rsidR="00DD0940" w:rsidRPr="00DD0940">
        <w:rPr>
          <w:rFonts w:ascii="Arial" w:hAnsi="Arial" w:cs="Arial"/>
        </w:rPr>
        <w:t>.</w:t>
      </w:r>
    </w:p>
    <w:p w:rsidR="007C74D4" w:rsidRPr="00667357" w:rsidRDefault="007C74D4" w:rsidP="00403C3A">
      <w:pPr>
        <w:spacing w:after="0" w:line="360" w:lineRule="auto"/>
        <w:contextualSpacing/>
        <w:rPr>
          <w:rFonts w:ascii="Arial" w:hAnsi="Arial" w:cs="Arial"/>
          <w:b/>
          <w:u w:val="single"/>
        </w:rPr>
      </w:pPr>
      <w:r w:rsidRPr="00667357">
        <w:rPr>
          <w:rFonts w:ascii="Arial" w:hAnsi="Arial" w:cs="Arial"/>
          <w:b/>
          <w:u w:val="single"/>
        </w:rPr>
        <w:t xml:space="preserve">About </w:t>
      </w:r>
      <w:r w:rsidR="005B13A8" w:rsidRPr="00667357">
        <w:rPr>
          <w:rFonts w:ascii="Arial" w:hAnsi="Arial" w:cs="Arial"/>
          <w:b/>
          <w:u w:val="single"/>
        </w:rPr>
        <w:t>The Ecology Center</w:t>
      </w:r>
    </w:p>
    <w:p w:rsidR="00B86942" w:rsidRPr="00667357" w:rsidRDefault="00667357" w:rsidP="00403C3A">
      <w:pPr>
        <w:pStyle w:val="NormalWeb"/>
        <w:spacing w:before="0" w:beforeAutospacing="0" w:after="0" w:afterAutospacing="0" w:line="360" w:lineRule="auto"/>
        <w:ind w:firstLine="720"/>
        <w:contextualSpacing/>
        <w:rPr>
          <w:rFonts w:ascii="Arial" w:hAnsi="Arial" w:cs="Arial"/>
          <w:color w:val="auto"/>
          <w:sz w:val="22"/>
          <w:szCs w:val="22"/>
        </w:rPr>
      </w:pPr>
      <w:r w:rsidRPr="00667357">
        <w:rPr>
          <w:rFonts w:ascii="Arial" w:hAnsi="Arial" w:cs="Arial"/>
          <w:color w:val="auto"/>
          <w:sz w:val="22"/>
          <w:szCs w:val="22"/>
        </w:rPr>
        <w:t>The Ecology Center in San Juan Capistrano, is an exciting educational center that engages individuals, families, and students in fun, hands-on activities that teach practical, environmental solutions at the household and community level. The Ecology Center seeks to bring all members of the community together in a solutions-based educational setting to inspire and create a healthy and abundant future for all of Southern California. The Center highlights empowering and cutting-edge environmental perspectives that can be applied to the way we live our lives, making it possible for us to coexist with a thriving environment.</w:t>
      </w:r>
    </w:p>
    <w:p w:rsidR="00403C3A" w:rsidRDefault="00403C3A" w:rsidP="00403C3A">
      <w:pPr>
        <w:snapToGrid w:val="0"/>
        <w:spacing w:after="0" w:line="360" w:lineRule="auto"/>
        <w:contextualSpacing/>
        <w:rPr>
          <w:rFonts w:ascii="Arial" w:hAnsi="Arial" w:cs="Arial"/>
          <w:b/>
          <w:bCs/>
          <w:u w:val="single"/>
        </w:rPr>
      </w:pPr>
    </w:p>
    <w:p w:rsidR="00667357" w:rsidRDefault="00097A60" w:rsidP="00403C3A">
      <w:pPr>
        <w:snapToGrid w:val="0"/>
        <w:spacing w:after="0" w:line="360" w:lineRule="auto"/>
        <w:contextualSpacing/>
        <w:rPr>
          <w:rFonts w:ascii="Arial" w:hAnsi="Arial" w:cs="Arial"/>
        </w:rPr>
      </w:pPr>
      <w:r w:rsidRPr="00B86942">
        <w:rPr>
          <w:rFonts w:ascii="Arial" w:hAnsi="Arial" w:cs="Arial"/>
          <w:b/>
          <w:bCs/>
          <w:u w:val="single"/>
        </w:rPr>
        <w:t>Abo</w:t>
      </w:r>
      <w:r w:rsidR="00667357">
        <w:rPr>
          <w:rFonts w:ascii="Arial" w:hAnsi="Arial" w:cs="Arial"/>
          <w:b/>
          <w:bCs/>
          <w:u w:val="single"/>
        </w:rPr>
        <w:t>ut Pacific Marine Mammal Center</w:t>
      </w:r>
    </w:p>
    <w:p w:rsidR="00FE42D5" w:rsidRPr="00D60C03" w:rsidRDefault="00097A60" w:rsidP="00403C3A">
      <w:pPr>
        <w:snapToGrid w:val="0"/>
        <w:spacing w:after="0" w:line="360" w:lineRule="auto"/>
        <w:ind w:firstLine="720"/>
        <w:contextualSpacing/>
        <w:rPr>
          <w:rFonts w:ascii="Arial" w:hAnsi="Arial" w:cs="Arial"/>
        </w:rPr>
      </w:pPr>
      <w:r w:rsidRPr="00B86942">
        <w:rPr>
          <w:rFonts w:ascii="Arial" w:hAnsi="Arial" w:cs="Arial"/>
        </w:rPr>
        <w:t xml:space="preserve">Established in 1971, Pacific Marine Mammal Center is among the forerunners in marine mammal rehabilitation science.  The only organization of its kind in </w:t>
      </w:r>
      <w:smartTag w:uri="urn:schemas-microsoft-com:office:smarttags" w:element="place">
        <w:smartTag w:uri="urn:schemas-microsoft-com:office:smarttags" w:element="PlaceName">
          <w:r w:rsidRPr="00B86942">
            <w:rPr>
              <w:rFonts w:ascii="Arial" w:hAnsi="Arial" w:cs="Arial"/>
            </w:rPr>
            <w:t>Orange</w:t>
          </w:r>
        </w:smartTag>
        <w:r w:rsidRPr="00B86942">
          <w:rPr>
            <w:rFonts w:ascii="Arial" w:hAnsi="Arial" w:cs="Arial"/>
          </w:rPr>
          <w:t xml:space="preserve"> </w:t>
        </w:r>
        <w:smartTag w:uri="urn:schemas-microsoft-com:office:smarttags" w:element="PlaceType">
          <w:r w:rsidRPr="00B86942">
            <w:rPr>
              <w:rFonts w:ascii="Arial" w:hAnsi="Arial" w:cs="Arial"/>
            </w:rPr>
            <w:t>County</w:t>
          </w:r>
        </w:smartTag>
      </w:smartTag>
      <w:r w:rsidRPr="00B86942">
        <w:rPr>
          <w:rFonts w:ascii="Arial" w:hAnsi="Arial" w:cs="Arial"/>
        </w:rPr>
        <w:t xml:space="preserve">, PMMC responds to approximately 300 marine mammal rescue calls each year.  Pacific Marine Mammal Center is a non-profit organization with a mission to rescue, medically treat, and rehabilitate pinnipeds and cetaceans that strand along the Orange County coastline due to injury or illness; to release healthy marine mammals back to their natural habitat while preserving species diversity; and to increase public awareness of the marine environment through education and research.  </w:t>
      </w:r>
    </w:p>
    <w:p w:rsidR="00D60C03" w:rsidRDefault="00D60C03" w:rsidP="00403C3A">
      <w:pPr>
        <w:pStyle w:val="NormalWeb"/>
        <w:spacing w:before="0" w:beforeAutospacing="0" w:after="0" w:afterAutospacing="0" w:line="360" w:lineRule="auto"/>
        <w:contextualSpacing/>
        <w:rPr>
          <w:rFonts w:ascii="Arial" w:hAnsi="Arial" w:cs="Arial"/>
          <w:b/>
          <w:bCs/>
          <w:color w:val="auto"/>
          <w:sz w:val="22"/>
          <w:szCs w:val="22"/>
          <w:u w:val="single"/>
        </w:rPr>
      </w:pPr>
    </w:p>
    <w:p w:rsidR="00FE42D5" w:rsidRPr="0021493B" w:rsidRDefault="00FE42D5" w:rsidP="00403C3A">
      <w:pPr>
        <w:pStyle w:val="NormalWeb"/>
        <w:spacing w:before="0" w:beforeAutospacing="0" w:after="0" w:afterAutospacing="0" w:line="360" w:lineRule="auto"/>
        <w:contextualSpacing/>
        <w:rPr>
          <w:rFonts w:ascii="Arial" w:hAnsi="Arial" w:cs="Arial"/>
          <w:color w:val="auto"/>
          <w:sz w:val="22"/>
          <w:szCs w:val="22"/>
          <w:u w:val="single"/>
        </w:rPr>
      </w:pPr>
      <w:r w:rsidRPr="0021493B">
        <w:rPr>
          <w:rFonts w:ascii="Arial" w:hAnsi="Arial" w:cs="Arial"/>
          <w:b/>
          <w:bCs/>
          <w:color w:val="auto"/>
          <w:sz w:val="22"/>
          <w:szCs w:val="22"/>
          <w:u w:val="single"/>
        </w:rPr>
        <w:t xml:space="preserve">About Kia Motors America </w:t>
      </w:r>
    </w:p>
    <w:p w:rsidR="00FE42D5" w:rsidRDefault="00FE42D5" w:rsidP="00403C3A">
      <w:pPr>
        <w:shd w:val="clear" w:color="auto" w:fill="FFFFFF"/>
        <w:spacing w:after="0" w:line="360" w:lineRule="auto"/>
        <w:ind w:firstLine="720"/>
        <w:contextualSpacing/>
        <w:rPr>
          <w:rFonts w:ascii="Arial" w:hAnsi="Arial" w:cs="Arial"/>
        </w:rPr>
      </w:pPr>
      <w:r>
        <w:rPr>
          <w:rFonts w:ascii="Arial" w:hAnsi="Arial" w:cs="Arial"/>
        </w:rPr>
        <w:t>Kia Motors America (KMA) is the marketing and distribution arm of Kia Motors Corporation based in Seoul, South Korea.  KMA proudly serves as the "Official Automotive Partner" of the NBA and LPGA and surpassed the 500,000 annual sales mark for the second consecutive year in 2013 following the launch of seven all-new or significantly redesigned vehicles.   KMA offers a complete line of vehicles, including the rear-drive K900 flagship sedan</w:t>
      </w:r>
      <w:r>
        <w:rPr>
          <w:rStyle w:val="EndnoteReference"/>
          <w:rFonts w:ascii="Arial" w:hAnsi="Arial" w:cs="Arial"/>
        </w:rPr>
        <w:endnoteReference w:id="3"/>
      </w:r>
      <w:r>
        <w:rPr>
          <w:rFonts w:ascii="Arial" w:hAnsi="Arial" w:cs="Arial"/>
        </w:rPr>
        <w:t xml:space="preserve">, Cadenza premium sedan, Sorento CUV, Soul urban passenger vehicle, Sportage compact CUV, Optima midsize sedan, Optima Hybrid, the Forte compact sedan, Forte5 and Forte Koup, Rio and Rio 5-door sub-compacts and the Sedona </w:t>
      </w:r>
      <w:r w:rsidR="005116EA">
        <w:rPr>
          <w:rFonts w:ascii="Arial" w:hAnsi="Arial" w:cs="Arial"/>
        </w:rPr>
        <w:t>midsize multi-purpose vehicle</w:t>
      </w:r>
      <w:r>
        <w:rPr>
          <w:rFonts w:ascii="Arial" w:hAnsi="Arial" w:cs="Arial"/>
        </w:rPr>
        <w:t>, through a network of more than 765 dealers across the United States.  Kia’s U.S. manufacturing plant in West Point, Georgia, builds the Optima* and Sorento* and is responsible for the creation of more than 14,000 plant and supplier jobs.</w:t>
      </w:r>
    </w:p>
    <w:p w:rsidR="00FE42D5" w:rsidRPr="00403C3A" w:rsidRDefault="00FE42D5" w:rsidP="00403C3A">
      <w:pPr>
        <w:shd w:val="clear" w:color="auto" w:fill="FFFFFF"/>
        <w:spacing w:after="0" w:line="360" w:lineRule="auto"/>
        <w:ind w:firstLine="720"/>
        <w:contextualSpacing/>
        <w:rPr>
          <w:rFonts w:ascii="Arial" w:hAnsi="Arial" w:cs="Arial"/>
        </w:rPr>
      </w:pPr>
      <w:r>
        <w:rPr>
          <w:rFonts w:ascii="Arial" w:hAnsi="Arial" w:cs="Arial"/>
        </w:rPr>
        <w:t xml:space="preserve">Information about KMA and its full vehicle line-up is available at </w:t>
      </w:r>
      <w:hyperlink r:id="rId8" w:history="1">
        <w:r>
          <w:rPr>
            <w:rStyle w:val="Hyperlink"/>
            <w:rFonts w:ascii="Arial" w:hAnsi="Arial" w:cs="Arial"/>
          </w:rPr>
          <w:t>www.kia.com</w:t>
        </w:r>
      </w:hyperlink>
      <w:r>
        <w:rPr>
          <w:rFonts w:ascii="Arial" w:hAnsi="Arial" w:cs="Arial"/>
        </w:rPr>
        <w:t xml:space="preserve">. For media information, including photography, visit </w:t>
      </w:r>
      <w:hyperlink r:id="rId9" w:history="1">
        <w:r>
          <w:rPr>
            <w:rStyle w:val="Hyperlink"/>
            <w:rFonts w:ascii="Arial" w:hAnsi="Arial" w:cs="Arial"/>
          </w:rPr>
          <w:t>www.kiamedia.com</w:t>
        </w:r>
      </w:hyperlink>
      <w:r>
        <w:rPr>
          <w:rFonts w:ascii="Arial" w:hAnsi="Arial" w:cs="Arial"/>
        </w:rPr>
        <w:t xml:space="preserve">.  To receive custom email notifications for press releases the moment they are published, subscribe at </w:t>
      </w:r>
      <w:hyperlink r:id="rId10" w:history="1">
        <w:r>
          <w:rPr>
            <w:rStyle w:val="Hyperlink"/>
            <w:rFonts w:ascii="Arial" w:hAnsi="Arial" w:cs="Arial"/>
          </w:rPr>
          <w:t>www.kiamedia.com/us/en/newsalert</w:t>
        </w:r>
      </w:hyperlink>
      <w:r w:rsidR="00403C3A">
        <w:rPr>
          <w:rFonts w:ascii="Arial" w:hAnsi="Arial" w:cs="Arial"/>
        </w:rPr>
        <w:t>.</w:t>
      </w:r>
    </w:p>
    <w:p w:rsidR="00270B8C" w:rsidRPr="00667357" w:rsidRDefault="001819D5" w:rsidP="00403C3A">
      <w:pPr>
        <w:spacing w:after="0" w:line="360" w:lineRule="auto"/>
        <w:contextualSpacing/>
        <w:rPr>
          <w:rFonts w:ascii="Arial" w:hAnsi="Arial" w:cs="Arial"/>
          <w:sz w:val="20"/>
          <w:szCs w:val="20"/>
        </w:rPr>
      </w:pPr>
      <w:r w:rsidRPr="001819D5">
        <w:rPr>
          <w:rFonts w:ascii="Arial" w:eastAsia="Times New Roman" w:hAnsi="Arial" w:cs="Arial"/>
          <w:b/>
          <w:bCs/>
          <w:color w:val="000000"/>
          <w:sz w:val="14"/>
          <w:szCs w:val="20"/>
        </w:rPr>
        <w:t>*The Sorento and Optima GDI (EX, SX &amp; Limited and certain LX Trims only) are assembled in the United States from U.S. and globally-sourced parts.</w:t>
      </w:r>
    </w:p>
    <w:sectPr w:rsidR="00270B8C" w:rsidRPr="00667357" w:rsidSect="00403C3A">
      <w:headerReference w:type="default" r:id="rId11"/>
      <w:headerReference w:type="first" r:id="rId12"/>
      <w:endnotePr>
        <w:numFmt w:val="decimal"/>
      </w:endnotePr>
      <w:pgSz w:w="12240" w:h="15840"/>
      <w:pgMar w:top="1008" w:right="864" w:bottom="720"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27D1" w:rsidRDefault="00D027D1" w:rsidP="00762EC6">
      <w:pPr>
        <w:spacing w:after="0" w:line="240" w:lineRule="auto"/>
      </w:pPr>
      <w:r>
        <w:separator/>
      </w:r>
    </w:p>
  </w:endnote>
  <w:endnote w:type="continuationSeparator" w:id="0">
    <w:p w:rsidR="00D027D1" w:rsidRDefault="00D027D1" w:rsidP="00762EC6">
      <w:pPr>
        <w:spacing w:after="0" w:line="240" w:lineRule="auto"/>
      </w:pPr>
      <w:r>
        <w:continuationSeparator/>
      </w:r>
    </w:p>
  </w:endnote>
  <w:endnote w:id="1">
    <w:p w:rsidR="001819D5" w:rsidRPr="00AF30BD" w:rsidRDefault="001819D5" w:rsidP="00403C3A">
      <w:pPr>
        <w:pStyle w:val="NoSpacing"/>
        <w:rPr>
          <w:rFonts w:ascii="Arial" w:hAnsi="Arial" w:cs="Arial"/>
          <w:b/>
          <w:sz w:val="14"/>
          <w:szCs w:val="14"/>
        </w:rPr>
      </w:pPr>
    </w:p>
    <w:p w:rsidR="00AF30BD" w:rsidRPr="00AF30BD" w:rsidRDefault="00AF30BD" w:rsidP="00AF30BD">
      <w:pPr>
        <w:pStyle w:val="NoSpacing"/>
        <w:rPr>
          <w:rFonts w:ascii="Arial" w:hAnsi="Arial" w:cs="Arial"/>
          <w:sz w:val="14"/>
          <w:szCs w:val="14"/>
        </w:rPr>
      </w:pPr>
      <w:r w:rsidRPr="00AF30BD">
        <w:rPr>
          <w:rStyle w:val="EndnoteReference"/>
          <w:rFonts w:ascii="Arial" w:hAnsi="Arial" w:cs="Arial"/>
          <w:sz w:val="14"/>
          <w:szCs w:val="14"/>
        </w:rPr>
        <w:endnoteRef/>
      </w:r>
      <w:r w:rsidRPr="00AF30BD">
        <w:rPr>
          <w:rFonts w:ascii="Arial" w:hAnsi="Arial" w:cs="Arial"/>
          <w:sz w:val="14"/>
          <w:szCs w:val="14"/>
        </w:rPr>
        <w:t xml:space="preserve"> Based on EPA estimates. Actual mileage will vary with options, driving conditions, driving habits and your vehicle’s condition.</w:t>
      </w:r>
    </w:p>
  </w:endnote>
  <w:endnote w:id="2">
    <w:p w:rsidR="00AF30BD" w:rsidRPr="00AF30BD" w:rsidRDefault="00AF30BD" w:rsidP="00AF30BD">
      <w:pPr>
        <w:pStyle w:val="NoSpacing"/>
        <w:rPr>
          <w:rFonts w:ascii="Arial" w:hAnsi="Arial" w:cs="Arial"/>
          <w:sz w:val="14"/>
          <w:szCs w:val="14"/>
        </w:rPr>
      </w:pPr>
      <w:r w:rsidRPr="00AF30BD">
        <w:rPr>
          <w:rStyle w:val="EndnoteReference"/>
          <w:rFonts w:ascii="Arial" w:hAnsi="Arial" w:cs="Arial"/>
          <w:sz w:val="14"/>
          <w:szCs w:val="14"/>
        </w:rPr>
        <w:endnoteRef/>
      </w:r>
      <w:r w:rsidRPr="00AF30BD">
        <w:rPr>
          <w:rFonts w:ascii="Arial" w:hAnsi="Arial" w:cs="Arial"/>
          <w:sz w:val="14"/>
          <w:szCs w:val="14"/>
        </w:rPr>
        <w:t xml:space="preserve"> Infinity is a registered trademark of Harman International Industries, Incorporated.</w:t>
      </w:r>
    </w:p>
  </w:endnote>
  <w:endnote w:id="3">
    <w:p w:rsidR="00FE42D5" w:rsidRPr="00AF30BD" w:rsidRDefault="00FE42D5" w:rsidP="00AF30BD">
      <w:pPr>
        <w:pStyle w:val="NoSpacing"/>
      </w:pPr>
      <w:r w:rsidRPr="00AF30BD">
        <w:rPr>
          <w:rStyle w:val="EndnoteReference"/>
          <w:rFonts w:ascii="Arial" w:hAnsi="Arial" w:cs="Arial"/>
          <w:sz w:val="14"/>
          <w:szCs w:val="14"/>
        </w:rPr>
        <w:endnoteRef/>
      </w:r>
      <w:r w:rsidRPr="00AF30BD">
        <w:rPr>
          <w:rFonts w:ascii="Arial" w:hAnsi="Arial" w:cs="Arial"/>
          <w:sz w:val="14"/>
          <w:szCs w:val="14"/>
        </w:rPr>
        <w:t xml:space="preserve"> </w:t>
      </w:r>
      <w:r w:rsidR="00AF30BD" w:rsidRPr="00AF30BD">
        <w:rPr>
          <w:rFonts w:ascii="Arial" w:hAnsi="Arial" w:cs="Arial"/>
          <w:sz w:val="14"/>
          <w:szCs w:val="14"/>
        </w:rPr>
        <w:t>2015 K900 V8 available in select trims and in select markets with limited availability</w:t>
      </w:r>
      <w:r w:rsidR="00AF30BD">
        <w:rPr>
          <w:rFonts w:ascii="Arial" w:hAnsi="Arial" w:cs="Arial"/>
          <w:sz w:val="14"/>
          <w:szCs w:val="14"/>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27D1" w:rsidRDefault="00D027D1" w:rsidP="00762EC6">
      <w:pPr>
        <w:spacing w:after="0" w:line="240" w:lineRule="auto"/>
      </w:pPr>
      <w:r>
        <w:separator/>
      </w:r>
    </w:p>
  </w:footnote>
  <w:footnote w:type="continuationSeparator" w:id="0">
    <w:p w:rsidR="00D027D1" w:rsidRDefault="00D027D1" w:rsidP="00762EC6">
      <w:pPr>
        <w:spacing w:after="0" w:line="240" w:lineRule="auto"/>
      </w:pPr>
      <w:r>
        <w:continuationSeparator/>
      </w:r>
    </w:p>
  </w:footnote>
  <w:footnote w:id="1">
    <w:p w:rsidR="009B6B67" w:rsidRPr="009B6B67" w:rsidRDefault="009B6B67">
      <w:pPr>
        <w:pStyle w:val="FootnoteText"/>
        <w:rPr>
          <w:rFonts w:ascii="Arial" w:hAnsi="Arial" w:cs="Arial"/>
          <w:sz w:val="14"/>
        </w:rPr>
      </w:pPr>
      <w:r w:rsidRPr="009B6B67">
        <w:rPr>
          <w:rStyle w:val="FootnoteReference"/>
          <w:rFonts w:ascii="Arial" w:hAnsi="Arial" w:cs="Arial"/>
        </w:rPr>
        <w:footnoteRef/>
      </w:r>
      <w:r w:rsidRPr="009B6B67">
        <w:rPr>
          <w:rFonts w:ascii="Arial" w:hAnsi="Arial" w:cs="Arial"/>
        </w:rPr>
        <w:t xml:space="preserve"> </w:t>
      </w:r>
      <w:r>
        <w:rPr>
          <w:rFonts w:ascii="Arial" w:hAnsi="Arial" w:cs="Arial"/>
          <w:sz w:val="14"/>
        </w:rPr>
        <w:t>Subsidized funding expected to last six months.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7A5" w:rsidRDefault="00D84CB4" w:rsidP="00847E78">
    <w:pPr>
      <w:pStyle w:val="Header"/>
      <w:ind w:left="-180"/>
      <w:rPr>
        <w:rFonts w:ascii="Arial" w:hAnsi="Arial" w:cs="Arial"/>
        <w:b/>
      </w:rPr>
    </w:pPr>
    <w:r>
      <w:rPr>
        <w:rFonts w:ascii="Arial" w:hAnsi="Arial" w:cs="Arial"/>
        <w:b/>
      </w:rPr>
      <w:t xml:space="preserve">Kia Motors </w:t>
    </w:r>
    <w:r w:rsidR="002E293A">
      <w:rPr>
        <w:rFonts w:ascii="Arial" w:hAnsi="Arial" w:cs="Arial"/>
        <w:b/>
      </w:rPr>
      <w:t>Celebrates Earth Week</w:t>
    </w:r>
  </w:p>
  <w:p w:rsidR="00A147A5" w:rsidRDefault="00A147A5" w:rsidP="00847E78">
    <w:pPr>
      <w:pStyle w:val="Header"/>
      <w:ind w:left="-180"/>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994261">
      <w:rPr>
        <w:rFonts w:ascii="Arial" w:hAnsi="Arial" w:cs="Arial"/>
        <w:b/>
        <w:noProof/>
      </w:rPr>
      <w:t>3</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994261">
      <w:rPr>
        <w:rFonts w:ascii="Arial" w:hAnsi="Arial" w:cs="Arial"/>
        <w:b/>
        <w:noProof/>
      </w:rPr>
      <w:t>3</w:t>
    </w:r>
    <w:r w:rsidRPr="00160F0B">
      <w:rPr>
        <w:rFonts w:ascii="Arial" w:hAnsi="Arial" w:cs="Arial"/>
        <w:b/>
      </w:rPr>
      <w:fldChar w:fldCharType="end"/>
    </w:r>
  </w:p>
  <w:p w:rsidR="00A147A5" w:rsidRDefault="00A147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7A5" w:rsidRDefault="00A147A5" w:rsidP="00255D59">
    <w:pPr>
      <w:pStyle w:val="Header"/>
    </w:pPr>
    <w:r>
      <w:rPr>
        <w:noProof/>
        <w:lang w:eastAsia="ko-KR"/>
      </w:rPr>
      <w:drawing>
        <wp:anchor distT="0" distB="0" distL="114300" distR="114300" simplePos="0" relativeHeight="251653120" behindDoc="1" locked="0" layoutInCell="1" allowOverlap="1" wp14:anchorId="0A6DAC37" wp14:editId="2C746E6F">
          <wp:simplePos x="0" y="0"/>
          <wp:positionH relativeFrom="column">
            <wp:posOffset>5169535</wp:posOffset>
          </wp:positionH>
          <wp:positionV relativeFrom="paragraph">
            <wp:posOffset>28575</wp:posOffset>
          </wp:positionV>
          <wp:extent cx="1447165" cy="310515"/>
          <wp:effectExtent l="19050" t="0" r="635" b="0"/>
          <wp:wrapNone/>
          <wp:docPr id="13" name="Picture 0"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ko-KR"/>
      </w:rPr>
      <mc:AlternateContent>
        <mc:Choice Requires="wps">
          <w:drawing>
            <wp:anchor distT="0" distB="0" distL="114300" distR="114300" simplePos="0" relativeHeight="251655168" behindDoc="0" locked="0" layoutInCell="1" allowOverlap="1" wp14:anchorId="09BD5180" wp14:editId="3EEC3F51">
              <wp:simplePos x="0" y="0"/>
              <wp:positionH relativeFrom="column">
                <wp:posOffset>1107440</wp:posOffset>
              </wp:positionH>
              <wp:positionV relativeFrom="paragraph">
                <wp:posOffset>725170</wp:posOffset>
              </wp:positionV>
              <wp:extent cx="1236980" cy="647700"/>
              <wp:effectExtent l="0" t="0" r="127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F788D"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gf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LyeSB99AgAA&#10;/AQAAA4AAAAAAAAAAAAAAAAALgIAAGRycy9lMm9Eb2MueG1sUEsBAi0AFAAGAAgAAAAhAAE3iMPf&#10;AAAACwEAAA8AAAAAAAAAAAAAAAAA1wQAAGRycy9kb3ducmV2LnhtbFBLBQYAAAAABAAEAPMAAADj&#10;BQAAAAA=&#10;" stroked="f"/>
          </w:pict>
        </mc:Fallback>
      </mc:AlternateContent>
    </w:r>
    <w:r>
      <w:t>a</w:t>
    </w:r>
  </w:p>
  <w:p w:rsidR="00A147A5" w:rsidRDefault="00A147A5" w:rsidP="00255D59">
    <w:pPr>
      <w:pStyle w:val="Header"/>
      <w:tabs>
        <w:tab w:val="left" w:pos="6105"/>
      </w:tabs>
    </w:pPr>
    <w:r>
      <w:rPr>
        <w:noProof/>
        <w:lang w:eastAsia="ko-KR"/>
      </w:rPr>
      <w:drawing>
        <wp:anchor distT="0" distB="11938" distL="114300" distR="114300" simplePos="0" relativeHeight="251664384" behindDoc="0" locked="0" layoutInCell="1" allowOverlap="1" wp14:anchorId="0845D986" wp14:editId="7AB6AE03">
          <wp:simplePos x="0" y="0"/>
          <wp:positionH relativeFrom="column">
            <wp:posOffset>-19304</wp:posOffset>
          </wp:positionH>
          <wp:positionV relativeFrom="paragraph">
            <wp:posOffset>133985</wp:posOffset>
          </wp:positionV>
          <wp:extent cx="1552448" cy="828929"/>
          <wp:effectExtent l="19050" t="0" r="0" b="0"/>
          <wp:wrapNone/>
          <wp:docPr id="18"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448" cy="828929"/>
                  </a:xfrm>
                  <a:prstGeom prst="ellipse">
                    <a:avLst/>
                  </a:prstGeom>
                  <a:noFill/>
                  <a:ln>
                    <a:noFill/>
                  </a:ln>
                  <a:extLst/>
                </pic:spPr>
              </pic:pic>
            </a:graphicData>
          </a:graphic>
        </wp:anchor>
      </w:drawing>
    </w:r>
    <w:r>
      <w:rPr>
        <w:noProof/>
        <w:lang w:eastAsia="ko-KR"/>
      </w:rPr>
      <mc:AlternateContent>
        <mc:Choice Requires="wps">
          <w:drawing>
            <wp:anchor distT="0" distB="0" distL="114300" distR="114300" simplePos="0" relativeHeight="251659264" behindDoc="0" locked="0" layoutInCell="1" allowOverlap="1" wp14:anchorId="4D3E9C1B" wp14:editId="75F78AC0">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459E6"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ko-KR"/>
      </w:rPr>
      <mc:AlternateContent>
        <mc:Choice Requires="wps">
          <w:drawing>
            <wp:anchor distT="0" distB="0" distL="114286" distR="114286" simplePos="0" relativeHeight="251661312" behindDoc="0" locked="0" layoutInCell="1" allowOverlap="1" wp14:anchorId="3492EAE0" wp14:editId="03496846">
              <wp:simplePos x="0" y="0"/>
              <wp:positionH relativeFrom="column">
                <wp:posOffset>2927349</wp:posOffset>
              </wp:positionH>
              <wp:positionV relativeFrom="paragraph">
                <wp:posOffset>276225</wp:posOffset>
              </wp:positionV>
              <wp:extent cx="0" cy="333375"/>
              <wp:effectExtent l="0" t="0" r="19050" b="952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2790D8"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61mm;mso-wrap-distance-top:0;mso-wrap-distance-right:3.1746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" strokecolor="gray"/>
          </w:pict>
        </mc:Fallback>
      </mc:AlternateContent>
    </w:r>
    <w:r>
      <w:rPr>
        <w:noProof/>
        <w:lang w:eastAsia="ko-KR"/>
      </w:rPr>
      <mc:AlternateContent>
        <mc:Choice Requires="wps">
          <w:drawing>
            <wp:anchor distT="0" distB="0" distL="114300" distR="114300" simplePos="0" relativeHeight="251660288" behindDoc="0" locked="0" layoutInCell="1" allowOverlap="1" wp14:anchorId="3231F130" wp14:editId="40FE9B47">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1F130"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Pr>
        <w:noProof/>
        <w:lang w:eastAsia="ko-KR"/>
      </w:rPr>
      <mc:AlternateContent>
        <mc:Choice Requires="wps">
          <w:drawing>
            <wp:anchor distT="0" distB="0" distL="114300" distR="114300" simplePos="0" relativeHeight="251663360" behindDoc="0" locked="0" layoutInCell="1" allowOverlap="1" wp14:anchorId="0297BF4D" wp14:editId="12928B8C">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DA93B3"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lang w:eastAsia="ko-KR"/>
      </w:rPr>
      <mc:AlternateContent>
        <mc:Choice Requires="wps">
          <w:drawing>
            <wp:anchor distT="0" distB="0" distL="114300" distR="114300" simplePos="0" relativeHeight="251662336" behindDoc="0" locked="0" layoutInCell="1" allowOverlap="1" wp14:anchorId="1B003189" wp14:editId="71791DAC">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03189"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ko-KR"/>
      </w:rPr>
      <w:drawing>
        <wp:anchor distT="0" distB="0" distL="114300" distR="114300" simplePos="0" relativeHeight="251651072" behindDoc="0" locked="0" layoutInCell="1" allowOverlap="1" wp14:anchorId="4E744592" wp14:editId="5D9DD61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432" y="21039"/>
              <wp:lineTo x="9084" y="21039"/>
              <wp:lineTo x="12387" y="21039"/>
              <wp:lineTo x="14039" y="21039"/>
              <wp:lineTo x="19269" y="18409"/>
              <wp:lineTo x="19820" y="17357"/>
              <wp:lineTo x="21472" y="11045"/>
              <wp:lineTo x="21472" y="6312"/>
              <wp:lineTo x="17067" y="1578"/>
              <wp:lineTo x="14314" y="526"/>
              <wp:lineTo x="7157" y="526"/>
            </wp:wrapPolygon>
          </wp:wrapThrough>
          <wp:docPr id="19" name="Picture 1"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a Football no background.png"/>
                  <pic:cNvPicPr>
                    <a:picLocks noChangeAspect="1" noChangeArrowheads="1"/>
                  </pic:cNvPicPr>
                </pic:nvPicPr>
                <pic:blipFill>
                  <a:blip r:embed="rId3"/>
                  <a:srcRect/>
                  <a:stretch>
                    <a:fillRect/>
                  </a:stretch>
                </pic:blipFill>
                <pic:spPr bwMode="auto">
                  <a:xfrm>
                    <a:off x="0" y="0"/>
                    <a:ext cx="1494790" cy="782320"/>
                  </a:xfrm>
                  <a:prstGeom prst="rect">
                    <a:avLst/>
                  </a:prstGeom>
                  <a:noFill/>
                  <a:ln w="9525">
                    <a:noFill/>
                    <a:miter lim="800000"/>
                    <a:headEnd/>
                    <a:tailEnd/>
                  </a:ln>
                </pic:spPr>
              </pic:pic>
            </a:graphicData>
          </a:graphic>
        </wp:anchor>
      </w:drawing>
    </w:r>
    <w:r>
      <w:rPr>
        <w:noProof/>
        <w:lang w:eastAsia="ko-KR"/>
      </w:rPr>
      <mc:AlternateContent>
        <mc:Choice Requires="wps">
          <w:drawing>
            <wp:anchor distT="0" distB="0" distL="114300" distR="114300" simplePos="0" relativeHeight="251652096" behindDoc="0" locked="0" layoutInCell="1" allowOverlap="1" wp14:anchorId="0B2A36D3" wp14:editId="6D85FEA9">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099D1"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ko-KR"/>
      </w:rPr>
      <mc:AlternateContent>
        <mc:Choice Requires="wps">
          <w:drawing>
            <wp:anchor distT="0" distB="0" distL="114300" distR="114300" simplePos="0" relativeHeight="251657216" behindDoc="0" locked="0" layoutInCell="1" allowOverlap="1" wp14:anchorId="48879A92" wp14:editId="1541B293">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B7AC9"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ko-KR"/>
      </w:rPr>
      <mc:AlternateContent>
        <mc:Choice Requires="wps">
          <w:drawing>
            <wp:anchor distT="0" distB="0" distL="114300" distR="114300" simplePos="0" relativeHeight="251658240" behindDoc="0" locked="0" layoutInCell="1" allowOverlap="1" wp14:anchorId="146C7B96" wp14:editId="20CDD63A">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C112A"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A147A5" w:rsidRPr="004D0E7E" w:rsidRDefault="00A147A5"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ko-KR"/>
      </w:rPr>
      <mc:AlternateContent>
        <mc:Choice Requires="wpg">
          <w:drawing>
            <wp:anchor distT="0" distB="0" distL="114300" distR="114300" simplePos="0" relativeHeight="251654144" behindDoc="0" locked="0" layoutInCell="1" allowOverlap="1" wp14:anchorId="13A03368" wp14:editId="03E0E970">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D641A2"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A147A5" w:rsidRPr="00B8465E" w:rsidRDefault="00A147A5"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Pr="00B8465E">
      <w:rPr>
        <w:rFonts w:ascii="Arial Narrow" w:hAnsi="Arial Narrow" w:cs="Arial"/>
        <w:color w:val="595959"/>
        <w:sz w:val="18"/>
        <w:szCs w:val="22"/>
      </w:rPr>
      <w:t>Amy Corsinita</w:t>
    </w:r>
  </w:p>
  <w:p w:rsidR="00A147A5" w:rsidRPr="00B8465E" w:rsidRDefault="00A147A5"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rsidR="00A147A5" w:rsidRPr="00B8465E" w:rsidRDefault="00A147A5"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949.468.4818</w:t>
    </w:r>
  </w:p>
  <w:p w:rsidR="00A147A5" w:rsidRPr="00B8465E" w:rsidRDefault="00A147A5"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Pr>
        <w:rFonts w:ascii="Arial Narrow" w:hAnsi="Arial Narrow" w:cs="Arial"/>
        <w:color w:val="595959"/>
        <w:sz w:val="18"/>
        <w:szCs w:val="18"/>
      </w:rPr>
      <w:t>amy.corsinita@zenogroup</w:t>
    </w:r>
    <w:r w:rsidRPr="004D0E7E">
      <w:rPr>
        <w:rFonts w:ascii="Arial Narrow" w:hAnsi="Arial Narrow" w:cs="Arial"/>
        <w:color w:val="595959"/>
        <w:sz w:val="18"/>
        <w:szCs w:val="18"/>
      </w:rPr>
      <w:t>.com</w:t>
    </w:r>
  </w:p>
  <w:p w:rsidR="00A147A5" w:rsidRPr="00B8465E" w:rsidRDefault="00A147A5" w:rsidP="00255D59">
    <w:pPr>
      <w:pStyle w:val="Heading4"/>
      <w:spacing w:before="0" w:beforeAutospacing="0" w:after="0" w:afterAutospacing="0"/>
      <w:jc w:val="both"/>
      <w:rPr>
        <w:rFonts w:ascii="Arial Narrow" w:hAnsi="Arial Narrow" w:cs="Arial"/>
        <w:color w:val="595959"/>
        <w:sz w:val="18"/>
        <w:szCs w:val="18"/>
      </w:rPr>
    </w:pPr>
    <w:r>
      <w:rPr>
        <w:noProof/>
        <w:color w:val="595959"/>
        <w:lang w:eastAsia="ko-KR"/>
      </w:rPr>
      <mc:AlternateContent>
        <mc:Choice Requires="wps">
          <w:drawing>
            <wp:anchor distT="0" distB="0" distL="114300" distR="114300" simplePos="0" relativeHeight="251656192" behindDoc="0" locked="0" layoutInCell="1" allowOverlap="1" wp14:anchorId="66681A31" wp14:editId="42C1C5F5">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7F22A"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A147A5" w:rsidRDefault="00A147A5"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73747"/>
    <w:multiLevelType w:val="multilevel"/>
    <w:tmpl w:val="BB38C2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3E591F02"/>
    <w:multiLevelType w:val="hybridMultilevel"/>
    <w:tmpl w:val="7B7E1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A35670"/>
    <w:multiLevelType w:val="multilevel"/>
    <w:tmpl w:val="A0AEC23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2">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695B0F63"/>
    <w:multiLevelType w:val="hybridMultilevel"/>
    <w:tmpl w:val="1E20F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12"/>
  </w:num>
  <w:num w:numId="4">
    <w:abstractNumId w:val="4"/>
  </w:num>
  <w:num w:numId="5">
    <w:abstractNumId w:val="7"/>
  </w:num>
  <w:num w:numId="6">
    <w:abstractNumId w:val="11"/>
  </w:num>
  <w:num w:numId="7">
    <w:abstractNumId w:val="2"/>
  </w:num>
  <w:num w:numId="8">
    <w:abstractNumId w:val="14"/>
  </w:num>
  <w:num w:numId="9">
    <w:abstractNumId w:val="1"/>
  </w:num>
  <w:num w:numId="10">
    <w:abstractNumId w:val="9"/>
  </w:num>
  <w:num w:numId="11">
    <w:abstractNumId w:val="6"/>
  </w:num>
  <w:num w:numId="12">
    <w:abstractNumId w:val="8"/>
  </w:num>
  <w:num w:numId="13">
    <w:abstractNumId w:val="0"/>
  </w:num>
  <w:num w:numId="14">
    <w:abstractNumId w:val="13"/>
  </w:num>
  <w:num w:numId="15">
    <w:abstractNumId w:val="5"/>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05316"/>
    <w:rsid w:val="00010667"/>
    <w:rsid w:val="00016D65"/>
    <w:rsid w:val="0001720A"/>
    <w:rsid w:val="000235A6"/>
    <w:rsid w:val="00040951"/>
    <w:rsid w:val="00040CC4"/>
    <w:rsid w:val="000452CE"/>
    <w:rsid w:val="00045724"/>
    <w:rsid w:val="0004785A"/>
    <w:rsid w:val="0005583E"/>
    <w:rsid w:val="0006109A"/>
    <w:rsid w:val="00062956"/>
    <w:rsid w:val="00064876"/>
    <w:rsid w:val="00067259"/>
    <w:rsid w:val="000710EB"/>
    <w:rsid w:val="000713DB"/>
    <w:rsid w:val="00072F37"/>
    <w:rsid w:val="000745FF"/>
    <w:rsid w:val="00075F1C"/>
    <w:rsid w:val="00077DB7"/>
    <w:rsid w:val="00081DD2"/>
    <w:rsid w:val="000842FD"/>
    <w:rsid w:val="00085FF9"/>
    <w:rsid w:val="000866CB"/>
    <w:rsid w:val="00095809"/>
    <w:rsid w:val="00097A60"/>
    <w:rsid w:val="000A1B46"/>
    <w:rsid w:val="000A3C75"/>
    <w:rsid w:val="000B422C"/>
    <w:rsid w:val="000B49B5"/>
    <w:rsid w:val="000B4CD0"/>
    <w:rsid w:val="000B50BF"/>
    <w:rsid w:val="000B5241"/>
    <w:rsid w:val="000B654E"/>
    <w:rsid w:val="000B6B4A"/>
    <w:rsid w:val="000C06EB"/>
    <w:rsid w:val="000C0B87"/>
    <w:rsid w:val="000C1A13"/>
    <w:rsid w:val="000C3EDF"/>
    <w:rsid w:val="000D1E0C"/>
    <w:rsid w:val="000D4120"/>
    <w:rsid w:val="000D59A6"/>
    <w:rsid w:val="000D60F8"/>
    <w:rsid w:val="000D667B"/>
    <w:rsid w:val="000D7D03"/>
    <w:rsid w:val="000E0D40"/>
    <w:rsid w:val="000E29BD"/>
    <w:rsid w:val="000E4763"/>
    <w:rsid w:val="000F200E"/>
    <w:rsid w:val="000F2304"/>
    <w:rsid w:val="000F5283"/>
    <w:rsid w:val="000F5BF5"/>
    <w:rsid w:val="000F6727"/>
    <w:rsid w:val="001021CD"/>
    <w:rsid w:val="00102290"/>
    <w:rsid w:val="00103229"/>
    <w:rsid w:val="0010476B"/>
    <w:rsid w:val="00112FD8"/>
    <w:rsid w:val="00116E83"/>
    <w:rsid w:val="001220C7"/>
    <w:rsid w:val="001301B1"/>
    <w:rsid w:val="00133474"/>
    <w:rsid w:val="001336D5"/>
    <w:rsid w:val="001425B0"/>
    <w:rsid w:val="00142F7B"/>
    <w:rsid w:val="00155833"/>
    <w:rsid w:val="00160DD3"/>
    <w:rsid w:val="001616F5"/>
    <w:rsid w:val="00161C9B"/>
    <w:rsid w:val="00170B99"/>
    <w:rsid w:val="00174876"/>
    <w:rsid w:val="001750D2"/>
    <w:rsid w:val="00175E0D"/>
    <w:rsid w:val="001765EE"/>
    <w:rsid w:val="00176E9F"/>
    <w:rsid w:val="00180803"/>
    <w:rsid w:val="00180F27"/>
    <w:rsid w:val="001819D5"/>
    <w:rsid w:val="001954DB"/>
    <w:rsid w:val="001A0D1A"/>
    <w:rsid w:val="001A1E9D"/>
    <w:rsid w:val="001A482A"/>
    <w:rsid w:val="001A6351"/>
    <w:rsid w:val="001A78BE"/>
    <w:rsid w:val="001B605C"/>
    <w:rsid w:val="001B6C5E"/>
    <w:rsid w:val="001C0776"/>
    <w:rsid w:val="001C2577"/>
    <w:rsid w:val="001C2DCA"/>
    <w:rsid w:val="001C4AB4"/>
    <w:rsid w:val="001C50BB"/>
    <w:rsid w:val="001C532E"/>
    <w:rsid w:val="001C63C1"/>
    <w:rsid w:val="001C7E80"/>
    <w:rsid w:val="001D20D5"/>
    <w:rsid w:val="001E2ECB"/>
    <w:rsid w:val="001E7C58"/>
    <w:rsid w:val="001E7FA6"/>
    <w:rsid w:val="001F3E25"/>
    <w:rsid w:val="001F4397"/>
    <w:rsid w:val="001F44B1"/>
    <w:rsid w:val="001F5F57"/>
    <w:rsid w:val="001F6D3C"/>
    <w:rsid w:val="00207EA2"/>
    <w:rsid w:val="0022046B"/>
    <w:rsid w:val="00220EEA"/>
    <w:rsid w:val="00221DA3"/>
    <w:rsid w:val="002232AE"/>
    <w:rsid w:val="002247EC"/>
    <w:rsid w:val="00230D09"/>
    <w:rsid w:val="0023235A"/>
    <w:rsid w:val="0024207F"/>
    <w:rsid w:val="00247546"/>
    <w:rsid w:val="00251003"/>
    <w:rsid w:val="0025188C"/>
    <w:rsid w:val="002542BF"/>
    <w:rsid w:val="00255D59"/>
    <w:rsid w:val="002566FA"/>
    <w:rsid w:val="002628EE"/>
    <w:rsid w:val="00266D77"/>
    <w:rsid w:val="00270083"/>
    <w:rsid w:val="00270B8C"/>
    <w:rsid w:val="002723AB"/>
    <w:rsid w:val="00272D1D"/>
    <w:rsid w:val="00274B37"/>
    <w:rsid w:val="00275A25"/>
    <w:rsid w:val="00277985"/>
    <w:rsid w:val="00277CB6"/>
    <w:rsid w:val="00281322"/>
    <w:rsid w:val="0028426F"/>
    <w:rsid w:val="0028773C"/>
    <w:rsid w:val="00287F4F"/>
    <w:rsid w:val="002963C1"/>
    <w:rsid w:val="0029759B"/>
    <w:rsid w:val="002A4AB1"/>
    <w:rsid w:val="002A5A33"/>
    <w:rsid w:val="002B2EDB"/>
    <w:rsid w:val="002B3FB1"/>
    <w:rsid w:val="002B4064"/>
    <w:rsid w:val="002C0C22"/>
    <w:rsid w:val="002C1864"/>
    <w:rsid w:val="002C5157"/>
    <w:rsid w:val="002D1DF2"/>
    <w:rsid w:val="002D5866"/>
    <w:rsid w:val="002D6BC4"/>
    <w:rsid w:val="002E293A"/>
    <w:rsid w:val="002E3C97"/>
    <w:rsid w:val="002F3C35"/>
    <w:rsid w:val="002F465B"/>
    <w:rsid w:val="002F4ECD"/>
    <w:rsid w:val="002F4F9D"/>
    <w:rsid w:val="00300725"/>
    <w:rsid w:val="00300B79"/>
    <w:rsid w:val="00303048"/>
    <w:rsid w:val="0030324A"/>
    <w:rsid w:val="00303E30"/>
    <w:rsid w:val="00306457"/>
    <w:rsid w:val="003106AC"/>
    <w:rsid w:val="0031395E"/>
    <w:rsid w:val="00314F11"/>
    <w:rsid w:val="00316C79"/>
    <w:rsid w:val="00326D2E"/>
    <w:rsid w:val="003312E7"/>
    <w:rsid w:val="00335095"/>
    <w:rsid w:val="00337DB5"/>
    <w:rsid w:val="003404D2"/>
    <w:rsid w:val="00343EAC"/>
    <w:rsid w:val="00345DF5"/>
    <w:rsid w:val="003528E2"/>
    <w:rsid w:val="00361447"/>
    <w:rsid w:val="0036249A"/>
    <w:rsid w:val="00377173"/>
    <w:rsid w:val="00380570"/>
    <w:rsid w:val="00381D53"/>
    <w:rsid w:val="003940D0"/>
    <w:rsid w:val="003A06B2"/>
    <w:rsid w:val="003A22EF"/>
    <w:rsid w:val="003B2565"/>
    <w:rsid w:val="003B46CF"/>
    <w:rsid w:val="003B55EA"/>
    <w:rsid w:val="003B7787"/>
    <w:rsid w:val="003C61A4"/>
    <w:rsid w:val="003D05E7"/>
    <w:rsid w:val="003D0993"/>
    <w:rsid w:val="003D4A78"/>
    <w:rsid w:val="003E1BB1"/>
    <w:rsid w:val="003E6872"/>
    <w:rsid w:val="003F1931"/>
    <w:rsid w:val="003F26B9"/>
    <w:rsid w:val="003F587B"/>
    <w:rsid w:val="003F6D33"/>
    <w:rsid w:val="00403C3A"/>
    <w:rsid w:val="00404520"/>
    <w:rsid w:val="004055B5"/>
    <w:rsid w:val="004104A4"/>
    <w:rsid w:val="00414266"/>
    <w:rsid w:val="00415C33"/>
    <w:rsid w:val="00415F3C"/>
    <w:rsid w:val="00415FF0"/>
    <w:rsid w:val="00421D1C"/>
    <w:rsid w:val="0042476E"/>
    <w:rsid w:val="00427A38"/>
    <w:rsid w:val="004323F2"/>
    <w:rsid w:val="004340D6"/>
    <w:rsid w:val="00436683"/>
    <w:rsid w:val="00437DC3"/>
    <w:rsid w:val="00457FBF"/>
    <w:rsid w:val="00463F6B"/>
    <w:rsid w:val="0046654E"/>
    <w:rsid w:val="0047081E"/>
    <w:rsid w:val="00473F89"/>
    <w:rsid w:val="004755AF"/>
    <w:rsid w:val="00475E39"/>
    <w:rsid w:val="0047708D"/>
    <w:rsid w:val="00480500"/>
    <w:rsid w:val="004810CE"/>
    <w:rsid w:val="004952B6"/>
    <w:rsid w:val="004A1329"/>
    <w:rsid w:val="004A2197"/>
    <w:rsid w:val="004A6B31"/>
    <w:rsid w:val="004B6262"/>
    <w:rsid w:val="004C1127"/>
    <w:rsid w:val="004C61AA"/>
    <w:rsid w:val="004C7309"/>
    <w:rsid w:val="004D0461"/>
    <w:rsid w:val="004D106D"/>
    <w:rsid w:val="004D2B0E"/>
    <w:rsid w:val="004D5694"/>
    <w:rsid w:val="004E062B"/>
    <w:rsid w:val="004E3FAB"/>
    <w:rsid w:val="004F2C24"/>
    <w:rsid w:val="004F52D7"/>
    <w:rsid w:val="004F6506"/>
    <w:rsid w:val="004F65CF"/>
    <w:rsid w:val="005022D4"/>
    <w:rsid w:val="00504F9D"/>
    <w:rsid w:val="005109D8"/>
    <w:rsid w:val="005116EA"/>
    <w:rsid w:val="0051406A"/>
    <w:rsid w:val="00520D2D"/>
    <w:rsid w:val="00521F5B"/>
    <w:rsid w:val="00523920"/>
    <w:rsid w:val="00523B39"/>
    <w:rsid w:val="00524744"/>
    <w:rsid w:val="0052617C"/>
    <w:rsid w:val="00532936"/>
    <w:rsid w:val="005347F4"/>
    <w:rsid w:val="00534C9E"/>
    <w:rsid w:val="005364B8"/>
    <w:rsid w:val="0053715E"/>
    <w:rsid w:val="00540274"/>
    <w:rsid w:val="00540A7F"/>
    <w:rsid w:val="00541356"/>
    <w:rsid w:val="00543AA0"/>
    <w:rsid w:val="00544120"/>
    <w:rsid w:val="00544C78"/>
    <w:rsid w:val="00551166"/>
    <w:rsid w:val="0055251D"/>
    <w:rsid w:val="00552C15"/>
    <w:rsid w:val="005547AF"/>
    <w:rsid w:val="00560362"/>
    <w:rsid w:val="00561F6B"/>
    <w:rsid w:val="005628D4"/>
    <w:rsid w:val="00562951"/>
    <w:rsid w:val="00574192"/>
    <w:rsid w:val="00574A11"/>
    <w:rsid w:val="00576621"/>
    <w:rsid w:val="00576CBC"/>
    <w:rsid w:val="00577F12"/>
    <w:rsid w:val="00580320"/>
    <w:rsid w:val="00582A36"/>
    <w:rsid w:val="0058673D"/>
    <w:rsid w:val="00592031"/>
    <w:rsid w:val="00594062"/>
    <w:rsid w:val="005978DD"/>
    <w:rsid w:val="005A1CB8"/>
    <w:rsid w:val="005A3DD7"/>
    <w:rsid w:val="005B13A8"/>
    <w:rsid w:val="005C4CE9"/>
    <w:rsid w:val="005C5418"/>
    <w:rsid w:val="005C56BB"/>
    <w:rsid w:val="005C7608"/>
    <w:rsid w:val="005D19C8"/>
    <w:rsid w:val="005E3E3E"/>
    <w:rsid w:val="005E4DC8"/>
    <w:rsid w:val="005F0622"/>
    <w:rsid w:val="005F6EF5"/>
    <w:rsid w:val="005F73E4"/>
    <w:rsid w:val="005F7C9F"/>
    <w:rsid w:val="005F7F15"/>
    <w:rsid w:val="00601598"/>
    <w:rsid w:val="006020F6"/>
    <w:rsid w:val="006043DE"/>
    <w:rsid w:val="00605AB5"/>
    <w:rsid w:val="006109CA"/>
    <w:rsid w:val="00614576"/>
    <w:rsid w:val="006157B7"/>
    <w:rsid w:val="00615B35"/>
    <w:rsid w:val="00617162"/>
    <w:rsid w:val="00624A57"/>
    <w:rsid w:val="00634333"/>
    <w:rsid w:val="0063437E"/>
    <w:rsid w:val="00641DB3"/>
    <w:rsid w:val="006450E5"/>
    <w:rsid w:val="006528C1"/>
    <w:rsid w:val="00652E47"/>
    <w:rsid w:val="006551BB"/>
    <w:rsid w:val="00662605"/>
    <w:rsid w:val="00662AB4"/>
    <w:rsid w:val="0066606B"/>
    <w:rsid w:val="00667357"/>
    <w:rsid w:val="0067076F"/>
    <w:rsid w:val="006734C6"/>
    <w:rsid w:val="00680682"/>
    <w:rsid w:val="00685F95"/>
    <w:rsid w:val="00686FD9"/>
    <w:rsid w:val="0069101A"/>
    <w:rsid w:val="00697A96"/>
    <w:rsid w:val="006A15DA"/>
    <w:rsid w:val="006A6552"/>
    <w:rsid w:val="006A7661"/>
    <w:rsid w:val="006B2428"/>
    <w:rsid w:val="006B34E8"/>
    <w:rsid w:val="006C04EE"/>
    <w:rsid w:val="006C0D59"/>
    <w:rsid w:val="006C15DB"/>
    <w:rsid w:val="006C19EB"/>
    <w:rsid w:val="006C2469"/>
    <w:rsid w:val="006C5698"/>
    <w:rsid w:val="006C7F96"/>
    <w:rsid w:val="006D052A"/>
    <w:rsid w:val="006D3D4B"/>
    <w:rsid w:val="006D4B8B"/>
    <w:rsid w:val="006D4D0F"/>
    <w:rsid w:val="006F0511"/>
    <w:rsid w:val="006F1EFC"/>
    <w:rsid w:val="006F2110"/>
    <w:rsid w:val="006F569A"/>
    <w:rsid w:val="006F59A2"/>
    <w:rsid w:val="006F6245"/>
    <w:rsid w:val="0070294D"/>
    <w:rsid w:val="00704E60"/>
    <w:rsid w:val="00705543"/>
    <w:rsid w:val="007106A5"/>
    <w:rsid w:val="0071295D"/>
    <w:rsid w:val="00714303"/>
    <w:rsid w:val="007177E9"/>
    <w:rsid w:val="00722CCF"/>
    <w:rsid w:val="00723921"/>
    <w:rsid w:val="00724B7E"/>
    <w:rsid w:val="00731B40"/>
    <w:rsid w:val="007320E4"/>
    <w:rsid w:val="0073670F"/>
    <w:rsid w:val="00742788"/>
    <w:rsid w:val="00743370"/>
    <w:rsid w:val="00744020"/>
    <w:rsid w:val="00750FBE"/>
    <w:rsid w:val="0075169D"/>
    <w:rsid w:val="00753373"/>
    <w:rsid w:val="0075454C"/>
    <w:rsid w:val="00755CEA"/>
    <w:rsid w:val="00760E6E"/>
    <w:rsid w:val="007620B8"/>
    <w:rsid w:val="00762972"/>
    <w:rsid w:val="00762EC6"/>
    <w:rsid w:val="0076320B"/>
    <w:rsid w:val="00764C1D"/>
    <w:rsid w:val="00764F01"/>
    <w:rsid w:val="0076510B"/>
    <w:rsid w:val="0076517E"/>
    <w:rsid w:val="00771669"/>
    <w:rsid w:val="00771CAE"/>
    <w:rsid w:val="007741BF"/>
    <w:rsid w:val="00774966"/>
    <w:rsid w:val="00774E02"/>
    <w:rsid w:val="007776F3"/>
    <w:rsid w:val="0078029E"/>
    <w:rsid w:val="007830B9"/>
    <w:rsid w:val="00791D9E"/>
    <w:rsid w:val="007A1675"/>
    <w:rsid w:val="007A5924"/>
    <w:rsid w:val="007A73BB"/>
    <w:rsid w:val="007B23C3"/>
    <w:rsid w:val="007C03DA"/>
    <w:rsid w:val="007C5F5D"/>
    <w:rsid w:val="007C74D4"/>
    <w:rsid w:val="007D3B02"/>
    <w:rsid w:val="007D3C25"/>
    <w:rsid w:val="007E277F"/>
    <w:rsid w:val="007E2A45"/>
    <w:rsid w:val="007E4AA7"/>
    <w:rsid w:val="007F11D6"/>
    <w:rsid w:val="007F1F8C"/>
    <w:rsid w:val="007F3D32"/>
    <w:rsid w:val="007F3DD4"/>
    <w:rsid w:val="00801871"/>
    <w:rsid w:val="0080288D"/>
    <w:rsid w:val="00804765"/>
    <w:rsid w:val="00804910"/>
    <w:rsid w:val="008061A9"/>
    <w:rsid w:val="008066F6"/>
    <w:rsid w:val="00810EBF"/>
    <w:rsid w:val="00817387"/>
    <w:rsid w:val="00817BD1"/>
    <w:rsid w:val="00817F0D"/>
    <w:rsid w:val="00822549"/>
    <w:rsid w:val="00824FE6"/>
    <w:rsid w:val="008310EB"/>
    <w:rsid w:val="00832B55"/>
    <w:rsid w:val="00835385"/>
    <w:rsid w:val="00837187"/>
    <w:rsid w:val="0084398C"/>
    <w:rsid w:val="00846FC0"/>
    <w:rsid w:val="00847A94"/>
    <w:rsid w:val="00847E78"/>
    <w:rsid w:val="00850C34"/>
    <w:rsid w:val="00851655"/>
    <w:rsid w:val="00852399"/>
    <w:rsid w:val="00852557"/>
    <w:rsid w:val="00860C94"/>
    <w:rsid w:val="008722CC"/>
    <w:rsid w:val="00882BB4"/>
    <w:rsid w:val="00885747"/>
    <w:rsid w:val="00886A10"/>
    <w:rsid w:val="0089785A"/>
    <w:rsid w:val="008A165F"/>
    <w:rsid w:val="008A6442"/>
    <w:rsid w:val="008B3E2C"/>
    <w:rsid w:val="008B4EE1"/>
    <w:rsid w:val="008B55D6"/>
    <w:rsid w:val="008D1236"/>
    <w:rsid w:val="008D2FC0"/>
    <w:rsid w:val="008D34BF"/>
    <w:rsid w:val="008D4144"/>
    <w:rsid w:val="008D5532"/>
    <w:rsid w:val="008D69D8"/>
    <w:rsid w:val="008E3D07"/>
    <w:rsid w:val="008E4417"/>
    <w:rsid w:val="008E4C3B"/>
    <w:rsid w:val="008E63E6"/>
    <w:rsid w:val="008F0222"/>
    <w:rsid w:val="008F2FE8"/>
    <w:rsid w:val="008F412A"/>
    <w:rsid w:val="008F49C9"/>
    <w:rsid w:val="008F7F7F"/>
    <w:rsid w:val="009043AC"/>
    <w:rsid w:val="009062EC"/>
    <w:rsid w:val="00912B61"/>
    <w:rsid w:val="009148F9"/>
    <w:rsid w:val="00915CEF"/>
    <w:rsid w:val="00920EA7"/>
    <w:rsid w:val="00921263"/>
    <w:rsid w:val="00921485"/>
    <w:rsid w:val="009214AF"/>
    <w:rsid w:val="00921E10"/>
    <w:rsid w:val="00923791"/>
    <w:rsid w:val="00926A49"/>
    <w:rsid w:val="00930F0A"/>
    <w:rsid w:val="00934067"/>
    <w:rsid w:val="00937371"/>
    <w:rsid w:val="00941290"/>
    <w:rsid w:val="009423FF"/>
    <w:rsid w:val="009452EC"/>
    <w:rsid w:val="00945809"/>
    <w:rsid w:val="009473BB"/>
    <w:rsid w:val="009570D9"/>
    <w:rsid w:val="00963F2D"/>
    <w:rsid w:val="00966AB1"/>
    <w:rsid w:val="00966BA9"/>
    <w:rsid w:val="00970C05"/>
    <w:rsid w:val="00971E3B"/>
    <w:rsid w:val="00973D63"/>
    <w:rsid w:val="0097434A"/>
    <w:rsid w:val="00976275"/>
    <w:rsid w:val="009808AF"/>
    <w:rsid w:val="00984056"/>
    <w:rsid w:val="00984C5B"/>
    <w:rsid w:val="009856CB"/>
    <w:rsid w:val="00986649"/>
    <w:rsid w:val="009911D5"/>
    <w:rsid w:val="00993DEA"/>
    <w:rsid w:val="00994261"/>
    <w:rsid w:val="009A2E24"/>
    <w:rsid w:val="009A4ED1"/>
    <w:rsid w:val="009A58F4"/>
    <w:rsid w:val="009A5CD1"/>
    <w:rsid w:val="009A7DF3"/>
    <w:rsid w:val="009B1651"/>
    <w:rsid w:val="009B3208"/>
    <w:rsid w:val="009B6B67"/>
    <w:rsid w:val="009C686A"/>
    <w:rsid w:val="009C7956"/>
    <w:rsid w:val="009D2834"/>
    <w:rsid w:val="009D4EE0"/>
    <w:rsid w:val="009D62EC"/>
    <w:rsid w:val="009E68FD"/>
    <w:rsid w:val="009E73A3"/>
    <w:rsid w:val="009F140E"/>
    <w:rsid w:val="009F19E8"/>
    <w:rsid w:val="009F1FE5"/>
    <w:rsid w:val="009F7525"/>
    <w:rsid w:val="00A027BC"/>
    <w:rsid w:val="00A07142"/>
    <w:rsid w:val="00A11956"/>
    <w:rsid w:val="00A147A5"/>
    <w:rsid w:val="00A1689F"/>
    <w:rsid w:val="00A24A64"/>
    <w:rsid w:val="00A25046"/>
    <w:rsid w:val="00A25FBA"/>
    <w:rsid w:val="00A26A97"/>
    <w:rsid w:val="00A3562E"/>
    <w:rsid w:val="00A4011B"/>
    <w:rsid w:val="00A42759"/>
    <w:rsid w:val="00A43B8C"/>
    <w:rsid w:val="00A43DCD"/>
    <w:rsid w:val="00A45DEF"/>
    <w:rsid w:val="00A5356E"/>
    <w:rsid w:val="00A56335"/>
    <w:rsid w:val="00A62433"/>
    <w:rsid w:val="00A62D81"/>
    <w:rsid w:val="00A674E6"/>
    <w:rsid w:val="00A67A40"/>
    <w:rsid w:val="00A72D38"/>
    <w:rsid w:val="00A74C08"/>
    <w:rsid w:val="00A77833"/>
    <w:rsid w:val="00A77950"/>
    <w:rsid w:val="00A95F49"/>
    <w:rsid w:val="00A97645"/>
    <w:rsid w:val="00AA09CE"/>
    <w:rsid w:val="00AA1543"/>
    <w:rsid w:val="00AA3CA7"/>
    <w:rsid w:val="00AA3F25"/>
    <w:rsid w:val="00AA4CDB"/>
    <w:rsid w:val="00AA5BF5"/>
    <w:rsid w:val="00AA644B"/>
    <w:rsid w:val="00AA711C"/>
    <w:rsid w:val="00AA77ED"/>
    <w:rsid w:val="00AB0D66"/>
    <w:rsid w:val="00AB2848"/>
    <w:rsid w:val="00AB3470"/>
    <w:rsid w:val="00AB348F"/>
    <w:rsid w:val="00AD09D7"/>
    <w:rsid w:val="00AD1DF5"/>
    <w:rsid w:val="00AD1FB9"/>
    <w:rsid w:val="00AD2352"/>
    <w:rsid w:val="00AD3910"/>
    <w:rsid w:val="00AD75BC"/>
    <w:rsid w:val="00AE16BC"/>
    <w:rsid w:val="00AE48C3"/>
    <w:rsid w:val="00AF0690"/>
    <w:rsid w:val="00AF23EA"/>
    <w:rsid w:val="00AF30BD"/>
    <w:rsid w:val="00AF393B"/>
    <w:rsid w:val="00AF4F2F"/>
    <w:rsid w:val="00B001A2"/>
    <w:rsid w:val="00B01D50"/>
    <w:rsid w:val="00B06765"/>
    <w:rsid w:val="00B07D54"/>
    <w:rsid w:val="00B11012"/>
    <w:rsid w:val="00B12BE5"/>
    <w:rsid w:val="00B16CE2"/>
    <w:rsid w:val="00B2429E"/>
    <w:rsid w:val="00B249E7"/>
    <w:rsid w:val="00B259BA"/>
    <w:rsid w:val="00B34DDB"/>
    <w:rsid w:val="00B61D34"/>
    <w:rsid w:val="00B62289"/>
    <w:rsid w:val="00B71A8D"/>
    <w:rsid w:val="00B7392D"/>
    <w:rsid w:val="00B73D3E"/>
    <w:rsid w:val="00B73F55"/>
    <w:rsid w:val="00B75C11"/>
    <w:rsid w:val="00B774DA"/>
    <w:rsid w:val="00B82815"/>
    <w:rsid w:val="00B839FB"/>
    <w:rsid w:val="00B8465E"/>
    <w:rsid w:val="00B85C4D"/>
    <w:rsid w:val="00B86942"/>
    <w:rsid w:val="00B86B54"/>
    <w:rsid w:val="00B9155F"/>
    <w:rsid w:val="00B97594"/>
    <w:rsid w:val="00BB2389"/>
    <w:rsid w:val="00BC1C90"/>
    <w:rsid w:val="00BC3687"/>
    <w:rsid w:val="00BC4565"/>
    <w:rsid w:val="00BC747F"/>
    <w:rsid w:val="00BD0F09"/>
    <w:rsid w:val="00BD4A7E"/>
    <w:rsid w:val="00BD5C12"/>
    <w:rsid w:val="00BE00A9"/>
    <w:rsid w:val="00BE02A4"/>
    <w:rsid w:val="00BE4A67"/>
    <w:rsid w:val="00BE7619"/>
    <w:rsid w:val="00BF3DAD"/>
    <w:rsid w:val="00BF567B"/>
    <w:rsid w:val="00C00910"/>
    <w:rsid w:val="00C0736E"/>
    <w:rsid w:val="00C1516F"/>
    <w:rsid w:val="00C17307"/>
    <w:rsid w:val="00C20FED"/>
    <w:rsid w:val="00C24AEC"/>
    <w:rsid w:val="00C30702"/>
    <w:rsid w:val="00C30B1B"/>
    <w:rsid w:val="00C33764"/>
    <w:rsid w:val="00C44250"/>
    <w:rsid w:val="00C4479D"/>
    <w:rsid w:val="00C45D07"/>
    <w:rsid w:val="00C50D82"/>
    <w:rsid w:val="00C55271"/>
    <w:rsid w:val="00C55ACA"/>
    <w:rsid w:val="00C5638D"/>
    <w:rsid w:val="00C60FEF"/>
    <w:rsid w:val="00C665A3"/>
    <w:rsid w:val="00C67F04"/>
    <w:rsid w:val="00C704AD"/>
    <w:rsid w:val="00C76C0B"/>
    <w:rsid w:val="00C80C16"/>
    <w:rsid w:val="00C816C6"/>
    <w:rsid w:val="00C83FD8"/>
    <w:rsid w:val="00C84E8B"/>
    <w:rsid w:val="00C85C42"/>
    <w:rsid w:val="00C946CF"/>
    <w:rsid w:val="00C973D0"/>
    <w:rsid w:val="00C976C5"/>
    <w:rsid w:val="00CA24CF"/>
    <w:rsid w:val="00CA3DF5"/>
    <w:rsid w:val="00CA3E4F"/>
    <w:rsid w:val="00CA413A"/>
    <w:rsid w:val="00CB0738"/>
    <w:rsid w:val="00CB6C97"/>
    <w:rsid w:val="00CB7903"/>
    <w:rsid w:val="00CC437B"/>
    <w:rsid w:val="00CC45C1"/>
    <w:rsid w:val="00CC483C"/>
    <w:rsid w:val="00CC48DB"/>
    <w:rsid w:val="00CC6B7D"/>
    <w:rsid w:val="00CD0E3F"/>
    <w:rsid w:val="00CD2419"/>
    <w:rsid w:val="00CD78B7"/>
    <w:rsid w:val="00CE01E0"/>
    <w:rsid w:val="00CE067A"/>
    <w:rsid w:val="00CE16F2"/>
    <w:rsid w:val="00CE65C7"/>
    <w:rsid w:val="00CF16A2"/>
    <w:rsid w:val="00CF3907"/>
    <w:rsid w:val="00CF49DC"/>
    <w:rsid w:val="00CF6418"/>
    <w:rsid w:val="00CF7197"/>
    <w:rsid w:val="00D02300"/>
    <w:rsid w:val="00D027D1"/>
    <w:rsid w:val="00D0657F"/>
    <w:rsid w:val="00D1046B"/>
    <w:rsid w:val="00D10B88"/>
    <w:rsid w:val="00D1347E"/>
    <w:rsid w:val="00D15182"/>
    <w:rsid w:val="00D23B0C"/>
    <w:rsid w:val="00D3476D"/>
    <w:rsid w:val="00D36C7A"/>
    <w:rsid w:val="00D40B5B"/>
    <w:rsid w:val="00D41C96"/>
    <w:rsid w:val="00D42CB4"/>
    <w:rsid w:val="00D475EA"/>
    <w:rsid w:val="00D51D4D"/>
    <w:rsid w:val="00D60C03"/>
    <w:rsid w:val="00D629D9"/>
    <w:rsid w:val="00D66D12"/>
    <w:rsid w:val="00D710A2"/>
    <w:rsid w:val="00D757A2"/>
    <w:rsid w:val="00D81F1A"/>
    <w:rsid w:val="00D84CB4"/>
    <w:rsid w:val="00D864B3"/>
    <w:rsid w:val="00D865B1"/>
    <w:rsid w:val="00D91332"/>
    <w:rsid w:val="00D951DC"/>
    <w:rsid w:val="00D978C6"/>
    <w:rsid w:val="00D979F3"/>
    <w:rsid w:val="00DA12B1"/>
    <w:rsid w:val="00DA39E4"/>
    <w:rsid w:val="00DA697E"/>
    <w:rsid w:val="00DA7B83"/>
    <w:rsid w:val="00DB5AD6"/>
    <w:rsid w:val="00DC0722"/>
    <w:rsid w:val="00DC11C9"/>
    <w:rsid w:val="00DC197D"/>
    <w:rsid w:val="00DD0940"/>
    <w:rsid w:val="00DD11A4"/>
    <w:rsid w:val="00DD1D4C"/>
    <w:rsid w:val="00DD754C"/>
    <w:rsid w:val="00DE2837"/>
    <w:rsid w:val="00DF1D8E"/>
    <w:rsid w:val="00DF56DB"/>
    <w:rsid w:val="00DF59F1"/>
    <w:rsid w:val="00E00FCD"/>
    <w:rsid w:val="00E02C24"/>
    <w:rsid w:val="00E056AB"/>
    <w:rsid w:val="00E11BB4"/>
    <w:rsid w:val="00E139B6"/>
    <w:rsid w:val="00E14BBA"/>
    <w:rsid w:val="00E16D80"/>
    <w:rsid w:val="00E206AA"/>
    <w:rsid w:val="00E214CA"/>
    <w:rsid w:val="00E242B4"/>
    <w:rsid w:val="00E31856"/>
    <w:rsid w:val="00E33161"/>
    <w:rsid w:val="00E452A5"/>
    <w:rsid w:val="00E47B37"/>
    <w:rsid w:val="00E50387"/>
    <w:rsid w:val="00E51284"/>
    <w:rsid w:val="00E53AB7"/>
    <w:rsid w:val="00E54209"/>
    <w:rsid w:val="00E55A9C"/>
    <w:rsid w:val="00E6320D"/>
    <w:rsid w:val="00E659A9"/>
    <w:rsid w:val="00E6611E"/>
    <w:rsid w:val="00E730DC"/>
    <w:rsid w:val="00E741D6"/>
    <w:rsid w:val="00E813F2"/>
    <w:rsid w:val="00E84709"/>
    <w:rsid w:val="00E8571F"/>
    <w:rsid w:val="00E93499"/>
    <w:rsid w:val="00E941A9"/>
    <w:rsid w:val="00E94266"/>
    <w:rsid w:val="00E9747D"/>
    <w:rsid w:val="00EB1046"/>
    <w:rsid w:val="00EB213D"/>
    <w:rsid w:val="00EB22A7"/>
    <w:rsid w:val="00EB2BDE"/>
    <w:rsid w:val="00EC2622"/>
    <w:rsid w:val="00EC34FA"/>
    <w:rsid w:val="00EC5061"/>
    <w:rsid w:val="00EE4C96"/>
    <w:rsid w:val="00EE52C3"/>
    <w:rsid w:val="00EE651C"/>
    <w:rsid w:val="00EE700A"/>
    <w:rsid w:val="00EF0D31"/>
    <w:rsid w:val="00EF4A77"/>
    <w:rsid w:val="00F0047B"/>
    <w:rsid w:val="00F04336"/>
    <w:rsid w:val="00F04642"/>
    <w:rsid w:val="00F06A51"/>
    <w:rsid w:val="00F223D5"/>
    <w:rsid w:val="00F26227"/>
    <w:rsid w:val="00F44E36"/>
    <w:rsid w:val="00F4627B"/>
    <w:rsid w:val="00F47718"/>
    <w:rsid w:val="00F56905"/>
    <w:rsid w:val="00F573AE"/>
    <w:rsid w:val="00F636B6"/>
    <w:rsid w:val="00F63AAD"/>
    <w:rsid w:val="00F64178"/>
    <w:rsid w:val="00F72796"/>
    <w:rsid w:val="00F72BE5"/>
    <w:rsid w:val="00F732CC"/>
    <w:rsid w:val="00F73D2D"/>
    <w:rsid w:val="00F74DE7"/>
    <w:rsid w:val="00F75F91"/>
    <w:rsid w:val="00F77C1F"/>
    <w:rsid w:val="00F77E61"/>
    <w:rsid w:val="00F80852"/>
    <w:rsid w:val="00F82B5C"/>
    <w:rsid w:val="00F905D4"/>
    <w:rsid w:val="00F91C9C"/>
    <w:rsid w:val="00F9360C"/>
    <w:rsid w:val="00F97B68"/>
    <w:rsid w:val="00FA2275"/>
    <w:rsid w:val="00FA62BD"/>
    <w:rsid w:val="00FA717E"/>
    <w:rsid w:val="00FB12AB"/>
    <w:rsid w:val="00FB17D7"/>
    <w:rsid w:val="00FB1AC0"/>
    <w:rsid w:val="00FB28E4"/>
    <w:rsid w:val="00FB464F"/>
    <w:rsid w:val="00FB6010"/>
    <w:rsid w:val="00FC0083"/>
    <w:rsid w:val="00FC252D"/>
    <w:rsid w:val="00FC4E8A"/>
    <w:rsid w:val="00FC5031"/>
    <w:rsid w:val="00FD244A"/>
    <w:rsid w:val="00FD58F2"/>
    <w:rsid w:val="00FD7A8C"/>
    <w:rsid w:val="00FE0DAC"/>
    <w:rsid w:val="00FE2357"/>
    <w:rsid w:val="00FE42D5"/>
    <w:rsid w:val="00FF324D"/>
    <w:rsid w:val="00FF41E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v:textbox inset="5.85pt,.7pt,5.85pt,.7pt"/>
    </o:shapedefaults>
    <o:shapelayout v:ext="edit">
      <o:idmap v:ext="edit" data="1"/>
    </o:shapelayout>
  </w:shapeDefaults>
  <w:decimalSymbol w:val="."/>
  <w:listSeparator w:val=","/>
  <w15:docId w15:val="{C183B83E-0E8E-48DC-96B3-CC964D6B4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A94"/>
    <w:pPr>
      <w:spacing w:after="200" w:line="276" w:lineRule="auto"/>
    </w:pPr>
    <w:rPr>
      <w:sz w:val="22"/>
      <w:szCs w:val="2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unhideWhenUsed/>
    <w:rsid w:val="00C44250"/>
    <w:rPr>
      <w:sz w:val="20"/>
      <w:szCs w:val="20"/>
    </w:rPr>
  </w:style>
  <w:style w:type="character" w:customStyle="1" w:styleId="EndnoteTextChar">
    <w:name w:val="Endnote Text Char"/>
    <w:link w:val="EndnoteText"/>
    <w:uiPriority w:val="99"/>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66632789">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3583140">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933968799">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a.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kiamedia.com/us/en/newsalert" TargetMode="External"/><Relationship Id="rId4" Type="http://schemas.openxmlformats.org/officeDocument/2006/relationships/settings" Target="setting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089F9-6983-4C1F-AB2C-E4A23EFBB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1208</Words>
  <Characters>6887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8079</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4063291</vt:i4>
      </vt:variant>
      <vt:variant>
        <vt:i4>0</vt:i4>
      </vt:variant>
      <vt:variant>
        <vt:i4>0</vt:i4>
      </vt:variant>
      <vt:variant>
        <vt:i4>5</vt:i4>
      </vt:variant>
      <vt:variant>
        <vt:lpwstr>http://youtu.be/emhtp2prOxQ</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Corsinita</dc:creator>
  <cp:lastModifiedBy>Corsinita, Amy</cp:lastModifiedBy>
  <cp:revision>2</cp:revision>
  <cp:lastPrinted>2014-04-23T00:12:00Z</cp:lastPrinted>
  <dcterms:created xsi:type="dcterms:W3CDTF">2014-04-23T00:13:00Z</dcterms:created>
  <dcterms:modified xsi:type="dcterms:W3CDTF">2014-04-23T00:13:00Z</dcterms:modified>
</cp:coreProperties>
</file>