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C79" w:rsidRPr="00633E3D" w:rsidRDefault="00D27C79" w:rsidP="00D27C79">
      <w:pPr>
        <w:snapToGrid w:val="0"/>
        <w:spacing w:line="240" w:lineRule="auto"/>
        <w:contextualSpacing/>
        <w:jc w:val="center"/>
        <w:rPr>
          <w:rFonts w:ascii="Arial" w:hAnsi="Arial" w:cs="Arial"/>
          <w:b/>
          <w:caps/>
          <w:u w:val="single"/>
          <w:lang w:val="es-ES_tradnl"/>
        </w:rPr>
      </w:pPr>
      <w:r w:rsidRPr="00633E3D">
        <w:rPr>
          <w:rFonts w:ascii="Arial" w:hAnsi="Arial" w:cs="Arial"/>
          <w:b/>
          <w:caps/>
          <w:u w:val="single"/>
          <w:lang w:val="es-ES_tradnl"/>
        </w:rPr>
        <w:t xml:space="preserve">el kia </w:t>
      </w:r>
      <w:proofErr w:type="spellStart"/>
      <w:r w:rsidRPr="00633E3D">
        <w:rPr>
          <w:rFonts w:ascii="Arial" w:hAnsi="Arial" w:cs="Arial"/>
          <w:b/>
          <w:caps/>
          <w:u w:val="single"/>
          <w:lang w:val="es-ES_tradnl"/>
        </w:rPr>
        <w:t>soul</w:t>
      </w:r>
      <w:proofErr w:type="spellEnd"/>
      <w:r w:rsidRPr="00633E3D">
        <w:rPr>
          <w:rFonts w:ascii="Arial" w:hAnsi="Arial" w:cs="Arial"/>
          <w:b/>
          <w:caps/>
          <w:u w:val="single"/>
          <w:lang w:val="es-ES_tradnl"/>
        </w:rPr>
        <w:t xml:space="preserve"> 2014 OBTIENE calificación de 5 estrellas EN seguridad de la nhtsa </w:t>
      </w:r>
    </w:p>
    <w:p w:rsidR="00D27C79" w:rsidRPr="00633E3D" w:rsidRDefault="00D27C79" w:rsidP="00D27C79">
      <w:pPr>
        <w:snapToGrid w:val="0"/>
        <w:spacing w:line="240" w:lineRule="auto"/>
        <w:contextualSpacing/>
        <w:jc w:val="center"/>
        <w:rPr>
          <w:rFonts w:ascii="Arial" w:hAnsi="Arial" w:cs="Arial"/>
          <w:i/>
        </w:rPr>
      </w:pPr>
    </w:p>
    <w:p w:rsidR="00D27C79" w:rsidRPr="00633E3D" w:rsidRDefault="00D27C79" w:rsidP="00D27C79">
      <w:pPr>
        <w:snapToGrid w:val="0"/>
        <w:spacing w:line="240" w:lineRule="auto"/>
        <w:contextualSpacing/>
        <w:jc w:val="center"/>
        <w:rPr>
          <w:rFonts w:ascii="Arial" w:hAnsi="Arial" w:cs="Arial"/>
          <w:i/>
          <w:lang w:val="es-ES_tradnl"/>
        </w:rPr>
      </w:pPr>
      <w:r w:rsidRPr="00633E3D">
        <w:rPr>
          <w:rFonts w:ascii="Arial" w:hAnsi="Arial" w:cs="Arial"/>
          <w:i/>
          <w:lang w:val="es-ES_tradnl"/>
        </w:rPr>
        <w:t>El emblemático vehículo urbano de pasajeros obtiene la más alta calificación de la NHTSA</w:t>
      </w:r>
    </w:p>
    <w:p w:rsidR="00D27C79" w:rsidRPr="00633E3D" w:rsidRDefault="00D27C79" w:rsidP="00D27C79">
      <w:pPr>
        <w:pStyle w:val="ColorfulList-Accent1"/>
        <w:numPr>
          <w:ilvl w:val="0"/>
          <w:numId w:val="7"/>
        </w:numPr>
        <w:spacing w:line="360" w:lineRule="auto"/>
        <w:rPr>
          <w:rFonts w:ascii="Arial" w:hAnsi="Arial" w:cs="Arial"/>
          <w:sz w:val="22"/>
          <w:szCs w:val="22"/>
          <w:lang w:val="es-ES_tradnl"/>
        </w:rPr>
      </w:pPr>
      <w:r w:rsidRPr="00633E3D">
        <w:rPr>
          <w:rFonts w:ascii="Arial" w:hAnsi="Arial" w:cs="Arial"/>
          <w:sz w:val="22"/>
          <w:szCs w:val="22"/>
          <w:lang w:val="es-ES_tradnl"/>
        </w:rPr>
        <w:t>El totalmente nuevo Soul 2014 es calificado con cinco estrellas en impactos frontales y laterales y obtiene calificación de 5 estrellas globalmente</w:t>
      </w:r>
    </w:p>
    <w:p w:rsidR="00D27C79" w:rsidRPr="00633E3D" w:rsidRDefault="00D27C79" w:rsidP="00D27C79">
      <w:pPr>
        <w:pStyle w:val="ColorfulList-Accent1"/>
        <w:numPr>
          <w:ilvl w:val="0"/>
          <w:numId w:val="7"/>
        </w:numPr>
        <w:spacing w:line="360" w:lineRule="auto"/>
        <w:rPr>
          <w:rFonts w:ascii="Arial" w:hAnsi="Arial" w:cs="Arial"/>
          <w:sz w:val="22"/>
          <w:szCs w:val="22"/>
          <w:lang w:val="es-ES_tradnl"/>
        </w:rPr>
      </w:pPr>
      <w:r w:rsidRPr="00633E3D">
        <w:rPr>
          <w:rFonts w:ascii="Arial" w:hAnsi="Arial" w:cs="Arial"/>
          <w:sz w:val="22"/>
          <w:szCs w:val="22"/>
          <w:lang w:val="es-ES_tradnl"/>
        </w:rPr>
        <w:t>La larga lista de características de seguridad estándar del Soul y el uso de acero de alta tensión ayudan a hacerlo seguro</w:t>
      </w:r>
    </w:p>
    <w:p w:rsidR="00D27C79" w:rsidRPr="00633E3D" w:rsidRDefault="00D27C79" w:rsidP="00D27C79">
      <w:pPr>
        <w:pStyle w:val="ColorfulList-Accent1"/>
        <w:spacing w:line="360" w:lineRule="auto"/>
      </w:pPr>
    </w:p>
    <w:p w:rsidR="00D27C79" w:rsidRPr="00633E3D" w:rsidRDefault="00D27C79" w:rsidP="00D27C79">
      <w:pPr>
        <w:spacing w:line="360" w:lineRule="auto"/>
        <w:rPr>
          <w:rFonts w:ascii="Arial" w:hAnsi="Arial" w:cs="Arial"/>
          <w:lang w:val="es-ES_tradnl"/>
        </w:rPr>
      </w:pPr>
      <w:r w:rsidRPr="00A70142">
        <w:rPr>
          <w:rFonts w:ascii="Arial" w:hAnsi="Arial" w:cs="Arial"/>
          <w:b/>
          <w:caps/>
          <w:lang w:val="es-ES_tradnl"/>
        </w:rPr>
        <w:t>IRVINE</w:t>
      </w:r>
      <w:r w:rsidRPr="00A70142">
        <w:rPr>
          <w:rFonts w:ascii="Arial" w:hAnsi="Arial" w:cs="Arial"/>
          <w:b/>
          <w:lang w:val="es-ES_tradnl"/>
        </w:rPr>
        <w:t xml:space="preserve">, </w:t>
      </w:r>
      <w:proofErr w:type="spellStart"/>
      <w:r w:rsidRPr="00A70142">
        <w:rPr>
          <w:rFonts w:ascii="Arial" w:hAnsi="Arial" w:cs="Arial"/>
          <w:b/>
          <w:lang w:val="es-ES_tradnl"/>
        </w:rPr>
        <w:t>Calif</w:t>
      </w:r>
      <w:proofErr w:type="spellEnd"/>
      <w:r w:rsidRPr="00A70142">
        <w:rPr>
          <w:rFonts w:ascii="Arial" w:hAnsi="Arial" w:cs="Arial"/>
          <w:b/>
          <w:lang w:val="es-ES_tradnl"/>
        </w:rPr>
        <w:t xml:space="preserve">., </w:t>
      </w:r>
      <w:r w:rsidRPr="00633E3D">
        <w:rPr>
          <w:rFonts w:ascii="Arial" w:hAnsi="Arial" w:cs="Arial"/>
          <w:b/>
          <w:lang w:val="es-ES_tradnl"/>
        </w:rPr>
        <w:t>diciembre</w:t>
      </w:r>
      <w:r w:rsidRPr="00A70142">
        <w:rPr>
          <w:rFonts w:ascii="Arial" w:hAnsi="Arial" w:cs="Arial"/>
          <w:b/>
          <w:lang w:val="es-ES_tradnl"/>
        </w:rPr>
        <w:t xml:space="preserve"> 20, 2013 </w:t>
      </w:r>
      <w:r w:rsidRPr="00A70142">
        <w:rPr>
          <w:rFonts w:ascii="Arial" w:hAnsi="Arial" w:cs="Arial"/>
          <w:lang w:val="es-ES_tradnl"/>
        </w:rPr>
        <w:t xml:space="preserve">– </w:t>
      </w:r>
      <w:r w:rsidRPr="00633E3D">
        <w:rPr>
          <w:rFonts w:ascii="Arial" w:hAnsi="Arial" w:cs="Arial"/>
          <w:lang w:val="es-ES_tradnl"/>
        </w:rPr>
        <w:t xml:space="preserve">El totalmente nuevo </w:t>
      </w:r>
      <w:proofErr w:type="spellStart"/>
      <w:r w:rsidRPr="00633E3D">
        <w:rPr>
          <w:rFonts w:ascii="Arial" w:hAnsi="Arial" w:cs="Arial"/>
          <w:lang w:val="es-ES_tradnl"/>
        </w:rPr>
        <w:t>Soul</w:t>
      </w:r>
      <w:proofErr w:type="spellEnd"/>
      <w:r w:rsidRPr="00633E3D">
        <w:rPr>
          <w:rFonts w:ascii="Arial" w:hAnsi="Arial" w:cs="Arial"/>
          <w:lang w:val="es-ES_tradnl"/>
        </w:rPr>
        <w:t xml:space="preserve"> 2014, </w:t>
      </w:r>
      <w:r w:rsidR="00590676">
        <w:rPr>
          <w:rFonts w:ascii="Arial" w:hAnsi="Arial" w:cs="Arial"/>
          <w:lang w:val="es-ES_tradnl"/>
        </w:rPr>
        <w:t xml:space="preserve">el </w:t>
      </w:r>
      <w:r w:rsidRPr="00633E3D">
        <w:rPr>
          <w:rFonts w:ascii="Arial" w:hAnsi="Arial" w:cs="Arial"/>
          <w:lang w:val="es-ES_tradnl"/>
        </w:rPr>
        <w:t xml:space="preserve">popular vehículo urbano de pasajeros de Kia Motors America (KMA), ha obtenido la calificación de 5 estrellas en su totalidad en seguridad de la </w:t>
      </w:r>
      <w:r w:rsidRPr="00633E3D">
        <w:rPr>
          <w:rFonts w:ascii="Arial" w:hAnsi="Arial" w:cs="KIAOTFB"/>
          <w:szCs w:val="12"/>
          <w:lang w:val="es-ES_tradnl"/>
        </w:rPr>
        <w:t xml:space="preserve">Administración Nacional de Seguridad del Tránsito (NHTSA). Con su amplia lista de características de seguridad estándar </w:t>
      </w:r>
      <w:r w:rsidRPr="00633E3D">
        <w:rPr>
          <w:rFonts w:ascii="Arial" w:hAnsi="Arial" w:cs="Arial"/>
          <w:lang w:val="es-ES_tradnl"/>
        </w:rPr>
        <w:t>y el uso de acero de alta tensión, el Soul obtuvo cinco estrellas en las pruebas de impactos frontales y laterales y cuatro estrellas en la prueba de vuelco. Comenzando en $14,700</w:t>
      </w:r>
      <w:r w:rsidRPr="00633E3D">
        <w:rPr>
          <w:rFonts w:ascii="Arial" w:hAnsi="Arial" w:cs="Arial"/>
          <w:vertAlign w:val="superscript"/>
          <w:lang w:val="es-ES_tradnl"/>
        </w:rPr>
        <w:t>1</w:t>
      </w:r>
      <w:r w:rsidRPr="00633E3D">
        <w:rPr>
          <w:rFonts w:ascii="Arial" w:hAnsi="Arial" w:cs="Arial"/>
          <w:lang w:val="es-ES_tradnl"/>
        </w:rPr>
        <w:t xml:space="preserve">, el Soul </w:t>
      </w:r>
      <w:proofErr w:type="gramStart"/>
      <w:r w:rsidRPr="00633E3D">
        <w:rPr>
          <w:rFonts w:ascii="Arial" w:hAnsi="Arial" w:cs="Arial"/>
          <w:lang w:val="es-ES_tradnl"/>
        </w:rPr>
        <w:t>le</w:t>
      </w:r>
      <w:proofErr w:type="gramEnd"/>
      <w:r w:rsidRPr="00633E3D">
        <w:rPr>
          <w:rFonts w:ascii="Arial" w:hAnsi="Arial" w:cs="Arial"/>
          <w:lang w:val="es-ES_tradnl"/>
        </w:rPr>
        <w:t xml:space="preserve"> ofrece a las familias un diseño divertido y atrevido con muchísimas características disponibles y un valor excelente.</w:t>
      </w:r>
    </w:p>
    <w:p w:rsidR="00D27C79" w:rsidRPr="00633E3D" w:rsidRDefault="00D27C79" w:rsidP="00D27C79">
      <w:pPr>
        <w:spacing w:line="360" w:lineRule="auto"/>
        <w:ind w:firstLine="720"/>
        <w:rPr>
          <w:rFonts w:ascii="Arial" w:hAnsi="Arial" w:cs="Arial"/>
          <w:lang w:val="es-ES_tradnl"/>
        </w:rPr>
      </w:pPr>
      <w:r w:rsidRPr="00633E3D">
        <w:rPr>
          <w:rFonts w:ascii="Arial" w:hAnsi="Arial" w:cs="Arial"/>
          <w:lang w:val="es-ES_tradnl"/>
        </w:rPr>
        <w:t>“La calificación de 5</w:t>
      </w:r>
      <w:r>
        <w:rPr>
          <w:rFonts w:ascii="Arial" w:hAnsi="Arial" w:cs="Arial"/>
          <w:lang w:val="es-ES_tradnl"/>
        </w:rPr>
        <w:t xml:space="preserve"> estrellas en seguridad refleja</w:t>
      </w:r>
      <w:r w:rsidRPr="00633E3D">
        <w:rPr>
          <w:rFonts w:ascii="Arial" w:hAnsi="Arial" w:cs="Arial"/>
          <w:lang w:val="es-ES_tradnl"/>
        </w:rPr>
        <w:t xml:space="preserve"> el compromiso de Kia con sus clientes. Nuestros vehículos combinan seguridad de nivel superior con diseño emblemático, calidad de primera categoría y, por supuesto, el espectacular valor por el que nuestra marca es reconocida”, dijo Michael Sprague, Vicepresidente Ejecutivo de Mercadeo y Comunicaciones de KMA. “Pusimos el máximo empeño en el diseño y la ingeniería de la segunda generación del Soul, y las pruebas de la NHTSA han validado ese esfuerzo”.</w:t>
      </w:r>
    </w:p>
    <w:p w:rsidR="00D4153E" w:rsidRDefault="00D4153E" w:rsidP="00D4153E">
      <w:pPr>
        <w:spacing w:line="360" w:lineRule="auto"/>
        <w:ind w:firstLine="720"/>
        <w:rPr>
          <w:rFonts w:ascii="Arial" w:hAnsi="Arial" w:cs="Arial"/>
          <w:lang w:val="es-ES_tradnl"/>
        </w:rPr>
      </w:pPr>
    </w:p>
    <w:p w:rsidR="00D4153E" w:rsidRDefault="00D4153E" w:rsidP="00D4153E">
      <w:pPr>
        <w:spacing w:line="360" w:lineRule="auto"/>
        <w:ind w:firstLine="720"/>
        <w:rPr>
          <w:rFonts w:ascii="Arial" w:hAnsi="Arial" w:cs="Arial"/>
          <w:lang w:val="es-ES_tradnl"/>
        </w:rPr>
      </w:pPr>
    </w:p>
    <w:p w:rsidR="00D4153E" w:rsidRDefault="00D4153E" w:rsidP="00D4153E">
      <w:pPr>
        <w:spacing w:line="360" w:lineRule="auto"/>
        <w:ind w:firstLine="720"/>
        <w:rPr>
          <w:rFonts w:ascii="Arial" w:hAnsi="Arial" w:cs="Arial"/>
          <w:lang w:val="es-ES_tradnl"/>
        </w:rPr>
      </w:pPr>
    </w:p>
    <w:p w:rsidR="00D4153E" w:rsidRDefault="00D4153E" w:rsidP="00D4153E">
      <w:pPr>
        <w:spacing w:line="360" w:lineRule="auto"/>
        <w:ind w:firstLine="720"/>
        <w:rPr>
          <w:rFonts w:ascii="Arial" w:hAnsi="Arial" w:cs="Arial"/>
          <w:lang w:val="es-ES_tradnl"/>
        </w:rPr>
      </w:pPr>
    </w:p>
    <w:p w:rsidR="00D4153E" w:rsidRPr="00633E3D" w:rsidRDefault="00D4153E" w:rsidP="00D4153E">
      <w:pPr>
        <w:spacing w:line="360" w:lineRule="auto"/>
        <w:jc w:val="center"/>
        <w:rPr>
          <w:rFonts w:ascii="Arial" w:hAnsi="Arial" w:cs="Arial"/>
          <w:sz w:val="20"/>
          <w:szCs w:val="20"/>
        </w:rPr>
      </w:pPr>
      <w:r w:rsidRPr="00A70142">
        <w:rPr>
          <w:rFonts w:ascii="Arial" w:hAnsi="Arial" w:cs="Arial"/>
          <w:sz w:val="20"/>
          <w:szCs w:val="20"/>
        </w:rPr>
        <w:t>-</w:t>
      </w:r>
      <w:proofErr w:type="spellStart"/>
      <w:proofErr w:type="gramStart"/>
      <w:r w:rsidRPr="00633E3D">
        <w:rPr>
          <w:rFonts w:ascii="Arial" w:hAnsi="Arial" w:cs="Arial"/>
          <w:sz w:val="20"/>
          <w:szCs w:val="20"/>
        </w:rPr>
        <w:t>más</w:t>
      </w:r>
      <w:proofErr w:type="spellEnd"/>
      <w:proofErr w:type="gramEnd"/>
      <w:r w:rsidRPr="00A70142">
        <w:rPr>
          <w:rFonts w:ascii="Arial" w:hAnsi="Arial" w:cs="Arial"/>
          <w:sz w:val="20"/>
          <w:szCs w:val="20"/>
        </w:rPr>
        <w:t>-</w:t>
      </w:r>
    </w:p>
    <w:p w:rsidR="00D4153E" w:rsidRDefault="00D4153E" w:rsidP="00D4153E">
      <w:pPr>
        <w:spacing w:line="360" w:lineRule="auto"/>
        <w:ind w:firstLine="720"/>
        <w:rPr>
          <w:rFonts w:ascii="Arial" w:hAnsi="Arial" w:cs="Arial"/>
          <w:lang w:val="es-ES_tradnl"/>
        </w:rPr>
      </w:pPr>
    </w:p>
    <w:p w:rsidR="00D27C79" w:rsidRPr="00BA433E" w:rsidRDefault="00D27C79" w:rsidP="00D4153E">
      <w:pPr>
        <w:spacing w:line="360" w:lineRule="auto"/>
        <w:ind w:firstLine="720"/>
        <w:rPr>
          <w:rFonts w:ascii="Arial" w:hAnsi="Arial" w:cs="Arial"/>
          <w:lang w:val="es-ES_tradnl"/>
        </w:rPr>
      </w:pPr>
      <w:r w:rsidRPr="00633E3D">
        <w:rPr>
          <w:rFonts w:ascii="Arial" w:hAnsi="Arial" w:cs="Arial"/>
          <w:lang w:val="es-ES_tradnl"/>
        </w:rPr>
        <w:t>Un impresionante 66 por ciento del chasis del totalmente nuevo Soul utiliza ya sea Acero de Ultra Alta Resistencia (35 por ciento) o Acero de Alta Resistencia (31 por ciento). El modelo 2014 ofrece a los consumidores una invaluable protección a través de características de seguridad estándar y tecnología, incluyendo seis bolsas de aire estándar (</w:t>
      </w:r>
      <w:r>
        <w:rPr>
          <w:rFonts w:ascii="Arial" w:hAnsi="Arial" w:cs="Arial"/>
          <w:szCs w:val="20"/>
          <w:lang w:val="es-ES_tradnl"/>
        </w:rPr>
        <w:t>d</w:t>
      </w:r>
      <w:r w:rsidRPr="00A70142">
        <w:rPr>
          <w:rFonts w:ascii="Arial" w:hAnsi="Arial" w:cs="Arial"/>
          <w:szCs w:val="20"/>
          <w:lang w:val="es-ES_tradnl"/>
        </w:rPr>
        <w:t>os bolsas de aire delanteras de tecnología</w:t>
      </w:r>
      <w:r w:rsidR="00D4153E">
        <w:rPr>
          <w:rFonts w:ascii="Arial" w:hAnsi="Arial" w:cs="Arial"/>
          <w:szCs w:val="20"/>
          <w:lang w:val="es-ES_tradnl"/>
        </w:rPr>
        <w:t xml:space="preserve"> </w:t>
      </w:r>
      <w:r w:rsidRPr="00A70142">
        <w:rPr>
          <w:rFonts w:ascii="Arial" w:hAnsi="Arial" w:cs="Arial"/>
          <w:szCs w:val="20"/>
          <w:lang w:val="es-ES_tradnl"/>
        </w:rPr>
        <w:t>avanzad</w:t>
      </w:r>
      <w:r>
        <w:rPr>
          <w:rFonts w:ascii="Arial" w:hAnsi="Arial" w:cs="Arial"/>
          <w:szCs w:val="20"/>
          <w:lang w:val="es-ES_tradnl"/>
        </w:rPr>
        <w:t>a,</w:t>
      </w:r>
      <w:r w:rsidRPr="00633E3D">
        <w:rPr>
          <w:rFonts w:ascii="Arial" w:hAnsi="Arial" w:cs="Arial"/>
          <w:szCs w:val="20"/>
          <w:lang w:val="es-ES_tradnl"/>
        </w:rPr>
        <w:t xml:space="preserve"> d</w:t>
      </w:r>
      <w:r w:rsidRPr="00A70142">
        <w:rPr>
          <w:rFonts w:ascii="Arial" w:hAnsi="Arial" w:cs="Arial"/>
          <w:szCs w:val="20"/>
          <w:lang w:val="es-ES_tradnl"/>
        </w:rPr>
        <w:t>os bolsas de aire laterales instaladas en los asientos delantero</w:t>
      </w:r>
      <w:r>
        <w:rPr>
          <w:rFonts w:ascii="Arial" w:hAnsi="Arial" w:cs="Arial"/>
          <w:szCs w:val="20"/>
          <w:lang w:val="es-ES_tradnl"/>
        </w:rPr>
        <w:t>s y</w:t>
      </w:r>
      <w:r w:rsidRPr="00633E3D">
        <w:rPr>
          <w:rFonts w:ascii="Arial" w:hAnsi="Arial" w:cs="Arial"/>
          <w:szCs w:val="20"/>
          <w:lang w:val="es-ES_tradnl"/>
        </w:rPr>
        <w:t xml:space="preserve"> b</w:t>
      </w:r>
      <w:r w:rsidRPr="00A70142">
        <w:rPr>
          <w:rFonts w:ascii="Arial" w:hAnsi="Arial" w:cs="Arial"/>
          <w:szCs w:val="20"/>
          <w:lang w:val="es-ES_tradnl"/>
        </w:rPr>
        <w:t>olsas de aire laterales tipo cortina</w:t>
      </w:r>
      <w:r w:rsidRPr="00633E3D">
        <w:rPr>
          <w:rFonts w:ascii="Arial" w:hAnsi="Arial" w:cs="Arial"/>
          <w:lang w:val="es-ES_tradnl"/>
        </w:rPr>
        <w:t xml:space="preserve"> a lo largo de la cabina) y un Sistema de Frenos Antibloqueo (ABS) de cuatro canales y cuatro censores con </w:t>
      </w:r>
      <w:r w:rsidRPr="00A70142">
        <w:rPr>
          <w:rFonts w:ascii="Arial" w:hAnsi="Arial" w:cs="Arial"/>
          <w:szCs w:val="20"/>
          <w:lang w:val="es-ES_tradnl"/>
        </w:rPr>
        <w:t>Distribución Electrónica de la Fuerza de Frenado (EBD)</w:t>
      </w:r>
      <w:r w:rsidRPr="00633E3D">
        <w:rPr>
          <w:rFonts w:ascii="Arial" w:hAnsi="Arial" w:cs="Arial"/>
          <w:szCs w:val="20"/>
          <w:lang w:val="es-ES_tradnl"/>
        </w:rPr>
        <w:t xml:space="preserve">, la cual tiene en cuenta la carga del vehículo y la distribución del peso, y aplica la fuerza de frenado apropiada para mejorar el control y la estabilidad. El equipo adicional estándar de seguridad incluye </w:t>
      </w:r>
      <w:r w:rsidRPr="00A70142">
        <w:rPr>
          <w:rFonts w:ascii="Arial" w:hAnsi="Arial" w:cs="Arial"/>
          <w:szCs w:val="20"/>
          <w:lang w:val="es-ES_tradnl"/>
        </w:rPr>
        <w:t>Control de Asistencia de Arranque en Subidas</w:t>
      </w:r>
      <w:r w:rsidRPr="00633E3D">
        <w:rPr>
          <w:rFonts w:ascii="Arial" w:hAnsi="Arial" w:cs="Arial"/>
          <w:color w:val="000000"/>
          <w:lang w:val="es-ES_tradnl"/>
        </w:rPr>
        <w:t xml:space="preserve"> </w:t>
      </w:r>
      <w:r w:rsidRPr="00A70142">
        <w:rPr>
          <w:rFonts w:ascii="Arial" w:hAnsi="Arial" w:cs="Arial"/>
          <w:szCs w:val="20"/>
          <w:lang w:val="es-ES_tradnl"/>
        </w:rPr>
        <w:t>(HAC)</w:t>
      </w:r>
      <w:r w:rsidRPr="00633E3D">
        <w:rPr>
          <w:rFonts w:ascii="Arial" w:hAnsi="Arial" w:cs="Arial"/>
          <w:szCs w:val="20"/>
          <w:lang w:val="es-ES_tradnl"/>
        </w:rPr>
        <w:t>, Sistema de Monitoreo de la Presión en los Neumáticos (TPMS), Control Electrónico de Estabilidad (ESC) y Sistema de Control de Tracción (TCS).</w:t>
      </w:r>
    </w:p>
    <w:p w:rsidR="00D27C79" w:rsidRPr="00633E3D" w:rsidRDefault="00D27C79" w:rsidP="00D27C79">
      <w:pPr>
        <w:spacing w:line="360" w:lineRule="auto"/>
        <w:ind w:firstLine="720"/>
        <w:rPr>
          <w:rFonts w:ascii="Arial" w:hAnsi="Arial" w:cs="Arial"/>
          <w:lang w:val="es-ES_tradnl"/>
        </w:rPr>
      </w:pPr>
      <w:r w:rsidRPr="00633E3D">
        <w:rPr>
          <w:rFonts w:ascii="Arial" w:hAnsi="Arial" w:cs="Arial"/>
          <w:lang w:val="es-ES_tradnl"/>
        </w:rPr>
        <w:t>En conjunto con el ABS, el TCS utiliza la intervención del freno</w:t>
      </w:r>
      <w:r>
        <w:rPr>
          <w:rFonts w:ascii="Arial" w:hAnsi="Arial" w:cs="Arial"/>
          <w:lang w:val="es-ES_tradnl"/>
        </w:rPr>
        <w:t xml:space="preserve"> </w:t>
      </w:r>
      <w:r w:rsidRPr="00633E3D">
        <w:rPr>
          <w:rFonts w:ascii="Arial" w:hAnsi="Arial" w:cs="Arial"/>
          <w:lang w:val="es-ES_tradnl"/>
        </w:rPr>
        <w:t xml:space="preserve">y </w:t>
      </w:r>
      <w:r>
        <w:rPr>
          <w:rFonts w:ascii="Arial" w:hAnsi="Arial" w:cs="Arial"/>
          <w:lang w:val="es-ES_tradnl"/>
        </w:rPr>
        <w:t>d</w:t>
      </w:r>
      <w:r w:rsidRPr="00633E3D">
        <w:rPr>
          <w:rFonts w:ascii="Arial" w:hAnsi="Arial" w:cs="Arial"/>
          <w:lang w:val="es-ES_tradnl"/>
        </w:rPr>
        <w:t xml:space="preserve">el par </w:t>
      </w:r>
      <w:r>
        <w:rPr>
          <w:rFonts w:ascii="Arial" w:hAnsi="Arial" w:cs="Arial"/>
          <w:lang w:val="es-ES_tradnl"/>
        </w:rPr>
        <w:t xml:space="preserve">motor </w:t>
      </w:r>
      <w:r w:rsidRPr="00633E3D">
        <w:rPr>
          <w:rFonts w:ascii="Arial" w:hAnsi="Arial" w:cs="Arial"/>
          <w:lang w:val="es-ES_tradnl"/>
        </w:rPr>
        <w:t xml:space="preserve">para mejorar la tracción en el arranque y la aceleración en superficies resbalosas de la carretera. Si el sistema ABS detecta el deslizamiento de las ruedas, le indica a la unidad de control del motor para que ajuste el par de salida </w:t>
      </w:r>
      <w:r>
        <w:rPr>
          <w:rFonts w:ascii="Arial" w:hAnsi="Arial" w:cs="Arial"/>
          <w:lang w:val="es-ES_tradnl"/>
        </w:rPr>
        <w:t>consecuentemente</w:t>
      </w:r>
      <w:r w:rsidRPr="00633E3D">
        <w:rPr>
          <w:rFonts w:ascii="Arial" w:hAnsi="Arial" w:cs="Arial"/>
          <w:lang w:val="es-ES_tradnl"/>
        </w:rPr>
        <w:t>. El TCS también detecta cuando un</w:t>
      </w:r>
      <w:r>
        <w:rPr>
          <w:rFonts w:ascii="Arial" w:hAnsi="Arial" w:cs="Arial"/>
          <w:lang w:val="es-ES_tradnl"/>
        </w:rPr>
        <w:t>a</w:t>
      </w:r>
      <w:r w:rsidRPr="00633E3D">
        <w:rPr>
          <w:rFonts w:ascii="Arial" w:hAnsi="Arial" w:cs="Arial"/>
          <w:lang w:val="es-ES_tradnl"/>
        </w:rPr>
        <w:t xml:space="preserve"> o más ruedas giran más rápido que la velocidad del vehículo, y de ser necesario, aplica los frenos </w:t>
      </w:r>
      <w:r>
        <w:rPr>
          <w:rFonts w:ascii="Arial" w:hAnsi="Arial" w:cs="Arial"/>
          <w:lang w:val="es-ES_tradnl"/>
        </w:rPr>
        <w:t>consecuentemente</w:t>
      </w:r>
      <w:r w:rsidRPr="00633E3D">
        <w:rPr>
          <w:rFonts w:ascii="Arial" w:hAnsi="Arial" w:cs="Arial"/>
          <w:lang w:val="es-ES_tradnl"/>
        </w:rPr>
        <w:t xml:space="preserve">. Trabajando juntos, los dos sistemas limitan el giro de las ruedas y le ayudan al conductor a mantener el control del vehículo. </w:t>
      </w:r>
    </w:p>
    <w:p w:rsidR="00D27C79" w:rsidRPr="00633E3D" w:rsidRDefault="00D27C79" w:rsidP="00D27C79">
      <w:pPr>
        <w:spacing w:line="360" w:lineRule="auto"/>
        <w:ind w:firstLine="720"/>
        <w:rPr>
          <w:rFonts w:ascii="Arial" w:hAnsi="Arial" w:cs="Arial"/>
          <w:lang w:val="es-ES_tradnl"/>
        </w:rPr>
      </w:pPr>
      <w:r w:rsidRPr="00633E3D">
        <w:rPr>
          <w:rFonts w:ascii="Arial" w:hAnsi="Arial" w:cs="Arial"/>
          <w:lang w:val="es-ES_tradnl"/>
        </w:rPr>
        <w:t xml:space="preserve">Trabajando con el ABS estándar con EBD y TCS, el sistema ESC puede aplicar frenos individuales selectivamente para ayudar </w:t>
      </w:r>
      <w:r>
        <w:rPr>
          <w:rFonts w:ascii="Arial" w:hAnsi="Arial" w:cs="Arial"/>
          <w:lang w:val="es-ES_tradnl"/>
        </w:rPr>
        <w:t xml:space="preserve">con </w:t>
      </w:r>
      <w:r w:rsidRPr="00633E3D">
        <w:rPr>
          <w:rFonts w:ascii="Arial" w:hAnsi="Arial" w:cs="Arial"/>
          <w:lang w:val="es-ES_tradnl"/>
        </w:rPr>
        <w:t>el giro excesivo o la falta de giro del volante</w:t>
      </w:r>
      <w:r>
        <w:rPr>
          <w:rFonts w:ascii="Arial" w:hAnsi="Arial" w:cs="Arial"/>
          <w:lang w:val="es-ES_tradnl"/>
        </w:rPr>
        <w:t>,</w:t>
      </w:r>
      <w:r w:rsidRPr="00633E3D">
        <w:rPr>
          <w:rFonts w:ascii="Arial" w:hAnsi="Arial" w:cs="Arial"/>
          <w:lang w:val="es-ES_tradnl"/>
        </w:rPr>
        <w:t xml:space="preserve"> según sea necesario</w:t>
      </w:r>
      <w:r>
        <w:rPr>
          <w:rFonts w:ascii="Arial" w:hAnsi="Arial" w:cs="Arial"/>
          <w:lang w:val="es-ES_tradnl"/>
        </w:rPr>
        <w:t>,</w:t>
      </w:r>
      <w:r w:rsidRPr="00633E3D">
        <w:rPr>
          <w:rFonts w:ascii="Arial" w:hAnsi="Arial" w:cs="Arial"/>
          <w:lang w:val="es-ES_tradnl"/>
        </w:rPr>
        <w:t xml:space="preserve"> para ayudarle al conductor a mantener el control en superficies resbalosas o durante </w:t>
      </w:r>
      <w:r>
        <w:rPr>
          <w:rFonts w:ascii="Arial" w:hAnsi="Arial" w:cs="Arial"/>
          <w:lang w:val="es-ES_tradnl"/>
        </w:rPr>
        <w:t>ciertas maniobras de emergencia</w:t>
      </w:r>
      <w:r w:rsidRPr="00633E3D">
        <w:rPr>
          <w:rFonts w:ascii="Arial" w:hAnsi="Arial" w:cs="Arial"/>
          <w:lang w:val="es-ES_tradnl"/>
        </w:rPr>
        <w:t xml:space="preserve">. </w:t>
      </w:r>
    </w:p>
    <w:p w:rsidR="00D27C79" w:rsidRPr="00633E3D" w:rsidRDefault="00D27C79" w:rsidP="00743B7F">
      <w:pPr>
        <w:spacing w:line="360" w:lineRule="auto"/>
        <w:ind w:firstLine="720"/>
        <w:rPr>
          <w:rFonts w:ascii="Arial" w:hAnsi="Arial" w:cs="Arial"/>
          <w:szCs w:val="20"/>
          <w:lang w:val="es-ES_tradnl"/>
        </w:rPr>
      </w:pPr>
      <w:r w:rsidRPr="00633E3D">
        <w:rPr>
          <w:rFonts w:ascii="Arial" w:hAnsi="Arial" w:cs="Arial"/>
          <w:lang w:val="es-ES_tradnl"/>
        </w:rPr>
        <w:t xml:space="preserve">El Base Soul (Soul Básico) viene estándar con una larga lista de características que lo </w:t>
      </w:r>
      <w:r>
        <w:rPr>
          <w:rFonts w:ascii="Arial" w:hAnsi="Arial" w:cs="Arial"/>
          <w:lang w:val="es-ES_tradnl"/>
        </w:rPr>
        <w:t>distancian</w:t>
      </w:r>
      <w:r w:rsidRPr="00633E3D">
        <w:rPr>
          <w:rFonts w:ascii="Arial" w:hAnsi="Arial" w:cs="Arial"/>
          <w:lang w:val="es-ES_tradnl"/>
        </w:rPr>
        <w:t xml:space="preserve"> de </w:t>
      </w:r>
      <w:r>
        <w:rPr>
          <w:rFonts w:ascii="Arial" w:hAnsi="Arial" w:cs="Arial"/>
          <w:lang w:val="es-ES_tradnl"/>
        </w:rPr>
        <w:t>sus</w:t>
      </w:r>
      <w:r w:rsidRPr="00633E3D">
        <w:rPr>
          <w:rFonts w:ascii="Arial" w:hAnsi="Arial" w:cs="Arial"/>
          <w:lang w:val="es-ES_tradnl"/>
        </w:rPr>
        <w:t xml:space="preserve"> competidores. Ventanas eléctricas, seguros de las puertas eléctricos y espejos exteriores térmicos, un volante telescópico y una unidad de audio AM/FM/MP3 de seis bocinas, vienen todos estándar. Tecnología inalámbrica de manos libres </w:t>
      </w:r>
      <w:r w:rsidRPr="00783C32">
        <w:rPr>
          <w:rFonts w:ascii="Arial" w:hAnsi="Arial" w:cs="Arial"/>
          <w:i/>
          <w:lang w:val="es-ES_tradnl"/>
        </w:rPr>
        <w:t>Bluetooth®</w:t>
      </w:r>
      <w:r>
        <w:rPr>
          <w:rFonts w:ascii="Arial" w:hAnsi="Arial" w:cs="Arial"/>
          <w:vertAlign w:val="superscript"/>
          <w:lang w:val="es-ES_tradnl"/>
        </w:rPr>
        <w:t>2</w:t>
      </w:r>
      <w:r w:rsidRPr="00633E3D">
        <w:rPr>
          <w:rFonts w:ascii="Arial" w:hAnsi="Arial" w:cs="Arial"/>
          <w:lang w:val="es-ES_tradnl"/>
        </w:rPr>
        <w:t>, radio satelital SiriusXM</w:t>
      </w:r>
      <w:r>
        <w:rPr>
          <w:rFonts w:ascii="Arial" w:hAnsi="Arial" w:cs="Arial"/>
          <w:vertAlign w:val="superscript"/>
          <w:lang w:val="es-ES_tradnl"/>
        </w:rPr>
        <w:t>3</w:t>
      </w:r>
      <w:r w:rsidRPr="00633E3D">
        <w:rPr>
          <w:rFonts w:ascii="Arial" w:hAnsi="Arial" w:cs="Arial"/>
          <w:lang w:val="es-ES_tradnl"/>
        </w:rPr>
        <w:t xml:space="preserve"> con tres meses de servicio gratis y conectores USB/AUX redondean el impresionante equipamiento de audio, información y entretenimiento del Base Soul. Las opciones más atractivas incluyen sistema a control remoto de apertura sin llave, ruedas de aleación de 16 pulgadas, regulador de velocidad y </w:t>
      </w:r>
      <w:r w:rsidRPr="00633E3D">
        <w:rPr>
          <w:rFonts w:ascii="Arial" w:hAnsi="Arial" w:cs="Arial"/>
          <w:szCs w:val="20"/>
          <w:lang w:val="es-ES_tradnl"/>
        </w:rPr>
        <w:t xml:space="preserve">transmisión automática de 6 velocidades. </w:t>
      </w:r>
    </w:p>
    <w:p w:rsidR="00D4153E" w:rsidRPr="00633E3D" w:rsidRDefault="00D4153E" w:rsidP="00D4153E">
      <w:pPr>
        <w:spacing w:line="360" w:lineRule="auto"/>
        <w:jc w:val="center"/>
        <w:rPr>
          <w:rFonts w:ascii="Arial" w:hAnsi="Arial" w:cs="Arial"/>
          <w:sz w:val="20"/>
          <w:szCs w:val="20"/>
        </w:rPr>
      </w:pPr>
      <w:r w:rsidRPr="00A70142">
        <w:rPr>
          <w:rFonts w:ascii="Arial" w:hAnsi="Arial" w:cs="Arial"/>
          <w:sz w:val="20"/>
          <w:szCs w:val="20"/>
        </w:rPr>
        <w:t>-</w:t>
      </w:r>
      <w:proofErr w:type="spellStart"/>
      <w:proofErr w:type="gramStart"/>
      <w:r w:rsidRPr="00633E3D">
        <w:rPr>
          <w:rFonts w:ascii="Arial" w:hAnsi="Arial" w:cs="Arial"/>
          <w:sz w:val="20"/>
          <w:szCs w:val="20"/>
        </w:rPr>
        <w:t>más</w:t>
      </w:r>
      <w:proofErr w:type="spellEnd"/>
      <w:proofErr w:type="gramEnd"/>
      <w:r w:rsidRPr="00A70142">
        <w:rPr>
          <w:rFonts w:ascii="Arial" w:hAnsi="Arial" w:cs="Arial"/>
          <w:sz w:val="20"/>
          <w:szCs w:val="20"/>
        </w:rPr>
        <w:t>-</w:t>
      </w:r>
    </w:p>
    <w:p w:rsidR="00DD74EF" w:rsidRDefault="00DD74EF" w:rsidP="00D4153E">
      <w:pPr>
        <w:spacing w:line="360" w:lineRule="auto"/>
        <w:rPr>
          <w:rFonts w:ascii="Arial" w:hAnsi="Arial" w:cs="Arial"/>
          <w:lang w:val="es-ES_tradnl"/>
        </w:rPr>
      </w:pPr>
    </w:p>
    <w:p w:rsidR="00D27C79" w:rsidRPr="00633E3D" w:rsidRDefault="00D27C79" w:rsidP="00DD74EF">
      <w:pPr>
        <w:spacing w:line="360" w:lineRule="auto"/>
        <w:rPr>
          <w:rFonts w:ascii="Arial" w:hAnsi="Arial" w:cs="Arial"/>
          <w:b/>
          <w:u w:val="single"/>
          <w:lang w:val="es-ES_tradnl"/>
        </w:rPr>
      </w:pPr>
      <w:r w:rsidRPr="00633E3D">
        <w:rPr>
          <w:rFonts w:ascii="Arial" w:hAnsi="Arial" w:cs="Arial"/>
          <w:b/>
          <w:u w:val="single"/>
          <w:lang w:val="es-ES_tradnl"/>
        </w:rPr>
        <w:t xml:space="preserve">Kia: Una de las marcas globales de automóviles de más rápido </w:t>
      </w:r>
      <w:r w:rsidR="0087648D">
        <w:rPr>
          <w:rFonts w:ascii="Arial" w:hAnsi="Arial" w:cs="Arial"/>
          <w:b/>
          <w:u w:val="single"/>
          <w:lang w:val="es-ES_tradnl"/>
        </w:rPr>
        <w:t>crecimiento</w:t>
      </w:r>
    </w:p>
    <w:p w:rsidR="00D27C79" w:rsidRPr="00C14F47" w:rsidRDefault="00D27C79" w:rsidP="00FB64DA">
      <w:pPr>
        <w:pStyle w:val="PlainText"/>
        <w:spacing w:line="360" w:lineRule="auto"/>
        <w:ind w:firstLine="720"/>
        <w:rPr>
          <w:rFonts w:ascii="Arial" w:hAnsi="Arial" w:cs="Arial"/>
          <w:color w:val="000000"/>
          <w:lang w:val="es-ES_tradnl"/>
        </w:rPr>
      </w:pPr>
      <w:r w:rsidRPr="00633E3D">
        <w:rPr>
          <w:rFonts w:ascii="Arial" w:hAnsi="Arial" w:cs="Arial"/>
          <w:color w:val="000000"/>
          <w:lang w:val="es-ES_tradnl"/>
        </w:rPr>
        <w:t>Kia Motors America es una de las únicas tres marcas de aut</w:t>
      </w:r>
      <w:r w:rsidR="00FB64DA">
        <w:rPr>
          <w:rFonts w:ascii="Arial" w:hAnsi="Arial" w:cs="Arial"/>
          <w:color w:val="000000"/>
          <w:lang w:val="es-ES_tradnl"/>
        </w:rPr>
        <w:t>os en incrementar sus ventas en</w:t>
      </w:r>
      <w:r w:rsidR="00D4153E">
        <w:rPr>
          <w:rFonts w:ascii="Arial" w:hAnsi="Arial" w:cs="Arial"/>
          <w:color w:val="000000"/>
          <w:lang w:val="es-ES_tradnl"/>
        </w:rPr>
        <w:t xml:space="preserve"> </w:t>
      </w:r>
      <w:r w:rsidRPr="00633E3D">
        <w:rPr>
          <w:rFonts w:ascii="Arial" w:hAnsi="Arial" w:cs="Arial"/>
          <w:color w:val="000000"/>
          <w:lang w:val="es-ES_tradnl"/>
        </w:rPr>
        <w:t xml:space="preserve">Estados Unidos en cada uno de los pasados cuatro años, y en 2012 la compañía sobrepasó las 500,000 unidades por primera vez. Con una línea completa de carros y </w:t>
      </w:r>
      <w:proofErr w:type="spellStart"/>
      <w:r w:rsidRPr="00633E3D">
        <w:rPr>
          <w:rFonts w:ascii="Arial" w:hAnsi="Arial" w:cs="Arial"/>
          <w:color w:val="000000"/>
          <w:lang w:val="es-ES_tradnl"/>
        </w:rPr>
        <w:t>CUVs</w:t>
      </w:r>
      <w:proofErr w:type="spellEnd"/>
      <w:r w:rsidRPr="00633E3D">
        <w:rPr>
          <w:rFonts w:ascii="Arial" w:hAnsi="Arial" w:cs="Arial"/>
          <w:color w:val="000000"/>
          <w:lang w:val="es-ES_tradnl"/>
        </w:rPr>
        <w:t xml:space="preserve"> divertidos de conducir, Kia está elevando el valor a nuevos niveles de sofisticación combinando un estilo con influencia europea (bajo la dirección del Jefe de Diseño Peter </w:t>
      </w:r>
      <w:proofErr w:type="spellStart"/>
      <w:r w:rsidRPr="00633E3D">
        <w:rPr>
          <w:rFonts w:ascii="Arial" w:hAnsi="Arial" w:cs="Arial"/>
          <w:color w:val="000000"/>
          <w:lang w:val="es-ES_tradnl"/>
        </w:rPr>
        <w:t>Schreyer</w:t>
      </w:r>
      <w:proofErr w:type="spellEnd"/>
      <w:r w:rsidRPr="00633E3D">
        <w:rPr>
          <w:rFonts w:ascii="Arial" w:hAnsi="Arial" w:cs="Arial"/>
          <w:color w:val="000000"/>
          <w:lang w:val="es-ES_tradnl"/>
        </w:rPr>
        <w:t xml:space="preserve">) con tecnologías innovadoras, equipamiento </w:t>
      </w:r>
      <w:proofErr w:type="spellStart"/>
      <w:r w:rsidRPr="00633E3D">
        <w:rPr>
          <w:rFonts w:ascii="Arial" w:hAnsi="Arial" w:cs="Arial"/>
          <w:color w:val="000000"/>
          <w:lang w:val="es-ES_tradnl"/>
        </w:rPr>
        <w:t>premium</w:t>
      </w:r>
      <w:proofErr w:type="spellEnd"/>
      <w:r w:rsidRPr="00633E3D">
        <w:rPr>
          <w:rFonts w:ascii="Arial" w:hAnsi="Arial" w:cs="Arial"/>
          <w:color w:val="000000"/>
          <w:lang w:val="es-ES_tradnl"/>
        </w:rPr>
        <w:t>, precios asequibles y uno de los costos de propiedad más bajos en la industria. Recientemente Kia ascendió en el exclusivo ranking de las “100 Mejores Marcas Globales” de Interbrand, después de hacer ingresado al listado por primera vez el año pasado</w:t>
      </w:r>
      <w:r>
        <w:rPr>
          <w:rFonts w:ascii="Arial" w:hAnsi="Arial" w:cs="Arial"/>
          <w:color w:val="000000"/>
          <w:lang w:val="es-ES_tradnl"/>
        </w:rPr>
        <w:t>,</w:t>
      </w:r>
      <w:r w:rsidRPr="00633E3D">
        <w:rPr>
          <w:rFonts w:ascii="Arial" w:hAnsi="Arial" w:cs="Arial"/>
          <w:color w:val="000000"/>
          <w:lang w:val="es-ES_tradnl"/>
        </w:rPr>
        <w:t xml:space="preserve"> y está lista para seguir con ese impulso con siete vehículos totalmente nuevos o rediseñados programados para ser presentados en las </w:t>
      </w:r>
      <w:r w:rsidRPr="00C85815">
        <w:rPr>
          <w:rFonts w:ascii="Arial" w:hAnsi="Arial" w:cs="Arial"/>
          <w:color w:val="000000"/>
          <w:lang w:val="es-ES_tradnl"/>
        </w:rPr>
        <w:t>salas</w:t>
      </w:r>
      <w:r w:rsidRPr="00633E3D">
        <w:rPr>
          <w:rFonts w:ascii="Arial" w:hAnsi="Arial" w:cs="Arial"/>
          <w:color w:val="000000"/>
          <w:lang w:val="es-ES_tradnl"/>
        </w:rPr>
        <w:t xml:space="preserve"> de muestra en 2013. En la pasada década Kia Motors ha invertido más de </w:t>
      </w:r>
      <w:r w:rsidRPr="00335A01">
        <w:rPr>
          <w:rFonts w:ascii="Arial" w:hAnsi="Arial" w:cs="Arial"/>
          <w:color w:val="000000"/>
          <w:lang w:val="es-ES_tradnl"/>
        </w:rPr>
        <w:t>$1,400</w:t>
      </w:r>
      <w:r w:rsidRPr="00633E3D">
        <w:rPr>
          <w:rFonts w:ascii="Arial" w:hAnsi="Arial" w:cs="Arial"/>
          <w:color w:val="000000"/>
          <w:lang w:val="es-ES_tradnl"/>
        </w:rPr>
        <w:t xml:space="preserve"> millones en EE. UU., incluyendo la primera planta de ensamblaje de la compañía en EE. UU. </w:t>
      </w:r>
      <w:proofErr w:type="gramStart"/>
      <w:r>
        <w:rPr>
          <w:rFonts w:ascii="Arial" w:hAnsi="Arial" w:cs="Arial"/>
          <w:color w:val="000000"/>
          <w:lang w:val="es-ES_tradnl"/>
        </w:rPr>
        <w:t>en</w:t>
      </w:r>
      <w:proofErr w:type="gramEnd"/>
      <w:r w:rsidRPr="00633E3D">
        <w:rPr>
          <w:rFonts w:ascii="Arial" w:hAnsi="Arial" w:cs="Arial"/>
          <w:color w:val="000000"/>
          <w:lang w:val="es-ES_tradnl"/>
        </w:rPr>
        <w:t xml:space="preserve"> West Point, Georgia, la cual es responsable por la creación de más de 14,000 empleos en la planta y los proveedores. El éxito del Optima y el Sorento, fabricados en EE. UU.*, en dos de los</w:t>
      </w:r>
      <w:r w:rsidRPr="00C14F47">
        <w:rPr>
          <w:rFonts w:ascii="Arial" w:hAnsi="Arial" w:cs="Arial"/>
          <w:color w:val="000000"/>
          <w:lang w:val="es-ES_tradnl"/>
        </w:rPr>
        <w:t xml:space="preserve"> segmentos más grandes de</w:t>
      </w:r>
      <w:r>
        <w:rPr>
          <w:rFonts w:ascii="Arial" w:hAnsi="Arial" w:cs="Arial"/>
          <w:color w:val="000000"/>
          <w:lang w:val="es-ES_tradnl"/>
        </w:rPr>
        <w:t xml:space="preserve"> la industria ha impulsado el c</w:t>
      </w:r>
      <w:r w:rsidRPr="00C14F47">
        <w:rPr>
          <w:rFonts w:ascii="Arial" w:hAnsi="Arial" w:cs="Arial"/>
          <w:color w:val="000000"/>
          <w:lang w:val="es-ES_tradnl"/>
        </w:rPr>
        <w:t>recimiento rápido de Kia y es complementado por la completa línea de veh</w:t>
      </w:r>
      <w:r>
        <w:rPr>
          <w:rFonts w:ascii="Arial" w:hAnsi="Arial" w:cs="Arial"/>
          <w:color w:val="000000"/>
          <w:lang w:val="es-ES_tradnl"/>
        </w:rPr>
        <w:t>ículos de Kia, la cual incluye e</w:t>
      </w:r>
      <w:r w:rsidRPr="00C14F47">
        <w:rPr>
          <w:rFonts w:ascii="Arial" w:hAnsi="Arial" w:cs="Arial"/>
          <w:color w:val="000000"/>
          <w:lang w:val="es-ES_tradnl"/>
        </w:rPr>
        <w:t xml:space="preserve">l sedán </w:t>
      </w:r>
      <w:proofErr w:type="spellStart"/>
      <w:r w:rsidRPr="00C14F47">
        <w:rPr>
          <w:rFonts w:ascii="Arial" w:hAnsi="Arial" w:cs="Arial"/>
          <w:color w:val="000000"/>
          <w:lang w:val="es-ES_tradnl"/>
        </w:rPr>
        <w:t>p</w:t>
      </w:r>
      <w:r w:rsidR="0087648D">
        <w:rPr>
          <w:rFonts w:ascii="Arial" w:hAnsi="Arial" w:cs="Arial"/>
          <w:color w:val="000000"/>
          <w:lang w:val="es-ES_tradnl"/>
        </w:rPr>
        <w:t>r</w:t>
      </w:r>
      <w:r w:rsidRPr="00C14F47">
        <w:rPr>
          <w:rFonts w:ascii="Arial" w:hAnsi="Arial" w:cs="Arial"/>
          <w:color w:val="000000"/>
          <w:lang w:val="es-ES_tradnl"/>
        </w:rPr>
        <w:t>emium</w:t>
      </w:r>
      <w:proofErr w:type="spellEnd"/>
      <w:r w:rsidRPr="00C14F47">
        <w:rPr>
          <w:rFonts w:ascii="Arial" w:hAnsi="Arial" w:cs="Arial"/>
          <w:color w:val="000000"/>
          <w:lang w:val="es-ES_tradnl"/>
        </w:rPr>
        <w:t xml:space="preserve"> Cadenza, el </w:t>
      </w:r>
      <w:r w:rsidRPr="00C14F47">
        <w:rPr>
          <w:rFonts w:ascii="Arial" w:hAnsi="Arial" w:cs="Arial"/>
          <w:lang w:val="es-ES_tradnl"/>
        </w:rPr>
        <w:t>vehículo urbano de pasajeros</w:t>
      </w:r>
      <w:r w:rsidRPr="00C14F47">
        <w:rPr>
          <w:rFonts w:ascii="Arial" w:hAnsi="Arial" w:cs="Arial"/>
          <w:color w:val="000000"/>
          <w:lang w:val="es-ES_tradnl"/>
        </w:rPr>
        <w:t xml:space="preserve"> </w:t>
      </w:r>
      <w:r>
        <w:rPr>
          <w:rFonts w:ascii="Arial" w:hAnsi="Arial" w:cs="Arial"/>
          <w:color w:val="000000"/>
          <w:lang w:val="es-ES_tradnl"/>
        </w:rPr>
        <w:t xml:space="preserve">Soul, el CUV compacto Sportage, el Optima </w:t>
      </w:r>
      <w:proofErr w:type="spellStart"/>
      <w:r>
        <w:rPr>
          <w:rFonts w:ascii="Arial" w:hAnsi="Arial" w:cs="Arial"/>
          <w:color w:val="000000"/>
          <w:lang w:val="es-ES_tradnl"/>
        </w:rPr>
        <w:t>Hybrid</w:t>
      </w:r>
      <w:proofErr w:type="spellEnd"/>
      <w:r>
        <w:rPr>
          <w:rFonts w:ascii="Arial" w:hAnsi="Arial" w:cs="Arial"/>
          <w:color w:val="000000"/>
          <w:lang w:val="es-ES_tradnl"/>
        </w:rPr>
        <w:t xml:space="preserve">, los compactos sedán Forte, Forte5 y Forte Koup, los subcompactos Rio y Rio 5 Puertas y la </w:t>
      </w:r>
      <w:proofErr w:type="spellStart"/>
      <w:r>
        <w:rPr>
          <w:rFonts w:ascii="Arial" w:hAnsi="Arial" w:cs="Arial"/>
          <w:color w:val="000000"/>
          <w:lang w:val="es-ES_tradnl"/>
        </w:rPr>
        <w:t>miniván</w:t>
      </w:r>
      <w:proofErr w:type="spellEnd"/>
      <w:r>
        <w:rPr>
          <w:rFonts w:ascii="Arial" w:hAnsi="Arial" w:cs="Arial"/>
          <w:color w:val="000000"/>
          <w:lang w:val="es-ES_tradnl"/>
        </w:rPr>
        <w:t xml:space="preserve"> Sedona.</w:t>
      </w:r>
    </w:p>
    <w:p w:rsidR="00D4153E" w:rsidRDefault="00D4153E" w:rsidP="00D27C79">
      <w:pPr>
        <w:spacing w:line="360" w:lineRule="auto"/>
        <w:jc w:val="center"/>
        <w:rPr>
          <w:rFonts w:ascii="Arial" w:hAnsi="Arial" w:cs="Arial"/>
          <w:bCs/>
          <w:color w:val="000000"/>
          <w:sz w:val="20"/>
          <w:szCs w:val="20"/>
        </w:rPr>
      </w:pPr>
    </w:p>
    <w:p w:rsidR="00D4153E" w:rsidRDefault="00D4153E" w:rsidP="00D27C79">
      <w:pPr>
        <w:spacing w:line="360" w:lineRule="auto"/>
        <w:jc w:val="center"/>
        <w:rPr>
          <w:rFonts w:ascii="Arial" w:hAnsi="Arial" w:cs="Arial"/>
          <w:bCs/>
          <w:color w:val="000000"/>
          <w:sz w:val="20"/>
          <w:szCs w:val="20"/>
        </w:rPr>
      </w:pPr>
    </w:p>
    <w:p w:rsidR="00D4153E" w:rsidRDefault="00D4153E" w:rsidP="00D27C79">
      <w:pPr>
        <w:spacing w:line="360" w:lineRule="auto"/>
        <w:jc w:val="center"/>
        <w:rPr>
          <w:rFonts w:ascii="Arial" w:hAnsi="Arial" w:cs="Arial"/>
          <w:bCs/>
          <w:color w:val="000000"/>
          <w:sz w:val="20"/>
          <w:szCs w:val="20"/>
        </w:rPr>
      </w:pPr>
    </w:p>
    <w:p w:rsidR="00D4153E" w:rsidRDefault="00D4153E" w:rsidP="00D27C79">
      <w:pPr>
        <w:spacing w:line="360" w:lineRule="auto"/>
        <w:jc w:val="center"/>
        <w:rPr>
          <w:rFonts w:ascii="Arial" w:hAnsi="Arial" w:cs="Arial"/>
          <w:bCs/>
          <w:color w:val="000000"/>
          <w:sz w:val="20"/>
          <w:szCs w:val="20"/>
        </w:rPr>
      </w:pPr>
    </w:p>
    <w:p w:rsidR="00D4153E" w:rsidRDefault="00D4153E" w:rsidP="00D27C79">
      <w:pPr>
        <w:spacing w:line="360" w:lineRule="auto"/>
        <w:jc w:val="center"/>
        <w:rPr>
          <w:rFonts w:ascii="Arial" w:hAnsi="Arial" w:cs="Arial"/>
          <w:bCs/>
          <w:color w:val="000000"/>
          <w:sz w:val="20"/>
          <w:szCs w:val="20"/>
        </w:rPr>
      </w:pPr>
    </w:p>
    <w:p w:rsidR="00D4153E" w:rsidRDefault="00D4153E" w:rsidP="00D27C79">
      <w:pPr>
        <w:spacing w:line="360" w:lineRule="auto"/>
        <w:jc w:val="center"/>
        <w:rPr>
          <w:rFonts w:ascii="Arial" w:hAnsi="Arial" w:cs="Arial"/>
          <w:bCs/>
          <w:color w:val="000000"/>
          <w:sz w:val="20"/>
          <w:szCs w:val="20"/>
        </w:rPr>
      </w:pPr>
    </w:p>
    <w:p w:rsidR="00D4153E" w:rsidRDefault="00D4153E" w:rsidP="00D27C79">
      <w:pPr>
        <w:spacing w:line="360" w:lineRule="auto"/>
        <w:jc w:val="center"/>
        <w:rPr>
          <w:rFonts w:ascii="Arial" w:hAnsi="Arial" w:cs="Arial"/>
          <w:bCs/>
          <w:color w:val="000000"/>
          <w:sz w:val="20"/>
          <w:szCs w:val="20"/>
        </w:rPr>
      </w:pPr>
    </w:p>
    <w:p w:rsidR="00D4153E" w:rsidRDefault="00D4153E" w:rsidP="00D27C79">
      <w:pPr>
        <w:spacing w:line="360" w:lineRule="auto"/>
        <w:jc w:val="center"/>
        <w:rPr>
          <w:rFonts w:ascii="Arial" w:hAnsi="Arial" w:cs="Arial"/>
          <w:bCs/>
          <w:color w:val="000000"/>
          <w:sz w:val="20"/>
          <w:szCs w:val="20"/>
        </w:rPr>
      </w:pPr>
    </w:p>
    <w:p w:rsidR="00D4153E" w:rsidRDefault="00D4153E" w:rsidP="00D27C79">
      <w:pPr>
        <w:spacing w:line="360" w:lineRule="auto"/>
        <w:jc w:val="center"/>
        <w:rPr>
          <w:rFonts w:ascii="Arial" w:hAnsi="Arial" w:cs="Arial"/>
          <w:bCs/>
          <w:color w:val="000000"/>
          <w:sz w:val="20"/>
          <w:szCs w:val="20"/>
        </w:rPr>
      </w:pPr>
    </w:p>
    <w:p w:rsidR="00D27C79" w:rsidRPr="004C6E39" w:rsidRDefault="00D27C79" w:rsidP="00D27C79">
      <w:pPr>
        <w:spacing w:line="360" w:lineRule="auto"/>
        <w:jc w:val="center"/>
        <w:rPr>
          <w:rFonts w:ascii="Arial" w:hAnsi="Arial" w:cs="Arial"/>
          <w:bCs/>
          <w:color w:val="000000"/>
          <w:sz w:val="20"/>
          <w:szCs w:val="20"/>
        </w:rPr>
      </w:pPr>
      <w:r w:rsidRPr="004C6E39">
        <w:rPr>
          <w:rFonts w:ascii="Arial" w:hAnsi="Arial" w:cs="Arial"/>
          <w:bCs/>
          <w:color w:val="000000"/>
          <w:sz w:val="20"/>
          <w:szCs w:val="20"/>
        </w:rPr>
        <w:t>-</w:t>
      </w:r>
      <w:proofErr w:type="gramStart"/>
      <w:r>
        <w:rPr>
          <w:rFonts w:ascii="Arial" w:hAnsi="Arial" w:cs="Arial"/>
          <w:bCs/>
          <w:color w:val="000000"/>
          <w:sz w:val="20"/>
          <w:szCs w:val="20"/>
          <w:lang w:val="es-ES_tradnl"/>
        </w:rPr>
        <w:t>más</w:t>
      </w:r>
      <w:proofErr w:type="gramEnd"/>
      <w:r w:rsidRPr="004C6E39">
        <w:rPr>
          <w:rFonts w:ascii="Arial" w:hAnsi="Arial" w:cs="Arial"/>
          <w:bCs/>
          <w:color w:val="000000"/>
          <w:sz w:val="20"/>
          <w:szCs w:val="20"/>
        </w:rPr>
        <w:t>-</w:t>
      </w:r>
    </w:p>
    <w:p w:rsidR="00D27C79" w:rsidRPr="00C14F47" w:rsidRDefault="00D27C79" w:rsidP="00D27C79">
      <w:pPr>
        <w:pStyle w:val="PlainText"/>
        <w:spacing w:line="360" w:lineRule="auto"/>
        <w:rPr>
          <w:rFonts w:ascii="Arial" w:hAnsi="Arial" w:cs="Arial"/>
          <w:b/>
          <w:color w:val="000000"/>
          <w:sz w:val="14"/>
          <w:szCs w:val="14"/>
          <w:lang w:val="es-ES_tradnl"/>
        </w:rPr>
      </w:pPr>
      <w:r w:rsidRPr="00C14F47">
        <w:rPr>
          <w:rFonts w:ascii="Arial" w:hAnsi="Arial" w:cs="Arial"/>
          <w:b/>
          <w:color w:val="000000"/>
          <w:sz w:val="14"/>
          <w:szCs w:val="14"/>
          <w:lang w:val="es-ES_tradnl"/>
        </w:rPr>
        <w:t>* El Sorento y el Optima GDI (solo los modelos EX y ciertos LX)</w:t>
      </w:r>
      <w:r w:rsidR="0087648D">
        <w:rPr>
          <w:rFonts w:ascii="Arial" w:hAnsi="Arial" w:cs="Arial"/>
          <w:b/>
          <w:color w:val="000000"/>
          <w:sz w:val="14"/>
          <w:szCs w:val="14"/>
          <w:lang w:val="es-ES_tradnl"/>
        </w:rPr>
        <w:t xml:space="preserve"> y el GD</w:t>
      </w:r>
      <w:r>
        <w:rPr>
          <w:rFonts w:ascii="Arial" w:hAnsi="Arial" w:cs="Arial"/>
          <w:b/>
          <w:color w:val="000000"/>
          <w:sz w:val="14"/>
          <w:szCs w:val="14"/>
          <w:lang w:val="es-ES_tradnl"/>
        </w:rPr>
        <w:t xml:space="preserve">I Turbo son fabricados en Estados Unidos con partes adquiridas en EE. UU. </w:t>
      </w:r>
      <w:proofErr w:type="gramStart"/>
      <w:r w:rsidR="0037557D">
        <w:rPr>
          <w:rFonts w:ascii="Arial" w:hAnsi="Arial" w:cs="Arial"/>
          <w:b/>
          <w:color w:val="000000"/>
          <w:sz w:val="14"/>
          <w:szCs w:val="14"/>
          <w:lang w:val="es-ES_tradnl"/>
        </w:rPr>
        <w:t>y</w:t>
      </w:r>
      <w:proofErr w:type="gramEnd"/>
      <w:r>
        <w:rPr>
          <w:rFonts w:ascii="Arial" w:hAnsi="Arial" w:cs="Arial"/>
          <w:b/>
          <w:color w:val="000000"/>
          <w:sz w:val="14"/>
          <w:szCs w:val="14"/>
          <w:lang w:val="es-ES_tradnl"/>
        </w:rPr>
        <w:t xml:space="preserve"> globalmente.</w:t>
      </w:r>
    </w:p>
    <w:p w:rsidR="00D27C79" w:rsidRPr="00C14F47" w:rsidRDefault="00D27C79" w:rsidP="00D27C79">
      <w:pPr>
        <w:spacing w:line="360" w:lineRule="auto"/>
        <w:rPr>
          <w:rFonts w:ascii="Arial" w:hAnsi="Arial" w:cs="Arial"/>
          <w:b/>
          <w:bCs/>
          <w:u w:val="single"/>
          <w:lang w:val="es-ES_tradnl"/>
        </w:rPr>
      </w:pPr>
      <w:bookmarkStart w:id="0" w:name="_GoBack"/>
      <w:bookmarkEnd w:id="0"/>
      <w:r>
        <w:rPr>
          <w:rFonts w:ascii="Arial" w:hAnsi="Arial" w:cs="Arial"/>
          <w:b/>
          <w:bCs/>
          <w:u w:val="single"/>
          <w:lang w:val="es-ES_tradnl"/>
        </w:rPr>
        <w:t>Acerca de</w:t>
      </w:r>
      <w:r w:rsidRPr="00C14F47">
        <w:rPr>
          <w:rFonts w:ascii="Arial" w:hAnsi="Arial" w:cs="Arial"/>
          <w:b/>
          <w:bCs/>
          <w:u w:val="single"/>
          <w:lang w:val="es-ES_tradnl"/>
        </w:rPr>
        <w:t xml:space="preserve"> Kia Motors America</w:t>
      </w:r>
    </w:p>
    <w:p w:rsidR="00D27C79" w:rsidRPr="00C14F47" w:rsidRDefault="00D27C79" w:rsidP="00D27C79">
      <w:pPr>
        <w:spacing w:line="360" w:lineRule="auto"/>
        <w:ind w:firstLine="720"/>
        <w:rPr>
          <w:rFonts w:ascii="Arial" w:hAnsi="Arial" w:cs="Arial"/>
          <w:bCs/>
          <w:lang w:val="es-ES_tradnl"/>
        </w:rPr>
      </w:pPr>
      <w:r>
        <w:rPr>
          <w:rFonts w:ascii="Arial" w:hAnsi="Arial" w:cs="Arial"/>
          <w:bCs/>
          <w:lang w:val="es-ES_tradnl"/>
        </w:rPr>
        <w:t xml:space="preserve">Kia Motors </w:t>
      </w:r>
      <w:proofErr w:type="spellStart"/>
      <w:r>
        <w:rPr>
          <w:rFonts w:ascii="Arial" w:hAnsi="Arial" w:cs="Arial"/>
          <w:bCs/>
          <w:lang w:val="es-ES_tradnl"/>
        </w:rPr>
        <w:t>America</w:t>
      </w:r>
      <w:proofErr w:type="spellEnd"/>
      <w:r>
        <w:rPr>
          <w:rFonts w:ascii="Arial" w:hAnsi="Arial" w:cs="Arial"/>
          <w:bCs/>
          <w:lang w:val="es-ES_tradnl"/>
        </w:rPr>
        <w:t xml:space="preserve"> es </w:t>
      </w:r>
      <w:r w:rsidR="00A03EAB">
        <w:rPr>
          <w:rFonts w:ascii="Arial" w:hAnsi="Arial" w:cs="Arial"/>
          <w:bCs/>
          <w:lang w:val="es-ES_tradnl"/>
        </w:rPr>
        <w:t>el brazo</w:t>
      </w:r>
      <w:r>
        <w:rPr>
          <w:rFonts w:ascii="Arial" w:hAnsi="Arial" w:cs="Arial"/>
          <w:bCs/>
          <w:lang w:val="es-ES_tradnl"/>
        </w:rPr>
        <w:t xml:space="preserve"> de </w:t>
      </w:r>
      <w:r w:rsidR="00A03EAB">
        <w:rPr>
          <w:rFonts w:ascii="Arial" w:hAnsi="Arial" w:cs="Arial"/>
          <w:bCs/>
          <w:lang w:val="es-ES_tradnl"/>
        </w:rPr>
        <w:t>comercializaci</w:t>
      </w:r>
      <w:r w:rsidR="00A03EAB" w:rsidRPr="00A03EAB">
        <w:rPr>
          <w:rFonts w:ascii="Arial" w:hAnsi="Arial" w:cs="Arial"/>
          <w:bCs/>
          <w:lang w:val="es-ES_tradnl"/>
        </w:rPr>
        <w:t>ó</w:t>
      </w:r>
      <w:r w:rsidR="00A03EAB">
        <w:rPr>
          <w:rFonts w:ascii="Arial" w:hAnsi="Arial" w:cs="Arial"/>
          <w:bCs/>
          <w:lang w:val="es-ES_tradnl"/>
        </w:rPr>
        <w:t>n</w:t>
      </w:r>
      <w:r>
        <w:rPr>
          <w:rFonts w:ascii="Arial" w:hAnsi="Arial" w:cs="Arial"/>
          <w:bCs/>
          <w:lang w:val="es-ES_tradnl"/>
        </w:rPr>
        <w:t xml:space="preserve"> y distribución de Kia Motors Corporation con base en Seúl, Corea del Sur. KMA </w:t>
      </w:r>
      <w:r w:rsidR="00A03EAB">
        <w:rPr>
          <w:rFonts w:ascii="Arial" w:hAnsi="Arial" w:cs="Arial"/>
          <w:bCs/>
          <w:lang w:val="es-ES_tradnl"/>
        </w:rPr>
        <w:t>o</w:t>
      </w:r>
      <w:r>
        <w:rPr>
          <w:rFonts w:ascii="Arial" w:hAnsi="Arial" w:cs="Arial"/>
          <w:bCs/>
          <w:lang w:val="es-ES_tradnl"/>
        </w:rPr>
        <w:t xml:space="preserve">frece una línea completa de vehículos a través de más de 765 concesionarios a lo largo de Estados Unidos y es el “Patrocinador Automotriz Oficial” de la NBA y de la LPGA. En 2012, KMA registró sus mejores ventas anuales de todos los tiempos y ajustó 18 años consecutivos ganando mercado EE. UU. Kia está lista </w:t>
      </w:r>
      <w:r w:rsidRPr="00C14F47">
        <w:rPr>
          <w:rFonts w:ascii="Arial" w:hAnsi="Arial" w:cs="Arial"/>
          <w:color w:val="000000"/>
          <w:lang w:val="es-ES_tradnl"/>
        </w:rPr>
        <w:t xml:space="preserve">para seguir con ese impulso </w:t>
      </w:r>
      <w:r>
        <w:rPr>
          <w:rFonts w:ascii="Arial" w:hAnsi="Arial" w:cs="Arial"/>
          <w:color w:val="000000"/>
          <w:lang w:val="es-ES_tradnl"/>
        </w:rPr>
        <w:t>y seguirá fortaleciendo su marca a través de la innovación en el diseño, la calidad, el valor, las características avanzadas de seguridad y nuevas tecnologías.</w:t>
      </w:r>
      <w:r w:rsidRPr="00C14F47">
        <w:rPr>
          <w:rFonts w:ascii="Arial" w:hAnsi="Arial" w:cs="Arial"/>
          <w:color w:val="000000"/>
          <w:lang w:val="es-ES_tradnl"/>
        </w:rPr>
        <w:t xml:space="preserve"> </w:t>
      </w:r>
      <w:r>
        <w:rPr>
          <w:rFonts w:ascii="Arial" w:hAnsi="Arial" w:cs="Arial"/>
          <w:bCs/>
          <w:lang w:val="es-ES_tradnl"/>
        </w:rPr>
        <w:t xml:space="preserve"> </w:t>
      </w:r>
    </w:p>
    <w:p w:rsidR="00D27C79" w:rsidRDefault="00D27C79" w:rsidP="00D27C79">
      <w:pPr>
        <w:pStyle w:val="PlainText"/>
        <w:spacing w:line="360" w:lineRule="auto"/>
        <w:ind w:firstLine="720"/>
        <w:rPr>
          <w:rFonts w:ascii="Arial" w:hAnsi="Arial" w:cs="Arial"/>
          <w:b/>
          <w:color w:val="000000"/>
          <w:sz w:val="14"/>
          <w:szCs w:val="14"/>
        </w:rPr>
      </w:pPr>
      <w:r w:rsidRPr="00007443">
        <w:rPr>
          <w:rFonts w:ascii="Arial" w:hAnsi="Arial" w:cs="Arial"/>
          <w:szCs w:val="22"/>
          <w:lang w:val="es-ES_tradnl"/>
        </w:rPr>
        <w:t xml:space="preserve">En </w:t>
      </w:r>
      <w:r>
        <w:rPr>
          <w:rFonts w:ascii="Arial" w:hAnsi="Arial" w:cs="Arial"/>
          <w:szCs w:val="22"/>
          <w:lang w:val="es-ES_tradnl"/>
        </w:rPr>
        <w:t>su</w:t>
      </w:r>
      <w:r w:rsidRPr="00007443">
        <w:rPr>
          <w:rFonts w:ascii="Arial" w:hAnsi="Arial" w:cs="Arial"/>
          <w:szCs w:val="22"/>
          <w:lang w:val="es-ES_tradnl"/>
        </w:rPr>
        <w:t xml:space="preserve"> página web</w:t>
      </w:r>
      <w:r w:rsidR="00A03EAB">
        <w:rPr>
          <w:rFonts w:ascii="Arial" w:hAnsi="Arial" w:cs="Arial"/>
          <w:szCs w:val="22"/>
          <w:lang w:val="es-ES_tradnl"/>
        </w:rPr>
        <w:t xml:space="preserve"> </w:t>
      </w:r>
      <w:r>
        <w:rPr>
          <w:rFonts w:ascii="Arial" w:hAnsi="Arial" w:cs="Arial"/>
          <w:szCs w:val="22"/>
          <w:lang w:val="es-ES_tradnl"/>
        </w:rPr>
        <w:t>www.kiaespanol.com,</w:t>
      </w:r>
      <w:r w:rsidRPr="00007443">
        <w:rPr>
          <w:rFonts w:ascii="Arial" w:hAnsi="Arial" w:cs="Arial"/>
          <w:szCs w:val="22"/>
          <w:lang w:val="es-ES_tradnl"/>
        </w:rPr>
        <w:t xml:space="preserve"> </w:t>
      </w:r>
      <w:r>
        <w:rPr>
          <w:rFonts w:ascii="Arial" w:hAnsi="Arial" w:cs="Arial"/>
          <w:szCs w:val="22"/>
          <w:lang w:val="es-ES_tradnl"/>
        </w:rPr>
        <w:t xml:space="preserve">hay disponible información acerca </w:t>
      </w:r>
      <w:r w:rsidRPr="00007443">
        <w:rPr>
          <w:rFonts w:ascii="Arial" w:hAnsi="Arial" w:cs="Arial"/>
          <w:szCs w:val="22"/>
          <w:lang w:val="es-ES_tradnl"/>
        </w:rPr>
        <w:t xml:space="preserve">de </w:t>
      </w:r>
      <w:r>
        <w:rPr>
          <w:rFonts w:ascii="Arial" w:hAnsi="Arial" w:cs="Arial"/>
          <w:szCs w:val="22"/>
          <w:lang w:val="es-ES_tradnl"/>
        </w:rPr>
        <w:t xml:space="preserve">Kia Motors America y de toda su línea de vehículos. Para información para los medios, incluyendo fotografías, visite www.kiamedia.com. Para recibir notificaciones personalizadas por correo electrónico para </w:t>
      </w:r>
      <w:r>
        <w:rPr>
          <w:rFonts w:ascii="Arial" w:hAnsi="Arial" w:cs="Arial"/>
          <w:szCs w:val="22"/>
          <w:lang w:val="es-ES_tradnl"/>
        </w:rPr>
        <w:lastRenderedPageBreak/>
        <w:t xml:space="preserve">comunicados de prensa en el momento en que son publicadas, suscríbase en </w:t>
      </w:r>
      <w:r w:rsidRPr="00007443">
        <w:rPr>
          <w:rFonts w:ascii="Arial" w:hAnsi="Arial" w:cs="Arial"/>
          <w:szCs w:val="22"/>
        </w:rPr>
        <w:t>http://www.kiamedia.com/us/en/newsalert</w:t>
      </w:r>
      <w:r w:rsidRPr="000343BA">
        <w:rPr>
          <w:rFonts w:ascii="Arial" w:hAnsi="Arial" w:cs="Arial"/>
          <w:szCs w:val="22"/>
        </w:rPr>
        <w:t>.</w:t>
      </w:r>
    </w:p>
    <w:p w:rsidR="00D27C79" w:rsidRDefault="00D27C79" w:rsidP="00D27C79">
      <w:pPr>
        <w:pStyle w:val="PlainText"/>
        <w:spacing w:line="360" w:lineRule="auto"/>
        <w:rPr>
          <w:rFonts w:ascii="Arial" w:hAnsi="Arial" w:cs="Arial"/>
          <w:b/>
          <w:color w:val="000000"/>
          <w:sz w:val="14"/>
          <w:szCs w:val="14"/>
        </w:rPr>
      </w:pPr>
    </w:p>
    <w:p w:rsidR="00D27C79" w:rsidRDefault="00D27C79" w:rsidP="00D27C79">
      <w:pPr>
        <w:pStyle w:val="PlainText"/>
        <w:spacing w:line="360" w:lineRule="auto"/>
        <w:rPr>
          <w:rFonts w:ascii="Arial" w:hAnsi="Arial" w:cs="Arial"/>
          <w:b/>
          <w:color w:val="000000"/>
          <w:u w:val="single"/>
        </w:rPr>
      </w:pPr>
    </w:p>
    <w:p w:rsidR="00D27C79" w:rsidRDefault="00D27C79" w:rsidP="00D27C79">
      <w:pPr>
        <w:jc w:val="center"/>
        <w:rPr>
          <w:rFonts w:ascii="Arial" w:hAnsi="Arial" w:cs="Arial"/>
          <w:sz w:val="20"/>
          <w:szCs w:val="20"/>
        </w:rPr>
      </w:pPr>
      <w:r w:rsidRPr="0012107E">
        <w:rPr>
          <w:rFonts w:ascii="Arial" w:hAnsi="Arial" w:cs="Arial"/>
          <w:sz w:val="20"/>
          <w:szCs w:val="20"/>
        </w:rPr>
        <w:t># # #</w:t>
      </w:r>
    </w:p>
    <w:p w:rsidR="00D27C79" w:rsidRPr="00D4153E" w:rsidRDefault="00D27C79" w:rsidP="00D27C79">
      <w:pPr>
        <w:pStyle w:val="EndnoteText"/>
        <w:rPr>
          <w:rFonts w:ascii="Arial" w:hAnsi="Arial" w:cs="Arial"/>
          <w:sz w:val="14"/>
          <w:szCs w:val="14"/>
          <w:lang w:val="es-ES_tradnl"/>
        </w:rPr>
      </w:pPr>
      <w:r w:rsidRPr="00D4153E">
        <w:rPr>
          <w:rFonts w:ascii="Arial" w:hAnsi="Arial" w:cs="Arial"/>
          <w:sz w:val="14"/>
          <w:szCs w:val="14"/>
          <w:vertAlign w:val="superscript"/>
          <w:lang w:val="es-ES_tradnl"/>
        </w:rPr>
        <w:t>1</w:t>
      </w:r>
      <w:r w:rsidRPr="00D4153E">
        <w:rPr>
          <w:rFonts w:ascii="Arial" w:hAnsi="Arial" w:cs="Arial"/>
          <w:sz w:val="14"/>
          <w:szCs w:val="14"/>
          <w:lang w:val="es-ES_tradnl"/>
        </w:rPr>
        <w:t xml:space="preserve">Los precios de partida son precios de venta sugeridos por el fabricante (MSRP, por sus siglas en inglés), los cuales excluyen cargos de destinación y manejo, título, impuestos, cargos por licencia, opciones y cargos del concesionario. El concesionario establece los precios y pueden variar. </w:t>
      </w:r>
    </w:p>
    <w:p w:rsidR="00D27C79" w:rsidRPr="00D4153E" w:rsidRDefault="00D27C79" w:rsidP="00D27C79">
      <w:pPr>
        <w:spacing w:after="0" w:line="240" w:lineRule="auto"/>
        <w:rPr>
          <w:rFonts w:ascii="Arial" w:hAnsi="Arial" w:cs="Arial"/>
          <w:sz w:val="14"/>
          <w:szCs w:val="14"/>
        </w:rPr>
      </w:pPr>
      <w:r w:rsidRPr="00D4153E">
        <w:rPr>
          <w:rFonts w:ascii="Arial" w:hAnsi="Arial" w:cs="Arial"/>
          <w:sz w:val="14"/>
          <w:szCs w:val="14"/>
          <w:vertAlign w:val="superscript"/>
        </w:rPr>
        <w:t>2</w:t>
      </w:r>
      <w:r w:rsidRPr="00D4153E">
        <w:rPr>
          <w:rFonts w:ascii="Arial" w:hAnsi="Arial" w:cs="Arial"/>
          <w:sz w:val="14"/>
          <w:szCs w:val="14"/>
          <w:lang w:val="es-ES_tradnl"/>
        </w:rPr>
        <w:t xml:space="preserve">La marca denominativa y los logotipos de </w:t>
      </w:r>
      <w:r w:rsidRPr="00D4153E">
        <w:rPr>
          <w:rFonts w:ascii="Arial" w:hAnsi="Arial" w:cs="Arial"/>
          <w:i/>
          <w:sz w:val="14"/>
          <w:szCs w:val="14"/>
          <w:lang w:val="es-ES_tradnl"/>
        </w:rPr>
        <w:t>Bluetooth</w:t>
      </w:r>
      <w:r w:rsidRPr="00D4153E">
        <w:rPr>
          <w:rFonts w:ascii="Arial" w:hAnsi="Arial" w:cs="Arial"/>
          <w:sz w:val="14"/>
          <w:szCs w:val="14"/>
          <w:vertAlign w:val="superscript"/>
          <w:lang w:val="es-ES_tradnl"/>
        </w:rPr>
        <w:t>®</w:t>
      </w:r>
      <w:r w:rsidRPr="00D4153E">
        <w:rPr>
          <w:rFonts w:ascii="Arial" w:hAnsi="Arial" w:cs="Arial"/>
          <w:sz w:val="14"/>
          <w:szCs w:val="14"/>
          <w:lang w:val="es-ES_tradnl"/>
        </w:rPr>
        <w:t xml:space="preserve"> son marcas comerciales registradas propiedad de Bluetooth SIG, Inc., y cualquier uso de las mismas por parte de Kia cuenta con licencia</w:t>
      </w:r>
      <w:proofErr w:type="gramStart"/>
      <w:r w:rsidRPr="00D4153E">
        <w:rPr>
          <w:rFonts w:ascii="Arial" w:hAnsi="Arial" w:cs="Arial"/>
          <w:sz w:val="14"/>
          <w:szCs w:val="14"/>
          <w:lang w:val="es-ES_tradnl"/>
        </w:rPr>
        <w:t xml:space="preserve">. </w:t>
      </w:r>
      <w:proofErr w:type="gramEnd"/>
      <w:r w:rsidRPr="00D4153E">
        <w:rPr>
          <w:rFonts w:ascii="Arial" w:hAnsi="Arial" w:cs="Arial"/>
          <w:sz w:val="14"/>
          <w:szCs w:val="14"/>
          <w:lang w:val="es-ES_tradnl"/>
        </w:rPr>
        <w:t xml:space="preserve">Otras marcas y nombres comerciales corresponden a sus respectivos propietarios. Se requiere un teléfono celular habilitado para tecnología inalámbrica compatible con </w:t>
      </w:r>
      <w:r w:rsidRPr="00D4153E">
        <w:rPr>
          <w:rFonts w:ascii="Arial" w:hAnsi="Arial" w:cs="Arial"/>
          <w:i/>
          <w:sz w:val="14"/>
          <w:szCs w:val="14"/>
          <w:lang w:val="es-ES_tradnl"/>
        </w:rPr>
        <w:t>Bluetooth</w:t>
      </w:r>
      <w:r w:rsidRPr="00D4153E">
        <w:rPr>
          <w:rFonts w:ascii="Arial" w:hAnsi="Arial" w:cs="Arial"/>
          <w:sz w:val="14"/>
          <w:szCs w:val="14"/>
          <w:vertAlign w:val="superscript"/>
          <w:lang w:val="es-ES_tradnl"/>
        </w:rPr>
        <w:t>®</w:t>
      </w:r>
      <w:r w:rsidRPr="00D4153E">
        <w:rPr>
          <w:rFonts w:ascii="Arial" w:hAnsi="Arial" w:cs="Arial"/>
          <w:sz w:val="14"/>
          <w:szCs w:val="14"/>
          <w:lang w:val="es-ES_tradnl"/>
        </w:rPr>
        <w:t xml:space="preserve"> para utilizar la tecnología inalámbrica de </w:t>
      </w:r>
      <w:r w:rsidRPr="00D4153E">
        <w:rPr>
          <w:rFonts w:ascii="Arial" w:hAnsi="Arial" w:cs="Arial"/>
          <w:i/>
          <w:sz w:val="14"/>
          <w:szCs w:val="14"/>
          <w:lang w:val="es-ES_tradnl"/>
        </w:rPr>
        <w:t>Bluetooth</w:t>
      </w:r>
      <w:r w:rsidRPr="00D4153E">
        <w:rPr>
          <w:rFonts w:ascii="Arial" w:hAnsi="Arial" w:cs="Arial"/>
          <w:sz w:val="14"/>
          <w:szCs w:val="14"/>
          <w:vertAlign w:val="superscript"/>
          <w:lang w:val="es-ES_tradnl"/>
        </w:rPr>
        <w:t>®</w:t>
      </w:r>
      <w:r w:rsidRPr="00D4153E">
        <w:rPr>
          <w:rFonts w:ascii="Arial" w:hAnsi="Arial" w:cs="Arial"/>
          <w:sz w:val="14"/>
          <w:szCs w:val="14"/>
          <w:lang w:val="es-ES_tradnl"/>
        </w:rPr>
        <w:t>.</w:t>
      </w:r>
    </w:p>
    <w:p w:rsidR="00D27C79" w:rsidRPr="00D4153E" w:rsidRDefault="00D27C79" w:rsidP="00D27C79">
      <w:pPr>
        <w:spacing w:after="0" w:line="240" w:lineRule="auto"/>
        <w:rPr>
          <w:rFonts w:ascii="Arial" w:hAnsi="Arial" w:cs="Arial"/>
          <w:sz w:val="14"/>
          <w:szCs w:val="14"/>
        </w:rPr>
      </w:pPr>
      <w:r w:rsidRPr="00D4153E">
        <w:rPr>
          <w:rFonts w:ascii="Arial" w:hAnsi="Arial" w:cs="Arial"/>
          <w:sz w:val="14"/>
          <w:szCs w:val="14"/>
          <w:vertAlign w:val="superscript"/>
          <w:lang w:val="es-ES_tradnl"/>
        </w:rPr>
        <w:t>3</w:t>
      </w:r>
      <w:r w:rsidRPr="00D4153E">
        <w:rPr>
          <w:rFonts w:ascii="Arial" w:hAnsi="Arial" w:cs="Arial"/>
          <w:sz w:val="14"/>
          <w:szCs w:val="14"/>
          <w:lang w:val="es-ES_tradnl"/>
        </w:rPr>
        <w:t xml:space="preserve">Los servicios de </w:t>
      </w:r>
      <w:proofErr w:type="spellStart"/>
      <w:r w:rsidRPr="00D4153E">
        <w:rPr>
          <w:rFonts w:ascii="Arial" w:hAnsi="Arial" w:cs="Arial"/>
          <w:sz w:val="14"/>
          <w:szCs w:val="14"/>
          <w:lang w:val="es-ES_tradnl"/>
        </w:rPr>
        <w:t>SiriusXM</w:t>
      </w:r>
      <w:proofErr w:type="spellEnd"/>
      <w:r w:rsidRPr="00D4153E">
        <w:rPr>
          <w:rFonts w:ascii="Arial" w:hAnsi="Arial" w:cs="Arial"/>
          <w:sz w:val="14"/>
          <w:szCs w:val="14"/>
          <w:lang w:val="es-ES_tradnl"/>
        </w:rPr>
        <w:t xml:space="preserve"> requieren suscripción, vendida por separado, después de un periodo de prueba de 3 meses incluido con la compra/alquiler del vehículo. </w:t>
      </w:r>
      <w:r w:rsidRPr="00D4153E">
        <w:rPr>
          <w:rFonts w:ascii="Arial" w:hAnsi="Arial" w:cs="Arial"/>
          <w:spacing w:val="3"/>
          <w:kern w:val="1"/>
          <w:sz w:val="14"/>
          <w:szCs w:val="14"/>
          <w:lang w:val="es-ES_tradnl"/>
        </w:rPr>
        <w:t>Las suscripciones están regidas por el Acuerdo del Clien</w:t>
      </w:r>
      <w:r w:rsidR="003851C3" w:rsidRPr="00D4153E">
        <w:rPr>
          <w:rFonts w:ascii="Arial" w:hAnsi="Arial" w:cs="Arial"/>
          <w:spacing w:val="3"/>
          <w:kern w:val="1"/>
          <w:sz w:val="14"/>
          <w:szCs w:val="14"/>
          <w:lang w:val="es-ES_tradnl"/>
        </w:rPr>
        <w:t xml:space="preserve">te de </w:t>
      </w:r>
      <w:proofErr w:type="spellStart"/>
      <w:r w:rsidR="003851C3" w:rsidRPr="00D4153E">
        <w:rPr>
          <w:rFonts w:ascii="Arial" w:hAnsi="Arial" w:cs="Arial"/>
          <w:spacing w:val="3"/>
          <w:kern w:val="1"/>
          <w:sz w:val="14"/>
          <w:szCs w:val="14"/>
          <w:lang w:val="es-ES_tradnl"/>
        </w:rPr>
        <w:t>SiriusXM</w:t>
      </w:r>
      <w:proofErr w:type="spellEnd"/>
      <w:r w:rsidR="003851C3" w:rsidRPr="00D4153E">
        <w:rPr>
          <w:rFonts w:ascii="Arial" w:hAnsi="Arial" w:cs="Arial"/>
          <w:spacing w:val="3"/>
          <w:kern w:val="1"/>
          <w:sz w:val="14"/>
          <w:szCs w:val="14"/>
          <w:lang w:val="es-ES_tradnl"/>
        </w:rPr>
        <w:t xml:space="preserve"> en siriusxm.com</w:t>
      </w:r>
      <w:r w:rsidRPr="00D4153E">
        <w:rPr>
          <w:rFonts w:ascii="Arial" w:hAnsi="Arial" w:cs="Arial"/>
          <w:spacing w:val="3"/>
          <w:kern w:val="1"/>
          <w:sz w:val="14"/>
          <w:szCs w:val="14"/>
          <w:lang w:val="es-ES_tradnl"/>
        </w:rPr>
        <w:t>©</w:t>
      </w:r>
      <w:r w:rsidR="003851C3" w:rsidRPr="00D4153E">
        <w:rPr>
          <w:rFonts w:ascii="Arial" w:hAnsi="Arial" w:cs="Arial"/>
          <w:spacing w:val="3"/>
          <w:kern w:val="1"/>
          <w:sz w:val="14"/>
          <w:szCs w:val="14"/>
          <w:lang w:val="es-ES_tradnl"/>
        </w:rPr>
        <w:t xml:space="preserve"> </w:t>
      </w:r>
      <w:r w:rsidRPr="00D4153E">
        <w:rPr>
          <w:rFonts w:ascii="Arial" w:hAnsi="Arial" w:cs="Arial"/>
          <w:spacing w:val="3"/>
          <w:kern w:val="1"/>
          <w:sz w:val="14"/>
          <w:szCs w:val="14"/>
          <w:lang w:val="es-ES_tradnl"/>
        </w:rPr>
        <w:t xml:space="preserve">2011 </w:t>
      </w:r>
      <w:proofErr w:type="spellStart"/>
      <w:r w:rsidRPr="00D4153E">
        <w:rPr>
          <w:rFonts w:ascii="Arial" w:hAnsi="Arial" w:cs="Arial"/>
          <w:spacing w:val="3"/>
          <w:kern w:val="1"/>
          <w:sz w:val="14"/>
          <w:szCs w:val="14"/>
          <w:lang w:val="es-ES_tradnl"/>
        </w:rPr>
        <w:t>SiriusXM</w:t>
      </w:r>
      <w:proofErr w:type="spellEnd"/>
      <w:r w:rsidRPr="00D4153E">
        <w:rPr>
          <w:rFonts w:ascii="Arial" w:hAnsi="Arial" w:cs="Arial"/>
          <w:spacing w:val="3"/>
          <w:kern w:val="1"/>
          <w:sz w:val="14"/>
          <w:szCs w:val="14"/>
          <w:lang w:val="es-ES_tradnl"/>
        </w:rPr>
        <w:t xml:space="preserve"> Radio Inc. </w:t>
      </w:r>
      <w:r w:rsidRPr="00D4153E">
        <w:rPr>
          <w:rFonts w:ascii="Arial" w:hAnsi="Arial" w:cs="Arial"/>
          <w:sz w:val="14"/>
          <w:szCs w:val="14"/>
          <w:lang w:val="es-ES_tradnl"/>
        </w:rPr>
        <w:t xml:space="preserve">Sirius, XM y todas las marcas y logotipos relacionados son marcas comerciales de </w:t>
      </w:r>
      <w:proofErr w:type="spellStart"/>
      <w:r w:rsidRPr="00D4153E">
        <w:rPr>
          <w:rFonts w:ascii="Arial" w:hAnsi="Arial" w:cs="Arial"/>
          <w:sz w:val="14"/>
          <w:szCs w:val="14"/>
          <w:lang w:val="es-ES_tradnl"/>
        </w:rPr>
        <w:t>SiriusXM</w:t>
      </w:r>
      <w:proofErr w:type="spellEnd"/>
      <w:r w:rsidRPr="00D4153E">
        <w:rPr>
          <w:rFonts w:ascii="Arial" w:hAnsi="Arial" w:cs="Arial"/>
          <w:sz w:val="14"/>
          <w:szCs w:val="14"/>
          <w:lang w:val="es-ES_tradnl"/>
        </w:rPr>
        <w:t xml:space="preserve"> Radio Inc.</w:t>
      </w:r>
    </w:p>
    <w:p w:rsidR="00D27C79" w:rsidRDefault="00D27C79" w:rsidP="00D27C79">
      <w:pPr>
        <w:pStyle w:val="EndnoteText"/>
        <w:rPr>
          <w:rFonts w:ascii="Arial" w:hAnsi="Arial" w:cs="Arial"/>
          <w:sz w:val="22"/>
          <w:szCs w:val="14"/>
        </w:rPr>
      </w:pPr>
    </w:p>
    <w:p w:rsidR="00D27C79" w:rsidRPr="00CD688D" w:rsidRDefault="00D27C79" w:rsidP="00D27C79">
      <w:pPr>
        <w:rPr>
          <w:rFonts w:ascii="Arial" w:hAnsi="Arial" w:cs="Arial"/>
          <w:sz w:val="20"/>
          <w:szCs w:val="20"/>
        </w:rPr>
      </w:pPr>
    </w:p>
    <w:sectPr w:rsidR="00D27C79" w:rsidRPr="00CD688D" w:rsidSect="00D27C79">
      <w:headerReference w:type="default" r:id="rId8"/>
      <w:headerReference w:type="first" r:id="rId9"/>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53C" w:rsidRDefault="0054453C" w:rsidP="00D27C79">
      <w:pPr>
        <w:spacing w:after="0" w:line="240" w:lineRule="auto"/>
      </w:pPr>
      <w:r>
        <w:separator/>
      </w:r>
    </w:p>
  </w:endnote>
  <w:endnote w:type="continuationSeparator" w:id="0">
    <w:p w:rsidR="0054453C" w:rsidRDefault="0054453C" w:rsidP="00D27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KIAOTFB">
    <w:altName w:val="Arial"/>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53C" w:rsidRDefault="0054453C" w:rsidP="00D27C79">
      <w:pPr>
        <w:spacing w:after="0" w:line="240" w:lineRule="auto"/>
      </w:pPr>
      <w:r>
        <w:separator/>
      </w:r>
    </w:p>
  </w:footnote>
  <w:footnote w:type="continuationSeparator" w:id="0">
    <w:p w:rsidR="0054453C" w:rsidRDefault="0054453C" w:rsidP="00D27C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C79" w:rsidRDefault="0037557D" w:rsidP="00D27C79">
    <w:pPr>
      <w:pStyle w:val="Header"/>
      <w:rPr>
        <w:rFonts w:ascii="Arial" w:hAnsi="Arial" w:cs="Arial"/>
        <w:b/>
      </w:rPr>
    </w:pPr>
    <w:r>
      <w:rPr>
        <w:rFonts w:ascii="Arial" w:hAnsi="Arial" w:cs="Arial"/>
        <w:b/>
      </w:rPr>
      <w:t xml:space="preserve">El Kia Soul </w:t>
    </w:r>
    <w:r w:rsidR="00D27C79">
      <w:rPr>
        <w:rFonts w:ascii="Arial" w:hAnsi="Arial" w:cs="Arial"/>
        <w:b/>
      </w:rPr>
      <w:t xml:space="preserve">2014 </w:t>
    </w:r>
    <w:proofErr w:type="spellStart"/>
    <w:r>
      <w:rPr>
        <w:rFonts w:ascii="Arial" w:hAnsi="Arial" w:cs="Arial"/>
        <w:b/>
      </w:rPr>
      <w:t>Obtiene</w:t>
    </w:r>
    <w:proofErr w:type="spellEnd"/>
    <w:r>
      <w:rPr>
        <w:rFonts w:ascii="Arial" w:hAnsi="Arial" w:cs="Arial"/>
        <w:b/>
      </w:rPr>
      <w:t xml:space="preserve"> </w:t>
    </w:r>
    <w:proofErr w:type="spellStart"/>
    <w:r>
      <w:rPr>
        <w:rFonts w:ascii="Arial" w:hAnsi="Arial" w:cs="Arial"/>
        <w:b/>
      </w:rPr>
      <w:t>Calificaci</w:t>
    </w:r>
    <w:r w:rsidRPr="0037557D">
      <w:rPr>
        <w:rFonts w:ascii="Arial" w:hAnsi="Arial" w:cs="Arial"/>
        <w:b/>
      </w:rPr>
      <w:t>ó</w:t>
    </w:r>
    <w:r>
      <w:rPr>
        <w:rFonts w:ascii="Arial" w:hAnsi="Arial" w:cs="Arial"/>
        <w:b/>
      </w:rPr>
      <w:t>n</w:t>
    </w:r>
    <w:proofErr w:type="spellEnd"/>
    <w:r>
      <w:rPr>
        <w:rFonts w:ascii="Arial" w:hAnsi="Arial" w:cs="Arial"/>
        <w:b/>
      </w:rPr>
      <w:t xml:space="preserve"> de 5 </w:t>
    </w:r>
    <w:proofErr w:type="spellStart"/>
    <w:r>
      <w:rPr>
        <w:rFonts w:ascii="Arial" w:hAnsi="Arial" w:cs="Arial"/>
        <w:b/>
      </w:rPr>
      <w:t>Estrellas</w:t>
    </w:r>
    <w:proofErr w:type="spellEnd"/>
    <w:r>
      <w:rPr>
        <w:rFonts w:ascii="Arial" w:hAnsi="Arial" w:cs="Arial"/>
        <w:b/>
      </w:rPr>
      <w:t xml:space="preserve"> en </w:t>
    </w:r>
    <w:proofErr w:type="spellStart"/>
    <w:r>
      <w:rPr>
        <w:rFonts w:ascii="Arial" w:hAnsi="Arial" w:cs="Arial"/>
        <w:b/>
      </w:rPr>
      <w:t>Seguridad</w:t>
    </w:r>
    <w:proofErr w:type="spellEnd"/>
    <w:r>
      <w:rPr>
        <w:rFonts w:ascii="Arial" w:hAnsi="Arial" w:cs="Arial"/>
        <w:b/>
      </w:rPr>
      <w:t xml:space="preserve"> de la </w:t>
    </w:r>
    <w:r w:rsidR="00D27C79">
      <w:rPr>
        <w:rFonts w:ascii="Arial" w:hAnsi="Arial" w:cs="Arial"/>
        <w:b/>
      </w:rPr>
      <w:t>NHTSA</w:t>
    </w:r>
  </w:p>
  <w:p w:rsidR="00D27C79" w:rsidRDefault="00D27C79" w:rsidP="00D27C79">
    <w:pPr>
      <w:pStyle w:val="Header"/>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653F3E">
      <w:rPr>
        <w:rFonts w:ascii="Arial" w:hAnsi="Arial" w:cs="Arial"/>
        <w:b/>
        <w:noProof/>
      </w:rPr>
      <w:t>4</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653F3E">
      <w:rPr>
        <w:rFonts w:ascii="Arial" w:hAnsi="Arial" w:cs="Arial"/>
        <w:b/>
        <w:noProof/>
      </w:rPr>
      <w:t>4</w:t>
    </w:r>
    <w:r w:rsidRPr="00160F0B">
      <w:rPr>
        <w:rFonts w:ascii="Arial" w:hAnsi="Arial" w:cs="Arial"/>
        <w:b/>
      </w:rPr>
      <w:fldChar w:fldCharType="end"/>
    </w:r>
  </w:p>
  <w:p w:rsidR="00D27C79" w:rsidRDefault="00D27C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C79" w:rsidRDefault="00D4153E" w:rsidP="00D27C79">
    <w:pPr>
      <w:pStyle w:val="Header"/>
    </w:pPr>
    <w:r>
      <w:rPr>
        <w:noProof/>
        <w:lang w:eastAsia="ja-JP"/>
      </w:rPr>
      <w:drawing>
        <wp:anchor distT="0" distB="0" distL="114300" distR="114300" simplePos="0" relativeHeight="251653120" behindDoc="1" locked="0" layoutInCell="1" allowOverlap="1">
          <wp:simplePos x="0" y="0"/>
          <wp:positionH relativeFrom="column">
            <wp:posOffset>4918075</wp:posOffset>
          </wp:positionH>
          <wp:positionV relativeFrom="paragraph">
            <wp:posOffset>28575</wp:posOffset>
          </wp:positionV>
          <wp:extent cx="1447165" cy="310515"/>
          <wp:effectExtent l="0" t="0" r="635" b="0"/>
          <wp:wrapNone/>
          <wp:docPr id="1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proofErr w:type="gramStart"/>
    <w:r w:rsidR="00D27C79">
      <w:t>a</w:t>
    </w:r>
    <w:proofErr w:type="gramEnd"/>
  </w:p>
  <w:p w:rsidR="00D27C79" w:rsidRDefault="00D4153E" w:rsidP="00D27C79">
    <w:pPr>
      <w:pStyle w:val="Header"/>
      <w:tabs>
        <w:tab w:val="left" w:pos="6105"/>
      </w:tabs>
    </w:pPr>
    <w:r>
      <w:rPr>
        <w:noProof/>
        <w:lang w:eastAsia="ja-JP"/>
      </w:rPr>
      <w:drawing>
        <wp:anchor distT="0" distB="0" distL="120396" distR="116205" simplePos="0" relativeHeight="251664384" behindDoc="0" locked="0" layoutInCell="1" allowOverlap="1">
          <wp:simplePos x="0" y="0"/>
          <wp:positionH relativeFrom="column">
            <wp:posOffset>-18669</wp:posOffset>
          </wp:positionH>
          <wp:positionV relativeFrom="paragraph">
            <wp:posOffset>133985</wp:posOffset>
          </wp:positionV>
          <wp:extent cx="1552829" cy="828675"/>
          <wp:effectExtent l="0" t="0" r="9525" b="9525"/>
          <wp:wrapNone/>
          <wp:docPr id="16" name="Picture 17" descr="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78" distR="114278" simplePos="0" relativeHeight="251661312" behindDoc="0" locked="0" layoutInCell="1" allowOverlap="1">
              <wp:simplePos x="0" y="0"/>
              <wp:positionH relativeFrom="column">
                <wp:posOffset>2927350</wp:posOffset>
              </wp:positionH>
              <wp:positionV relativeFrom="paragraph">
                <wp:posOffset>276225</wp:posOffset>
              </wp:positionV>
              <wp:extent cx="0" cy="333375"/>
              <wp:effectExtent l="12700" t="9525" r="63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39mm;mso-wrap-distance-top:0;mso-wrap-distance-right:3.1743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7C79" w:rsidRPr="00FE473C" w:rsidRDefault="00D27C79" w:rsidP="00D27C79">
                          <w:pPr>
                            <w:spacing w:after="0" w:line="240" w:lineRule="auto"/>
                            <w:rPr>
                              <w:rFonts w:ascii="Arial Narrow" w:hAnsi="Arial Narrow"/>
                              <w:b/>
                              <w:color w:val="595959"/>
                              <w:sz w:val="18"/>
                            </w:rPr>
                          </w:pPr>
                          <w:r w:rsidRPr="00FE473C">
                            <w:rPr>
                              <w:rFonts w:ascii="Arial Narrow" w:hAnsi="Arial Narrow"/>
                              <w:b/>
                              <w:color w:val="595959"/>
                              <w:sz w:val="18"/>
                            </w:rPr>
                            <w:t>Scott McKee</w:t>
                          </w:r>
                        </w:p>
                        <w:p w:rsidR="00D27C79" w:rsidRPr="00FE473C" w:rsidRDefault="00D27C79" w:rsidP="00D27C79">
                          <w:pPr>
                            <w:spacing w:after="0" w:line="240" w:lineRule="auto"/>
                            <w:rPr>
                              <w:rFonts w:ascii="Arial Narrow" w:hAnsi="Arial Narrow"/>
                              <w:b/>
                              <w:color w:val="595959"/>
                              <w:sz w:val="18"/>
                            </w:rPr>
                          </w:pPr>
                          <w:r w:rsidRPr="00FE473C">
                            <w:rPr>
                              <w:rFonts w:ascii="Arial Narrow" w:hAnsi="Arial Narrow"/>
                              <w:b/>
                              <w:color w:val="595959"/>
                              <w:sz w:val="18"/>
                            </w:rPr>
                            <w:t>949.468.4813</w:t>
                          </w:r>
                        </w:p>
                        <w:p w:rsidR="00D27C79" w:rsidRPr="00FE473C" w:rsidRDefault="00D27C79" w:rsidP="00D27C79">
                          <w:pPr>
                            <w:spacing w:after="0" w:line="240" w:lineRule="auto"/>
                            <w:rPr>
                              <w:rFonts w:ascii="Arial Narrow" w:hAnsi="Arial Narrow"/>
                              <w:b/>
                              <w:color w:val="595959"/>
                              <w:sz w:val="18"/>
                            </w:rPr>
                          </w:pPr>
                          <w:r w:rsidRPr="00FE473C">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D27C79" w:rsidRPr="00FE473C" w:rsidRDefault="00D27C79" w:rsidP="00D27C79">
                    <w:pPr>
                      <w:spacing w:after="0" w:line="240" w:lineRule="auto"/>
                      <w:rPr>
                        <w:rFonts w:ascii="Arial Narrow" w:hAnsi="Arial Narrow"/>
                        <w:b/>
                        <w:color w:val="595959"/>
                        <w:sz w:val="18"/>
                      </w:rPr>
                    </w:pPr>
                    <w:r w:rsidRPr="00FE473C">
                      <w:rPr>
                        <w:rFonts w:ascii="Arial Narrow" w:hAnsi="Arial Narrow"/>
                        <w:b/>
                        <w:color w:val="595959"/>
                        <w:sz w:val="18"/>
                      </w:rPr>
                      <w:t>Scott McKee</w:t>
                    </w:r>
                  </w:p>
                  <w:p w:rsidR="00D27C79" w:rsidRPr="00FE473C" w:rsidRDefault="00D27C79" w:rsidP="00D27C79">
                    <w:pPr>
                      <w:spacing w:after="0" w:line="240" w:lineRule="auto"/>
                      <w:rPr>
                        <w:rFonts w:ascii="Arial Narrow" w:hAnsi="Arial Narrow"/>
                        <w:b/>
                        <w:color w:val="595959"/>
                        <w:sz w:val="18"/>
                      </w:rPr>
                    </w:pPr>
                    <w:r w:rsidRPr="00FE473C">
                      <w:rPr>
                        <w:rFonts w:ascii="Arial Narrow" w:hAnsi="Arial Narrow"/>
                        <w:b/>
                        <w:color w:val="595959"/>
                        <w:sz w:val="18"/>
                      </w:rPr>
                      <w:t>949.468.4813</w:t>
                    </w:r>
                  </w:p>
                  <w:p w:rsidR="00D27C79" w:rsidRPr="00FE473C" w:rsidRDefault="00D27C79" w:rsidP="00D27C79">
                    <w:pPr>
                      <w:spacing w:after="0" w:line="240" w:lineRule="auto"/>
                      <w:rPr>
                        <w:rFonts w:ascii="Arial Narrow" w:hAnsi="Arial Narrow"/>
                        <w:b/>
                        <w:color w:val="595959"/>
                        <w:sz w:val="18"/>
                      </w:rPr>
                    </w:pPr>
                    <w:r w:rsidRPr="00FE473C">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simplePos x="0" y="0"/>
              <wp:positionH relativeFrom="column">
                <wp:posOffset>1661160</wp:posOffset>
              </wp:positionH>
              <wp:positionV relativeFrom="paragraph">
                <wp:posOffset>272415</wp:posOffset>
              </wp:positionV>
              <wp:extent cx="635" cy="476250"/>
              <wp:effectExtent l="13335" t="5715" r="508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7C79" w:rsidRPr="00FE473C" w:rsidRDefault="00D27C79" w:rsidP="00D27C79">
                          <w:pPr>
                            <w:spacing w:after="0" w:line="240" w:lineRule="auto"/>
                            <w:rPr>
                              <w:rFonts w:ascii="Arial Narrow" w:hAnsi="Arial Narrow"/>
                              <w:b/>
                              <w:color w:val="595959"/>
                              <w:sz w:val="18"/>
                            </w:rPr>
                          </w:pPr>
                          <w:r w:rsidRPr="00FE473C">
                            <w:rPr>
                              <w:rFonts w:ascii="Arial Narrow" w:hAnsi="Arial Narrow"/>
                              <w:b/>
                              <w:color w:val="595959"/>
                              <w:sz w:val="18"/>
                            </w:rPr>
                            <w:t xml:space="preserve">Kia Motors America, </w:t>
                          </w:r>
                          <w:proofErr w:type="gramStart"/>
                          <w:r w:rsidRPr="00FE473C">
                            <w:rPr>
                              <w:rFonts w:ascii="Arial Narrow" w:hAnsi="Arial Narrow"/>
                              <w:b/>
                              <w:color w:val="595959"/>
                              <w:sz w:val="18"/>
                            </w:rPr>
                            <w:t>Inc.</w:t>
                          </w:r>
                          <w:proofErr w:type="gramEnd"/>
                        </w:p>
                        <w:p w:rsidR="00D27C79" w:rsidRPr="00FE473C" w:rsidRDefault="00D27C79" w:rsidP="00D27C79">
                          <w:pPr>
                            <w:spacing w:after="0" w:line="240" w:lineRule="auto"/>
                            <w:rPr>
                              <w:rFonts w:ascii="Arial Narrow" w:hAnsi="Arial Narrow"/>
                              <w:b/>
                              <w:color w:val="595959"/>
                              <w:sz w:val="18"/>
                            </w:rPr>
                          </w:pPr>
                          <w:r w:rsidRPr="00FE473C">
                            <w:rPr>
                              <w:rFonts w:ascii="Arial Narrow" w:hAnsi="Arial Narrow"/>
                              <w:b/>
                              <w:color w:val="595959"/>
                              <w:sz w:val="18"/>
                            </w:rPr>
                            <w:t>111 Peters Canyon Road</w:t>
                          </w:r>
                        </w:p>
                        <w:p w:rsidR="00D27C79" w:rsidRPr="00FE473C" w:rsidRDefault="00D27C79" w:rsidP="00D27C79">
                          <w:pPr>
                            <w:spacing w:after="0" w:line="240" w:lineRule="auto"/>
                            <w:rPr>
                              <w:rFonts w:ascii="Arial Narrow" w:hAnsi="Arial Narrow"/>
                              <w:b/>
                              <w:color w:val="595959"/>
                              <w:sz w:val="18"/>
                            </w:rPr>
                          </w:pPr>
                          <w:r w:rsidRPr="00FE473C">
                            <w:rPr>
                              <w:rFonts w:ascii="Arial Narrow" w:hAnsi="Arial Narrow"/>
                              <w:b/>
                              <w:color w:val="595959"/>
                              <w:sz w:val="18"/>
                            </w:rPr>
                            <w:t>Irvine, CA 92606</w:t>
                          </w:r>
                        </w:p>
                        <w:p w:rsidR="00D27C79" w:rsidRPr="00FE473C" w:rsidRDefault="00D27C79" w:rsidP="00D27C79">
                          <w:pPr>
                            <w:spacing w:after="0" w:line="240" w:lineRule="auto"/>
                            <w:rPr>
                              <w:rFonts w:ascii="Arial Narrow" w:hAnsi="Arial Narrow"/>
                              <w:b/>
                              <w:color w:val="595959"/>
                              <w:sz w:val="18"/>
                            </w:rPr>
                          </w:pPr>
                          <w:r w:rsidRPr="00FE473C">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D27C79" w:rsidRPr="00FE473C" w:rsidRDefault="00D27C79" w:rsidP="00D27C79">
                    <w:pPr>
                      <w:spacing w:after="0" w:line="240" w:lineRule="auto"/>
                      <w:rPr>
                        <w:rFonts w:ascii="Arial Narrow" w:hAnsi="Arial Narrow"/>
                        <w:b/>
                        <w:color w:val="595959"/>
                        <w:sz w:val="18"/>
                      </w:rPr>
                    </w:pPr>
                    <w:r w:rsidRPr="00FE473C">
                      <w:rPr>
                        <w:rFonts w:ascii="Arial Narrow" w:hAnsi="Arial Narrow"/>
                        <w:b/>
                        <w:color w:val="595959"/>
                        <w:sz w:val="18"/>
                      </w:rPr>
                      <w:t xml:space="preserve">Kia Motors America, </w:t>
                    </w:r>
                    <w:proofErr w:type="gramStart"/>
                    <w:r w:rsidRPr="00FE473C">
                      <w:rPr>
                        <w:rFonts w:ascii="Arial Narrow" w:hAnsi="Arial Narrow"/>
                        <w:b/>
                        <w:color w:val="595959"/>
                        <w:sz w:val="18"/>
                      </w:rPr>
                      <w:t>Inc.</w:t>
                    </w:r>
                    <w:proofErr w:type="gramEnd"/>
                  </w:p>
                  <w:p w:rsidR="00D27C79" w:rsidRPr="00FE473C" w:rsidRDefault="00D27C79" w:rsidP="00D27C79">
                    <w:pPr>
                      <w:spacing w:after="0" w:line="240" w:lineRule="auto"/>
                      <w:rPr>
                        <w:rFonts w:ascii="Arial Narrow" w:hAnsi="Arial Narrow"/>
                        <w:b/>
                        <w:color w:val="595959"/>
                        <w:sz w:val="18"/>
                      </w:rPr>
                    </w:pPr>
                    <w:r w:rsidRPr="00FE473C">
                      <w:rPr>
                        <w:rFonts w:ascii="Arial Narrow" w:hAnsi="Arial Narrow"/>
                        <w:b/>
                        <w:color w:val="595959"/>
                        <w:sz w:val="18"/>
                      </w:rPr>
                      <w:t>111 Peters Canyon Road</w:t>
                    </w:r>
                  </w:p>
                  <w:p w:rsidR="00D27C79" w:rsidRPr="00FE473C" w:rsidRDefault="00D27C79" w:rsidP="00D27C79">
                    <w:pPr>
                      <w:spacing w:after="0" w:line="240" w:lineRule="auto"/>
                      <w:rPr>
                        <w:rFonts w:ascii="Arial Narrow" w:hAnsi="Arial Narrow"/>
                        <w:b/>
                        <w:color w:val="595959"/>
                        <w:sz w:val="18"/>
                      </w:rPr>
                    </w:pPr>
                    <w:r w:rsidRPr="00FE473C">
                      <w:rPr>
                        <w:rFonts w:ascii="Arial Narrow" w:hAnsi="Arial Narrow"/>
                        <w:b/>
                        <w:color w:val="595959"/>
                        <w:sz w:val="18"/>
                      </w:rPr>
                      <w:t>Irvine, CA 92606</w:t>
                    </w:r>
                  </w:p>
                  <w:p w:rsidR="00D27C79" w:rsidRPr="00FE473C" w:rsidRDefault="00D27C79" w:rsidP="00D27C79">
                    <w:pPr>
                      <w:spacing w:after="0" w:line="240" w:lineRule="auto"/>
                      <w:rPr>
                        <w:rFonts w:ascii="Arial Narrow" w:hAnsi="Arial Narrow"/>
                        <w:b/>
                        <w:color w:val="595959"/>
                        <w:sz w:val="18"/>
                      </w:rPr>
                    </w:pPr>
                    <w:r w:rsidRPr="00FE473C">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15"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D27C79">
      <w:tab/>
    </w:r>
  </w:p>
  <w:p w:rsidR="00D27C79" w:rsidRPr="004D0E7E" w:rsidRDefault="00D4153E" w:rsidP="00D27C7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54144" behindDoc="0" locked="0" layoutInCell="1" allowOverlap="1">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D27C79">
      <w:rPr>
        <w:rFonts w:ascii="Arial Narrow" w:hAnsi="Arial Narrow" w:cs="Arial"/>
        <w:color w:val="8F6F80"/>
        <w:sz w:val="18"/>
        <w:szCs w:val="18"/>
      </w:rPr>
      <w:tab/>
    </w:r>
    <w:r w:rsidR="00D27C79">
      <w:rPr>
        <w:rFonts w:ascii="Arial Narrow" w:hAnsi="Arial Narrow" w:cs="Arial"/>
        <w:color w:val="8F6F80"/>
        <w:sz w:val="18"/>
        <w:szCs w:val="18"/>
      </w:rPr>
      <w:tab/>
    </w:r>
    <w:r w:rsidR="00D27C79">
      <w:rPr>
        <w:rFonts w:ascii="Arial Narrow" w:hAnsi="Arial Narrow" w:cs="Arial"/>
        <w:color w:val="8F6F80"/>
        <w:sz w:val="18"/>
        <w:szCs w:val="18"/>
      </w:rPr>
      <w:tab/>
    </w:r>
    <w:r w:rsidR="00D27C79">
      <w:rPr>
        <w:rFonts w:ascii="Arial Narrow" w:hAnsi="Arial Narrow" w:cs="Arial"/>
        <w:color w:val="8F6F80"/>
        <w:sz w:val="18"/>
        <w:szCs w:val="18"/>
      </w:rPr>
      <w:tab/>
    </w:r>
    <w:r w:rsidR="00D27C79">
      <w:rPr>
        <w:rFonts w:ascii="Arial Narrow" w:hAnsi="Arial Narrow" w:cs="Arial"/>
        <w:color w:val="8F6F80"/>
        <w:sz w:val="18"/>
        <w:szCs w:val="18"/>
      </w:rPr>
      <w:tab/>
    </w:r>
    <w:r w:rsidR="00D27C79">
      <w:rPr>
        <w:rFonts w:ascii="Arial Narrow" w:hAnsi="Arial Narrow" w:cs="Arial"/>
        <w:color w:val="8F6F80"/>
        <w:sz w:val="18"/>
        <w:szCs w:val="18"/>
      </w:rPr>
      <w:tab/>
    </w:r>
    <w:r w:rsidR="00D27C79">
      <w:rPr>
        <w:rFonts w:ascii="Arial Narrow" w:hAnsi="Arial Narrow" w:cs="Arial"/>
        <w:color w:val="8F6F80"/>
        <w:sz w:val="18"/>
        <w:szCs w:val="18"/>
      </w:rPr>
      <w:tab/>
    </w:r>
    <w:r w:rsidR="00D27C79">
      <w:rPr>
        <w:rFonts w:ascii="Arial Narrow" w:hAnsi="Arial Narrow" w:cs="Arial"/>
        <w:color w:val="8F6F80"/>
        <w:sz w:val="18"/>
        <w:szCs w:val="18"/>
      </w:rPr>
      <w:tab/>
    </w:r>
    <w:r w:rsidR="00D27C79">
      <w:rPr>
        <w:rFonts w:ascii="Arial Narrow" w:hAnsi="Arial Narrow" w:cs="Arial"/>
        <w:color w:val="8F6F80"/>
        <w:sz w:val="18"/>
        <w:szCs w:val="18"/>
      </w:rPr>
      <w:tab/>
    </w:r>
    <w:r w:rsidR="00D27C79">
      <w:rPr>
        <w:rFonts w:ascii="Arial Narrow" w:hAnsi="Arial Narrow" w:cs="Arial"/>
        <w:color w:val="8F6F80"/>
        <w:sz w:val="18"/>
        <w:szCs w:val="18"/>
      </w:rPr>
      <w:tab/>
    </w:r>
    <w:r w:rsidR="00D27C79">
      <w:rPr>
        <w:rFonts w:ascii="Arial Narrow" w:hAnsi="Arial Narrow" w:cs="Arial"/>
        <w:color w:val="8F6F80"/>
        <w:sz w:val="18"/>
        <w:szCs w:val="18"/>
      </w:rPr>
      <w:tab/>
    </w:r>
    <w:r w:rsidR="00D27C79">
      <w:rPr>
        <w:rFonts w:ascii="Arial Narrow" w:hAnsi="Arial Narrow" w:cs="Arial"/>
        <w:color w:val="8F6F80"/>
        <w:sz w:val="18"/>
        <w:szCs w:val="18"/>
      </w:rPr>
      <w:tab/>
      <w:t xml:space="preserve">            </w:t>
    </w:r>
  </w:p>
  <w:p w:rsidR="00D27C79" w:rsidRPr="002F76E6" w:rsidRDefault="00D27C79" w:rsidP="00D27C7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595959"/>
        <w:sz w:val="18"/>
        <w:szCs w:val="22"/>
      </w:rPr>
      <w:t>Emily Grannis</w:t>
    </w:r>
  </w:p>
  <w:p w:rsidR="00D27C79" w:rsidRPr="002F76E6" w:rsidRDefault="00D27C79" w:rsidP="00D27C79">
    <w:pPr>
      <w:pStyle w:val="Heading4"/>
      <w:spacing w:before="0" w:beforeAutospacing="0" w:after="0" w:afterAutospacing="0"/>
      <w:ind w:left="360" w:right="-36" w:hanging="450"/>
      <w:jc w:val="right"/>
      <w:rPr>
        <w:rFonts w:ascii="Arial Narrow" w:hAnsi="Arial Narrow" w:cs="Arial"/>
        <w:color w:val="595959"/>
        <w:sz w:val="18"/>
        <w:szCs w:val="22"/>
      </w:rPr>
    </w:pPr>
    <w:r w:rsidRPr="002F76E6">
      <w:rPr>
        <w:rFonts w:ascii="Arial Narrow" w:hAnsi="Arial Narrow" w:cs="Arial"/>
        <w:color w:val="595959"/>
        <w:sz w:val="18"/>
        <w:szCs w:val="22"/>
      </w:rPr>
      <w:t xml:space="preserve">                             </w:t>
    </w:r>
    <w:r>
      <w:rPr>
        <w:rFonts w:ascii="Arial Narrow" w:hAnsi="Arial Narrow" w:cs="Arial"/>
        <w:color w:val="595959"/>
        <w:sz w:val="18"/>
        <w:szCs w:val="22"/>
      </w:rPr>
      <w:t>Zeno Group for</w:t>
    </w:r>
    <w:r w:rsidRPr="002F76E6">
      <w:rPr>
        <w:rFonts w:ascii="Arial Narrow" w:hAnsi="Arial Narrow" w:cs="Arial"/>
        <w:color w:val="595959"/>
        <w:sz w:val="18"/>
        <w:szCs w:val="22"/>
      </w:rPr>
      <w:t xml:space="preserve"> Kia Motors America</w:t>
    </w:r>
  </w:p>
  <w:p w:rsidR="00D27C79" w:rsidRPr="002F76E6" w:rsidRDefault="00D27C79" w:rsidP="00D27C7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310.428.0949</w:t>
    </w:r>
  </w:p>
  <w:p w:rsidR="00D27C79" w:rsidRPr="002F76E6" w:rsidRDefault="00D27C79" w:rsidP="00D27C79">
    <w:pPr>
      <w:pStyle w:val="Heading4"/>
      <w:spacing w:before="0" w:beforeAutospacing="0" w:after="0" w:afterAutospacing="0"/>
      <w:ind w:left="360" w:right="-36" w:hanging="450"/>
      <w:jc w:val="right"/>
      <w:rPr>
        <w:rFonts w:ascii="Arial Narrow" w:hAnsi="Arial Narrow" w:cs="Arial"/>
        <w:color w:val="595959"/>
        <w:sz w:val="18"/>
        <w:szCs w:val="22"/>
      </w:rPr>
    </w:pPr>
    <w:r w:rsidRPr="002F76E6">
      <w:rPr>
        <w:rFonts w:ascii="Arial Narrow" w:hAnsi="Arial Narrow" w:cs="Arial"/>
        <w:color w:val="595959"/>
        <w:sz w:val="18"/>
        <w:szCs w:val="22"/>
      </w:rPr>
      <w:t xml:space="preserve">                                     </w:t>
    </w:r>
    <w:r>
      <w:rPr>
        <w:rFonts w:ascii="Arial Narrow" w:hAnsi="Arial Narrow" w:cs="Arial"/>
        <w:color w:val="595959"/>
        <w:sz w:val="18"/>
        <w:szCs w:val="18"/>
      </w:rPr>
      <w:t>emily.grannis@zenogroup.com</w:t>
    </w:r>
  </w:p>
  <w:p w:rsidR="00D27C79" w:rsidRPr="004D0E7E" w:rsidRDefault="00D4153E" w:rsidP="00D27C79">
    <w:pPr>
      <w:pStyle w:val="Heading4"/>
      <w:spacing w:before="0" w:beforeAutospacing="0" w:after="0" w:afterAutospacing="0"/>
      <w:ind w:left="360" w:right="-36"/>
      <w:jc w:val="right"/>
      <w:rPr>
        <w:rFonts w:ascii="Arial Narrow" w:hAnsi="Arial Narrow" w:cs="Arial"/>
        <w:color w:val="595959"/>
        <w:sz w:val="18"/>
        <w:szCs w:val="18"/>
      </w:rPr>
    </w:pPr>
    <w:r>
      <w:rPr>
        <w:noProof/>
        <w:color w:val="595959"/>
        <w:lang w:eastAsia="ja-JP"/>
      </w:rPr>
      <mc:AlternateContent>
        <mc:Choice Requires="wps">
          <w:drawing>
            <wp:anchor distT="0" distB="0" distL="114300" distR="114300" simplePos="0" relativeHeight="25165619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D27C79" w:rsidRDefault="00D27C79" w:rsidP="00D27C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5">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4"/>
  </w:num>
  <w:num w:numId="4">
    <w:abstractNumId w:val="2"/>
  </w:num>
  <w:num w:numId="5">
    <w:abstractNumId w:val="3"/>
  </w:num>
  <w:num w:numId="6">
    <w:abstractNumId w:val="8"/>
  </w:num>
  <w:num w:numId="7">
    <w:abstractNumId w:val="7"/>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3074">
      <v:textbox inset="5.85pt,.7pt,5.85pt,.7pt"/>
    </o:shapedefaults>
    <o:shapelayout v:ext="edit">
      <o:rules v:ext="edit">
        <o:r id="V:Rule1" type="connector" idref="#AutoShape 11"/>
        <o:r id="V:Rule2" type="connector" idref="#AutoShape 13"/>
      </o:rules>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16400F"/>
    <w:rsid w:val="0037557D"/>
    <w:rsid w:val="003851C3"/>
    <w:rsid w:val="0054453C"/>
    <w:rsid w:val="00567C15"/>
    <w:rsid w:val="00590676"/>
    <w:rsid w:val="00653F3E"/>
    <w:rsid w:val="00743B7F"/>
    <w:rsid w:val="0087648D"/>
    <w:rsid w:val="00A03EAB"/>
    <w:rsid w:val="00AC255A"/>
    <w:rsid w:val="00BA433E"/>
    <w:rsid w:val="00D075A0"/>
    <w:rsid w:val="00D27C79"/>
    <w:rsid w:val="00D4153E"/>
    <w:rsid w:val="00DD74EF"/>
    <w:rsid w:val="00FB64D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7175B7"/>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MediumGrid2">
    <w:name w:val="Medium Grid 2"/>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ColorfulList-Accent1">
    <w:name w:val="Colorful List Accent 1"/>
    <w:basedOn w:val="Normal"/>
    <w:uiPriority w:val="34"/>
    <w:qFormat/>
    <w:rsid w:val="009911D5"/>
    <w:pPr>
      <w:spacing w:after="0" w:line="240" w:lineRule="auto"/>
      <w:ind w:left="720"/>
      <w:contextualSpacing/>
    </w:pPr>
    <w:rPr>
      <w:rFonts w:eastAsia="MS Mincho"/>
      <w:sz w:val="24"/>
      <w:szCs w:val="24"/>
    </w:rPr>
  </w:style>
  <w:style w:type="paragraph" w:styleId="PlainText">
    <w:name w:val="Plain Text"/>
    <w:basedOn w:val="Normal"/>
    <w:link w:val="PlainTextChar"/>
    <w:uiPriority w:val="99"/>
    <w:unhideWhenUsed/>
    <w:rsid w:val="00E336F6"/>
    <w:pPr>
      <w:spacing w:after="0" w:line="240" w:lineRule="auto"/>
    </w:pPr>
    <w:rPr>
      <w:rFonts w:eastAsia="Malgun Gothic"/>
      <w:szCs w:val="21"/>
      <w:lang w:eastAsia="ko-KR"/>
    </w:rPr>
  </w:style>
  <w:style w:type="character" w:customStyle="1" w:styleId="PlainTextChar">
    <w:name w:val="Plain Text Char"/>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link w:val="EndnoteText"/>
    <w:uiPriority w:val="99"/>
    <w:rsid w:val="00C87F59"/>
    <w:rPr>
      <w:sz w:val="20"/>
      <w:szCs w:val="20"/>
    </w:rPr>
  </w:style>
  <w:style w:type="character" w:styleId="EndnoteReference">
    <w:name w:val="endnote reference"/>
    <w:uiPriority w:val="99"/>
    <w:semiHidden/>
    <w:unhideWhenUsed/>
    <w:rsid w:val="00C87F59"/>
    <w:rPr>
      <w:vertAlign w:val="superscript"/>
    </w:rPr>
  </w:style>
  <w:style w:type="paragraph" w:customStyle="1" w:styleId="Default">
    <w:name w:val="Default"/>
    <w:rsid w:val="007B3C49"/>
    <w:pPr>
      <w:autoSpaceDE w:val="0"/>
      <w:autoSpaceDN w:val="0"/>
      <w:adjustRightInd w:val="0"/>
    </w:pPr>
    <w:rPr>
      <w:rFonts w:cs="Calibri"/>
      <w:color w:val="000000"/>
      <w:sz w:val="24"/>
      <w:szCs w:val="24"/>
      <w:lang w:eastAsia="en-US"/>
    </w:rPr>
  </w:style>
  <w:style w:type="paragraph" w:customStyle="1" w:styleId="p2">
    <w:name w:val="p2"/>
    <w:basedOn w:val="Normal"/>
    <w:uiPriority w:val="99"/>
    <w:rsid w:val="008967D8"/>
    <w:pPr>
      <w:spacing w:after="0" w:line="240" w:lineRule="auto"/>
    </w:pPr>
    <w:rPr>
      <w:rFonts w:ascii="Times New Roman" w:hAnsi="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b/>
      <w:bCs/>
      <w:lang w:eastAsia="de-DE"/>
    </w:rPr>
  </w:style>
  <w:style w:type="paragraph" w:styleId="ColorfulShading-Accent1">
    <w:name w:val="Colorful Shading Accent 1"/>
    <w:hidden/>
    <w:uiPriority w:val="99"/>
    <w:semiHidden/>
    <w:rsid w:val="00587010"/>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7175B7"/>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MediumGrid2">
    <w:name w:val="Medium Grid 2"/>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ColorfulList-Accent1">
    <w:name w:val="Colorful List Accent 1"/>
    <w:basedOn w:val="Normal"/>
    <w:uiPriority w:val="34"/>
    <w:qFormat/>
    <w:rsid w:val="009911D5"/>
    <w:pPr>
      <w:spacing w:after="0" w:line="240" w:lineRule="auto"/>
      <w:ind w:left="720"/>
      <w:contextualSpacing/>
    </w:pPr>
    <w:rPr>
      <w:rFonts w:eastAsia="MS Mincho"/>
      <w:sz w:val="24"/>
      <w:szCs w:val="24"/>
    </w:rPr>
  </w:style>
  <w:style w:type="paragraph" w:styleId="PlainText">
    <w:name w:val="Plain Text"/>
    <w:basedOn w:val="Normal"/>
    <w:link w:val="PlainTextChar"/>
    <w:uiPriority w:val="99"/>
    <w:unhideWhenUsed/>
    <w:rsid w:val="00E336F6"/>
    <w:pPr>
      <w:spacing w:after="0" w:line="240" w:lineRule="auto"/>
    </w:pPr>
    <w:rPr>
      <w:rFonts w:eastAsia="Malgun Gothic"/>
      <w:szCs w:val="21"/>
      <w:lang w:eastAsia="ko-KR"/>
    </w:rPr>
  </w:style>
  <w:style w:type="character" w:customStyle="1" w:styleId="PlainTextChar">
    <w:name w:val="Plain Text Char"/>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link w:val="EndnoteText"/>
    <w:uiPriority w:val="99"/>
    <w:rsid w:val="00C87F59"/>
    <w:rPr>
      <w:sz w:val="20"/>
      <w:szCs w:val="20"/>
    </w:rPr>
  </w:style>
  <w:style w:type="character" w:styleId="EndnoteReference">
    <w:name w:val="endnote reference"/>
    <w:uiPriority w:val="99"/>
    <w:semiHidden/>
    <w:unhideWhenUsed/>
    <w:rsid w:val="00C87F59"/>
    <w:rPr>
      <w:vertAlign w:val="superscript"/>
    </w:rPr>
  </w:style>
  <w:style w:type="paragraph" w:customStyle="1" w:styleId="Default">
    <w:name w:val="Default"/>
    <w:rsid w:val="007B3C49"/>
    <w:pPr>
      <w:autoSpaceDE w:val="0"/>
      <w:autoSpaceDN w:val="0"/>
      <w:adjustRightInd w:val="0"/>
    </w:pPr>
    <w:rPr>
      <w:rFonts w:cs="Calibri"/>
      <w:color w:val="000000"/>
      <w:sz w:val="24"/>
      <w:szCs w:val="24"/>
      <w:lang w:eastAsia="en-US"/>
    </w:rPr>
  </w:style>
  <w:style w:type="paragraph" w:customStyle="1" w:styleId="p2">
    <w:name w:val="p2"/>
    <w:basedOn w:val="Normal"/>
    <w:uiPriority w:val="99"/>
    <w:rsid w:val="008967D8"/>
    <w:pPr>
      <w:spacing w:after="0" w:line="240" w:lineRule="auto"/>
    </w:pPr>
    <w:rPr>
      <w:rFonts w:ascii="Times New Roman" w:hAnsi="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b/>
      <w:bCs/>
      <w:lang w:eastAsia="de-DE"/>
    </w:rPr>
  </w:style>
  <w:style w:type="paragraph" w:styleId="ColorfulShading-Accent1">
    <w:name w:val="Colorful Shading Accent 1"/>
    <w:hidden/>
    <w:uiPriority w:val="99"/>
    <w:semiHidden/>
    <w:rsid w:val="0058701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1332</Words>
  <Characters>7008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8324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4</cp:revision>
  <cp:lastPrinted>2013-12-20T22:12:00Z</cp:lastPrinted>
  <dcterms:created xsi:type="dcterms:W3CDTF">2013-12-20T22:12:00Z</dcterms:created>
  <dcterms:modified xsi:type="dcterms:W3CDTF">2013-12-20T22:16:00Z</dcterms:modified>
</cp:coreProperties>
</file>