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2DC1" w14:textId="636535DA" w:rsidR="00636295" w:rsidRDefault="00636295" w:rsidP="00636295">
      <w:pPr>
        <w:ind w:left="-180" w:right="-180"/>
        <w:jc w:val="center"/>
      </w:pPr>
      <w:r>
        <w:rPr>
          <w:rFonts w:ascii="Calibri" w:eastAsia="Calibri" w:hAnsi="Calibri" w:cs="Calibri"/>
          <w:b/>
          <w:sz w:val="48"/>
          <w:szCs w:val="48"/>
        </w:rPr>
        <w:t xml:space="preserve">MRI Exposure During </w:t>
      </w:r>
      <w:r w:rsidR="00CB5C94">
        <w:rPr>
          <w:rFonts w:ascii="Calibri" w:eastAsia="Calibri" w:hAnsi="Calibri" w:cs="Calibri"/>
          <w:b/>
          <w:sz w:val="48"/>
          <w:szCs w:val="48"/>
        </w:rPr>
        <w:t xml:space="preserve">Early </w:t>
      </w:r>
      <w:r>
        <w:rPr>
          <w:rFonts w:ascii="Calibri" w:eastAsia="Calibri" w:hAnsi="Calibri" w:cs="Calibri"/>
          <w:b/>
          <w:sz w:val="48"/>
          <w:szCs w:val="48"/>
        </w:rPr>
        <w:t>Pregnancy Not Associated with Increased Fetal Harm</w:t>
      </w:r>
    </w:p>
    <w:p w14:paraId="62C445C3" w14:textId="77777777" w:rsidR="00636295" w:rsidRDefault="00636295" w:rsidP="00636295"/>
    <w:p w14:paraId="0B537050" w14:textId="77777777" w:rsidR="00A86B9C" w:rsidRDefault="00A86B9C" w:rsidP="00636295">
      <w:r>
        <w:t xml:space="preserve">Synaptic Digital </w:t>
      </w:r>
      <w:r w:rsidR="006C1B7B">
        <w:t xml:space="preserve">VNR Script </w:t>
      </w:r>
    </w:p>
    <w:p w14:paraId="0C685369" w14:textId="1FFB5130" w:rsidR="006C1B7B" w:rsidRDefault="00F9429C" w:rsidP="00636295">
      <w:r>
        <w:t>FINAL Version</w:t>
      </w:r>
    </w:p>
    <w:p w14:paraId="1EB54566" w14:textId="05E85EAE" w:rsidR="00636295" w:rsidRDefault="00B42605" w:rsidP="00636295">
      <w:r>
        <w:t>68</w:t>
      </w:r>
      <w:r w:rsidR="006C1B7B">
        <w:t xml:space="preserve"> seconds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695"/>
      </w:tblGrid>
      <w:tr w:rsidR="00636295" w14:paraId="5025D93E" w14:textId="77777777" w:rsidTr="00A86B9C">
        <w:tc>
          <w:tcPr>
            <w:tcW w:w="4665" w:type="dxa"/>
            <w:shd w:val="clear" w:color="auto" w:fill="55B2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21B0" w14:textId="1ADFE999" w:rsidR="00636295" w:rsidRDefault="00ED35A4" w:rsidP="003D6EAD">
            <w:pPr>
              <w:widowControl w:val="0"/>
              <w:spacing w:line="240" w:lineRule="auto"/>
            </w:pPr>
            <w:r>
              <w:rPr>
                <w:b/>
              </w:rPr>
              <w:t>Audio:</w:t>
            </w:r>
          </w:p>
        </w:tc>
        <w:tc>
          <w:tcPr>
            <w:tcW w:w="4695" w:type="dxa"/>
            <w:shd w:val="clear" w:color="auto" w:fill="55B2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294B" w14:textId="536D3586" w:rsidR="00636295" w:rsidRDefault="00ED35A4" w:rsidP="003D6EAD">
            <w:pPr>
              <w:widowControl w:val="0"/>
              <w:spacing w:line="240" w:lineRule="auto"/>
            </w:pPr>
            <w:r>
              <w:rPr>
                <w:b/>
              </w:rPr>
              <w:t>Video:</w:t>
            </w:r>
          </w:p>
        </w:tc>
      </w:tr>
      <w:tr w:rsidR="00636295" w14:paraId="1DD08867" w14:textId="77777777" w:rsidTr="00636295">
        <w:trPr>
          <w:trHeight w:val="2247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05CD" w14:textId="1FC480A2" w:rsidR="00636295" w:rsidRPr="00636295" w:rsidRDefault="00636295" w:rsidP="00636295">
            <w:pPr>
              <w:rPr>
                <w:b/>
              </w:rPr>
            </w:pPr>
            <w:r w:rsidRPr="00636295">
              <w:rPr>
                <w:b/>
              </w:rPr>
              <w:t>VO:</w:t>
            </w:r>
            <w:r w:rsidR="00037E4B">
              <w:rPr>
                <w:b/>
              </w:rPr>
              <w:t xml:space="preserve"> </w:t>
            </w:r>
          </w:p>
          <w:p w14:paraId="073507B4" w14:textId="07DB702C" w:rsidR="00636295" w:rsidRDefault="00636295" w:rsidP="003D6EAD">
            <w:r>
              <w:t xml:space="preserve">Should women take a pregnancy test before having an MRI? A </w:t>
            </w:r>
            <w:r w:rsidR="009C04DE">
              <w:t xml:space="preserve">new </w:t>
            </w:r>
            <w:r w:rsidR="0062215D">
              <w:t>study published in</w:t>
            </w:r>
            <w:r w:rsidR="00CB2DE0">
              <w:t xml:space="preserve"> </w:t>
            </w:r>
            <w:r w:rsidR="0062215D">
              <w:t>T</w:t>
            </w:r>
            <w:r w:rsidRPr="0062215D">
              <w:t>he Journal of the American Medical Association</w:t>
            </w:r>
            <w:r>
              <w:t xml:space="preserve"> looked at the safety of magnetic resonance imaging during pregnancy, especially during the first trimester. </w:t>
            </w:r>
          </w:p>
          <w:p w14:paraId="64884A56" w14:textId="77777777" w:rsidR="007C0BAB" w:rsidRDefault="007C0BAB" w:rsidP="003D6EAD"/>
          <w:p w14:paraId="034760FE" w14:textId="7E822B9C" w:rsidR="007C0BAB" w:rsidRDefault="007C0BAB" w:rsidP="003D6EAD"/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A9BE" w14:textId="77777777" w:rsidR="00636295" w:rsidRDefault="00636295" w:rsidP="003D6EAD">
            <w:pPr>
              <w:widowControl w:val="0"/>
              <w:spacing w:line="240" w:lineRule="auto"/>
            </w:pPr>
          </w:p>
          <w:p w14:paraId="6B5CC413" w14:textId="7DEBC0C3" w:rsidR="00636295" w:rsidRDefault="005B5FF1" w:rsidP="003D6EAD">
            <w:pPr>
              <w:widowControl w:val="0"/>
              <w:spacing w:line="240" w:lineRule="auto"/>
            </w:pPr>
            <w:r>
              <w:t>Female patient in doctor office</w:t>
            </w:r>
          </w:p>
          <w:p w14:paraId="6E6C0AC4" w14:textId="77777777" w:rsidR="005B5FF1" w:rsidRDefault="005B5FF1" w:rsidP="003D6EAD">
            <w:pPr>
              <w:widowControl w:val="0"/>
              <w:spacing w:line="240" w:lineRule="auto"/>
            </w:pPr>
          </w:p>
          <w:p w14:paraId="60DB0CE1" w14:textId="79D7FF5A" w:rsidR="00636295" w:rsidRDefault="00636295" w:rsidP="003D6EAD">
            <w:pPr>
              <w:widowControl w:val="0"/>
              <w:spacing w:line="240" w:lineRule="auto"/>
            </w:pPr>
            <w:r>
              <w:t xml:space="preserve">Doctor/Patient interaction </w:t>
            </w:r>
          </w:p>
          <w:p w14:paraId="584701F1" w14:textId="77777777" w:rsidR="005B5FF1" w:rsidRDefault="005B5FF1" w:rsidP="003D6EAD">
            <w:pPr>
              <w:widowControl w:val="0"/>
              <w:spacing w:line="240" w:lineRule="auto"/>
            </w:pPr>
          </w:p>
          <w:p w14:paraId="4E89F6DE" w14:textId="23E30BC3" w:rsidR="00636295" w:rsidRDefault="00636295" w:rsidP="003D6EAD">
            <w:pPr>
              <w:widowControl w:val="0"/>
              <w:spacing w:line="240" w:lineRule="auto"/>
            </w:pPr>
            <w:r>
              <w:t>MRI Scan</w:t>
            </w:r>
          </w:p>
        </w:tc>
      </w:tr>
      <w:tr w:rsidR="00636295" w14:paraId="64476EB8" w14:textId="77777777" w:rsidTr="00636295">
        <w:trPr>
          <w:trHeight w:val="1311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A484" w14:textId="50877B60" w:rsidR="00636295" w:rsidRPr="00636295" w:rsidRDefault="00636295" w:rsidP="003D6EAD">
            <w:pPr>
              <w:widowControl w:val="0"/>
              <w:spacing w:line="240" w:lineRule="auto"/>
              <w:rPr>
                <w:b/>
              </w:rPr>
            </w:pPr>
            <w:r w:rsidRPr="00636295">
              <w:rPr>
                <w:b/>
              </w:rPr>
              <w:t>SOT:</w:t>
            </w:r>
            <w:r w:rsidR="00037E4B">
              <w:rPr>
                <w:b/>
              </w:rPr>
              <w:t xml:space="preserve"> </w:t>
            </w:r>
          </w:p>
          <w:p w14:paraId="588A3D7D" w14:textId="77777777" w:rsidR="00135F14" w:rsidRDefault="00636295" w:rsidP="00636295">
            <w:r w:rsidRPr="00636295">
              <w:t xml:space="preserve">“We already have a fair amount of data on CAT scan safety in pregnancy, but MRI was lacking.” </w:t>
            </w:r>
          </w:p>
          <w:p w14:paraId="53510D91" w14:textId="77777777" w:rsidR="007C0BAB" w:rsidRDefault="007C0BAB" w:rsidP="00636295"/>
          <w:p w14:paraId="7A6D58A1" w14:textId="62CFEE90" w:rsidR="007C0BAB" w:rsidRPr="00636295" w:rsidRDefault="007C0BAB" w:rsidP="00636295"/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2248" w14:textId="77777777" w:rsidR="00636295" w:rsidRDefault="00636295" w:rsidP="003D6EAD">
            <w:pPr>
              <w:widowControl w:val="0"/>
              <w:spacing w:line="240" w:lineRule="auto"/>
            </w:pPr>
          </w:p>
          <w:p w14:paraId="7DA5FF7E" w14:textId="77777777" w:rsidR="00636295" w:rsidRDefault="00636295" w:rsidP="00636295">
            <w:pPr>
              <w:widowControl w:val="0"/>
              <w:spacing w:line="240" w:lineRule="auto"/>
            </w:pPr>
            <w:r>
              <w:t>Dr. Joel Ray on camera</w:t>
            </w:r>
          </w:p>
        </w:tc>
      </w:tr>
      <w:tr w:rsidR="00636295" w14:paraId="23C3B7FA" w14:textId="77777777" w:rsidTr="003D6EAD">
        <w:trPr>
          <w:trHeight w:val="202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830E" w14:textId="1275A051" w:rsidR="00636295" w:rsidRDefault="00636295" w:rsidP="003D6EAD">
            <w:r>
              <w:rPr>
                <w:b/>
              </w:rPr>
              <w:t>VO:</w:t>
            </w:r>
          </w:p>
          <w:p w14:paraId="14BE9617" w14:textId="5A389DF9" w:rsidR="00636295" w:rsidRDefault="00636295" w:rsidP="007C0BAB">
            <w:r>
              <w:t xml:space="preserve">Dr. Joel Ray and his colleagues at Saint Michael’s Hospital in Toronto analyzed data collected over 12 years and </w:t>
            </w:r>
            <w:r w:rsidR="007C0BAB">
              <w:t>concluded</w:t>
            </w:r>
            <w:r w:rsidR="00B90F1E">
              <w:t xml:space="preserve"> </w:t>
            </w:r>
            <w:r w:rsidR="007C0BAB">
              <w:t>t</w:t>
            </w:r>
            <w:r>
              <w:t xml:space="preserve">hat MRI in the first trimester was not harmful to the </w:t>
            </w:r>
            <w:r w:rsidR="000D45BC">
              <w:t xml:space="preserve">developing </w:t>
            </w:r>
            <w:r>
              <w:t>fetus.</w:t>
            </w:r>
            <w:r w:rsidRPr="00D7369F">
              <w:t xml:space="preserve"> </w:t>
            </w:r>
          </w:p>
          <w:p w14:paraId="6D2ED71C" w14:textId="77777777" w:rsidR="007C0BAB" w:rsidRDefault="007C0BAB" w:rsidP="007C0BAB"/>
          <w:p w14:paraId="08036D62" w14:textId="5E0003EB" w:rsidR="007C0BAB" w:rsidRDefault="007C0BAB" w:rsidP="007C0BAB"/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EC0C" w14:textId="77777777" w:rsidR="00636295" w:rsidRDefault="00636295" w:rsidP="003D6EAD">
            <w:pPr>
              <w:widowControl w:val="0"/>
              <w:spacing w:line="240" w:lineRule="auto"/>
            </w:pPr>
          </w:p>
          <w:p w14:paraId="2777389D" w14:textId="423BFE39" w:rsidR="00636295" w:rsidRDefault="00B90F1E" w:rsidP="00B90F1E">
            <w:pPr>
              <w:widowControl w:val="0"/>
              <w:spacing w:line="240" w:lineRule="auto"/>
            </w:pPr>
            <w:r>
              <w:t>Exterior of hos</w:t>
            </w:r>
            <w:r w:rsidR="004F5597">
              <w:t>pital, B</w:t>
            </w:r>
            <w:r>
              <w:t>-r</w:t>
            </w:r>
            <w:r w:rsidR="00636295">
              <w:t>oll of Dr. Ray</w:t>
            </w:r>
            <w:r>
              <w:t xml:space="preserve"> </w:t>
            </w:r>
            <w:r w:rsidR="00636295">
              <w:t>looking at data</w:t>
            </w:r>
            <w:r>
              <w:t>, etc.</w:t>
            </w:r>
          </w:p>
        </w:tc>
      </w:tr>
      <w:tr w:rsidR="00636295" w14:paraId="58C77980" w14:textId="77777777" w:rsidTr="003D6EAD">
        <w:trPr>
          <w:trHeight w:val="202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BC9A" w14:textId="4593F75A" w:rsidR="00636295" w:rsidRDefault="00636295" w:rsidP="0063629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SOT:</w:t>
            </w:r>
            <w:r w:rsidR="00037E4B">
              <w:rPr>
                <w:b/>
              </w:rPr>
              <w:t xml:space="preserve"> </w:t>
            </w:r>
          </w:p>
          <w:p w14:paraId="50BE902C" w14:textId="77777777" w:rsidR="00135F14" w:rsidRDefault="00636295" w:rsidP="00636295">
            <w:pPr>
              <w:rPr>
                <w:rFonts w:eastAsia="Calibri" w:cs="Times New Roman"/>
                <w:iCs/>
                <w:szCs w:val="29"/>
              </w:rPr>
            </w:pPr>
            <w:r w:rsidRPr="00636295">
              <w:rPr>
                <w:rFonts w:eastAsia="Calibri" w:cs="Times New Roman"/>
                <w:iCs/>
                <w:szCs w:val="29"/>
              </w:rPr>
              <w:t>“An MRI in the first trimester is unlikely to be harmful, so special pregnancy testing or measures are u</w:t>
            </w:r>
            <w:r>
              <w:rPr>
                <w:rFonts w:eastAsia="Calibri" w:cs="Times New Roman"/>
                <w:iCs/>
                <w:szCs w:val="29"/>
              </w:rPr>
              <w:t>nlik</w:t>
            </w:r>
            <w:r w:rsidRPr="00636295">
              <w:rPr>
                <w:rFonts w:eastAsia="Calibri" w:cs="Times New Roman"/>
                <w:iCs/>
                <w:szCs w:val="29"/>
              </w:rPr>
              <w:t>ely to be required.”</w:t>
            </w:r>
            <w:r w:rsidR="00135F14">
              <w:rPr>
                <w:rFonts w:eastAsia="Calibri" w:cs="Times New Roman"/>
                <w:iCs/>
                <w:szCs w:val="29"/>
              </w:rPr>
              <w:t xml:space="preserve"> </w:t>
            </w:r>
          </w:p>
          <w:p w14:paraId="72AC8123" w14:textId="77777777" w:rsidR="007C0BAB" w:rsidRDefault="007C0BAB" w:rsidP="00636295">
            <w:pPr>
              <w:rPr>
                <w:rFonts w:eastAsia="Calibri" w:cs="Times New Roman"/>
                <w:iCs/>
                <w:szCs w:val="29"/>
              </w:rPr>
            </w:pPr>
          </w:p>
          <w:p w14:paraId="0DD11E10" w14:textId="41A34702" w:rsidR="007C0BAB" w:rsidRPr="00636295" w:rsidRDefault="007C0BAB" w:rsidP="00636295">
            <w:pPr>
              <w:rPr>
                <w:rFonts w:eastAsia="Calibri" w:cs="Times New Roman"/>
                <w:iCs/>
                <w:szCs w:val="29"/>
              </w:rPr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158B" w14:textId="77777777" w:rsidR="00636295" w:rsidRDefault="00636295" w:rsidP="003D6EAD">
            <w:pPr>
              <w:widowControl w:val="0"/>
              <w:spacing w:line="240" w:lineRule="auto"/>
            </w:pPr>
          </w:p>
          <w:p w14:paraId="4EF64525" w14:textId="77777777" w:rsidR="00636295" w:rsidRDefault="00636295" w:rsidP="00636295">
            <w:pPr>
              <w:widowControl w:val="0"/>
              <w:spacing w:line="240" w:lineRule="auto"/>
            </w:pPr>
            <w:r>
              <w:t>Dr. Joel Ray on camera</w:t>
            </w:r>
          </w:p>
        </w:tc>
      </w:tr>
      <w:tr w:rsidR="0085687E" w14:paraId="5F017282" w14:textId="77777777" w:rsidTr="00B42605">
        <w:trPr>
          <w:trHeight w:val="267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1444" w14:textId="58850CD0" w:rsidR="0085687E" w:rsidRDefault="0085687E" w:rsidP="008568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VO:</w:t>
            </w:r>
            <w:r w:rsidR="00037E4B">
              <w:rPr>
                <w:b/>
              </w:rPr>
              <w:t xml:space="preserve"> </w:t>
            </w:r>
          </w:p>
          <w:p w14:paraId="1282A862" w14:textId="345CB71C" w:rsidR="007C0BAB" w:rsidRDefault="00CB5C94" w:rsidP="0085687E">
            <w:r>
              <w:t>Women</w:t>
            </w:r>
            <w:r w:rsidR="007C0BAB">
              <w:t xml:space="preserve"> </w:t>
            </w:r>
            <w:r>
              <w:t>undergoing</w:t>
            </w:r>
            <w:r w:rsidR="007C0BAB">
              <w:t xml:space="preserve"> an MRI with </w:t>
            </w:r>
            <w:r>
              <w:t xml:space="preserve">the </w:t>
            </w:r>
            <w:r w:rsidR="007C0BAB">
              <w:t xml:space="preserve">contrast agent </w:t>
            </w:r>
            <w:r>
              <w:t>g</w:t>
            </w:r>
            <w:r w:rsidR="007C0BAB">
              <w:t xml:space="preserve">adolinium at any point during pregnancy were also </w:t>
            </w:r>
            <w:r>
              <w:t>included in</w:t>
            </w:r>
            <w:r w:rsidR="007C0BAB">
              <w:t xml:space="preserve"> the study. The</w:t>
            </w:r>
            <w:r>
              <w:t>se</w:t>
            </w:r>
            <w:r w:rsidR="007C0BAB">
              <w:t xml:space="preserve"> MRIs with contrast were associated with a higher risk of </w:t>
            </w:r>
            <w:r>
              <w:t xml:space="preserve">fetal </w:t>
            </w:r>
            <w:r w:rsidR="007C0BAB">
              <w:t xml:space="preserve">death and </w:t>
            </w:r>
            <w:r w:rsidR="004F5597">
              <w:t xml:space="preserve">a variety of </w:t>
            </w:r>
            <w:r>
              <w:t xml:space="preserve">inflammatory and </w:t>
            </w:r>
            <w:r w:rsidR="007C0BAB">
              <w:t>skin conditions</w:t>
            </w:r>
            <w:r w:rsidR="00B42605">
              <w:t xml:space="preserve"> in the newborn</w:t>
            </w:r>
            <w:r w:rsidR="007C0BAB">
              <w:t xml:space="preserve">.  </w:t>
            </w:r>
          </w:p>
          <w:p w14:paraId="7E8751A2" w14:textId="4A156479" w:rsidR="007C0BAB" w:rsidRDefault="007C0BAB" w:rsidP="0085687E"/>
          <w:p w14:paraId="51A443B9" w14:textId="795F91D3" w:rsidR="0085687E" w:rsidRPr="00B42605" w:rsidRDefault="0085687E" w:rsidP="00B42605">
            <w:bookmarkStart w:id="0" w:name="_GoBack"/>
            <w:bookmarkEnd w:id="0"/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A700" w14:textId="77777777" w:rsidR="0085687E" w:rsidRDefault="0085687E" w:rsidP="003D6EAD">
            <w:pPr>
              <w:widowControl w:val="0"/>
              <w:spacing w:line="240" w:lineRule="auto"/>
            </w:pPr>
          </w:p>
          <w:p w14:paraId="25C7046C" w14:textId="5ACB27D6" w:rsidR="00B42605" w:rsidRDefault="005B5FF1" w:rsidP="003D6EAD">
            <w:pPr>
              <w:widowControl w:val="0"/>
              <w:spacing w:line="240" w:lineRule="auto"/>
            </w:pPr>
            <w:r>
              <w:t>Female patient undergoing MRI</w:t>
            </w:r>
          </w:p>
        </w:tc>
      </w:tr>
      <w:tr w:rsidR="00636295" w14:paraId="7A0D5AEA" w14:textId="77777777" w:rsidTr="003D6EAD">
        <w:trPr>
          <w:trHeight w:val="202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9885" w14:textId="03496E98" w:rsidR="00B90F1E" w:rsidRPr="004F5597" w:rsidRDefault="0085687E" w:rsidP="0085687E">
            <w:pPr>
              <w:rPr>
                <w:b/>
              </w:rPr>
            </w:pPr>
            <w:r w:rsidRPr="00135F14">
              <w:rPr>
                <w:b/>
              </w:rPr>
              <w:t>SOT:</w:t>
            </w:r>
            <w:r w:rsidR="00037E4B">
              <w:rPr>
                <w:b/>
              </w:rPr>
              <w:t xml:space="preserve"> </w:t>
            </w:r>
          </w:p>
          <w:p w14:paraId="76F1FA3F" w14:textId="7D879EDD" w:rsidR="00135F14" w:rsidRPr="008324BE" w:rsidRDefault="00B90F1E" w:rsidP="0085687E">
            <w:r w:rsidRPr="008324BE">
              <w:t>“</w:t>
            </w:r>
            <w:r w:rsidR="006C1B7B" w:rsidRPr="008324BE">
              <w:t>I</w:t>
            </w:r>
            <w:r w:rsidR="00135F14" w:rsidRPr="008324BE">
              <w:t xml:space="preserve">t reinforces a to </w:t>
            </w:r>
            <w:r w:rsidRPr="008324BE">
              <w:t xml:space="preserve">date evidence-free notion that </w:t>
            </w:r>
            <w:r w:rsidR="00CB5C94">
              <w:t>g</w:t>
            </w:r>
            <w:r w:rsidRPr="008324BE">
              <w:t>adolinium might harm the fetus</w:t>
            </w:r>
            <w:r w:rsidR="00F9429C">
              <w:t>.”</w:t>
            </w:r>
          </w:p>
          <w:p w14:paraId="53300082" w14:textId="77777777" w:rsidR="008324BE" w:rsidRDefault="008324BE" w:rsidP="0085687E"/>
          <w:p w14:paraId="5BEEFDC9" w14:textId="7B0945B4" w:rsidR="00135F14" w:rsidRDefault="00135F14" w:rsidP="0085687E">
            <w:r w:rsidRPr="008324BE">
              <w:t>&lt;</w:t>
            </w:r>
            <w:r w:rsidR="006C1B7B" w:rsidRPr="008324BE">
              <w:t>CUT</w:t>
            </w:r>
            <w:r w:rsidRPr="008324BE">
              <w:t>&gt;</w:t>
            </w:r>
            <w:r w:rsidR="006C1B7B" w:rsidRPr="008324BE">
              <w:t xml:space="preserve"> </w:t>
            </w:r>
          </w:p>
          <w:p w14:paraId="2DC4049A" w14:textId="77777777" w:rsidR="008324BE" w:rsidRPr="008324BE" w:rsidRDefault="008324BE" w:rsidP="0085687E"/>
          <w:p w14:paraId="1BB70201" w14:textId="1800E9C7" w:rsidR="00B90F1E" w:rsidRPr="008324BE" w:rsidRDefault="00135F14" w:rsidP="0085687E">
            <w:r w:rsidRPr="008324BE">
              <w:t>“</w:t>
            </w:r>
            <w:r w:rsidR="006C1B7B" w:rsidRPr="008324BE">
              <w:t>Gadolinium contrast would be best avoided in pregnancy.”</w:t>
            </w:r>
          </w:p>
          <w:p w14:paraId="2E4CBB20" w14:textId="77777777" w:rsidR="00636295" w:rsidRDefault="00636295" w:rsidP="003D6EAD">
            <w:pPr>
              <w:widowControl w:val="0"/>
              <w:spacing w:line="240" w:lineRule="auto"/>
            </w:pPr>
          </w:p>
          <w:p w14:paraId="17277142" w14:textId="2FE7DC23" w:rsidR="007C0BAB" w:rsidRDefault="007C0BAB" w:rsidP="003D6EAD">
            <w:pPr>
              <w:widowControl w:val="0"/>
              <w:spacing w:line="240" w:lineRule="auto"/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B9A8" w14:textId="77777777" w:rsidR="00636295" w:rsidRDefault="00636295" w:rsidP="003D6EAD">
            <w:pPr>
              <w:widowControl w:val="0"/>
              <w:spacing w:line="240" w:lineRule="auto"/>
            </w:pPr>
          </w:p>
          <w:p w14:paraId="5AD25F02" w14:textId="14B32009" w:rsidR="00636295" w:rsidRDefault="0085687E" w:rsidP="003D6EAD">
            <w:pPr>
              <w:widowControl w:val="0"/>
              <w:spacing w:line="240" w:lineRule="auto"/>
            </w:pPr>
            <w:r>
              <w:t>Dr. Joel Ray on camera</w:t>
            </w:r>
          </w:p>
          <w:p w14:paraId="5393BB3F" w14:textId="77777777" w:rsidR="00636295" w:rsidRDefault="00636295" w:rsidP="003D6EAD">
            <w:pPr>
              <w:widowControl w:val="0"/>
              <w:spacing w:line="240" w:lineRule="auto"/>
            </w:pPr>
          </w:p>
          <w:p w14:paraId="7AF130FC" w14:textId="77777777" w:rsidR="00E13288" w:rsidRDefault="00E13288" w:rsidP="00135F14">
            <w:pPr>
              <w:widowControl w:val="0"/>
              <w:spacing w:line="240" w:lineRule="auto"/>
            </w:pPr>
          </w:p>
          <w:p w14:paraId="19330C70" w14:textId="77777777" w:rsidR="00E13288" w:rsidRDefault="00E13288" w:rsidP="00135F14">
            <w:pPr>
              <w:widowControl w:val="0"/>
              <w:spacing w:line="240" w:lineRule="auto"/>
            </w:pPr>
          </w:p>
          <w:p w14:paraId="658352D3" w14:textId="5092577C" w:rsidR="00636295" w:rsidRDefault="00135F14" w:rsidP="00135F14">
            <w:pPr>
              <w:widowControl w:val="0"/>
              <w:spacing w:line="240" w:lineRule="auto"/>
            </w:pPr>
            <w:r>
              <w:t>B</w:t>
            </w:r>
            <w:r w:rsidR="004F5597">
              <w:t>-r</w:t>
            </w:r>
            <w:r>
              <w:t>oll of MRI scans or procedure as necessary to cover cut</w:t>
            </w:r>
          </w:p>
        </w:tc>
      </w:tr>
      <w:tr w:rsidR="00636295" w14:paraId="6A7D6BCD" w14:textId="77777777" w:rsidTr="00A86B9C">
        <w:trPr>
          <w:trHeight w:val="1140"/>
        </w:trPr>
        <w:tc>
          <w:tcPr>
            <w:tcW w:w="4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A504" w14:textId="33246754" w:rsidR="004F5597" w:rsidRPr="004F5597" w:rsidRDefault="004F5597" w:rsidP="003D6EAD">
            <w:pPr>
              <w:widowControl w:val="0"/>
              <w:spacing w:line="240" w:lineRule="auto"/>
              <w:rPr>
                <w:b/>
              </w:rPr>
            </w:pPr>
            <w:r w:rsidRPr="004F5597">
              <w:rPr>
                <w:b/>
              </w:rPr>
              <w:t>VO:</w:t>
            </w:r>
            <w:r w:rsidR="00037E4B">
              <w:rPr>
                <w:b/>
              </w:rPr>
              <w:t xml:space="preserve"> </w:t>
            </w:r>
          </w:p>
          <w:p w14:paraId="0212AB7B" w14:textId="1B10D54E" w:rsidR="00636295" w:rsidRDefault="00F427A8" w:rsidP="003D6EAD">
            <w:pPr>
              <w:widowControl w:val="0"/>
              <w:spacing w:line="240" w:lineRule="auto"/>
            </w:pPr>
            <w:r>
              <w:t>This is Laura Kelly</w:t>
            </w:r>
            <w:r w:rsidR="0085687E">
              <w:t xml:space="preserve"> for the JAMA Report.</w:t>
            </w:r>
          </w:p>
          <w:p w14:paraId="10DA24A5" w14:textId="77777777" w:rsidR="007C0BAB" w:rsidRDefault="007C0BAB" w:rsidP="003D6EAD">
            <w:pPr>
              <w:widowControl w:val="0"/>
              <w:spacing w:line="240" w:lineRule="auto"/>
            </w:pPr>
          </w:p>
          <w:p w14:paraId="7401A028" w14:textId="6CF4FE55" w:rsidR="007C0BAB" w:rsidRDefault="007C0BAB" w:rsidP="003D6EAD">
            <w:pPr>
              <w:widowControl w:val="0"/>
              <w:spacing w:line="240" w:lineRule="auto"/>
            </w:pPr>
          </w:p>
        </w:tc>
        <w:tc>
          <w:tcPr>
            <w:tcW w:w="4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4EEF" w14:textId="77777777" w:rsidR="00636295" w:rsidRDefault="00636295" w:rsidP="003D6EAD">
            <w:pPr>
              <w:widowControl w:val="0"/>
              <w:spacing w:line="240" w:lineRule="auto"/>
            </w:pPr>
          </w:p>
          <w:p w14:paraId="7D6A1A3C" w14:textId="64EEB6D4" w:rsidR="00EE7A43" w:rsidRDefault="004F5597" w:rsidP="003D6EAD">
            <w:pPr>
              <w:widowControl w:val="0"/>
              <w:spacing w:line="240" w:lineRule="auto"/>
            </w:pPr>
            <w:r>
              <w:t>B-r</w:t>
            </w:r>
            <w:r w:rsidR="00EE7A43">
              <w:t>oll</w:t>
            </w:r>
            <w:r>
              <w:t xml:space="preserve"> and cut to black</w:t>
            </w:r>
          </w:p>
        </w:tc>
      </w:tr>
    </w:tbl>
    <w:p w14:paraId="07302A00" w14:textId="1A0C0E26" w:rsidR="00636295" w:rsidRPr="00474295" w:rsidRDefault="00636295" w:rsidP="00474295">
      <w:pPr>
        <w:jc w:val="center"/>
        <w:rPr>
          <w:b/>
        </w:rPr>
      </w:pPr>
    </w:p>
    <w:p w14:paraId="435F6AA7" w14:textId="20F9A7B4" w:rsidR="00E13288" w:rsidRDefault="00636295" w:rsidP="00636295">
      <w:pPr>
        <w:rPr>
          <w:b/>
          <w:i/>
          <w:sz w:val="21"/>
          <w:szCs w:val="21"/>
        </w:rPr>
      </w:pPr>
      <w:r w:rsidRPr="00E13288">
        <w:rPr>
          <w:b/>
          <w:sz w:val="21"/>
          <w:szCs w:val="21"/>
        </w:rPr>
        <w:t>A</w:t>
      </w:r>
      <w:r w:rsidR="00EE7A43" w:rsidRPr="00E13288">
        <w:rPr>
          <w:b/>
          <w:sz w:val="21"/>
          <w:szCs w:val="21"/>
        </w:rPr>
        <w:t>dditional Soundbites for the B-r</w:t>
      </w:r>
      <w:r w:rsidRPr="00E13288">
        <w:rPr>
          <w:b/>
          <w:sz w:val="21"/>
          <w:szCs w:val="21"/>
        </w:rPr>
        <w:t>oll Package:</w:t>
      </w:r>
    </w:p>
    <w:p w14:paraId="24A366C7" w14:textId="77777777" w:rsidR="00E13288" w:rsidRPr="00F9429C" w:rsidRDefault="00E13288" w:rsidP="00636295">
      <w:pPr>
        <w:rPr>
          <w:b/>
          <w:i/>
          <w:sz w:val="8"/>
          <w:szCs w:val="8"/>
        </w:rPr>
      </w:pPr>
    </w:p>
    <w:p w14:paraId="099E3B40" w14:textId="1A12BEE5" w:rsidR="004F5597" w:rsidRPr="00E13288" w:rsidRDefault="008324BE" w:rsidP="00636295">
      <w:pPr>
        <w:rPr>
          <w:sz w:val="21"/>
          <w:szCs w:val="21"/>
        </w:rPr>
      </w:pPr>
      <w:r w:rsidRPr="00E13288">
        <w:rPr>
          <w:sz w:val="21"/>
          <w:szCs w:val="21"/>
        </w:rPr>
        <w:t>“</w:t>
      </w:r>
      <w:r w:rsidR="00636295" w:rsidRPr="00E13288">
        <w:rPr>
          <w:sz w:val="21"/>
          <w:szCs w:val="21"/>
        </w:rPr>
        <w:t>We are now doing more MRIs in pregnancy</w:t>
      </w:r>
      <w:r w:rsidR="00E13288" w:rsidRPr="00E13288">
        <w:rPr>
          <w:sz w:val="21"/>
          <w:szCs w:val="21"/>
        </w:rPr>
        <w:t xml:space="preserve"> while trying to avoid radiation through CAT scan</w:t>
      </w:r>
      <w:r w:rsidR="00651926">
        <w:rPr>
          <w:sz w:val="21"/>
          <w:szCs w:val="21"/>
        </w:rPr>
        <w:t>…</w:t>
      </w:r>
      <w:r w:rsidR="00636295" w:rsidRPr="00E13288">
        <w:rPr>
          <w:sz w:val="21"/>
          <w:szCs w:val="21"/>
        </w:rPr>
        <w:t xml:space="preserve"> </w:t>
      </w:r>
    </w:p>
    <w:p w14:paraId="24ACEA62" w14:textId="77777777" w:rsidR="004F5597" w:rsidRPr="00E13288" w:rsidRDefault="004F5597" w:rsidP="00636295">
      <w:pPr>
        <w:rPr>
          <w:sz w:val="21"/>
          <w:szCs w:val="21"/>
        </w:rPr>
      </w:pPr>
    </w:p>
    <w:p w14:paraId="2D0648E8" w14:textId="082064AA" w:rsidR="00636295" w:rsidRPr="00E13288" w:rsidRDefault="008324BE" w:rsidP="00636295">
      <w:pPr>
        <w:rPr>
          <w:sz w:val="21"/>
          <w:szCs w:val="21"/>
        </w:rPr>
      </w:pPr>
      <w:r w:rsidRPr="00E13288">
        <w:rPr>
          <w:sz w:val="21"/>
          <w:szCs w:val="21"/>
        </w:rPr>
        <w:t>“</w:t>
      </w:r>
      <w:r w:rsidR="00636295" w:rsidRPr="00E13288">
        <w:rPr>
          <w:sz w:val="21"/>
          <w:szCs w:val="21"/>
        </w:rPr>
        <w:t>The need of a general practitioner who works in a hospital or in an outpatient setting to understand MRI safety in pregnancy is really quite crucial</w:t>
      </w:r>
      <w:r w:rsidR="00651926">
        <w:rPr>
          <w:sz w:val="21"/>
          <w:szCs w:val="21"/>
        </w:rPr>
        <w:t>.</w:t>
      </w:r>
    </w:p>
    <w:p w14:paraId="6527AE71" w14:textId="7D60E5CD" w:rsidR="00636295" w:rsidRPr="00E13288" w:rsidRDefault="00636295" w:rsidP="00636295">
      <w:pPr>
        <w:rPr>
          <w:rFonts w:eastAsia="Calibri" w:cs="Times New Roman"/>
          <w:iCs/>
          <w:sz w:val="21"/>
          <w:szCs w:val="21"/>
        </w:rPr>
      </w:pPr>
    </w:p>
    <w:p w14:paraId="095CDDC4" w14:textId="5DC29157" w:rsidR="008324BE" w:rsidRPr="00E13288" w:rsidRDefault="008324BE" w:rsidP="00636295">
      <w:pPr>
        <w:rPr>
          <w:rFonts w:eastAsia="Calibri" w:cs="Times New Roman"/>
          <w:iCs/>
          <w:sz w:val="21"/>
          <w:szCs w:val="21"/>
        </w:rPr>
      </w:pPr>
      <w:r w:rsidRPr="00E13288">
        <w:rPr>
          <w:rFonts w:eastAsia="Calibri" w:cs="Times New Roman"/>
          <w:iCs/>
          <w:sz w:val="21"/>
          <w:szCs w:val="21"/>
        </w:rPr>
        <w:t>“</w:t>
      </w:r>
      <w:r w:rsidRPr="00E13288">
        <w:rPr>
          <w:sz w:val="21"/>
          <w:szCs w:val="21"/>
        </w:rPr>
        <w:t>The conclusion to the study related to first trimester MRI is that it appears to be safe without evident birth defects, cancer, stillbirth or death of the newborn child</w:t>
      </w:r>
    </w:p>
    <w:p w14:paraId="4D6DEC44" w14:textId="77777777" w:rsidR="008324BE" w:rsidRPr="00E13288" w:rsidRDefault="008324BE" w:rsidP="00636295">
      <w:pPr>
        <w:rPr>
          <w:rFonts w:eastAsia="Calibri" w:cs="Times New Roman"/>
          <w:iCs/>
          <w:sz w:val="21"/>
          <w:szCs w:val="21"/>
        </w:rPr>
      </w:pPr>
    </w:p>
    <w:p w14:paraId="411DBDE1" w14:textId="0C4EB0AB" w:rsidR="00E13288" w:rsidRDefault="008324BE" w:rsidP="00636295">
      <w:pPr>
        <w:rPr>
          <w:sz w:val="21"/>
          <w:szCs w:val="21"/>
        </w:rPr>
      </w:pPr>
      <w:r w:rsidRPr="00E13288">
        <w:rPr>
          <w:sz w:val="21"/>
          <w:szCs w:val="21"/>
        </w:rPr>
        <w:t>“</w:t>
      </w:r>
      <w:r w:rsidR="00636295" w:rsidRPr="00E13288">
        <w:rPr>
          <w:sz w:val="21"/>
          <w:szCs w:val="21"/>
        </w:rPr>
        <w:t>For gadolinium contrast MRI</w:t>
      </w:r>
      <w:r w:rsidR="00CB5C94">
        <w:rPr>
          <w:sz w:val="21"/>
          <w:szCs w:val="21"/>
        </w:rPr>
        <w:t>,</w:t>
      </w:r>
      <w:r w:rsidR="00636295" w:rsidRPr="00E13288">
        <w:rPr>
          <w:sz w:val="21"/>
          <w:szCs w:val="21"/>
        </w:rPr>
        <w:t xml:space="preserve"> a little more concern was raised regardless of the timing </w:t>
      </w:r>
      <w:r w:rsidR="00F92898">
        <w:rPr>
          <w:sz w:val="21"/>
          <w:szCs w:val="21"/>
        </w:rPr>
        <w:t xml:space="preserve">in </w:t>
      </w:r>
      <w:r w:rsidR="00636295" w:rsidRPr="00E13288">
        <w:rPr>
          <w:sz w:val="21"/>
          <w:szCs w:val="21"/>
        </w:rPr>
        <w:t>which it’s given in pregnancy</w:t>
      </w:r>
      <w:r w:rsidR="00474295" w:rsidRPr="00E13288">
        <w:rPr>
          <w:sz w:val="21"/>
          <w:szCs w:val="21"/>
        </w:rPr>
        <w:t xml:space="preserve"> in which we saw</w:t>
      </w:r>
      <w:r w:rsidR="00636295" w:rsidRPr="00E13288">
        <w:rPr>
          <w:sz w:val="21"/>
          <w:szCs w:val="21"/>
        </w:rPr>
        <w:t xml:space="preserve"> a higher risk of </w:t>
      </w:r>
      <w:r w:rsidR="00474295" w:rsidRPr="00E13288">
        <w:rPr>
          <w:sz w:val="21"/>
          <w:szCs w:val="21"/>
        </w:rPr>
        <w:t xml:space="preserve">stillbirths and newborn deaths. </w:t>
      </w:r>
    </w:p>
    <w:p w14:paraId="7B3CE75D" w14:textId="77777777" w:rsidR="00F9429C" w:rsidRPr="00E13288" w:rsidRDefault="00F9429C" w:rsidP="00636295">
      <w:pPr>
        <w:rPr>
          <w:sz w:val="21"/>
          <w:szCs w:val="21"/>
        </w:rPr>
      </w:pPr>
    </w:p>
    <w:p w14:paraId="0F9B72A7" w14:textId="397BFD5E" w:rsidR="00CA2AA1" w:rsidRPr="00E13288" w:rsidRDefault="00E13288">
      <w:pPr>
        <w:rPr>
          <w:sz w:val="21"/>
          <w:szCs w:val="21"/>
        </w:rPr>
      </w:pPr>
      <w:r w:rsidRPr="00E13288">
        <w:rPr>
          <w:sz w:val="21"/>
          <w:szCs w:val="21"/>
        </w:rPr>
        <w:t xml:space="preserve">“We don’t recommend completely stopping all options for </w:t>
      </w:r>
      <w:r w:rsidR="00CB5C94">
        <w:rPr>
          <w:sz w:val="21"/>
          <w:szCs w:val="21"/>
        </w:rPr>
        <w:t>g</w:t>
      </w:r>
      <w:r w:rsidRPr="00E13288">
        <w:rPr>
          <w:sz w:val="21"/>
          <w:szCs w:val="21"/>
        </w:rPr>
        <w:t xml:space="preserve">adolinium use in pregnancy because in some cases a woman’s life is at risk, and </w:t>
      </w:r>
      <w:r w:rsidR="00CB5C94">
        <w:rPr>
          <w:sz w:val="21"/>
          <w:szCs w:val="21"/>
        </w:rPr>
        <w:t>g</w:t>
      </w:r>
      <w:r w:rsidRPr="00E13288">
        <w:rPr>
          <w:sz w:val="21"/>
          <w:szCs w:val="21"/>
        </w:rPr>
        <w:t>adolinium will improve decision making when it’s administered with the MRI</w:t>
      </w:r>
      <w:r w:rsidR="00651926">
        <w:rPr>
          <w:sz w:val="21"/>
          <w:szCs w:val="21"/>
        </w:rPr>
        <w:t>.</w:t>
      </w:r>
    </w:p>
    <w:sectPr w:rsidR="00CA2AA1" w:rsidRPr="00E132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41701" w14:textId="77777777" w:rsidR="00284EF0" w:rsidRDefault="00284EF0" w:rsidP="006C1B7B">
      <w:pPr>
        <w:spacing w:line="240" w:lineRule="auto"/>
      </w:pPr>
      <w:r>
        <w:separator/>
      </w:r>
    </w:p>
  </w:endnote>
  <w:endnote w:type="continuationSeparator" w:id="0">
    <w:p w14:paraId="2E5FC12D" w14:textId="77777777" w:rsidR="00284EF0" w:rsidRDefault="00284EF0" w:rsidP="006C1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B470" w14:textId="726B3181" w:rsidR="006C1B7B" w:rsidRPr="006C1B7B" w:rsidRDefault="00F9429C">
    <w:pPr>
      <w:pStyle w:val="Footer"/>
      <w:rPr>
        <w:sz w:val="12"/>
        <w:szCs w:val="12"/>
      </w:rPr>
    </w:pPr>
    <w:r>
      <w:rPr>
        <w:sz w:val="12"/>
        <w:szCs w:val="12"/>
      </w:rPr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E6DCB" w14:textId="77777777" w:rsidR="00284EF0" w:rsidRDefault="00284EF0" w:rsidP="006C1B7B">
      <w:pPr>
        <w:spacing w:line="240" w:lineRule="auto"/>
      </w:pPr>
      <w:r>
        <w:separator/>
      </w:r>
    </w:p>
  </w:footnote>
  <w:footnote w:type="continuationSeparator" w:id="0">
    <w:p w14:paraId="13CF8C70" w14:textId="77777777" w:rsidR="00284EF0" w:rsidRDefault="00284EF0" w:rsidP="006C1B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5"/>
    <w:rsid w:val="00001EA7"/>
    <w:rsid w:val="000025F4"/>
    <w:rsid w:val="000047A0"/>
    <w:rsid w:val="00004CA9"/>
    <w:rsid w:val="000056E6"/>
    <w:rsid w:val="0000719A"/>
    <w:rsid w:val="000075CF"/>
    <w:rsid w:val="000111F3"/>
    <w:rsid w:val="00011223"/>
    <w:rsid w:val="00012E25"/>
    <w:rsid w:val="00012ECA"/>
    <w:rsid w:val="00013186"/>
    <w:rsid w:val="000151BD"/>
    <w:rsid w:val="0001645D"/>
    <w:rsid w:val="00017DC9"/>
    <w:rsid w:val="0002087A"/>
    <w:rsid w:val="000242C2"/>
    <w:rsid w:val="00025F2A"/>
    <w:rsid w:val="000305E6"/>
    <w:rsid w:val="00031048"/>
    <w:rsid w:val="00033E59"/>
    <w:rsid w:val="000345C6"/>
    <w:rsid w:val="0003767F"/>
    <w:rsid w:val="00037E4B"/>
    <w:rsid w:val="0004193F"/>
    <w:rsid w:val="0004339A"/>
    <w:rsid w:val="00043B15"/>
    <w:rsid w:val="000448B6"/>
    <w:rsid w:val="00045BDA"/>
    <w:rsid w:val="000461EB"/>
    <w:rsid w:val="00046915"/>
    <w:rsid w:val="00046D69"/>
    <w:rsid w:val="00046DD2"/>
    <w:rsid w:val="0004707C"/>
    <w:rsid w:val="00047B98"/>
    <w:rsid w:val="00047E1A"/>
    <w:rsid w:val="00053988"/>
    <w:rsid w:val="00056208"/>
    <w:rsid w:val="00063191"/>
    <w:rsid w:val="00067753"/>
    <w:rsid w:val="00067C57"/>
    <w:rsid w:val="00067E40"/>
    <w:rsid w:val="000767FF"/>
    <w:rsid w:val="00077676"/>
    <w:rsid w:val="000803A2"/>
    <w:rsid w:val="000816D4"/>
    <w:rsid w:val="00081E73"/>
    <w:rsid w:val="00081FB5"/>
    <w:rsid w:val="000824CA"/>
    <w:rsid w:val="0008270E"/>
    <w:rsid w:val="00082DB4"/>
    <w:rsid w:val="000846FE"/>
    <w:rsid w:val="00085741"/>
    <w:rsid w:val="000859F9"/>
    <w:rsid w:val="000863EB"/>
    <w:rsid w:val="00087EB3"/>
    <w:rsid w:val="00090493"/>
    <w:rsid w:val="00090A18"/>
    <w:rsid w:val="00094F2F"/>
    <w:rsid w:val="00094F72"/>
    <w:rsid w:val="0009629C"/>
    <w:rsid w:val="00097397"/>
    <w:rsid w:val="00097745"/>
    <w:rsid w:val="000A0161"/>
    <w:rsid w:val="000A09CC"/>
    <w:rsid w:val="000A14D4"/>
    <w:rsid w:val="000A31B7"/>
    <w:rsid w:val="000A4FB7"/>
    <w:rsid w:val="000B2035"/>
    <w:rsid w:val="000B2F2F"/>
    <w:rsid w:val="000B3761"/>
    <w:rsid w:val="000B520D"/>
    <w:rsid w:val="000B57E4"/>
    <w:rsid w:val="000B57E6"/>
    <w:rsid w:val="000B7297"/>
    <w:rsid w:val="000C1BD7"/>
    <w:rsid w:val="000C274F"/>
    <w:rsid w:val="000C3517"/>
    <w:rsid w:val="000C4AD5"/>
    <w:rsid w:val="000C50D8"/>
    <w:rsid w:val="000C618F"/>
    <w:rsid w:val="000C61D7"/>
    <w:rsid w:val="000D22F4"/>
    <w:rsid w:val="000D2490"/>
    <w:rsid w:val="000D3314"/>
    <w:rsid w:val="000D428A"/>
    <w:rsid w:val="000D45BC"/>
    <w:rsid w:val="000D7A04"/>
    <w:rsid w:val="000E07A8"/>
    <w:rsid w:val="000E3E46"/>
    <w:rsid w:val="000E44B7"/>
    <w:rsid w:val="000E4CCE"/>
    <w:rsid w:val="000E4F4B"/>
    <w:rsid w:val="000E6B70"/>
    <w:rsid w:val="000E71FA"/>
    <w:rsid w:val="000E7EF6"/>
    <w:rsid w:val="000F0198"/>
    <w:rsid w:val="000F1E38"/>
    <w:rsid w:val="000F3667"/>
    <w:rsid w:val="000F3DF8"/>
    <w:rsid w:val="000F5CAF"/>
    <w:rsid w:val="000F7935"/>
    <w:rsid w:val="00102403"/>
    <w:rsid w:val="00102C69"/>
    <w:rsid w:val="001038F8"/>
    <w:rsid w:val="00103C73"/>
    <w:rsid w:val="001048CB"/>
    <w:rsid w:val="00104E4A"/>
    <w:rsid w:val="00107411"/>
    <w:rsid w:val="00110D17"/>
    <w:rsid w:val="001126A9"/>
    <w:rsid w:val="0011312B"/>
    <w:rsid w:val="00113914"/>
    <w:rsid w:val="00115956"/>
    <w:rsid w:val="00115EBF"/>
    <w:rsid w:val="001163BD"/>
    <w:rsid w:val="00117B4F"/>
    <w:rsid w:val="00121018"/>
    <w:rsid w:val="00121115"/>
    <w:rsid w:val="00124086"/>
    <w:rsid w:val="00124518"/>
    <w:rsid w:val="00126519"/>
    <w:rsid w:val="00126A89"/>
    <w:rsid w:val="00130179"/>
    <w:rsid w:val="0013085B"/>
    <w:rsid w:val="0013121D"/>
    <w:rsid w:val="00131BAB"/>
    <w:rsid w:val="00133A09"/>
    <w:rsid w:val="00135904"/>
    <w:rsid w:val="00135B35"/>
    <w:rsid w:val="00135F14"/>
    <w:rsid w:val="00136832"/>
    <w:rsid w:val="00136837"/>
    <w:rsid w:val="00137C9B"/>
    <w:rsid w:val="00140BB0"/>
    <w:rsid w:val="001410C2"/>
    <w:rsid w:val="00142A6B"/>
    <w:rsid w:val="00142F40"/>
    <w:rsid w:val="001439F7"/>
    <w:rsid w:val="00147100"/>
    <w:rsid w:val="00153A79"/>
    <w:rsid w:val="001562F6"/>
    <w:rsid w:val="00156C5F"/>
    <w:rsid w:val="00157238"/>
    <w:rsid w:val="00157E01"/>
    <w:rsid w:val="001603B9"/>
    <w:rsid w:val="001608AD"/>
    <w:rsid w:val="00160CE9"/>
    <w:rsid w:val="00160EB7"/>
    <w:rsid w:val="00161636"/>
    <w:rsid w:val="00161807"/>
    <w:rsid w:val="001655E4"/>
    <w:rsid w:val="00165F54"/>
    <w:rsid w:val="00167226"/>
    <w:rsid w:val="00170E65"/>
    <w:rsid w:val="00172550"/>
    <w:rsid w:val="00174451"/>
    <w:rsid w:val="0017658E"/>
    <w:rsid w:val="0017658F"/>
    <w:rsid w:val="00176720"/>
    <w:rsid w:val="00176BDB"/>
    <w:rsid w:val="0018232A"/>
    <w:rsid w:val="00183CCA"/>
    <w:rsid w:val="00184669"/>
    <w:rsid w:val="00184BD8"/>
    <w:rsid w:val="001862F5"/>
    <w:rsid w:val="001912B7"/>
    <w:rsid w:val="00192A83"/>
    <w:rsid w:val="00192F60"/>
    <w:rsid w:val="00192FE5"/>
    <w:rsid w:val="00194BD8"/>
    <w:rsid w:val="00194D63"/>
    <w:rsid w:val="001A2D39"/>
    <w:rsid w:val="001A5679"/>
    <w:rsid w:val="001A5CD5"/>
    <w:rsid w:val="001A60F4"/>
    <w:rsid w:val="001A6323"/>
    <w:rsid w:val="001B050C"/>
    <w:rsid w:val="001B14F5"/>
    <w:rsid w:val="001B1F18"/>
    <w:rsid w:val="001B411A"/>
    <w:rsid w:val="001B4A08"/>
    <w:rsid w:val="001B5AB7"/>
    <w:rsid w:val="001B6879"/>
    <w:rsid w:val="001B7724"/>
    <w:rsid w:val="001C1E8D"/>
    <w:rsid w:val="001C3BDD"/>
    <w:rsid w:val="001C56C5"/>
    <w:rsid w:val="001C6BB3"/>
    <w:rsid w:val="001C74E6"/>
    <w:rsid w:val="001D028A"/>
    <w:rsid w:val="001D0ABF"/>
    <w:rsid w:val="001D0E21"/>
    <w:rsid w:val="001D0EB1"/>
    <w:rsid w:val="001D0F61"/>
    <w:rsid w:val="001D1891"/>
    <w:rsid w:val="001D228F"/>
    <w:rsid w:val="001D59D9"/>
    <w:rsid w:val="001D5E9D"/>
    <w:rsid w:val="001D7566"/>
    <w:rsid w:val="001E0541"/>
    <w:rsid w:val="001E1BFD"/>
    <w:rsid w:val="001E3432"/>
    <w:rsid w:val="001F3000"/>
    <w:rsid w:val="001F3541"/>
    <w:rsid w:val="001F64FD"/>
    <w:rsid w:val="001F6690"/>
    <w:rsid w:val="002039DE"/>
    <w:rsid w:val="0020413B"/>
    <w:rsid w:val="00205123"/>
    <w:rsid w:val="0020668A"/>
    <w:rsid w:val="0021284B"/>
    <w:rsid w:val="00212D3E"/>
    <w:rsid w:val="00213B47"/>
    <w:rsid w:val="00214543"/>
    <w:rsid w:val="00217C63"/>
    <w:rsid w:val="002233D8"/>
    <w:rsid w:val="00223CFB"/>
    <w:rsid w:val="00224D3A"/>
    <w:rsid w:val="00225C64"/>
    <w:rsid w:val="002265C4"/>
    <w:rsid w:val="00226687"/>
    <w:rsid w:val="00227B58"/>
    <w:rsid w:val="00230E17"/>
    <w:rsid w:val="00231B81"/>
    <w:rsid w:val="0023424C"/>
    <w:rsid w:val="00237649"/>
    <w:rsid w:val="00241D3C"/>
    <w:rsid w:val="0024367B"/>
    <w:rsid w:val="002442DC"/>
    <w:rsid w:val="0024532A"/>
    <w:rsid w:val="00245F67"/>
    <w:rsid w:val="00247229"/>
    <w:rsid w:val="0025027B"/>
    <w:rsid w:val="00250345"/>
    <w:rsid w:val="0025099F"/>
    <w:rsid w:val="00251AC5"/>
    <w:rsid w:val="0025328F"/>
    <w:rsid w:val="00255784"/>
    <w:rsid w:val="00256A8D"/>
    <w:rsid w:val="0026001C"/>
    <w:rsid w:val="00261848"/>
    <w:rsid w:val="0026305E"/>
    <w:rsid w:val="00263335"/>
    <w:rsid w:val="00263349"/>
    <w:rsid w:val="002636CB"/>
    <w:rsid w:val="00265A0A"/>
    <w:rsid w:val="00266006"/>
    <w:rsid w:val="00267C1C"/>
    <w:rsid w:val="002702D0"/>
    <w:rsid w:val="00270A88"/>
    <w:rsid w:val="0027310C"/>
    <w:rsid w:val="00273523"/>
    <w:rsid w:val="00274327"/>
    <w:rsid w:val="00283B8C"/>
    <w:rsid w:val="00283E8C"/>
    <w:rsid w:val="00284EF0"/>
    <w:rsid w:val="00286313"/>
    <w:rsid w:val="00287528"/>
    <w:rsid w:val="00290486"/>
    <w:rsid w:val="002916B9"/>
    <w:rsid w:val="00293108"/>
    <w:rsid w:val="00293211"/>
    <w:rsid w:val="00293BFB"/>
    <w:rsid w:val="00295258"/>
    <w:rsid w:val="0029534B"/>
    <w:rsid w:val="00296884"/>
    <w:rsid w:val="002A1C55"/>
    <w:rsid w:val="002A4CB2"/>
    <w:rsid w:val="002A4FFC"/>
    <w:rsid w:val="002A53D8"/>
    <w:rsid w:val="002A686F"/>
    <w:rsid w:val="002A6910"/>
    <w:rsid w:val="002B04EB"/>
    <w:rsid w:val="002B1C64"/>
    <w:rsid w:val="002B2C95"/>
    <w:rsid w:val="002B40AF"/>
    <w:rsid w:val="002B52B9"/>
    <w:rsid w:val="002B6CAD"/>
    <w:rsid w:val="002B6EFF"/>
    <w:rsid w:val="002B70BD"/>
    <w:rsid w:val="002C2003"/>
    <w:rsid w:val="002C56E4"/>
    <w:rsid w:val="002C584A"/>
    <w:rsid w:val="002D0CBD"/>
    <w:rsid w:val="002D1A6C"/>
    <w:rsid w:val="002D22CD"/>
    <w:rsid w:val="002D2DD7"/>
    <w:rsid w:val="002D3E41"/>
    <w:rsid w:val="002D4F5C"/>
    <w:rsid w:val="002E22BB"/>
    <w:rsid w:val="002E46D2"/>
    <w:rsid w:val="002E5C85"/>
    <w:rsid w:val="002E6E9B"/>
    <w:rsid w:val="002F1A0F"/>
    <w:rsid w:val="002F264D"/>
    <w:rsid w:val="002F3888"/>
    <w:rsid w:val="002F3A11"/>
    <w:rsid w:val="002F4439"/>
    <w:rsid w:val="002F5515"/>
    <w:rsid w:val="002F7E5B"/>
    <w:rsid w:val="0030028D"/>
    <w:rsid w:val="00301EF7"/>
    <w:rsid w:val="00302667"/>
    <w:rsid w:val="00304514"/>
    <w:rsid w:val="003056E2"/>
    <w:rsid w:val="00306D56"/>
    <w:rsid w:val="003070F2"/>
    <w:rsid w:val="00307BC1"/>
    <w:rsid w:val="00311AF2"/>
    <w:rsid w:val="00313687"/>
    <w:rsid w:val="00314519"/>
    <w:rsid w:val="003147F6"/>
    <w:rsid w:val="00315A59"/>
    <w:rsid w:val="00315BDA"/>
    <w:rsid w:val="00316577"/>
    <w:rsid w:val="00316A70"/>
    <w:rsid w:val="003200C2"/>
    <w:rsid w:val="0032198F"/>
    <w:rsid w:val="00322154"/>
    <w:rsid w:val="00323B3A"/>
    <w:rsid w:val="003248A6"/>
    <w:rsid w:val="00324930"/>
    <w:rsid w:val="003249BC"/>
    <w:rsid w:val="0032783E"/>
    <w:rsid w:val="00330E52"/>
    <w:rsid w:val="003315C1"/>
    <w:rsid w:val="00333B19"/>
    <w:rsid w:val="0033440D"/>
    <w:rsid w:val="0033450A"/>
    <w:rsid w:val="00334EBA"/>
    <w:rsid w:val="00334FA2"/>
    <w:rsid w:val="00336D5A"/>
    <w:rsid w:val="003413EE"/>
    <w:rsid w:val="00342221"/>
    <w:rsid w:val="00345BAE"/>
    <w:rsid w:val="00346186"/>
    <w:rsid w:val="0034652E"/>
    <w:rsid w:val="00347F05"/>
    <w:rsid w:val="00350EB1"/>
    <w:rsid w:val="0035278F"/>
    <w:rsid w:val="00355FFB"/>
    <w:rsid w:val="0035666D"/>
    <w:rsid w:val="00356814"/>
    <w:rsid w:val="003578C2"/>
    <w:rsid w:val="0036065F"/>
    <w:rsid w:val="00360A5F"/>
    <w:rsid w:val="00366A5B"/>
    <w:rsid w:val="003674E7"/>
    <w:rsid w:val="0037142B"/>
    <w:rsid w:val="0037331E"/>
    <w:rsid w:val="00373932"/>
    <w:rsid w:val="00374AC7"/>
    <w:rsid w:val="00376216"/>
    <w:rsid w:val="00376228"/>
    <w:rsid w:val="003778F1"/>
    <w:rsid w:val="003828AF"/>
    <w:rsid w:val="00383093"/>
    <w:rsid w:val="00385ED3"/>
    <w:rsid w:val="003868A7"/>
    <w:rsid w:val="003903B0"/>
    <w:rsid w:val="003908F9"/>
    <w:rsid w:val="0039315B"/>
    <w:rsid w:val="00393CA1"/>
    <w:rsid w:val="00395206"/>
    <w:rsid w:val="003962C5"/>
    <w:rsid w:val="0039667E"/>
    <w:rsid w:val="00397FD3"/>
    <w:rsid w:val="003A01F1"/>
    <w:rsid w:val="003A0B10"/>
    <w:rsid w:val="003A12D3"/>
    <w:rsid w:val="003A18B9"/>
    <w:rsid w:val="003A238D"/>
    <w:rsid w:val="003A35EB"/>
    <w:rsid w:val="003A4679"/>
    <w:rsid w:val="003A5708"/>
    <w:rsid w:val="003A5FA8"/>
    <w:rsid w:val="003A7DE9"/>
    <w:rsid w:val="003B123B"/>
    <w:rsid w:val="003B6113"/>
    <w:rsid w:val="003B6973"/>
    <w:rsid w:val="003B718E"/>
    <w:rsid w:val="003B787F"/>
    <w:rsid w:val="003C0E98"/>
    <w:rsid w:val="003C1B6E"/>
    <w:rsid w:val="003C307D"/>
    <w:rsid w:val="003C6FCE"/>
    <w:rsid w:val="003D54C9"/>
    <w:rsid w:val="003D6B6E"/>
    <w:rsid w:val="003E2255"/>
    <w:rsid w:val="003E3AB7"/>
    <w:rsid w:val="003E47A1"/>
    <w:rsid w:val="003E5B77"/>
    <w:rsid w:val="003E6E54"/>
    <w:rsid w:val="003F0BCE"/>
    <w:rsid w:val="003F486C"/>
    <w:rsid w:val="003F4FC6"/>
    <w:rsid w:val="003F7B32"/>
    <w:rsid w:val="0040069C"/>
    <w:rsid w:val="004011F5"/>
    <w:rsid w:val="00401876"/>
    <w:rsid w:val="004018CE"/>
    <w:rsid w:val="004018D8"/>
    <w:rsid w:val="00402272"/>
    <w:rsid w:val="00402B41"/>
    <w:rsid w:val="004042AA"/>
    <w:rsid w:val="00405CD5"/>
    <w:rsid w:val="00405ECD"/>
    <w:rsid w:val="0040688D"/>
    <w:rsid w:val="0041012B"/>
    <w:rsid w:val="00413817"/>
    <w:rsid w:val="00413AC8"/>
    <w:rsid w:val="00413EFB"/>
    <w:rsid w:val="00416012"/>
    <w:rsid w:val="004161EE"/>
    <w:rsid w:val="00416477"/>
    <w:rsid w:val="00416487"/>
    <w:rsid w:val="0042178E"/>
    <w:rsid w:val="00427619"/>
    <w:rsid w:val="00427C51"/>
    <w:rsid w:val="00431D70"/>
    <w:rsid w:val="0043254E"/>
    <w:rsid w:val="00436A4F"/>
    <w:rsid w:val="00437150"/>
    <w:rsid w:val="0044057F"/>
    <w:rsid w:val="00441AB9"/>
    <w:rsid w:val="004447D9"/>
    <w:rsid w:val="00444A85"/>
    <w:rsid w:val="00444DE0"/>
    <w:rsid w:val="004456C9"/>
    <w:rsid w:val="004464D7"/>
    <w:rsid w:val="00446C53"/>
    <w:rsid w:val="00447104"/>
    <w:rsid w:val="00447E03"/>
    <w:rsid w:val="0045093A"/>
    <w:rsid w:val="0045330F"/>
    <w:rsid w:val="00454726"/>
    <w:rsid w:val="00455F8D"/>
    <w:rsid w:val="004570F9"/>
    <w:rsid w:val="00462320"/>
    <w:rsid w:val="004656CB"/>
    <w:rsid w:val="004700DC"/>
    <w:rsid w:val="00470445"/>
    <w:rsid w:val="004707D4"/>
    <w:rsid w:val="004711E3"/>
    <w:rsid w:val="0047248D"/>
    <w:rsid w:val="00472794"/>
    <w:rsid w:val="00473DF0"/>
    <w:rsid w:val="00474295"/>
    <w:rsid w:val="00475B80"/>
    <w:rsid w:val="004768C2"/>
    <w:rsid w:val="00477791"/>
    <w:rsid w:val="00480B2D"/>
    <w:rsid w:val="004816E6"/>
    <w:rsid w:val="00481BDA"/>
    <w:rsid w:val="00484290"/>
    <w:rsid w:val="0048488D"/>
    <w:rsid w:val="00484DBB"/>
    <w:rsid w:val="00485306"/>
    <w:rsid w:val="00485344"/>
    <w:rsid w:val="00485C17"/>
    <w:rsid w:val="004872AC"/>
    <w:rsid w:val="00491DAC"/>
    <w:rsid w:val="004927CC"/>
    <w:rsid w:val="0049294C"/>
    <w:rsid w:val="004938B0"/>
    <w:rsid w:val="004948ED"/>
    <w:rsid w:val="00496764"/>
    <w:rsid w:val="00497418"/>
    <w:rsid w:val="00497819"/>
    <w:rsid w:val="004A0267"/>
    <w:rsid w:val="004A093A"/>
    <w:rsid w:val="004A0970"/>
    <w:rsid w:val="004A0F11"/>
    <w:rsid w:val="004A12B0"/>
    <w:rsid w:val="004A1DE2"/>
    <w:rsid w:val="004A7871"/>
    <w:rsid w:val="004B356F"/>
    <w:rsid w:val="004B3C57"/>
    <w:rsid w:val="004B44CC"/>
    <w:rsid w:val="004B6C45"/>
    <w:rsid w:val="004C00B9"/>
    <w:rsid w:val="004C02D1"/>
    <w:rsid w:val="004C6EDC"/>
    <w:rsid w:val="004C7746"/>
    <w:rsid w:val="004D0466"/>
    <w:rsid w:val="004D0F72"/>
    <w:rsid w:val="004D15AB"/>
    <w:rsid w:val="004D163D"/>
    <w:rsid w:val="004D1F36"/>
    <w:rsid w:val="004D2D5C"/>
    <w:rsid w:val="004D46E5"/>
    <w:rsid w:val="004D52AF"/>
    <w:rsid w:val="004D6FE5"/>
    <w:rsid w:val="004E15AF"/>
    <w:rsid w:val="004E3682"/>
    <w:rsid w:val="004E4C4D"/>
    <w:rsid w:val="004E5CAD"/>
    <w:rsid w:val="004E5D8B"/>
    <w:rsid w:val="004E7128"/>
    <w:rsid w:val="004F2D95"/>
    <w:rsid w:val="004F32F5"/>
    <w:rsid w:val="004F3B5F"/>
    <w:rsid w:val="004F5239"/>
    <w:rsid w:val="004F5597"/>
    <w:rsid w:val="004F6013"/>
    <w:rsid w:val="004F618E"/>
    <w:rsid w:val="004F7C06"/>
    <w:rsid w:val="005000CE"/>
    <w:rsid w:val="0050055C"/>
    <w:rsid w:val="00500B76"/>
    <w:rsid w:val="00501FC6"/>
    <w:rsid w:val="00502937"/>
    <w:rsid w:val="00502A57"/>
    <w:rsid w:val="0050313B"/>
    <w:rsid w:val="005047C5"/>
    <w:rsid w:val="00505FF4"/>
    <w:rsid w:val="005064AF"/>
    <w:rsid w:val="00511049"/>
    <w:rsid w:val="00513504"/>
    <w:rsid w:val="00514BF0"/>
    <w:rsid w:val="00515E2E"/>
    <w:rsid w:val="00521A87"/>
    <w:rsid w:val="00523B59"/>
    <w:rsid w:val="0052509C"/>
    <w:rsid w:val="0052577F"/>
    <w:rsid w:val="00530267"/>
    <w:rsid w:val="0053031C"/>
    <w:rsid w:val="00532B37"/>
    <w:rsid w:val="005340D4"/>
    <w:rsid w:val="00534BD0"/>
    <w:rsid w:val="0053718D"/>
    <w:rsid w:val="00537A7C"/>
    <w:rsid w:val="0054116B"/>
    <w:rsid w:val="00542988"/>
    <w:rsid w:val="00547C3F"/>
    <w:rsid w:val="00550768"/>
    <w:rsid w:val="00554DEF"/>
    <w:rsid w:val="005566D1"/>
    <w:rsid w:val="005568CD"/>
    <w:rsid w:val="0055789D"/>
    <w:rsid w:val="00560A24"/>
    <w:rsid w:val="00560EF4"/>
    <w:rsid w:val="005629F8"/>
    <w:rsid w:val="00563EE4"/>
    <w:rsid w:val="005657E1"/>
    <w:rsid w:val="0056609D"/>
    <w:rsid w:val="00571884"/>
    <w:rsid w:val="00571A32"/>
    <w:rsid w:val="005723FB"/>
    <w:rsid w:val="00574A1F"/>
    <w:rsid w:val="00574B76"/>
    <w:rsid w:val="0058046D"/>
    <w:rsid w:val="00581D90"/>
    <w:rsid w:val="0058422A"/>
    <w:rsid w:val="00584751"/>
    <w:rsid w:val="00584B6D"/>
    <w:rsid w:val="00584CB3"/>
    <w:rsid w:val="00585BDD"/>
    <w:rsid w:val="00586319"/>
    <w:rsid w:val="005874E2"/>
    <w:rsid w:val="005920AD"/>
    <w:rsid w:val="00594062"/>
    <w:rsid w:val="00595596"/>
    <w:rsid w:val="005963D0"/>
    <w:rsid w:val="00596579"/>
    <w:rsid w:val="00597941"/>
    <w:rsid w:val="00597D0E"/>
    <w:rsid w:val="005A00A3"/>
    <w:rsid w:val="005A0180"/>
    <w:rsid w:val="005A0D7A"/>
    <w:rsid w:val="005A112F"/>
    <w:rsid w:val="005A114A"/>
    <w:rsid w:val="005A18AF"/>
    <w:rsid w:val="005A199A"/>
    <w:rsid w:val="005A3E95"/>
    <w:rsid w:val="005A41F2"/>
    <w:rsid w:val="005A527D"/>
    <w:rsid w:val="005A7118"/>
    <w:rsid w:val="005B01A2"/>
    <w:rsid w:val="005B01E0"/>
    <w:rsid w:val="005B04BE"/>
    <w:rsid w:val="005B4532"/>
    <w:rsid w:val="005B48B6"/>
    <w:rsid w:val="005B5FF1"/>
    <w:rsid w:val="005B620B"/>
    <w:rsid w:val="005B6C5F"/>
    <w:rsid w:val="005C046B"/>
    <w:rsid w:val="005C0946"/>
    <w:rsid w:val="005C19D9"/>
    <w:rsid w:val="005C1AB3"/>
    <w:rsid w:val="005C2189"/>
    <w:rsid w:val="005C2657"/>
    <w:rsid w:val="005C2FFB"/>
    <w:rsid w:val="005C4B5D"/>
    <w:rsid w:val="005C4D1B"/>
    <w:rsid w:val="005C4F04"/>
    <w:rsid w:val="005C79CD"/>
    <w:rsid w:val="005D0DBB"/>
    <w:rsid w:val="005D17C5"/>
    <w:rsid w:val="005D2409"/>
    <w:rsid w:val="005D29DB"/>
    <w:rsid w:val="005D4537"/>
    <w:rsid w:val="005D4B47"/>
    <w:rsid w:val="005D503E"/>
    <w:rsid w:val="005D54E4"/>
    <w:rsid w:val="005D6A4D"/>
    <w:rsid w:val="005D7384"/>
    <w:rsid w:val="005E188B"/>
    <w:rsid w:val="005E1B35"/>
    <w:rsid w:val="005E2EA1"/>
    <w:rsid w:val="005E5489"/>
    <w:rsid w:val="005E64B4"/>
    <w:rsid w:val="005F05F3"/>
    <w:rsid w:val="005F1D56"/>
    <w:rsid w:val="005F4E9D"/>
    <w:rsid w:val="005F58B4"/>
    <w:rsid w:val="005F6227"/>
    <w:rsid w:val="00600EB8"/>
    <w:rsid w:val="0060189A"/>
    <w:rsid w:val="00601E25"/>
    <w:rsid w:val="00604A83"/>
    <w:rsid w:val="00605C7A"/>
    <w:rsid w:val="00606CCF"/>
    <w:rsid w:val="0061005D"/>
    <w:rsid w:val="0061039B"/>
    <w:rsid w:val="006118C6"/>
    <w:rsid w:val="00612076"/>
    <w:rsid w:val="00612F6C"/>
    <w:rsid w:val="00612F89"/>
    <w:rsid w:val="00614CC3"/>
    <w:rsid w:val="006162E4"/>
    <w:rsid w:val="006166FB"/>
    <w:rsid w:val="00621372"/>
    <w:rsid w:val="00621B43"/>
    <w:rsid w:val="0062215D"/>
    <w:rsid w:val="00622806"/>
    <w:rsid w:val="006231DD"/>
    <w:rsid w:val="006240E9"/>
    <w:rsid w:val="00624256"/>
    <w:rsid w:val="00627BCE"/>
    <w:rsid w:val="00630926"/>
    <w:rsid w:val="00632462"/>
    <w:rsid w:val="00632AEB"/>
    <w:rsid w:val="00633AA6"/>
    <w:rsid w:val="00634305"/>
    <w:rsid w:val="00636295"/>
    <w:rsid w:val="006405CD"/>
    <w:rsid w:val="006424B5"/>
    <w:rsid w:val="00642B1B"/>
    <w:rsid w:val="00642C05"/>
    <w:rsid w:val="00643000"/>
    <w:rsid w:val="00643E71"/>
    <w:rsid w:val="00647631"/>
    <w:rsid w:val="00647A22"/>
    <w:rsid w:val="00650758"/>
    <w:rsid w:val="00651926"/>
    <w:rsid w:val="006550A6"/>
    <w:rsid w:val="006553E9"/>
    <w:rsid w:val="0065693D"/>
    <w:rsid w:val="00656A70"/>
    <w:rsid w:val="006571F9"/>
    <w:rsid w:val="0065743E"/>
    <w:rsid w:val="00660AF6"/>
    <w:rsid w:val="00660D9C"/>
    <w:rsid w:val="0066120D"/>
    <w:rsid w:val="0066407C"/>
    <w:rsid w:val="006656D5"/>
    <w:rsid w:val="00665A2E"/>
    <w:rsid w:val="0066707A"/>
    <w:rsid w:val="00667A8D"/>
    <w:rsid w:val="00671C19"/>
    <w:rsid w:val="00672908"/>
    <w:rsid w:val="00673123"/>
    <w:rsid w:val="006750AC"/>
    <w:rsid w:val="00680CBC"/>
    <w:rsid w:val="006843CA"/>
    <w:rsid w:val="00685380"/>
    <w:rsid w:val="006857E4"/>
    <w:rsid w:val="00686352"/>
    <w:rsid w:val="00686378"/>
    <w:rsid w:val="00686B18"/>
    <w:rsid w:val="00690325"/>
    <w:rsid w:val="00697B94"/>
    <w:rsid w:val="006A072D"/>
    <w:rsid w:val="006A0A48"/>
    <w:rsid w:val="006A2FD8"/>
    <w:rsid w:val="006A35F2"/>
    <w:rsid w:val="006A3C57"/>
    <w:rsid w:val="006A5CF1"/>
    <w:rsid w:val="006A778A"/>
    <w:rsid w:val="006A7D24"/>
    <w:rsid w:val="006B0D29"/>
    <w:rsid w:val="006B3E2F"/>
    <w:rsid w:val="006B3FA5"/>
    <w:rsid w:val="006B53F5"/>
    <w:rsid w:val="006B72DC"/>
    <w:rsid w:val="006C097C"/>
    <w:rsid w:val="006C1B7B"/>
    <w:rsid w:val="006C4E2F"/>
    <w:rsid w:val="006C5583"/>
    <w:rsid w:val="006C6341"/>
    <w:rsid w:val="006C646D"/>
    <w:rsid w:val="006C7416"/>
    <w:rsid w:val="006C769D"/>
    <w:rsid w:val="006D2E41"/>
    <w:rsid w:val="006D642B"/>
    <w:rsid w:val="006E0582"/>
    <w:rsid w:val="006E141E"/>
    <w:rsid w:val="006E1482"/>
    <w:rsid w:val="006E3B49"/>
    <w:rsid w:val="006E69C6"/>
    <w:rsid w:val="006E704F"/>
    <w:rsid w:val="006F1D20"/>
    <w:rsid w:val="006F2C59"/>
    <w:rsid w:val="006F3BBD"/>
    <w:rsid w:val="006F4F76"/>
    <w:rsid w:val="006F67E4"/>
    <w:rsid w:val="00701E8E"/>
    <w:rsid w:val="007034EC"/>
    <w:rsid w:val="00703654"/>
    <w:rsid w:val="00703CB4"/>
    <w:rsid w:val="00704E2E"/>
    <w:rsid w:val="00705DCE"/>
    <w:rsid w:val="00710640"/>
    <w:rsid w:val="00713C47"/>
    <w:rsid w:val="007156C8"/>
    <w:rsid w:val="00720155"/>
    <w:rsid w:val="00721C77"/>
    <w:rsid w:val="00722BB6"/>
    <w:rsid w:val="00724273"/>
    <w:rsid w:val="007251C2"/>
    <w:rsid w:val="007257BA"/>
    <w:rsid w:val="00726970"/>
    <w:rsid w:val="007279A8"/>
    <w:rsid w:val="007303F2"/>
    <w:rsid w:val="00730471"/>
    <w:rsid w:val="0073185D"/>
    <w:rsid w:val="0073366F"/>
    <w:rsid w:val="007339C7"/>
    <w:rsid w:val="00737CB5"/>
    <w:rsid w:val="007422F6"/>
    <w:rsid w:val="00743395"/>
    <w:rsid w:val="007444B8"/>
    <w:rsid w:val="007479D2"/>
    <w:rsid w:val="00747EEA"/>
    <w:rsid w:val="00751204"/>
    <w:rsid w:val="00751A25"/>
    <w:rsid w:val="00751BC1"/>
    <w:rsid w:val="00751C13"/>
    <w:rsid w:val="007531E1"/>
    <w:rsid w:val="00753824"/>
    <w:rsid w:val="007546C1"/>
    <w:rsid w:val="00756176"/>
    <w:rsid w:val="007565C9"/>
    <w:rsid w:val="00760B12"/>
    <w:rsid w:val="00762412"/>
    <w:rsid w:val="00762724"/>
    <w:rsid w:val="00762FB9"/>
    <w:rsid w:val="00763DFB"/>
    <w:rsid w:val="0076694B"/>
    <w:rsid w:val="00767528"/>
    <w:rsid w:val="00767782"/>
    <w:rsid w:val="007725F9"/>
    <w:rsid w:val="0077575B"/>
    <w:rsid w:val="00776EC9"/>
    <w:rsid w:val="00780500"/>
    <w:rsid w:val="00782313"/>
    <w:rsid w:val="00783529"/>
    <w:rsid w:val="00783B71"/>
    <w:rsid w:val="0079305B"/>
    <w:rsid w:val="00796581"/>
    <w:rsid w:val="00796D02"/>
    <w:rsid w:val="00797A4C"/>
    <w:rsid w:val="00797B6A"/>
    <w:rsid w:val="007A36B3"/>
    <w:rsid w:val="007A4B47"/>
    <w:rsid w:val="007A5BD3"/>
    <w:rsid w:val="007A62FF"/>
    <w:rsid w:val="007A6A2C"/>
    <w:rsid w:val="007A71AE"/>
    <w:rsid w:val="007B02B9"/>
    <w:rsid w:val="007B0C5E"/>
    <w:rsid w:val="007B31B6"/>
    <w:rsid w:val="007B40ED"/>
    <w:rsid w:val="007B4E50"/>
    <w:rsid w:val="007C07FC"/>
    <w:rsid w:val="007C0BAB"/>
    <w:rsid w:val="007C23E3"/>
    <w:rsid w:val="007C4A76"/>
    <w:rsid w:val="007C5BA5"/>
    <w:rsid w:val="007C7C0B"/>
    <w:rsid w:val="007C7E08"/>
    <w:rsid w:val="007D664E"/>
    <w:rsid w:val="007D670A"/>
    <w:rsid w:val="007E0560"/>
    <w:rsid w:val="007E0A40"/>
    <w:rsid w:val="007E27C8"/>
    <w:rsid w:val="007E2977"/>
    <w:rsid w:val="007E3DF4"/>
    <w:rsid w:val="007E4892"/>
    <w:rsid w:val="007E5AF8"/>
    <w:rsid w:val="007E770F"/>
    <w:rsid w:val="007F0285"/>
    <w:rsid w:val="007F0CAF"/>
    <w:rsid w:val="007F22C5"/>
    <w:rsid w:val="007F282D"/>
    <w:rsid w:val="007F35FA"/>
    <w:rsid w:val="007F41E7"/>
    <w:rsid w:val="007F51EA"/>
    <w:rsid w:val="007F5E22"/>
    <w:rsid w:val="007F668D"/>
    <w:rsid w:val="007F75EB"/>
    <w:rsid w:val="00800211"/>
    <w:rsid w:val="00800E3D"/>
    <w:rsid w:val="00801976"/>
    <w:rsid w:val="00802820"/>
    <w:rsid w:val="00805292"/>
    <w:rsid w:val="00812CEE"/>
    <w:rsid w:val="008151B2"/>
    <w:rsid w:val="00815B9B"/>
    <w:rsid w:val="008167C1"/>
    <w:rsid w:val="0082274A"/>
    <w:rsid w:val="00822F7D"/>
    <w:rsid w:val="0082305B"/>
    <w:rsid w:val="00824053"/>
    <w:rsid w:val="0082706A"/>
    <w:rsid w:val="008315D4"/>
    <w:rsid w:val="008324BE"/>
    <w:rsid w:val="00837AEF"/>
    <w:rsid w:val="00837C05"/>
    <w:rsid w:val="00837EB8"/>
    <w:rsid w:val="0084073E"/>
    <w:rsid w:val="00840D23"/>
    <w:rsid w:val="00842372"/>
    <w:rsid w:val="00842EE2"/>
    <w:rsid w:val="008432C4"/>
    <w:rsid w:val="00844E92"/>
    <w:rsid w:val="0084501E"/>
    <w:rsid w:val="00845392"/>
    <w:rsid w:val="008455F6"/>
    <w:rsid w:val="0084646D"/>
    <w:rsid w:val="008471BC"/>
    <w:rsid w:val="0084740D"/>
    <w:rsid w:val="00847BBD"/>
    <w:rsid w:val="00850946"/>
    <w:rsid w:val="00852BDB"/>
    <w:rsid w:val="00852CEB"/>
    <w:rsid w:val="00853152"/>
    <w:rsid w:val="008554FC"/>
    <w:rsid w:val="00856183"/>
    <w:rsid w:val="0085687E"/>
    <w:rsid w:val="008618C5"/>
    <w:rsid w:val="00861995"/>
    <w:rsid w:val="008632E1"/>
    <w:rsid w:val="008632F2"/>
    <w:rsid w:val="00863700"/>
    <w:rsid w:val="008637E5"/>
    <w:rsid w:val="00863ABC"/>
    <w:rsid w:val="00863FEA"/>
    <w:rsid w:val="0086630F"/>
    <w:rsid w:val="00867ED2"/>
    <w:rsid w:val="00870331"/>
    <w:rsid w:val="00872BE3"/>
    <w:rsid w:val="00873FB2"/>
    <w:rsid w:val="00874201"/>
    <w:rsid w:val="00875D4A"/>
    <w:rsid w:val="0087737A"/>
    <w:rsid w:val="008806E4"/>
    <w:rsid w:val="0088088C"/>
    <w:rsid w:val="00883799"/>
    <w:rsid w:val="00883EA4"/>
    <w:rsid w:val="008847D4"/>
    <w:rsid w:val="00884A48"/>
    <w:rsid w:val="008861EF"/>
    <w:rsid w:val="00887D5E"/>
    <w:rsid w:val="00890B5D"/>
    <w:rsid w:val="0089185C"/>
    <w:rsid w:val="00892791"/>
    <w:rsid w:val="00892E2D"/>
    <w:rsid w:val="0089332B"/>
    <w:rsid w:val="0089436E"/>
    <w:rsid w:val="008943E2"/>
    <w:rsid w:val="00895191"/>
    <w:rsid w:val="00896DFF"/>
    <w:rsid w:val="008976ED"/>
    <w:rsid w:val="008A0E0F"/>
    <w:rsid w:val="008A49DE"/>
    <w:rsid w:val="008A5326"/>
    <w:rsid w:val="008A6714"/>
    <w:rsid w:val="008B2CE4"/>
    <w:rsid w:val="008B2E5E"/>
    <w:rsid w:val="008B39B3"/>
    <w:rsid w:val="008B41BE"/>
    <w:rsid w:val="008C063F"/>
    <w:rsid w:val="008C1149"/>
    <w:rsid w:val="008C1395"/>
    <w:rsid w:val="008C1D75"/>
    <w:rsid w:val="008C2928"/>
    <w:rsid w:val="008C32CE"/>
    <w:rsid w:val="008C360A"/>
    <w:rsid w:val="008C4301"/>
    <w:rsid w:val="008D00FE"/>
    <w:rsid w:val="008D019E"/>
    <w:rsid w:val="008D01C0"/>
    <w:rsid w:val="008D0545"/>
    <w:rsid w:val="008D295E"/>
    <w:rsid w:val="008D3190"/>
    <w:rsid w:val="008D33DF"/>
    <w:rsid w:val="008D47AA"/>
    <w:rsid w:val="008D4D0A"/>
    <w:rsid w:val="008D5CD7"/>
    <w:rsid w:val="008D7E21"/>
    <w:rsid w:val="008E1395"/>
    <w:rsid w:val="008E3D20"/>
    <w:rsid w:val="008E5AF7"/>
    <w:rsid w:val="008E64A8"/>
    <w:rsid w:val="008E700B"/>
    <w:rsid w:val="008F076F"/>
    <w:rsid w:val="008F13CA"/>
    <w:rsid w:val="008F1499"/>
    <w:rsid w:val="008F41B5"/>
    <w:rsid w:val="008F45B5"/>
    <w:rsid w:val="008F4656"/>
    <w:rsid w:val="0090115B"/>
    <w:rsid w:val="0090180A"/>
    <w:rsid w:val="00903E21"/>
    <w:rsid w:val="009053C8"/>
    <w:rsid w:val="00905C70"/>
    <w:rsid w:val="00906DD7"/>
    <w:rsid w:val="00911C7A"/>
    <w:rsid w:val="00911FA7"/>
    <w:rsid w:val="0091703B"/>
    <w:rsid w:val="00923096"/>
    <w:rsid w:val="00926866"/>
    <w:rsid w:val="009270AC"/>
    <w:rsid w:val="00931B7A"/>
    <w:rsid w:val="009340B5"/>
    <w:rsid w:val="0093519E"/>
    <w:rsid w:val="009376E1"/>
    <w:rsid w:val="00937737"/>
    <w:rsid w:val="009450FF"/>
    <w:rsid w:val="00945C6A"/>
    <w:rsid w:val="00945DB2"/>
    <w:rsid w:val="0094758E"/>
    <w:rsid w:val="00951B8B"/>
    <w:rsid w:val="0095640D"/>
    <w:rsid w:val="0095660A"/>
    <w:rsid w:val="00956831"/>
    <w:rsid w:val="00965892"/>
    <w:rsid w:val="009705AA"/>
    <w:rsid w:val="00970953"/>
    <w:rsid w:val="009716E2"/>
    <w:rsid w:val="00973BE3"/>
    <w:rsid w:val="0097452E"/>
    <w:rsid w:val="00976322"/>
    <w:rsid w:val="00976343"/>
    <w:rsid w:val="00976497"/>
    <w:rsid w:val="00977EAA"/>
    <w:rsid w:val="009801A2"/>
    <w:rsid w:val="00980250"/>
    <w:rsid w:val="009807C5"/>
    <w:rsid w:val="00980C58"/>
    <w:rsid w:val="00980DF2"/>
    <w:rsid w:val="009812CA"/>
    <w:rsid w:val="00982096"/>
    <w:rsid w:val="009834CF"/>
    <w:rsid w:val="009861B7"/>
    <w:rsid w:val="00987329"/>
    <w:rsid w:val="00987651"/>
    <w:rsid w:val="009876BE"/>
    <w:rsid w:val="009905E5"/>
    <w:rsid w:val="00990FFF"/>
    <w:rsid w:val="009917F2"/>
    <w:rsid w:val="00991EF2"/>
    <w:rsid w:val="009930EE"/>
    <w:rsid w:val="00994A21"/>
    <w:rsid w:val="0099545A"/>
    <w:rsid w:val="00995762"/>
    <w:rsid w:val="00995F7B"/>
    <w:rsid w:val="0099661F"/>
    <w:rsid w:val="00996AFD"/>
    <w:rsid w:val="00996BC2"/>
    <w:rsid w:val="00996DCC"/>
    <w:rsid w:val="00996DEA"/>
    <w:rsid w:val="009A2657"/>
    <w:rsid w:val="009A6940"/>
    <w:rsid w:val="009B0A47"/>
    <w:rsid w:val="009B1D45"/>
    <w:rsid w:val="009B2326"/>
    <w:rsid w:val="009B2B94"/>
    <w:rsid w:val="009B3583"/>
    <w:rsid w:val="009B3FD7"/>
    <w:rsid w:val="009B5804"/>
    <w:rsid w:val="009B7354"/>
    <w:rsid w:val="009C04DE"/>
    <w:rsid w:val="009C13BE"/>
    <w:rsid w:val="009C35C6"/>
    <w:rsid w:val="009C3A84"/>
    <w:rsid w:val="009C5666"/>
    <w:rsid w:val="009C7309"/>
    <w:rsid w:val="009C76D9"/>
    <w:rsid w:val="009D0328"/>
    <w:rsid w:val="009D0904"/>
    <w:rsid w:val="009D23D0"/>
    <w:rsid w:val="009D2BD3"/>
    <w:rsid w:val="009D6F20"/>
    <w:rsid w:val="009D7AB1"/>
    <w:rsid w:val="009D7D4B"/>
    <w:rsid w:val="009E0DBA"/>
    <w:rsid w:val="009E0FE6"/>
    <w:rsid w:val="009E25E2"/>
    <w:rsid w:val="009E2C04"/>
    <w:rsid w:val="009E6F1F"/>
    <w:rsid w:val="009F259C"/>
    <w:rsid w:val="009F2986"/>
    <w:rsid w:val="00A00843"/>
    <w:rsid w:val="00A0160F"/>
    <w:rsid w:val="00A02358"/>
    <w:rsid w:val="00A045E4"/>
    <w:rsid w:val="00A05409"/>
    <w:rsid w:val="00A05E8C"/>
    <w:rsid w:val="00A071F2"/>
    <w:rsid w:val="00A07BBC"/>
    <w:rsid w:val="00A1486B"/>
    <w:rsid w:val="00A14886"/>
    <w:rsid w:val="00A17D35"/>
    <w:rsid w:val="00A20BFB"/>
    <w:rsid w:val="00A20D56"/>
    <w:rsid w:val="00A22775"/>
    <w:rsid w:val="00A25A76"/>
    <w:rsid w:val="00A268B2"/>
    <w:rsid w:val="00A27CA1"/>
    <w:rsid w:val="00A30A5E"/>
    <w:rsid w:val="00A31E17"/>
    <w:rsid w:val="00A3357D"/>
    <w:rsid w:val="00A3392B"/>
    <w:rsid w:val="00A370FB"/>
    <w:rsid w:val="00A4020C"/>
    <w:rsid w:val="00A413F3"/>
    <w:rsid w:val="00A41765"/>
    <w:rsid w:val="00A4182F"/>
    <w:rsid w:val="00A4237D"/>
    <w:rsid w:val="00A4275A"/>
    <w:rsid w:val="00A427B6"/>
    <w:rsid w:val="00A42B5E"/>
    <w:rsid w:val="00A42CCD"/>
    <w:rsid w:val="00A4375A"/>
    <w:rsid w:val="00A44383"/>
    <w:rsid w:val="00A446ED"/>
    <w:rsid w:val="00A451AF"/>
    <w:rsid w:val="00A454A6"/>
    <w:rsid w:val="00A4625B"/>
    <w:rsid w:val="00A463A0"/>
    <w:rsid w:val="00A46A4E"/>
    <w:rsid w:val="00A472BE"/>
    <w:rsid w:val="00A476FC"/>
    <w:rsid w:val="00A5127A"/>
    <w:rsid w:val="00A520A9"/>
    <w:rsid w:val="00A52281"/>
    <w:rsid w:val="00A53238"/>
    <w:rsid w:val="00A5544D"/>
    <w:rsid w:val="00A572C6"/>
    <w:rsid w:val="00A5788F"/>
    <w:rsid w:val="00A6035F"/>
    <w:rsid w:val="00A62306"/>
    <w:rsid w:val="00A64A6F"/>
    <w:rsid w:val="00A64BF2"/>
    <w:rsid w:val="00A654C4"/>
    <w:rsid w:val="00A66BEA"/>
    <w:rsid w:val="00A71A2D"/>
    <w:rsid w:val="00A72B07"/>
    <w:rsid w:val="00A73736"/>
    <w:rsid w:val="00A75670"/>
    <w:rsid w:val="00A75C01"/>
    <w:rsid w:val="00A76EE2"/>
    <w:rsid w:val="00A800EE"/>
    <w:rsid w:val="00A81A16"/>
    <w:rsid w:val="00A82089"/>
    <w:rsid w:val="00A830D0"/>
    <w:rsid w:val="00A8443F"/>
    <w:rsid w:val="00A86431"/>
    <w:rsid w:val="00A86B9C"/>
    <w:rsid w:val="00A87439"/>
    <w:rsid w:val="00A8793E"/>
    <w:rsid w:val="00A905E6"/>
    <w:rsid w:val="00A93D43"/>
    <w:rsid w:val="00A94194"/>
    <w:rsid w:val="00A9632F"/>
    <w:rsid w:val="00A9682E"/>
    <w:rsid w:val="00AA357C"/>
    <w:rsid w:val="00AA3650"/>
    <w:rsid w:val="00AA3880"/>
    <w:rsid w:val="00AA3C66"/>
    <w:rsid w:val="00AA441B"/>
    <w:rsid w:val="00AA75C6"/>
    <w:rsid w:val="00AA7B05"/>
    <w:rsid w:val="00AB0A21"/>
    <w:rsid w:val="00AB5299"/>
    <w:rsid w:val="00AC0F99"/>
    <w:rsid w:val="00AC16D8"/>
    <w:rsid w:val="00AC3BFC"/>
    <w:rsid w:val="00AC4BA0"/>
    <w:rsid w:val="00AD1DA3"/>
    <w:rsid w:val="00AD38FE"/>
    <w:rsid w:val="00AD3BB9"/>
    <w:rsid w:val="00AD3CFB"/>
    <w:rsid w:val="00AE11C5"/>
    <w:rsid w:val="00AE4546"/>
    <w:rsid w:val="00AE4ED6"/>
    <w:rsid w:val="00AE546D"/>
    <w:rsid w:val="00AF4892"/>
    <w:rsid w:val="00AF5716"/>
    <w:rsid w:val="00AF6FDD"/>
    <w:rsid w:val="00AF753E"/>
    <w:rsid w:val="00B014E0"/>
    <w:rsid w:val="00B03AC0"/>
    <w:rsid w:val="00B040DC"/>
    <w:rsid w:val="00B0691E"/>
    <w:rsid w:val="00B07862"/>
    <w:rsid w:val="00B13F3F"/>
    <w:rsid w:val="00B16BEE"/>
    <w:rsid w:val="00B17584"/>
    <w:rsid w:val="00B17C92"/>
    <w:rsid w:val="00B2289A"/>
    <w:rsid w:val="00B242CA"/>
    <w:rsid w:val="00B25591"/>
    <w:rsid w:val="00B26F03"/>
    <w:rsid w:val="00B274FA"/>
    <w:rsid w:val="00B27A6B"/>
    <w:rsid w:val="00B3205C"/>
    <w:rsid w:val="00B32FD5"/>
    <w:rsid w:val="00B341FA"/>
    <w:rsid w:val="00B34CA1"/>
    <w:rsid w:val="00B37B42"/>
    <w:rsid w:val="00B41D88"/>
    <w:rsid w:val="00B424C1"/>
    <w:rsid w:val="00B42605"/>
    <w:rsid w:val="00B42F4A"/>
    <w:rsid w:val="00B4339B"/>
    <w:rsid w:val="00B44427"/>
    <w:rsid w:val="00B47FB6"/>
    <w:rsid w:val="00B5072D"/>
    <w:rsid w:val="00B51C52"/>
    <w:rsid w:val="00B54143"/>
    <w:rsid w:val="00B546C5"/>
    <w:rsid w:val="00B54718"/>
    <w:rsid w:val="00B5474C"/>
    <w:rsid w:val="00B56FAE"/>
    <w:rsid w:val="00B5713C"/>
    <w:rsid w:val="00B57354"/>
    <w:rsid w:val="00B609D5"/>
    <w:rsid w:val="00B61FE5"/>
    <w:rsid w:val="00B63F68"/>
    <w:rsid w:val="00B712E6"/>
    <w:rsid w:val="00B71653"/>
    <w:rsid w:val="00B72483"/>
    <w:rsid w:val="00B753F5"/>
    <w:rsid w:val="00B754EA"/>
    <w:rsid w:val="00B75BCA"/>
    <w:rsid w:val="00B763DB"/>
    <w:rsid w:val="00B77FB4"/>
    <w:rsid w:val="00B82843"/>
    <w:rsid w:val="00B85695"/>
    <w:rsid w:val="00B862A5"/>
    <w:rsid w:val="00B909CD"/>
    <w:rsid w:val="00B90F1E"/>
    <w:rsid w:val="00B91060"/>
    <w:rsid w:val="00B916C0"/>
    <w:rsid w:val="00B925E5"/>
    <w:rsid w:val="00B926A9"/>
    <w:rsid w:val="00BA0CFB"/>
    <w:rsid w:val="00BA2082"/>
    <w:rsid w:val="00BA2C00"/>
    <w:rsid w:val="00BA2C2C"/>
    <w:rsid w:val="00BA3664"/>
    <w:rsid w:val="00BA3F0F"/>
    <w:rsid w:val="00BB05B0"/>
    <w:rsid w:val="00BB18D5"/>
    <w:rsid w:val="00BB29C9"/>
    <w:rsid w:val="00BB304D"/>
    <w:rsid w:val="00BB37E4"/>
    <w:rsid w:val="00BB3D57"/>
    <w:rsid w:val="00BB5210"/>
    <w:rsid w:val="00BB5236"/>
    <w:rsid w:val="00BC0499"/>
    <w:rsid w:val="00BC12E3"/>
    <w:rsid w:val="00BC159E"/>
    <w:rsid w:val="00BC2187"/>
    <w:rsid w:val="00BC25E8"/>
    <w:rsid w:val="00BC2C67"/>
    <w:rsid w:val="00BC2DA5"/>
    <w:rsid w:val="00BC4663"/>
    <w:rsid w:val="00BC6816"/>
    <w:rsid w:val="00BC6973"/>
    <w:rsid w:val="00BC70CF"/>
    <w:rsid w:val="00BD31DA"/>
    <w:rsid w:val="00BD4314"/>
    <w:rsid w:val="00BD564D"/>
    <w:rsid w:val="00BD627E"/>
    <w:rsid w:val="00BD7080"/>
    <w:rsid w:val="00BD70E0"/>
    <w:rsid w:val="00BD7174"/>
    <w:rsid w:val="00BD71A7"/>
    <w:rsid w:val="00BE07D9"/>
    <w:rsid w:val="00BE115B"/>
    <w:rsid w:val="00BE154A"/>
    <w:rsid w:val="00BE27FD"/>
    <w:rsid w:val="00BE4102"/>
    <w:rsid w:val="00BE4F08"/>
    <w:rsid w:val="00BE62A7"/>
    <w:rsid w:val="00BF0000"/>
    <w:rsid w:val="00BF1EA2"/>
    <w:rsid w:val="00BF4631"/>
    <w:rsid w:val="00BF5D2D"/>
    <w:rsid w:val="00BF6F2B"/>
    <w:rsid w:val="00BF72B1"/>
    <w:rsid w:val="00C02397"/>
    <w:rsid w:val="00C05467"/>
    <w:rsid w:val="00C054A1"/>
    <w:rsid w:val="00C1013C"/>
    <w:rsid w:val="00C10A95"/>
    <w:rsid w:val="00C110BD"/>
    <w:rsid w:val="00C12093"/>
    <w:rsid w:val="00C15CAD"/>
    <w:rsid w:val="00C16305"/>
    <w:rsid w:val="00C163AB"/>
    <w:rsid w:val="00C16C3B"/>
    <w:rsid w:val="00C173D8"/>
    <w:rsid w:val="00C17633"/>
    <w:rsid w:val="00C21834"/>
    <w:rsid w:val="00C219FC"/>
    <w:rsid w:val="00C231CA"/>
    <w:rsid w:val="00C26301"/>
    <w:rsid w:val="00C314CF"/>
    <w:rsid w:val="00C31C34"/>
    <w:rsid w:val="00C32A47"/>
    <w:rsid w:val="00C32CC4"/>
    <w:rsid w:val="00C34A84"/>
    <w:rsid w:val="00C3625B"/>
    <w:rsid w:val="00C40B3B"/>
    <w:rsid w:val="00C417D0"/>
    <w:rsid w:val="00C41A8C"/>
    <w:rsid w:val="00C41B28"/>
    <w:rsid w:val="00C43A2E"/>
    <w:rsid w:val="00C44F32"/>
    <w:rsid w:val="00C45612"/>
    <w:rsid w:val="00C46E38"/>
    <w:rsid w:val="00C50F6D"/>
    <w:rsid w:val="00C51081"/>
    <w:rsid w:val="00C51578"/>
    <w:rsid w:val="00C515DE"/>
    <w:rsid w:val="00C537BE"/>
    <w:rsid w:val="00C54A7E"/>
    <w:rsid w:val="00C602C0"/>
    <w:rsid w:val="00C62C46"/>
    <w:rsid w:val="00C64FCF"/>
    <w:rsid w:val="00C6554D"/>
    <w:rsid w:val="00C66642"/>
    <w:rsid w:val="00C72E4F"/>
    <w:rsid w:val="00C72E76"/>
    <w:rsid w:val="00C73540"/>
    <w:rsid w:val="00C75AEA"/>
    <w:rsid w:val="00C76BBD"/>
    <w:rsid w:val="00C800E0"/>
    <w:rsid w:val="00C81107"/>
    <w:rsid w:val="00C81BBB"/>
    <w:rsid w:val="00C843AB"/>
    <w:rsid w:val="00C85828"/>
    <w:rsid w:val="00C86C4B"/>
    <w:rsid w:val="00C86FF2"/>
    <w:rsid w:val="00C87287"/>
    <w:rsid w:val="00C9054B"/>
    <w:rsid w:val="00C90FE4"/>
    <w:rsid w:val="00C914A2"/>
    <w:rsid w:val="00C916B9"/>
    <w:rsid w:val="00C92D2C"/>
    <w:rsid w:val="00C94291"/>
    <w:rsid w:val="00C95164"/>
    <w:rsid w:val="00C960D6"/>
    <w:rsid w:val="00C96D14"/>
    <w:rsid w:val="00C97AC7"/>
    <w:rsid w:val="00CA070E"/>
    <w:rsid w:val="00CA0BB2"/>
    <w:rsid w:val="00CA2AA1"/>
    <w:rsid w:val="00CA474E"/>
    <w:rsid w:val="00CA4983"/>
    <w:rsid w:val="00CA5136"/>
    <w:rsid w:val="00CA753A"/>
    <w:rsid w:val="00CA76D4"/>
    <w:rsid w:val="00CB022A"/>
    <w:rsid w:val="00CB186C"/>
    <w:rsid w:val="00CB1AA4"/>
    <w:rsid w:val="00CB2DE0"/>
    <w:rsid w:val="00CB4267"/>
    <w:rsid w:val="00CB42A3"/>
    <w:rsid w:val="00CB5C94"/>
    <w:rsid w:val="00CB6C87"/>
    <w:rsid w:val="00CB6DAC"/>
    <w:rsid w:val="00CC2293"/>
    <w:rsid w:val="00CC5907"/>
    <w:rsid w:val="00CC600D"/>
    <w:rsid w:val="00CC6454"/>
    <w:rsid w:val="00CC7DC7"/>
    <w:rsid w:val="00CD1F39"/>
    <w:rsid w:val="00CD605F"/>
    <w:rsid w:val="00CE0415"/>
    <w:rsid w:val="00CE1FCF"/>
    <w:rsid w:val="00CE2AD3"/>
    <w:rsid w:val="00CE46A5"/>
    <w:rsid w:val="00CE4B28"/>
    <w:rsid w:val="00CE5C40"/>
    <w:rsid w:val="00CF0A73"/>
    <w:rsid w:val="00CF0C04"/>
    <w:rsid w:val="00CF1BFA"/>
    <w:rsid w:val="00CF36B1"/>
    <w:rsid w:val="00CF6FD9"/>
    <w:rsid w:val="00D00766"/>
    <w:rsid w:val="00D0156F"/>
    <w:rsid w:val="00D016E6"/>
    <w:rsid w:val="00D027A5"/>
    <w:rsid w:val="00D0294D"/>
    <w:rsid w:val="00D038F1"/>
    <w:rsid w:val="00D0628D"/>
    <w:rsid w:val="00D06504"/>
    <w:rsid w:val="00D06FD6"/>
    <w:rsid w:val="00D07062"/>
    <w:rsid w:val="00D10799"/>
    <w:rsid w:val="00D130F5"/>
    <w:rsid w:val="00D159D9"/>
    <w:rsid w:val="00D2094C"/>
    <w:rsid w:val="00D20981"/>
    <w:rsid w:val="00D22292"/>
    <w:rsid w:val="00D25E5C"/>
    <w:rsid w:val="00D25F55"/>
    <w:rsid w:val="00D263CB"/>
    <w:rsid w:val="00D266A1"/>
    <w:rsid w:val="00D309D5"/>
    <w:rsid w:val="00D30EF7"/>
    <w:rsid w:val="00D31589"/>
    <w:rsid w:val="00D32023"/>
    <w:rsid w:val="00D340F4"/>
    <w:rsid w:val="00D3530A"/>
    <w:rsid w:val="00D359A8"/>
    <w:rsid w:val="00D368C5"/>
    <w:rsid w:val="00D36D44"/>
    <w:rsid w:val="00D3721B"/>
    <w:rsid w:val="00D415EE"/>
    <w:rsid w:val="00D41F48"/>
    <w:rsid w:val="00D421ED"/>
    <w:rsid w:val="00D43343"/>
    <w:rsid w:val="00D45861"/>
    <w:rsid w:val="00D45A72"/>
    <w:rsid w:val="00D46CE7"/>
    <w:rsid w:val="00D47330"/>
    <w:rsid w:val="00D473F7"/>
    <w:rsid w:val="00D47D73"/>
    <w:rsid w:val="00D50014"/>
    <w:rsid w:val="00D50E7E"/>
    <w:rsid w:val="00D50F19"/>
    <w:rsid w:val="00D519D3"/>
    <w:rsid w:val="00D53B34"/>
    <w:rsid w:val="00D5446E"/>
    <w:rsid w:val="00D547D3"/>
    <w:rsid w:val="00D556A2"/>
    <w:rsid w:val="00D568C8"/>
    <w:rsid w:val="00D57600"/>
    <w:rsid w:val="00D57ABF"/>
    <w:rsid w:val="00D57F5A"/>
    <w:rsid w:val="00D6087D"/>
    <w:rsid w:val="00D631FA"/>
    <w:rsid w:val="00D6713F"/>
    <w:rsid w:val="00D70A7B"/>
    <w:rsid w:val="00D72D72"/>
    <w:rsid w:val="00D737CF"/>
    <w:rsid w:val="00D75A07"/>
    <w:rsid w:val="00D81DA0"/>
    <w:rsid w:val="00D82C46"/>
    <w:rsid w:val="00D82F93"/>
    <w:rsid w:val="00D82FE6"/>
    <w:rsid w:val="00D8323B"/>
    <w:rsid w:val="00D83425"/>
    <w:rsid w:val="00D83CF1"/>
    <w:rsid w:val="00D90E19"/>
    <w:rsid w:val="00D91392"/>
    <w:rsid w:val="00D915B3"/>
    <w:rsid w:val="00D9584D"/>
    <w:rsid w:val="00D97676"/>
    <w:rsid w:val="00D97B7A"/>
    <w:rsid w:val="00DA1C8A"/>
    <w:rsid w:val="00DA4D99"/>
    <w:rsid w:val="00DA6656"/>
    <w:rsid w:val="00DA6D40"/>
    <w:rsid w:val="00DA70B0"/>
    <w:rsid w:val="00DA72C0"/>
    <w:rsid w:val="00DB26D3"/>
    <w:rsid w:val="00DB2F69"/>
    <w:rsid w:val="00DB35B1"/>
    <w:rsid w:val="00DB6270"/>
    <w:rsid w:val="00DC0B7C"/>
    <w:rsid w:val="00DC0E3B"/>
    <w:rsid w:val="00DC6F37"/>
    <w:rsid w:val="00DD013E"/>
    <w:rsid w:val="00DD3121"/>
    <w:rsid w:val="00DD3FB5"/>
    <w:rsid w:val="00DD4E8A"/>
    <w:rsid w:val="00DD5AD2"/>
    <w:rsid w:val="00DD6647"/>
    <w:rsid w:val="00DD69B7"/>
    <w:rsid w:val="00DD6E64"/>
    <w:rsid w:val="00DD7397"/>
    <w:rsid w:val="00DE04A5"/>
    <w:rsid w:val="00DE0E86"/>
    <w:rsid w:val="00DE1A4C"/>
    <w:rsid w:val="00DE1F87"/>
    <w:rsid w:val="00DE21B3"/>
    <w:rsid w:val="00DE2889"/>
    <w:rsid w:val="00DE3488"/>
    <w:rsid w:val="00DE4D33"/>
    <w:rsid w:val="00DE5596"/>
    <w:rsid w:val="00DE6F31"/>
    <w:rsid w:val="00DF1C32"/>
    <w:rsid w:val="00DF34C7"/>
    <w:rsid w:val="00DF73B5"/>
    <w:rsid w:val="00DF7C29"/>
    <w:rsid w:val="00DF7E4B"/>
    <w:rsid w:val="00E02E39"/>
    <w:rsid w:val="00E03727"/>
    <w:rsid w:val="00E05B3F"/>
    <w:rsid w:val="00E06C39"/>
    <w:rsid w:val="00E12F84"/>
    <w:rsid w:val="00E13288"/>
    <w:rsid w:val="00E13BCA"/>
    <w:rsid w:val="00E14CB7"/>
    <w:rsid w:val="00E14FF9"/>
    <w:rsid w:val="00E15DE9"/>
    <w:rsid w:val="00E269F3"/>
    <w:rsid w:val="00E30E64"/>
    <w:rsid w:val="00E31E10"/>
    <w:rsid w:val="00E33D5C"/>
    <w:rsid w:val="00E3489D"/>
    <w:rsid w:val="00E3627A"/>
    <w:rsid w:val="00E36A0B"/>
    <w:rsid w:val="00E372B7"/>
    <w:rsid w:val="00E416C4"/>
    <w:rsid w:val="00E44263"/>
    <w:rsid w:val="00E44AF3"/>
    <w:rsid w:val="00E44B36"/>
    <w:rsid w:val="00E46EB9"/>
    <w:rsid w:val="00E4768E"/>
    <w:rsid w:val="00E479B4"/>
    <w:rsid w:val="00E50455"/>
    <w:rsid w:val="00E54982"/>
    <w:rsid w:val="00E56576"/>
    <w:rsid w:val="00E56CE7"/>
    <w:rsid w:val="00E57F44"/>
    <w:rsid w:val="00E62C8A"/>
    <w:rsid w:val="00E65518"/>
    <w:rsid w:val="00E65682"/>
    <w:rsid w:val="00E6658B"/>
    <w:rsid w:val="00E66F25"/>
    <w:rsid w:val="00E72C45"/>
    <w:rsid w:val="00E7370E"/>
    <w:rsid w:val="00E7627D"/>
    <w:rsid w:val="00E8263D"/>
    <w:rsid w:val="00E827A5"/>
    <w:rsid w:val="00E82E9C"/>
    <w:rsid w:val="00E833A6"/>
    <w:rsid w:val="00E83643"/>
    <w:rsid w:val="00E84771"/>
    <w:rsid w:val="00E86C58"/>
    <w:rsid w:val="00E872BD"/>
    <w:rsid w:val="00E9129B"/>
    <w:rsid w:val="00E91FB5"/>
    <w:rsid w:val="00E923E1"/>
    <w:rsid w:val="00E925BA"/>
    <w:rsid w:val="00E94F63"/>
    <w:rsid w:val="00E9578F"/>
    <w:rsid w:val="00E97054"/>
    <w:rsid w:val="00EA069A"/>
    <w:rsid w:val="00EA1326"/>
    <w:rsid w:val="00EA421F"/>
    <w:rsid w:val="00EA43B5"/>
    <w:rsid w:val="00EA6F67"/>
    <w:rsid w:val="00EA7699"/>
    <w:rsid w:val="00EB053F"/>
    <w:rsid w:val="00EB07BE"/>
    <w:rsid w:val="00EB0EEB"/>
    <w:rsid w:val="00EB2FA4"/>
    <w:rsid w:val="00EB3244"/>
    <w:rsid w:val="00EB3E50"/>
    <w:rsid w:val="00EB5301"/>
    <w:rsid w:val="00EC0C67"/>
    <w:rsid w:val="00EC11E2"/>
    <w:rsid w:val="00EC2210"/>
    <w:rsid w:val="00EC270F"/>
    <w:rsid w:val="00EC449E"/>
    <w:rsid w:val="00EC6558"/>
    <w:rsid w:val="00EC72F1"/>
    <w:rsid w:val="00EC7B8B"/>
    <w:rsid w:val="00ED35A4"/>
    <w:rsid w:val="00ED3B3E"/>
    <w:rsid w:val="00ED449A"/>
    <w:rsid w:val="00ED5326"/>
    <w:rsid w:val="00ED67EF"/>
    <w:rsid w:val="00ED6A07"/>
    <w:rsid w:val="00ED765B"/>
    <w:rsid w:val="00ED7E4F"/>
    <w:rsid w:val="00EE028C"/>
    <w:rsid w:val="00EE4E35"/>
    <w:rsid w:val="00EE75BF"/>
    <w:rsid w:val="00EE7A43"/>
    <w:rsid w:val="00EF09E1"/>
    <w:rsid w:val="00EF1890"/>
    <w:rsid w:val="00EF1E02"/>
    <w:rsid w:val="00EF4C17"/>
    <w:rsid w:val="00EF4FEF"/>
    <w:rsid w:val="00EF5EDD"/>
    <w:rsid w:val="00EF61C6"/>
    <w:rsid w:val="00F000E2"/>
    <w:rsid w:val="00F007B8"/>
    <w:rsid w:val="00F00CD6"/>
    <w:rsid w:val="00F01C2D"/>
    <w:rsid w:val="00F04FAD"/>
    <w:rsid w:val="00F07460"/>
    <w:rsid w:val="00F10DD7"/>
    <w:rsid w:val="00F10E4D"/>
    <w:rsid w:val="00F11FDF"/>
    <w:rsid w:val="00F12F9D"/>
    <w:rsid w:val="00F1399F"/>
    <w:rsid w:val="00F145AE"/>
    <w:rsid w:val="00F15063"/>
    <w:rsid w:val="00F167DA"/>
    <w:rsid w:val="00F16CDB"/>
    <w:rsid w:val="00F2038E"/>
    <w:rsid w:val="00F22E73"/>
    <w:rsid w:val="00F23F0A"/>
    <w:rsid w:val="00F24710"/>
    <w:rsid w:val="00F25ABC"/>
    <w:rsid w:val="00F25D1D"/>
    <w:rsid w:val="00F2705A"/>
    <w:rsid w:val="00F27806"/>
    <w:rsid w:val="00F27EE4"/>
    <w:rsid w:val="00F33C29"/>
    <w:rsid w:val="00F33EE0"/>
    <w:rsid w:val="00F34DD8"/>
    <w:rsid w:val="00F34F0B"/>
    <w:rsid w:val="00F350B6"/>
    <w:rsid w:val="00F3601A"/>
    <w:rsid w:val="00F427A8"/>
    <w:rsid w:val="00F42900"/>
    <w:rsid w:val="00F436B7"/>
    <w:rsid w:val="00F439E2"/>
    <w:rsid w:val="00F446F5"/>
    <w:rsid w:val="00F45279"/>
    <w:rsid w:val="00F462A5"/>
    <w:rsid w:val="00F4674A"/>
    <w:rsid w:val="00F470E4"/>
    <w:rsid w:val="00F474C9"/>
    <w:rsid w:val="00F500FB"/>
    <w:rsid w:val="00F503D6"/>
    <w:rsid w:val="00F520AF"/>
    <w:rsid w:val="00F52BC2"/>
    <w:rsid w:val="00F54530"/>
    <w:rsid w:val="00F54ABF"/>
    <w:rsid w:val="00F603E4"/>
    <w:rsid w:val="00F6221A"/>
    <w:rsid w:val="00F62AF1"/>
    <w:rsid w:val="00F66102"/>
    <w:rsid w:val="00F71091"/>
    <w:rsid w:val="00F7129E"/>
    <w:rsid w:val="00F717A6"/>
    <w:rsid w:val="00F739B6"/>
    <w:rsid w:val="00F739E3"/>
    <w:rsid w:val="00F7431E"/>
    <w:rsid w:val="00F74789"/>
    <w:rsid w:val="00F75320"/>
    <w:rsid w:val="00F7542D"/>
    <w:rsid w:val="00F7571C"/>
    <w:rsid w:val="00F77CED"/>
    <w:rsid w:val="00F80D2C"/>
    <w:rsid w:val="00F84C50"/>
    <w:rsid w:val="00F87376"/>
    <w:rsid w:val="00F87A51"/>
    <w:rsid w:val="00F90DAC"/>
    <w:rsid w:val="00F91F33"/>
    <w:rsid w:val="00F92898"/>
    <w:rsid w:val="00F9429C"/>
    <w:rsid w:val="00F95E13"/>
    <w:rsid w:val="00F961B0"/>
    <w:rsid w:val="00F962E7"/>
    <w:rsid w:val="00F96722"/>
    <w:rsid w:val="00F96E81"/>
    <w:rsid w:val="00F9787F"/>
    <w:rsid w:val="00FA1128"/>
    <w:rsid w:val="00FA2ECF"/>
    <w:rsid w:val="00FA4E08"/>
    <w:rsid w:val="00FA5B28"/>
    <w:rsid w:val="00FA6672"/>
    <w:rsid w:val="00FA6D96"/>
    <w:rsid w:val="00FA6E9D"/>
    <w:rsid w:val="00FA71BF"/>
    <w:rsid w:val="00FA7E48"/>
    <w:rsid w:val="00FB2F92"/>
    <w:rsid w:val="00FB6246"/>
    <w:rsid w:val="00FB65E2"/>
    <w:rsid w:val="00FB7763"/>
    <w:rsid w:val="00FC5536"/>
    <w:rsid w:val="00FD03A5"/>
    <w:rsid w:val="00FD47C8"/>
    <w:rsid w:val="00FD4977"/>
    <w:rsid w:val="00FD60F4"/>
    <w:rsid w:val="00FD6674"/>
    <w:rsid w:val="00FE21AE"/>
    <w:rsid w:val="00FE266E"/>
    <w:rsid w:val="00FE4B3A"/>
    <w:rsid w:val="00FE5721"/>
    <w:rsid w:val="00FE6F14"/>
    <w:rsid w:val="00FE7FB6"/>
    <w:rsid w:val="00FF1D04"/>
    <w:rsid w:val="00FF1D13"/>
    <w:rsid w:val="00FF3444"/>
    <w:rsid w:val="00FF4166"/>
    <w:rsid w:val="00FF4C5D"/>
    <w:rsid w:val="00FF6236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8391"/>
  <w15:docId w15:val="{0AFCA71E-9E5E-4FB4-B6A3-65A3AC4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63629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B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7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1B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7B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B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C9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C9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94"/>
    <w:rPr>
      <w:rFonts w:ascii="Tahoma" w:eastAsia="Arial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CC2293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Pair</dc:creator>
  <cp:keywords/>
  <dc:description/>
  <cp:lastModifiedBy>Rick Vasta</cp:lastModifiedBy>
  <cp:revision>3</cp:revision>
  <cp:lastPrinted>2016-08-18T18:33:00Z</cp:lastPrinted>
  <dcterms:created xsi:type="dcterms:W3CDTF">2016-08-31T19:29:00Z</dcterms:created>
  <dcterms:modified xsi:type="dcterms:W3CDTF">2016-08-31T19:29:00Z</dcterms:modified>
</cp:coreProperties>
</file>