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ED066" w14:textId="663E6EB0" w:rsidR="00A76E93" w:rsidRPr="00F6715F" w:rsidRDefault="002664A5" w:rsidP="00F6715F">
      <w:pPr>
        <w:autoSpaceDE w:val="0"/>
        <w:autoSpaceDN w:val="0"/>
        <w:spacing w:line="360" w:lineRule="auto"/>
        <w:jc w:val="center"/>
        <w:rPr>
          <w:rFonts w:ascii="Arial" w:hAnsi="Arial"/>
          <w:b/>
          <w:color w:val="0055A4"/>
          <w:sz w:val="30"/>
          <w:szCs w:val="30"/>
        </w:rPr>
      </w:pPr>
      <w:r>
        <w:rPr>
          <w:rFonts w:ascii="Arial" w:hAnsi="Arial"/>
          <w:b/>
          <w:color w:val="0055A4"/>
          <w:sz w:val="30"/>
          <w:szCs w:val="30"/>
        </w:rPr>
        <w:t xml:space="preserve">Goodyear </w:t>
      </w:r>
      <w:r w:rsidR="00F6715F">
        <w:rPr>
          <w:rFonts w:ascii="Arial" w:hAnsi="Arial"/>
          <w:b/>
          <w:color w:val="0055A4"/>
          <w:sz w:val="30"/>
          <w:szCs w:val="30"/>
        </w:rPr>
        <w:t>prezentē</w:t>
      </w:r>
      <w:r>
        <w:rPr>
          <w:rFonts w:ascii="Arial" w:hAnsi="Arial"/>
          <w:b/>
          <w:color w:val="0055A4"/>
          <w:sz w:val="30"/>
          <w:szCs w:val="30"/>
        </w:rPr>
        <w:t xml:space="preserve"> CityCube </w:t>
      </w:r>
      <w:r w:rsidR="00F6715F">
        <w:rPr>
          <w:rFonts w:ascii="Arial" w:hAnsi="Arial"/>
          <w:b/>
          <w:color w:val="0055A4"/>
          <w:sz w:val="30"/>
          <w:szCs w:val="30"/>
        </w:rPr>
        <w:t>- unikāl</w:t>
      </w:r>
      <w:r w:rsidR="0003611C">
        <w:rPr>
          <w:rFonts w:ascii="Arial" w:hAnsi="Arial"/>
          <w:b/>
          <w:color w:val="0055A4"/>
          <w:sz w:val="30"/>
          <w:szCs w:val="30"/>
        </w:rPr>
        <w:t>as</w:t>
      </w:r>
      <w:r w:rsidR="00F6715F">
        <w:rPr>
          <w:rFonts w:ascii="Arial" w:hAnsi="Arial"/>
          <w:b/>
          <w:color w:val="0055A4"/>
          <w:sz w:val="30"/>
          <w:szCs w:val="30"/>
        </w:rPr>
        <w:t xml:space="preserve"> konceptriep</w:t>
      </w:r>
      <w:r w:rsidR="0003611C">
        <w:rPr>
          <w:rFonts w:ascii="Arial" w:hAnsi="Arial"/>
          <w:b/>
          <w:color w:val="0055A4"/>
          <w:sz w:val="30"/>
          <w:szCs w:val="30"/>
        </w:rPr>
        <w:t>as</w:t>
      </w:r>
      <w:r w:rsidR="00F6715F">
        <w:rPr>
          <w:rFonts w:ascii="Arial" w:hAnsi="Arial"/>
          <w:b/>
          <w:color w:val="0055A4"/>
          <w:sz w:val="30"/>
          <w:szCs w:val="30"/>
        </w:rPr>
        <w:t xml:space="preserve"> paredzēt</w:t>
      </w:r>
      <w:r w:rsidR="0003611C">
        <w:rPr>
          <w:rFonts w:ascii="Arial" w:hAnsi="Arial"/>
          <w:b/>
          <w:color w:val="0055A4"/>
          <w:sz w:val="30"/>
          <w:szCs w:val="30"/>
        </w:rPr>
        <w:t>as</w:t>
      </w:r>
      <w:r w:rsidR="00F6715F">
        <w:rPr>
          <w:rFonts w:ascii="Arial" w:hAnsi="Arial"/>
          <w:b/>
          <w:color w:val="0055A4"/>
          <w:sz w:val="30"/>
          <w:szCs w:val="30"/>
        </w:rPr>
        <w:t xml:space="preserve"> </w:t>
      </w:r>
      <w:r>
        <w:rPr>
          <w:rFonts w:ascii="Arial" w:hAnsi="Arial"/>
          <w:b/>
          <w:color w:val="0055A4"/>
          <w:sz w:val="30"/>
          <w:szCs w:val="30"/>
        </w:rPr>
        <w:t>Toyota i-TRIL</w:t>
      </w:r>
    </w:p>
    <w:p w14:paraId="48CD88B5" w14:textId="24EF7A25" w:rsidR="00A76E93" w:rsidRDefault="007B726E" w:rsidP="005C647F">
      <w:pPr>
        <w:autoSpaceDE w:val="0"/>
        <w:autoSpaceDN w:val="0"/>
        <w:spacing w:line="360" w:lineRule="auto"/>
        <w:jc w:val="center"/>
        <w:rPr>
          <w:rFonts w:ascii="Arial" w:hAnsi="Arial" w:cs="Arial"/>
          <w:b/>
          <w:color w:val="7F7F7F" w:themeColor="text1" w:themeTint="80"/>
          <w:sz w:val="24"/>
          <w:szCs w:val="24"/>
        </w:rPr>
      </w:pPr>
      <w:r w:rsidRPr="00C95254">
        <w:rPr>
          <w:rFonts w:ascii="Arial" w:hAnsi="Arial"/>
          <w:b/>
          <w:color w:val="7F7F7F" w:themeColor="text1" w:themeTint="80"/>
          <w:sz w:val="24"/>
          <w:szCs w:val="24"/>
        </w:rPr>
        <w:t>Toyota inovatīvajam konceptautomobilim</w:t>
      </w:r>
      <w:r>
        <w:rPr>
          <w:rFonts w:ascii="Arial" w:hAnsi="Arial"/>
          <w:b/>
          <w:color w:val="7F7F7F" w:themeColor="text1" w:themeTint="80"/>
          <w:sz w:val="24"/>
          <w:szCs w:val="24"/>
        </w:rPr>
        <w:t xml:space="preserve"> paredzētās konceptriepas </w:t>
      </w:r>
      <w:r w:rsidR="00AE7601">
        <w:rPr>
          <w:rFonts w:ascii="Arial" w:hAnsi="Arial"/>
          <w:b/>
          <w:color w:val="7F7F7F" w:themeColor="text1" w:themeTint="80"/>
          <w:sz w:val="24"/>
          <w:szCs w:val="24"/>
        </w:rPr>
        <w:t xml:space="preserve">Goodyear CityCube ietver sensoru tehnoloģiju </w:t>
      </w:r>
      <w:r w:rsidR="00AE7601" w:rsidRPr="00C95254">
        <w:rPr>
          <w:rFonts w:ascii="Arial" w:hAnsi="Arial"/>
          <w:b/>
          <w:color w:val="7F7F7F" w:themeColor="text1" w:themeTint="80"/>
          <w:sz w:val="24"/>
          <w:szCs w:val="24"/>
        </w:rPr>
        <w:t xml:space="preserve">un </w:t>
      </w:r>
      <w:r w:rsidR="000C3862">
        <w:rPr>
          <w:rFonts w:ascii="Arial" w:hAnsi="Arial"/>
          <w:b/>
          <w:color w:val="7F7F7F" w:themeColor="text1" w:themeTint="80"/>
          <w:sz w:val="24"/>
          <w:szCs w:val="24"/>
        </w:rPr>
        <w:t>atšķirīgas riepas uz asīm</w:t>
      </w:r>
      <w:r w:rsidR="00AE7601" w:rsidRPr="00C95254">
        <w:rPr>
          <w:rFonts w:ascii="Arial" w:hAnsi="Arial"/>
          <w:b/>
          <w:color w:val="7F7F7F" w:themeColor="text1" w:themeTint="80"/>
          <w:sz w:val="24"/>
          <w:szCs w:val="24"/>
        </w:rPr>
        <w:t xml:space="preserve"> </w:t>
      </w:r>
    </w:p>
    <w:p w14:paraId="100275AD" w14:textId="77777777" w:rsidR="00A76E93" w:rsidRPr="00D82264" w:rsidRDefault="00A76E93" w:rsidP="008C713B">
      <w:pPr>
        <w:autoSpaceDE w:val="0"/>
        <w:autoSpaceDN w:val="0"/>
        <w:spacing w:line="360" w:lineRule="auto"/>
        <w:rPr>
          <w:rFonts w:ascii="Arial" w:hAnsi="Arial" w:cs="Arial"/>
          <w:b/>
          <w:color w:val="7F7F7F" w:themeColor="text1" w:themeTint="80"/>
          <w:sz w:val="6"/>
          <w:szCs w:val="24"/>
        </w:rPr>
      </w:pPr>
    </w:p>
    <w:p w14:paraId="4969333B" w14:textId="64DCF575" w:rsidR="00AE7601" w:rsidRPr="0003611C" w:rsidRDefault="00AE7601" w:rsidP="00743C21">
      <w:pPr>
        <w:autoSpaceDE w:val="0"/>
        <w:autoSpaceDN w:val="0"/>
        <w:spacing w:line="360" w:lineRule="auto"/>
        <w:jc w:val="both"/>
        <w:rPr>
          <w:rFonts w:ascii="Arial" w:hAnsi="Arial" w:cs="Arial"/>
          <w:color w:val="000000" w:themeColor="text1"/>
        </w:rPr>
      </w:pPr>
      <w:r w:rsidRPr="0003611C">
        <w:rPr>
          <w:rFonts w:ascii="Arial" w:hAnsi="Arial"/>
          <w:b/>
          <w:color w:val="000000" w:themeColor="text1"/>
        </w:rPr>
        <w:t>Ženēva, 8. marts</w:t>
      </w:r>
      <w:r w:rsidRPr="0003611C">
        <w:rPr>
          <w:rFonts w:ascii="Arial" w:hAnsi="Arial"/>
          <w:color w:val="000000" w:themeColor="text1"/>
        </w:rPr>
        <w:t xml:space="preserve"> - Goodyear </w:t>
      </w:r>
      <w:r w:rsidR="00743C21" w:rsidRPr="0003611C">
        <w:rPr>
          <w:rFonts w:ascii="Arial" w:hAnsi="Arial"/>
          <w:color w:val="000000" w:themeColor="text1"/>
        </w:rPr>
        <w:t>piedāvā</w:t>
      </w:r>
      <w:r w:rsidRPr="0003611C">
        <w:rPr>
          <w:rFonts w:ascii="Arial" w:hAnsi="Arial"/>
          <w:color w:val="000000" w:themeColor="text1"/>
        </w:rPr>
        <w:t xml:space="preserve"> jaunāk</w:t>
      </w:r>
      <w:r w:rsidR="0003611C">
        <w:rPr>
          <w:rFonts w:ascii="Arial" w:hAnsi="Arial"/>
          <w:color w:val="000000" w:themeColor="text1"/>
        </w:rPr>
        <w:t>ās</w:t>
      </w:r>
      <w:r w:rsidRPr="0003611C">
        <w:rPr>
          <w:rFonts w:ascii="Arial" w:hAnsi="Arial"/>
          <w:color w:val="000000" w:themeColor="text1"/>
        </w:rPr>
        <w:t xml:space="preserve"> koncept</w:t>
      </w:r>
      <w:r w:rsidR="00743C21" w:rsidRPr="0003611C">
        <w:rPr>
          <w:rFonts w:ascii="Arial" w:hAnsi="Arial"/>
          <w:color w:val="000000" w:themeColor="text1"/>
        </w:rPr>
        <w:t>a riep</w:t>
      </w:r>
      <w:r w:rsidR="0003611C">
        <w:rPr>
          <w:rFonts w:ascii="Arial" w:hAnsi="Arial"/>
          <w:color w:val="000000" w:themeColor="text1"/>
        </w:rPr>
        <w:t>as</w:t>
      </w:r>
      <w:r w:rsidRPr="0003611C">
        <w:rPr>
          <w:rFonts w:ascii="Arial" w:hAnsi="Arial"/>
          <w:color w:val="000000" w:themeColor="text1"/>
        </w:rPr>
        <w:t xml:space="preserve"> Go</w:t>
      </w:r>
      <w:r w:rsidR="00F6715F" w:rsidRPr="0003611C">
        <w:rPr>
          <w:rFonts w:ascii="Arial" w:hAnsi="Arial"/>
          <w:color w:val="000000" w:themeColor="text1"/>
        </w:rPr>
        <w:t>odyear CityCube, kas izstrādāta</w:t>
      </w:r>
      <w:r w:rsidR="0003611C">
        <w:rPr>
          <w:rFonts w:ascii="Arial" w:hAnsi="Arial"/>
          <w:color w:val="000000" w:themeColor="text1"/>
        </w:rPr>
        <w:t>s</w:t>
      </w:r>
      <w:r w:rsidRPr="0003611C">
        <w:rPr>
          <w:rFonts w:ascii="Arial" w:hAnsi="Arial"/>
          <w:color w:val="000000" w:themeColor="text1"/>
        </w:rPr>
        <w:t xml:space="preserve"> </w:t>
      </w:r>
      <w:r w:rsidR="00743C21" w:rsidRPr="0003611C">
        <w:rPr>
          <w:rFonts w:ascii="Arial" w:hAnsi="Arial"/>
          <w:color w:val="000000" w:themeColor="text1"/>
        </w:rPr>
        <w:t xml:space="preserve">īpaši priekš </w:t>
      </w:r>
      <w:r w:rsidRPr="0003611C">
        <w:rPr>
          <w:rFonts w:ascii="Arial" w:hAnsi="Arial"/>
          <w:color w:val="000000" w:themeColor="text1"/>
        </w:rPr>
        <w:t>Ženēvas Starptautiskajā auto izstādē 2017 prezentēt</w:t>
      </w:r>
      <w:r w:rsidR="00F6715F" w:rsidRPr="0003611C">
        <w:rPr>
          <w:rFonts w:ascii="Arial" w:hAnsi="Arial"/>
          <w:color w:val="000000" w:themeColor="text1"/>
        </w:rPr>
        <w:t>ā</w:t>
      </w:r>
      <w:r w:rsidRPr="0003611C">
        <w:rPr>
          <w:rFonts w:ascii="Arial" w:hAnsi="Arial"/>
          <w:color w:val="000000" w:themeColor="text1"/>
        </w:rPr>
        <w:t xml:space="preserve"> </w:t>
      </w:r>
      <w:r w:rsidR="00F6715F" w:rsidRPr="0003611C">
        <w:rPr>
          <w:rFonts w:ascii="Arial" w:hAnsi="Arial"/>
          <w:color w:val="000000" w:themeColor="text1"/>
        </w:rPr>
        <w:t>konceptautomobiļa Toyota i-</w:t>
      </w:r>
      <w:r w:rsidRPr="0003611C">
        <w:rPr>
          <w:rFonts w:ascii="Arial" w:hAnsi="Arial"/>
          <w:color w:val="000000" w:themeColor="text1"/>
        </w:rPr>
        <w:t>TRIL</w:t>
      </w:r>
      <w:r w:rsidR="00F6715F" w:rsidRPr="0003611C">
        <w:rPr>
          <w:rFonts w:ascii="Arial" w:hAnsi="Arial"/>
          <w:color w:val="000000" w:themeColor="text1"/>
        </w:rPr>
        <w:t>.</w:t>
      </w:r>
      <w:r w:rsidRPr="0003611C">
        <w:rPr>
          <w:rFonts w:ascii="Arial" w:hAnsi="Arial"/>
          <w:color w:val="000000" w:themeColor="text1"/>
        </w:rPr>
        <w:t xml:space="preserve"> </w:t>
      </w:r>
    </w:p>
    <w:p w14:paraId="63DF3FEA" w14:textId="001C626F" w:rsidR="00AE7601" w:rsidRPr="0003611C" w:rsidRDefault="00AE7601" w:rsidP="00F6715F">
      <w:pPr>
        <w:autoSpaceDE w:val="0"/>
        <w:autoSpaceDN w:val="0"/>
        <w:spacing w:line="360" w:lineRule="auto"/>
        <w:jc w:val="both"/>
        <w:rPr>
          <w:rFonts w:ascii="Arial" w:hAnsi="Arial" w:cs="Arial"/>
          <w:color w:val="000000" w:themeColor="text1"/>
        </w:rPr>
      </w:pPr>
      <w:r w:rsidRPr="0003611C">
        <w:rPr>
          <w:rFonts w:ascii="Arial" w:hAnsi="Arial"/>
          <w:color w:val="000000" w:themeColor="text1"/>
        </w:rPr>
        <w:t xml:space="preserve">Pateicoties </w:t>
      </w:r>
      <w:r w:rsidR="00F6715F" w:rsidRPr="0003611C">
        <w:rPr>
          <w:rFonts w:ascii="Arial" w:hAnsi="Arial"/>
          <w:color w:val="000000" w:themeColor="text1"/>
        </w:rPr>
        <w:t>modernajai</w:t>
      </w:r>
      <w:r w:rsidRPr="0003611C">
        <w:rPr>
          <w:rFonts w:ascii="Arial" w:hAnsi="Arial"/>
          <w:color w:val="000000" w:themeColor="text1"/>
        </w:rPr>
        <w:t xml:space="preserve"> sensoru tehnoloģijai un unikālajam protektora dizainam, CityCube spēj </w:t>
      </w:r>
      <w:r w:rsidR="00F6715F" w:rsidRPr="0003611C">
        <w:rPr>
          <w:rFonts w:ascii="Arial" w:hAnsi="Arial"/>
          <w:color w:val="000000" w:themeColor="text1"/>
        </w:rPr>
        <w:t>novērtēt</w:t>
      </w:r>
      <w:r w:rsidRPr="0003611C">
        <w:rPr>
          <w:rFonts w:ascii="Arial" w:hAnsi="Arial"/>
          <w:color w:val="000000" w:themeColor="text1"/>
        </w:rPr>
        <w:t xml:space="preserve"> braukšanas apstākļus un pārraidīt </w:t>
      </w:r>
      <w:r w:rsidR="00F6715F" w:rsidRPr="0003611C">
        <w:rPr>
          <w:rFonts w:ascii="Arial" w:hAnsi="Arial"/>
          <w:color w:val="000000" w:themeColor="text1"/>
        </w:rPr>
        <w:t>informāciju</w:t>
      </w:r>
      <w:r w:rsidRPr="0003611C">
        <w:rPr>
          <w:rFonts w:ascii="Arial" w:hAnsi="Arial"/>
          <w:color w:val="000000" w:themeColor="text1"/>
        </w:rPr>
        <w:t xml:space="preserve"> </w:t>
      </w:r>
      <w:r w:rsidR="006A22D6" w:rsidRPr="0003611C">
        <w:rPr>
          <w:rFonts w:ascii="Arial" w:hAnsi="Arial"/>
          <w:color w:val="000000" w:themeColor="text1"/>
        </w:rPr>
        <w:t xml:space="preserve">uz </w:t>
      </w:r>
      <w:r w:rsidRPr="0003611C">
        <w:rPr>
          <w:rFonts w:ascii="Arial" w:hAnsi="Arial"/>
          <w:color w:val="000000" w:themeColor="text1"/>
        </w:rPr>
        <w:t>transporta līdzek</w:t>
      </w:r>
      <w:r w:rsidR="006A22D6" w:rsidRPr="0003611C">
        <w:rPr>
          <w:rFonts w:ascii="Arial" w:hAnsi="Arial"/>
          <w:color w:val="000000" w:themeColor="text1"/>
        </w:rPr>
        <w:t>ļa vadības sistēmu</w:t>
      </w:r>
      <w:r w:rsidRPr="0003611C">
        <w:rPr>
          <w:rFonts w:ascii="Arial" w:hAnsi="Arial"/>
          <w:color w:val="000000" w:themeColor="text1"/>
        </w:rPr>
        <w:t xml:space="preserve">, </w:t>
      </w:r>
      <w:r w:rsidR="006A22D6" w:rsidRPr="0003611C">
        <w:rPr>
          <w:rFonts w:ascii="Arial" w:hAnsi="Arial"/>
          <w:color w:val="000000" w:themeColor="text1"/>
        </w:rPr>
        <w:t>tādējādi</w:t>
      </w:r>
      <w:r w:rsidRPr="0003611C">
        <w:rPr>
          <w:rFonts w:ascii="Arial" w:hAnsi="Arial"/>
          <w:color w:val="000000" w:themeColor="text1"/>
        </w:rPr>
        <w:t xml:space="preserve"> </w:t>
      </w:r>
      <w:r w:rsidR="006A22D6" w:rsidRPr="0003611C">
        <w:rPr>
          <w:rFonts w:ascii="Arial" w:hAnsi="Arial"/>
          <w:color w:val="000000" w:themeColor="text1"/>
        </w:rPr>
        <w:t>atbalstot</w:t>
      </w:r>
      <w:r w:rsidRPr="0003611C">
        <w:rPr>
          <w:rFonts w:ascii="Arial" w:hAnsi="Arial"/>
          <w:color w:val="000000" w:themeColor="text1"/>
        </w:rPr>
        <w:t xml:space="preserve"> </w:t>
      </w:r>
      <w:r w:rsidR="006A22D6" w:rsidRPr="0003611C">
        <w:rPr>
          <w:rFonts w:ascii="Arial" w:hAnsi="Arial"/>
          <w:color w:val="000000" w:themeColor="text1"/>
        </w:rPr>
        <w:t xml:space="preserve">jaunākās </w:t>
      </w:r>
      <w:r w:rsidRPr="0003611C">
        <w:rPr>
          <w:rFonts w:ascii="Arial" w:hAnsi="Arial"/>
          <w:color w:val="000000" w:themeColor="text1"/>
        </w:rPr>
        <w:t>sadursmju novēršanas sistēmas.</w:t>
      </w:r>
    </w:p>
    <w:p w14:paraId="06A3D9EA" w14:textId="4C5F490D" w:rsidR="00AE7601" w:rsidRDefault="000E6230" w:rsidP="006A22D6">
      <w:pPr>
        <w:autoSpaceDE w:val="0"/>
        <w:autoSpaceDN w:val="0"/>
        <w:spacing w:line="360" w:lineRule="auto"/>
        <w:jc w:val="both"/>
        <w:rPr>
          <w:rFonts w:ascii="Arial" w:hAnsi="Arial" w:cs="Arial"/>
          <w:color w:val="3B3838" w:themeColor="background2" w:themeShade="40"/>
        </w:rPr>
      </w:pPr>
      <w:r w:rsidRPr="0003611C">
        <w:rPr>
          <w:noProof/>
          <w:color w:val="000000" w:themeColor="text1"/>
          <w:lang w:val="sv-SE" w:eastAsia="sv-SE"/>
        </w:rPr>
        <w:drawing>
          <wp:anchor distT="0" distB="0" distL="114300" distR="114300" simplePos="0" relativeHeight="251662336" behindDoc="1" locked="0" layoutInCell="1" allowOverlap="1" wp14:anchorId="62DB75DC" wp14:editId="2222CBEC">
            <wp:simplePos x="0" y="0"/>
            <wp:positionH relativeFrom="margin">
              <wp:align>left</wp:align>
            </wp:positionH>
            <wp:positionV relativeFrom="paragraph">
              <wp:posOffset>886460</wp:posOffset>
            </wp:positionV>
            <wp:extent cx="3011805" cy="2769870"/>
            <wp:effectExtent l="0" t="0" r="0" b="0"/>
            <wp:wrapTight wrapText="bothSides">
              <wp:wrapPolygon edited="0">
                <wp:start x="0" y="0"/>
                <wp:lineTo x="0" y="21392"/>
                <wp:lineTo x="21450" y="21392"/>
                <wp:lineTo x="2145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1805" cy="2769870"/>
                    </a:xfrm>
                    <a:prstGeom prst="rect">
                      <a:avLst/>
                    </a:prstGeom>
                  </pic:spPr>
                </pic:pic>
              </a:graphicData>
            </a:graphic>
            <wp14:sizeRelH relativeFrom="page">
              <wp14:pctWidth>0</wp14:pctWidth>
            </wp14:sizeRelH>
            <wp14:sizeRelV relativeFrom="page">
              <wp14:pctHeight>0</wp14:pctHeight>
            </wp14:sizeRelV>
          </wp:anchor>
        </w:drawing>
      </w:r>
      <w:r w:rsidRPr="0003611C">
        <w:rPr>
          <w:rFonts w:ascii="Arial" w:hAnsi="Arial" w:cs="Arial"/>
          <w:noProof/>
          <w:color w:val="000000" w:themeColor="text1"/>
          <w:sz w:val="18"/>
          <w:szCs w:val="18"/>
          <w:lang w:val="sv-SE" w:eastAsia="sv-SE"/>
        </w:rPr>
        <mc:AlternateContent>
          <mc:Choice Requires="wps">
            <w:drawing>
              <wp:anchor distT="45720" distB="45720" distL="114300" distR="114300" simplePos="0" relativeHeight="251659264" behindDoc="0" locked="0" layoutInCell="1" allowOverlap="1" wp14:anchorId="1B713FDA" wp14:editId="069DEE32">
                <wp:simplePos x="0" y="0"/>
                <wp:positionH relativeFrom="column">
                  <wp:posOffset>3095625</wp:posOffset>
                </wp:positionH>
                <wp:positionV relativeFrom="paragraph">
                  <wp:posOffset>777875</wp:posOffset>
                </wp:positionV>
                <wp:extent cx="3143250" cy="2980267"/>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980267"/>
                        </a:xfrm>
                        <a:prstGeom prst="rect">
                          <a:avLst/>
                        </a:prstGeom>
                        <a:solidFill>
                          <a:srgbClr val="FFFFFF"/>
                        </a:solidFill>
                        <a:ln w="9525">
                          <a:noFill/>
                          <a:miter lim="800000"/>
                          <a:headEnd/>
                          <a:tailEnd/>
                        </a:ln>
                      </wps:spPr>
                      <wps:txbx>
                        <w:txbxContent>
                          <w:p w14:paraId="789685FC" w14:textId="7E61E991" w:rsidR="00A76E93" w:rsidRPr="005C647F" w:rsidRDefault="005C647F" w:rsidP="00A76E93">
                            <w:pPr>
                              <w:spacing w:line="360" w:lineRule="auto"/>
                              <w:jc w:val="both"/>
                              <w:rPr>
                                <w:rFonts w:ascii="Arial" w:hAnsi="Arial" w:cs="Arial"/>
                                <w:color w:val="000000" w:themeColor="text1"/>
                              </w:rPr>
                            </w:pPr>
                            <w:r w:rsidRPr="0003611C">
                              <w:rPr>
                                <w:rFonts w:ascii="Arial" w:hAnsi="Arial"/>
                                <w:color w:val="000000" w:themeColor="text1"/>
                              </w:rPr>
                              <w:t>Priekšējiem riteņiem paredz</w:t>
                            </w:r>
                            <w:r w:rsidRPr="007B726E">
                              <w:rPr>
                                <w:rFonts w:ascii="Arial" w:hAnsi="Arial"/>
                                <w:color w:val="000000" w:themeColor="text1"/>
                              </w:rPr>
                              <w:t xml:space="preserve">ētas augstas un šauras riepas </w:t>
                            </w:r>
                            <w:r w:rsidR="000C3862" w:rsidRPr="007B726E">
                              <w:rPr>
                                <w:rFonts w:ascii="Arial" w:hAnsi="Arial"/>
                                <w:color w:val="000000" w:themeColor="text1"/>
                              </w:rPr>
                              <w:t xml:space="preserve">ar </w:t>
                            </w:r>
                            <w:r w:rsidRPr="007B726E">
                              <w:rPr>
                                <w:rFonts w:ascii="Arial" w:hAnsi="Arial"/>
                                <w:color w:val="000000" w:themeColor="text1"/>
                              </w:rPr>
                              <w:t>pretēj</w:t>
                            </w:r>
                            <w:r w:rsidR="00E04B26" w:rsidRPr="007B726E">
                              <w:rPr>
                                <w:rFonts w:ascii="Arial" w:hAnsi="Arial"/>
                                <w:color w:val="000000" w:themeColor="text1"/>
                              </w:rPr>
                              <w:t>ā</w:t>
                            </w:r>
                            <w:r w:rsidRPr="007B726E">
                              <w:rPr>
                                <w:rFonts w:ascii="Arial" w:hAnsi="Arial"/>
                                <w:color w:val="000000" w:themeColor="text1"/>
                              </w:rPr>
                              <w:t xml:space="preserve"> virzien</w:t>
                            </w:r>
                            <w:r w:rsidR="00E04B26" w:rsidRPr="007B726E">
                              <w:rPr>
                                <w:rFonts w:ascii="Arial" w:hAnsi="Arial"/>
                                <w:color w:val="000000" w:themeColor="text1"/>
                              </w:rPr>
                              <w:t>ā</w:t>
                            </w:r>
                            <w:r w:rsidR="000C3862" w:rsidRPr="007B726E">
                              <w:rPr>
                                <w:rFonts w:ascii="Arial" w:hAnsi="Arial"/>
                                <w:color w:val="000000" w:themeColor="text1"/>
                              </w:rPr>
                              <w:t xml:space="preserve"> pavērstu virziena tipa protektoru</w:t>
                            </w:r>
                            <w:r w:rsidRPr="007B726E">
                              <w:rPr>
                                <w:rFonts w:ascii="Arial" w:hAnsi="Arial"/>
                                <w:color w:val="000000" w:themeColor="text1"/>
                              </w:rPr>
                              <w:t>,</w:t>
                            </w:r>
                            <w:r w:rsidRPr="0003611C">
                              <w:rPr>
                                <w:rFonts w:ascii="Arial" w:hAnsi="Arial"/>
                                <w:color w:val="000000" w:themeColor="text1"/>
                              </w:rPr>
                              <w:t xml:space="preserve"> kur</w:t>
                            </w:r>
                            <w:r w:rsidR="007B726E">
                              <w:rPr>
                                <w:rFonts w:ascii="Arial" w:hAnsi="Arial"/>
                                <w:color w:val="000000" w:themeColor="text1"/>
                              </w:rPr>
                              <w:t>a</w:t>
                            </w:r>
                            <w:r w:rsidRPr="0003611C">
                              <w:rPr>
                                <w:rFonts w:ascii="Arial" w:hAnsi="Arial"/>
                                <w:color w:val="000000" w:themeColor="text1"/>
                              </w:rPr>
                              <w:t xml:space="preserve"> radīšanu iedvesmojis simetriskais motocikla riepu dizains</w:t>
                            </w:r>
                            <w:r w:rsidRPr="00E04B26">
                              <w:rPr>
                                <w:rFonts w:ascii="Arial" w:hAnsi="Arial"/>
                                <w:color w:val="FF0000"/>
                              </w:rPr>
                              <w:t>.</w:t>
                            </w:r>
                            <w:r>
                              <w:rPr>
                                <w:rFonts w:ascii="Arial" w:hAnsi="Arial"/>
                                <w:color w:val="000000" w:themeColor="text1"/>
                              </w:rPr>
                              <w:t xml:space="preserve"> </w:t>
                            </w:r>
                          </w:p>
                          <w:p w14:paraId="419EFBCC" w14:textId="1866240C" w:rsidR="00A76E93" w:rsidRPr="0003611C" w:rsidRDefault="0053297B" w:rsidP="00A76E93">
                            <w:pPr>
                              <w:spacing w:line="360" w:lineRule="auto"/>
                              <w:jc w:val="both"/>
                              <w:rPr>
                                <w:rFonts w:ascii="Arial" w:hAnsi="Arial"/>
                                <w:color w:val="000000" w:themeColor="text1"/>
                              </w:rPr>
                            </w:pPr>
                            <w:r w:rsidRPr="0003611C">
                              <w:rPr>
                                <w:rFonts w:ascii="Arial" w:hAnsi="Arial"/>
                                <w:color w:val="000000" w:themeColor="text1"/>
                              </w:rPr>
                              <w:t>Tas pa</w:t>
                            </w:r>
                            <w:r w:rsidR="00E04B26" w:rsidRPr="0003611C">
                              <w:rPr>
                                <w:rFonts w:ascii="Arial" w:hAnsi="Arial"/>
                                <w:color w:val="000000" w:themeColor="text1"/>
                              </w:rPr>
                              <w:t xml:space="preserve">dara </w:t>
                            </w:r>
                            <w:r w:rsidRPr="0003611C">
                              <w:rPr>
                                <w:rFonts w:ascii="Arial" w:hAnsi="Arial"/>
                                <w:color w:val="000000" w:themeColor="text1"/>
                              </w:rPr>
                              <w:t xml:space="preserve">pārvietošanos </w:t>
                            </w:r>
                            <w:r w:rsidR="00E04B26" w:rsidRPr="0003611C">
                              <w:rPr>
                                <w:rFonts w:ascii="Arial" w:hAnsi="Arial"/>
                                <w:color w:val="000000" w:themeColor="text1"/>
                              </w:rPr>
                              <w:t xml:space="preserve">vēl </w:t>
                            </w:r>
                            <w:r w:rsidRPr="0003611C">
                              <w:rPr>
                                <w:rFonts w:ascii="Arial" w:hAnsi="Arial"/>
                                <w:color w:val="000000" w:themeColor="text1"/>
                              </w:rPr>
                              <w:t>drošāku</w:t>
                            </w:r>
                            <w:r w:rsidR="000C3862">
                              <w:rPr>
                                <w:rFonts w:ascii="Arial" w:hAnsi="Arial"/>
                                <w:color w:val="000000" w:themeColor="text1"/>
                              </w:rPr>
                              <w:t xml:space="preserve"> un aizvada ūdeni no </w:t>
                            </w:r>
                            <w:r w:rsidR="00A76E93" w:rsidRPr="0003611C">
                              <w:rPr>
                                <w:rFonts w:ascii="Arial" w:hAnsi="Arial"/>
                                <w:color w:val="000000" w:themeColor="text1"/>
                              </w:rPr>
                              <w:t>ceļa segum</w:t>
                            </w:r>
                            <w:r w:rsidR="000C3862">
                              <w:rPr>
                                <w:rFonts w:ascii="Arial" w:hAnsi="Arial"/>
                                <w:color w:val="000000" w:themeColor="text1"/>
                              </w:rPr>
                              <w:t>a, līdz ar to n</w:t>
                            </w:r>
                            <w:r w:rsidR="0003611C">
                              <w:rPr>
                                <w:rFonts w:ascii="Arial" w:hAnsi="Arial"/>
                                <w:color w:val="000000" w:themeColor="text1"/>
                              </w:rPr>
                              <w:t>odrošin</w:t>
                            </w:r>
                            <w:r w:rsidR="000C3862">
                              <w:rPr>
                                <w:rFonts w:ascii="Arial" w:hAnsi="Arial"/>
                                <w:color w:val="000000" w:themeColor="text1"/>
                              </w:rPr>
                              <w:t>ot</w:t>
                            </w:r>
                            <w:r w:rsidR="0003611C">
                              <w:rPr>
                                <w:rFonts w:ascii="Arial" w:hAnsi="Arial"/>
                                <w:color w:val="000000" w:themeColor="text1"/>
                              </w:rPr>
                              <w:t xml:space="preserve"> labāku saķeri </w:t>
                            </w:r>
                            <w:r w:rsidRPr="0003611C">
                              <w:rPr>
                                <w:rFonts w:ascii="Arial" w:hAnsi="Arial"/>
                                <w:color w:val="000000" w:themeColor="text1"/>
                              </w:rPr>
                              <w:t>lielākajai aizmugures riepai.</w:t>
                            </w:r>
                          </w:p>
                          <w:p w14:paraId="4FEFC5A6" w14:textId="60CE7DD1" w:rsidR="000E6230" w:rsidRPr="0003611C" w:rsidRDefault="000E6230" w:rsidP="000E6230">
                            <w:pPr>
                              <w:spacing w:line="360" w:lineRule="auto"/>
                              <w:jc w:val="both"/>
                              <w:rPr>
                                <w:rFonts w:ascii="Arial" w:hAnsi="Arial" w:cs="Arial"/>
                                <w:color w:val="000000" w:themeColor="text1"/>
                              </w:rPr>
                            </w:pPr>
                            <w:r w:rsidRPr="0003611C">
                              <w:rPr>
                                <w:rFonts w:ascii="Arial" w:hAnsi="Arial"/>
                                <w:color w:val="000000" w:themeColor="text1"/>
                              </w:rPr>
                              <w:t>Aizmugurēj</w:t>
                            </w:r>
                            <w:r w:rsidR="0003611C" w:rsidRPr="0003611C">
                              <w:rPr>
                                <w:rFonts w:ascii="Arial" w:hAnsi="Arial"/>
                                <w:color w:val="000000" w:themeColor="text1"/>
                              </w:rPr>
                              <w:t>ām</w:t>
                            </w:r>
                            <w:r w:rsidRPr="0003611C">
                              <w:rPr>
                                <w:rFonts w:ascii="Arial" w:hAnsi="Arial"/>
                                <w:color w:val="000000" w:themeColor="text1"/>
                              </w:rPr>
                              <w:t xml:space="preserve"> </w:t>
                            </w:r>
                            <w:r w:rsidR="00327B73">
                              <w:rPr>
                                <w:rFonts w:ascii="Arial" w:hAnsi="Arial"/>
                                <w:color w:val="000000" w:themeColor="text1"/>
                              </w:rPr>
                              <w:t>riepām ir asimetrisks dizains ar stingrāku iekšējo protektora daļu</w:t>
                            </w:r>
                            <w:r w:rsidRPr="0003611C">
                              <w:rPr>
                                <w:rFonts w:ascii="Arial" w:hAnsi="Arial"/>
                                <w:color w:val="000000" w:themeColor="text1"/>
                              </w:rPr>
                              <w:t xml:space="preserve">, kas nodrošina lielāku stabilitāti pagriezienos. </w:t>
                            </w:r>
                          </w:p>
                          <w:p w14:paraId="11C1B956" w14:textId="77777777" w:rsidR="000E6230" w:rsidRPr="005C647F" w:rsidRDefault="000E6230" w:rsidP="00A76E93">
                            <w:pPr>
                              <w:spacing w:line="360" w:lineRule="auto"/>
                              <w:jc w:val="both"/>
                              <w:rPr>
                                <w:rFonts w:ascii="Arial" w:hAnsi="Arial" w:cs="Arial"/>
                                <w:color w:val="000000" w:themeColor="text1"/>
                              </w:rPr>
                            </w:pPr>
                          </w:p>
                          <w:p w14:paraId="0B2EA6A4" w14:textId="77777777" w:rsidR="00A76E93" w:rsidRPr="00315A69" w:rsidRDefault="00A76E93" w:rsidP="00A76E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13FDA" id="_x0000_t202" coordsize="21600,21600" o:spt="202" path="m,l,21600r21600,l21600,xe">
                <v:stroke joinstyle="miter"/>
                <v:path gradientshapeok="t" o:connecttype="rect"/>
              </v:shapetype>
              <v:shape id="Text Box 2" o:spid="_x0000_s1026" type="#_x0000_t202" style="position:absolute;left:0;text-align:left;margin-left:243.75pt;margin-top:61.25pt;width:247.5pt;height:23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" stroked="f">
                <v:textbox>
                  <w:txbxContent>
                    <w:p w14:paraId="789685FC" w14:textId="7E61E991" w:rsidR="00A76E93" w:rsidRPr="005C647F" w:rsidRDefault="005C647F" w:rsidP="00A76E93">
                      <w:pPr>
                        <w:spacing w:line="360" w:lineRule="auto"/>
                        <w:jc w:val="both"/>
                        <w:rPr>
                          <w:rFonts w:ascii="Arial" w:hAnsi="Arial" w:cs="Arial"/>
                          <w:color w:val="000000" w:themeColor="text1"/>
                        </w:rPr>
                      </w:pPr>
                      <w:r w:rsidRPr="0003611C">
                        <w:rPr>
                          <w:rFonts w:ascii="Arial" w:hAnsi="Arial"/>
                          <w:color w:val="000000" w:themeColor="text1"/>
                        </w:rPr>
                        <w:t>Priekšējiem riteņiem paredz</w:t>
                      </w:r>
                      <w:r w:rsidRPr="007B726E">
                        <w:rPr>
                          <w:rFonts w:ascii="Arial" w:hAnsi="Arial"/>
                          <w:color w:val="000000" w:themeColor="text1"/>
                        </w:rPr>
                        <w:t xml:space="preserve">ētas augstas un šauras riepas </w:t>
                      </w:r>
                      <w:r w:rsidR="000C3862" w:rsidRPr="007B726E">
                        <w:rPr>
                          <w:rFonts w:ascii="Arial" w:hAnsi="Arial"/>
                          <w:color w:val="000000" w:themeColor="text1"/>
                        </w:rPr>
                        <w:t xml:space="preserve">ar </w:t>
                      </w:r>
                      <w:r w:rsidRPr="007B726E">
                        <w:rPr>
                          <w:rFonts w:ascii="Arial" w:hAnsi="Arial"/>
                          <w:color w:val="000000" w:themeColor="text1"/>
                        </w:rPr>
                        <w:t>pretēj</w:t>
                      </w:r>
                      <w:r w:rsidR="00E04B26" w:rsidRPr="007B726E">
                        <w:rPr>
                          <w:rFonts w:ascii="Arial" w:hAnsi="Arial"/>
                          <w:color w:val="000000" w:themeColor="text1"/>
                        </w:rPr>
                        <w:t>ā</w:t>
                      </w:r>
                      <w:r w:rsidRPr="007B726E">
                        <w:rPr>
                          <w:rFonts w:ascii="Arial" w:hAnsi="Arial"/>
                          <w:color w:val="000000" w:themeColor="text1"/>
                        </w:rPr>
                        <w:t xml:space="preserve"> virzien</w:t>
                      </w:r>
                      <w:r w:rsidR="00E04B26" w:rsidRPr="007B726E">
                        <w:rPr>
                          <w:rFonts w:ascii="Arial" w:hAnsi="Arial"/>
                          <w:color w:val="000000" w:themeColor="text1"/>
                        </w:rPr>
                        <w:t>ā</w:t>
                      </w:r>
                      <w:r w:rsidR="000C3862" w:rsidRPr="007B726E">
                        <w:rPr>
                          <w:rFonts w:ascii="Arial" w:hAnsi="Arial"/>
                          <w:color w:val="000000" w:themeColor="text1"/>
                        </w:rPr>
                        <w:t xml:space="preserve"> pavērstu virziena tipa protektoru</w:t>
                      </w:r>
                      <w:r w:rsidRPr="007B726E">
                        <w:rPr>
                          <w:rFonts w:ascii="Arial" w:hAnsi="Arial"/>
                          <w:color w:val="000000" w:themeColor="text1"/>
                        </w:rPr>
                        <w:t>,</w:t>
                      </w:r>
                      <w:r w:rsidRPr="0003611C">
                        <w:rPr>
                          <w:rFonts w:ascii="Arial" w:hAnsi="Arial"/>
                          <w:color w:val="000000" w:themeColor="text1"/>
                        </w:rPr>
                        <w:t xml:space="preserve"> kur</w:t>
                      </w:r>
                      <w:r w:rsidR="007B726E">
                        <w:rPr>
                          <w:rFonts w:ascii="Arial" w:hAnsi="Arial"/>
                          <w:color w:val="000000" w:themeColor="text1"/>
                        </w:rPr>
                        <w:t>a</w:t>
                      </w:r>
                      <w:r w:rsidRPr="0003611C">
                        <w:rPr>
                          <w:rFonts w:ascii="Arial" w:hAnsi="Arial"/>
                          <w:color w:val="000000" w:themeColor="text1"/>
                        </w:rPr>
                        <w:t xml:space="preserve"> radīšanu iedvesmojis simetriskais motocikla riepu dizains</w:t>
                      </w:r>
                      <w:r w:rsidRPr="00E04B26">
                        <w:rPr>
                          <w:rFonts w:ascii="Arial" w:hAnsi="Arial"/>
                          <w:color w:val="FF0000"/>
                        </w:rPr>
                        <w:t>.</w:t>
                      </w:r>
                      <w:r>
                        <w:rPr>
                          <w:rFonts w:ascii="Arial" w:hAnsi="Arial"/>
                          <w:color w:val="000000" w:themeColor="text1"/>
                        </w:rPr>
                        <w:t xml:space="preserve"> </w:t>
                      </w:r>
                    </w:p>
                    <w:p w14:paraId="419EFBCC" w14:textId="1866240C" w:rsidR="00A76E93" w:rsidRPr="0003611C" w:rsidRDefault="0053297B" w:rsidP="00A76E93">
                      <w:pPr>
                        <w:spacing w:line="360" w:lineRule="auto"/>
                        <w:jc w:val="both"/>
                        <w:rPr>
                          <w:rFonts w:ascii="Arial" w:hAnsi="Arial"/>
                          <w:color w:val="000000" w:themeColor="text1"/>
                        </w:rPr>
                      </w:pPr>
                      <w:r w:rsidRPr="0003611C">
                        <w:rPr>
                          <w:rFonts w:ascii="Arial" w:hAnsi="Arial"/>
                          <w:color w:val="000000" w:themeColor="text1"/>
                        </w:rPr>
                        <w:t>Tas pa</w:t>
                      </w:r>
                      <w:r w:rsidR="00E04B26" w:rsidRPr="0003611C">
                        <w:rPr>
                          <w:rFonts w:ascii="Arial" w:hAnsi="Arial"/>
                          <w:color w:val="000000" w:themeColor="text1"/>
                        </w:rPr>
                        <w:t xml:space="preserve">dara </w:t>
                      </w:r>
                      <w:r w:rsidRPr="0003611C">
                        <w:rPr>
                          <w:rFonts w:ascii="Arial" w:hAnsi="Arial"/>
                          <w:color w:val="000000" w:themeColor="text1"/>
                        </w:rPr>
                        <w:t xml:space="preserve">pārvietošanos </w:t>
                      </w:r>
                      <w:r w:rsidR="00E04B26" w:rsidRPr="0003611C">
                        <w:rPr>
                          <w:rFonts w:ascii="Arial" w:hAnsi="Arial"/>
                          <w:color w:val="000000" w:themeColor="text1"/>
                        </w:rPr>
                        <w:t xml:space="preserve">vēl </w:t>
                      </w:r>
                      <w:r w:rsidRPr="0003611C">
                        <w:rPr>
                          <w:rFonts w:ascii="Arial" w:hAnsi="Arial"/>
                          <w:color w:val="000000" w:themeColor="text1"/>
                        </w:rPr>
                        <w:t>drošāku</w:t>
                      </w:r>
                      <w:r w:rsidR="000C3862">
                        <w:rPr>
                          <w:rFonts w:ascii="Arial" w:hAnsi="Arial"/>
                          <w:color w:val="000000" w:themeColor="text1"/>
                        </w:rPr>
                        <w:t xml:space="preserve"> un aizvada ūdeni no </w:t>
                      </w:r>
                      <w:r w:rsidR="00A76E93" w:rsidRPr="0003611C">
                        <w:rPr>
                          <w:rFonts w:ascii="Arial" w:hAnsi="Arial"/>
                          <w:color w:val="000000" w:themeColor="text1"/>
                        </w:rPr>
                        <w:t>ceļa segum</w:t>
                      </w:r>
                      <w:r w:rsidR="000C3862">
                        <w:rPr>
                          <w:rFonts w:ascii="Arial" w:hAnsi="Arial"/>
                          <w:color w:val="000000" w:themeColor="text1"/>
                        </w:rPr>
                        <w:t>a, līdz ar to n</w:t>
                      </w:r>
                      <w:r w:rsidR="0003611C">
                        <w:rPr>
                          <w:rFonts w:ascii="Arial" w:hAnsi="Arial"/>
                          <w:color w:val="000000" w:themeColor="text1"/>
                        </w:rPr>
                        <w:t>odrošin</w:t>
                      </w:r>
                      <w:r w:rsidR="000C3862">
                        <w:rPr>
                          <w:rFonts w:ascii="Arial" w:hAnsi="Arial"/>
                          <w:color w:val="000000" w:themeColor="text1"/>
                        </w:rPr>
                        <w:t>ot</w:t>
                      </w:r>
                      <w:r w:rsidR="0003611C">
                        <w:rPr>
                          <w:rFonts w:ascii="Arial" w:hAnsi="Arial"/>
                          <w:color w:val="000000" w:themeColor="text1"/>
                        </w:rPr>
                        <w:t xml:space="preserve"> labāku saķeri </w:t>
                      </w:r>
                      <w:r w:rsidRPr="0003611C">
                        <w:rPr>
                          <w:rFonts w:ascii="Arial" w:hAnsi="Arial"/>
                          <w:color w:val="000000" w:themeColor="text1"/>
                        </w:rPr>
                        <w:t>lielākajai aizmugures riepai.</w:t>
                      </w:r>
                    </w:p>
                    <w:p w14:paraId="4FEFC5A6" w14:textId="60CE7DD1" w:rsidR="000E6230" w:rsidRPr="0003611C" w:rsidRDefault="000E6230" w:rsidP="000E6230">
                      <w:pPr>
                        <w:spacing w:line="360" w:lineRule="auto"/>
                        <w:jc w:val="both"/>
                        <w:rPr>
                          <w:rFonts w:ascii="Arial" w:hAnsi="Arial" w:cs="Arial"/>
                          <w:color w:val="000000" w:themeColor="text1"/>
                        </w:rPr>
                      </w:pPr>
                      <w:r w:rsidRPr="0003611C">
                        <w:rPr>
                          <w:rFonts w:ascii="Arial" w:hAnsi="Arial"/>
                          <w:color w:val="000000" w:themeColor="text1"/>
                        </w:rPr>
                        <w:t>Aizmugurēj</w:t>
                      </w:r>
                      <w:r w:rsidR="0003611C" w:rsidRPr="0003611C">
                        <w:rPr>
                          <w:rFonts w:ascii="Arial" w:hAnsi="Arial"/>
                          <w:color w:val="000000" w:themeColor="text1"/>
                        </w:rPr>
                        <w:t>ām</w:t>
                      </w:r>
                      <w:r w:rsidRPr="0003611C">
                        <w:rPr>
                          <w:rFonts w:ascii="Arial" w:hAnsi="Arial"/>
                          <w:color w:val="000000" w:themeColor="text1"/>
                        </w:rPr>
                        <w:t xml:space="preserve"> </w:t>
                      </w:r>
                      <w:r w:rsidR="00327B73">
                        <w:rPr>
                          <w:rFonts w:ascii="Arial" w:hAnsi="Arial"/>
                          <w:color w:val="000000" w:themeColor="text1"/>
                        </w:rPr>
                        <w:t>riepām ir asimetrisks dizains ar stingrāku iekšējo protektora daļu</w:t>
                      </w:r>
                      <w:r w:rsidRPr="0003611C">
                        <w:rPr>
                          <w:rFonts w:ascii="Arial" w:hAnsi="Arial"/>
                          <w:color w:val="000000" w:themeColor="text1"/>
                        </w:rPr>
                        <w:t xml:space="preserve">, kas nodrošina lielāku stabilitāti pagriezienos. </w:t>
                      </w:r>
                    </w:p>
                    <w:p w14:paraId="11C1B956" w14:textId="77777777" w:rsidR="000E6230" w:rsidRPr="005C647F" w:rsidRDefault="000E6230" w:rsidP="00A76E93">
                      <w:pPr>
                        <w:spacing w:line="360" w:lineRule="auto"/>
                        <w:jc w:val="both"/>
                        <w:rPr>
                          <w:rFonts w:ascii="Arial" w:hAnsi="Arial" w:cs="Arial"/>
                          <w:color w:val="000000" w:themeColor="text1"/>
                        </w:rPr>
                      </w:pPr>
                    </w:p>
                    <w:p w14:paraId="0B2EA6A4" w14:textId="77777777" w:rsidR="00A76E93" w:rsidRPr="00315A69" w:rsidRDefault="00A76E93" w:rsidP="00A76E93"/>
                  </w:txbxContent>
                </v:textbox>
                <w10:wrap type="square"/>
              </v:shape>
            </w:pict>
          </mc:Fallback>
        </mc:AlternateContent>
      </w:r>
      <w:r w:rsidR="00905335" w:rsidRPr="0003611C">
        <w:rPr>
          <w:rFonts w:ascii="Arial" w:hAnsi="Arial"/>
          <w:color w:val="000000" w:themeColor="text1"/>
        </w:rPr>
        <w:t xml:space="preserve">Konceptauto </w:t>
      </w:r>
      <w:r w:rsidR="00AE7601" w:rsidRPr="0003611C">
        <w:rPr>
          <w:rFonts w:ascii="Arial" w:hAnsi="Arial"/>
          <w:color w:val="000000" w:themeColor="text1"/>
        </w:rPr>
        <w:t xml:space="preserve">Toyota i-TRIL priekšējie riteņi iedvesmoja </w:t>
      </w:r>
      <w:r w:rsidR="0003611C" w:rsidRPr="0003611C">
        <w:rPr>
          <w:rFonts w:ascii="Arial" w:hAnsi="Arial"/>
          <w:color w:val="000000" w:themeColor="text1"/>
        </w:rPr>
        <w:t xml:space="preserve">Goodyear dizainerus </w:t>
      </w:r>
      <w:r w:rsidR="00AE7601" w:rsidRPr="0003611C">
        <w:rPr>
          <w:rFonts w:ascii="Arial" w:hAnsi="Arial"/>
          <w:color w:val="000000" w:themeColor="text1"/>
        </w:rPr>
        <w:t xml:space="preserve">domāt par motocikla riepu dizainu. Rezultātā </w:t>
      </w:r>
      <w:r w:rsidR="00905335" w:rsidRPr="0003611C">
        <w:rPr>
          <w:rFonts w:ascii="Arial" w:hAnsi="Arial"/>
          <w:color w:val="000000" w:themeColor="text1"/>
        </w:rPr>
        <w:t>ir radīta</w:t>
      </w:r>
      <w:r w:rsidR="0003611C">
        <w:rPr>
          <w:rFonts w:ascii="Arial" w:hAnsi="Arial"/>
          <w:color w:val="000000" w:themeColor="text1"/>
        </w:rPr>
        <w:t>s</w:t>
      </w:r>
      <w:r w:rsidR="00905335" w:rsidRPr="0003611C">
        <w:rPr>
          <w:rFonts w:ascii="Arial" w:hAnsi="Arial"/>
          <w:color w:val="000000" w:themeColor="text1"/>
        </w:rPr>
        <w:t xml:space="preserve"> </w:t>
      </w:r>
      <w:r w:rsidR="00AE7601" w:rsidRPr="0003611C">
        <w:rPr>
          <w:rFonts w:ascii="Arial" w:hAnsi="Arial"/>
          <w:color w:val="000000" w:themeColor="text1"/>
        </w:rPr>
        <w:t>unikālas kontūr</w:t>
      </w:r>
      <w:r w:rsidR="00905335" w:rsidRPr="0003611C">
        <w:rPr>
          <w:rFonts w:ascii="Arial" w:hAnsi="Arial"/>
          <w:color w:val="000000" w:themeColor="text1"/>
        </w:rPr>
        <w:t>as riepa</w:t>
      </w:r>
      <w:r w:rsidR="0003611C">
        <w:rPr>
          <w:rFonts w:ascii="Arial" w:hAnsi="Arial"/>
          <w:color w:val="000000" w:themeColor="text1"/>
        </w:rPr>
        <w:t>s</w:t>
      </w:r>
      <w:r w:rsidR="007B726E">
        <w:rPr>
          <w:rFonts w:ascii="Arial" w:hAnsi="Arial"/>
          <w:color w:val="000000" w:themeColor="text1"/>
        </w:rPr>
        <w:t>, kas</w:t>
      </w:r>
      <w:r w:rsidR="00AE7601" w:rsidRPr="0003611C">
        <w:rPr>
          <w:rFonts w:ascii="Arial" w:hAnsi="Arial"/>
          <w:color w:val="000000" w:themeColor="text1"/>
        </w:rPr>
        <w:t xml:space="preserve"> </w:t>
      </w:r>
      <w:r w:rsidR="007B726E">
        <w:rPr>
          <w:rFonts w:ascii="Arial" w:hAnsi="Arial"/>
          <w:color w:val="000000" w:themeColor="text1"/>
        </w:rPr>
        <w:t>ir</w:t>
      </w:r>
      <w:r w:rsidR="00AE7601" w:rsidRPr="0003611C">
        <w:rPr>
          <w:rFonts w:ascii="Arial" w:hAnsi="Arial"/>
          <w:color w:val="000000" w:themeColor="text1"/>
        </w:rPr>
        <w:t xml:space="preserve"> </w:t>
      </w:r>
      <w:r w:rsidR="000C3862" w:rsidRPr="000C3862">
        <w:rPr>
          <w:rFonts w:ascii="Arial" w:hAnsi="Arial"/>
          <w:color w:val="000000" w:themeColor="text1"/>
        </w:rPr>
        <w:t xml:space="preserve">atšķirīgas uz </w:t>
      </w:r>
      <w:r w:rsidR="000C3862">
        <w:rPr>
          <w:rFonts w:ascii="Arial" w:hAnsi="Arial"/>
          <w:color w:val="000000" w:themeColor="text1"/>
        </w:rPr>
        <w:t>katras ass</w:t>
      </w:r>
      <w:r w:rsidR="00905335" w:rsidRPr="0003611C">
        <w:rPr>
          <w:rFonts w:ascii="Arial" w:hAnsi="Arial"/>
          <w:color w:val="000000" w:themeColor="text1"/>
        </w:rPr>
        <w:t xml:space="preserve"> –</w:t>
      </w:r>
      <w:r w:rsidR="007B726E">
        <w:rPr>
          <w:rFonts w:ascii="Arial" w:hAnsi="Arial"/>
          <w:color w:val="000000" w:themeColor="text1"/>
        </w:rPr>
        <w:t xml:space="preserve"> </w:t>
      </w:r>
      <w:r w:rsidR="00AE7601" w:rsidRPr="0003611C">
        <w:rPr>
          <w:rFonts w:ascii="Arial" w:hAnsi="Arial"/>
          <w:color w:val="000000" w:themeColor="text1"/>
        </w:rPr>
        <w:t>augstas</w:t>
      </w:r>
      <w:r w:rsidRPr="0003611C">
        <w:rPr>
          <w:rFonts w:ascii="Arial" w:hAnsi="Arial"/>
          <w:color w:val="000000" w:themeColor="text1"/>
        </w:rPr>
        <w:t xml:space="preserve"> </w:t>
      </w:r>
      <w:r w:rsidR="00AE7601" w:rsidRPr="0003611C">
        <w:rPr>
          <w:rFonts w:ascii="Arial" w:hAnsi="Arial"/>
          <w:color w:val="000000" w:themeColor="text1"/>
        </w:rPr>
        <w:t>un šauras riepas priekš</w:t>
      </w:r>
      <w:r w:rsidR="00905335" w:rsidRPr="0003611C">
        <w:rPr>
          <w:rFonts w:ascii="Arial" w:hAnsi="Arial"/>
          <w:color w:val="000000" w:themeColor="text1"/>
        </w:rPr>
        <w:t xml:space="preserve">ā, savukārt </w:t>
      </w:r>
      <w:r w:rsidR="00AE7601" w:rsidRPr="0003611C">
        <w:rPr>
          <w:rFonts w:ascii="Arial" w:hAnsi="Arial"/>
          <w:color w:val="000000" w:themeColor="text1"/>
        </w:rPr>
        <w:t>platāk</w:t>
      </w:r>
      <w:r w:rsidR="00905335" w:rsidRPr="0003611C">
        <w:rPr>
          <w:rFonts w:ascii="Arial" w:hAnsi="Arial"/>
          <w:color w:val="000000" w:themeColor="text1"/>
        </w:rPr>
        <w:t>a,</w:t>
      </w:r>
      <w:r w:rsidR="00AE7601" w:rsidRPr="0003611C">
        <w:rPr>
          <w:rFonts w:ascii="Arial" w:hAnsi="Arial"/>
          <w:color w:val="000000" w:themeColor="text1"/>
        </w:rPr>
        <w:t xml:space="preserve"> asimetrisk</w:t>
      </w:r>
      <w:r w:rsidR="00905335" w:rsidRPr="0003611C">
        <w:rPr>
          <w:rFonts w:ascii="Arial" w:hAnsi="Arial"/>
          <w:color w:val="000000" w:themeColor="text1"/>
        </w:rPr>
        <w:t>a</w:t>
      </w:r>
      <w:r w:rsidR="00AE7601" w:rsidRPr="0003611C">
        <w:rPr>
          <w:rFonts w:ascii="Arial" w:hAnsi="Arial"/>
          <w:color w:val="000000" w:themeColor="text1"/>
        </w:rPr>
        <w:t xml:space="preserve"> dizain</w:t>
      </w:r>
      <w:r w:rsidR="00905335" w:rsidRPr="0003611C">
        <w:rPr>
          <w:rFonts w:ascii="Arial" w:hAnsi="Arial"/>
          <w:color w:val="000000" w:themeColor="text1"/>
        </w:rPr>
        <w:t xml:space="preserve">a riepas </w:t>
      </w:r>
      <w:r w:rsidR="00AE7601" w:rsidRPr="0003611C">
        <w:rPr>
          <w:rFonts w:ascii="Arial" w:hAnsi="Arial"/>
          <w:color w:val="000000" w:themeColor="text1"/>
        </w:rPr>
        <w:t>aizmugurē.</w:t>
      </w:r>
      <w:r w:rsidR="00AE7601" w:rsidRPr="00905335">
        <w:rPr>
          <w:rFonts w:ascii="Arial" w:hAnsi="Arial"/>
          <w:color w:val="FF0000"/>
        </w:rPr>
        <w:t xml:space="preserve"> </w:t>
      </w:r>
    </w:p>
    <w:p w14:paraId="2799F9A7" w14:textId="5FC0996D" w:rsidR="00F42B71" w:rsidRDefault="00F42B71" w:rsidP="008C713B">
      <w:pPr>
        <w:autoSpaceDE w:val="0"/>
        <w:autoSpaceDN w:val="0"/>
        <w:spacing w:line="360" w:lineRule="auto"/>
        <w:rPr>
          <w:rFonts w:ascii="Arial" w:hAnsi="Arial" w:cs="Arial"/>
          <w:color w:val="3B3838" w:themeColor="background2" w:themeShade="40"/>
          <w:sz w:val="18"/>
          <w:szCs w:val="18"/>
        </w:rPr>
      </w:pPr>
    </w:p>
    <w:p w14:paraId="1EA91E45" w14:textId="5E999271" w:rsidR="00D82264" w:rsidRPr="000F14AB" w:rsidRDefault="00D82264" w:rsidP="000906D4">
      <w:pPr>
        <w:tabs>
          <w:tab w:val="left" w:pos="3864"/>
        </w:tabs>
        <w:spacing w:line="360" w:lineRule="auto"/>
        <w:jc w:val="both"/>
        <w:rPr>
          <w:rFonts w:ascii="Arial" w:hAnsi="Arial"/>
          <w:color w:val="000000" w:themeColor="text1"/>
        </w:rPr>
      </w:pPr>
      <w:r w:rsidRPr="000F14AB">
        <w:rPr>
          <w:rFonts w:ascii="Arial" w:hAnsi="Arial"/>
          <w:color w:val="000000" w:themeColor="text1"/>
        </w:rPr>
        <w:t xml:space="preserve">Goodyear </w:t>
      </w:r>
      <w:r w:rsidR="00327B73">
        <w:rPr>
          <w:rFonts w:ascii="Arial" w:hAnsi="Arial"/>
          <w:color w:val="000000" w:themeColor="text1"/>
        </w:rPr>
        <w:t>riepas</w:t>
      </w:r>
      <w:r w:rsidRPr="000F14AB">
        <w:rPr>
          <w:rFonts w:ascii="Arial" w:hAnsi="Arial"/>
          <w:color w:val="000000" w:themeColor="text1"/>
        </w:rPr>
        <w:t xml:space="preserve"> </w:t>
      </w:r>
      <w:r w:rsidR="000F14AB" w:rsidRPr="000F14AB">
        <w:rPr>
          <w:rFonts w:ascii="Arial" w:hAnsi="Arial"/>
          <w:color w:val="000000" w:themeColor="text1"/>
        </w:rPr>
        <w:t>dizainā iestrādājis</w:t>
      </w:r>
      <w:r w:rsidR="000906D4" w:rsidRPr="000F14AB">
        <w:rPr>
          <w:rFonts w:ascii="Arial" w:hAnsi="Arial"/>
          <w:color w:val="000000" w:themeColor="text1"/>
        </w:rPr>
        <w:t xml:space="preserve"> jaunu hologrammas </w:t>
      </w:r>
      <w:r w:rsidR="005A724B">
        <w:rPr>
          <w:rFonts w:ascii="Arial" w:hAnsi="Arial"/>
          <w:color w:val="000000" w:themeColor="text1"/>
        </w:rPr>
        <w:t>tekstūru</w:t>
      </w:r>
      <w:r w:rsidR="005A724B" w:rsidRPr="000F14AB">
        <w:rPr>
          <w:rFonts w:ascii="Arial" w:hAnsi="Arial"/>
          <w:color w:val="000000" w:themeColor="text1"/>
        </w:rPr>
        <w:t xml:space="preserve"> </w:t>
      </w:r>
      <w:r w:rsidR="000F14AB" w:rsidRPr="000F14AB">
        <w:rPr>
          <w:rFonts w:ascii="Arial" w:hAnsi="Arial"/>
          <w:color w:val="000000" w:themeColor="text1"/>
        </w:rPr>
        <w:t>-</w:t>
      </w:r>
      <w:r w:rsidR="000906D4" w:rsidRPr="000F14AB">
        <w:rPr>
          <w:rFonts w:ascii="Arial" w:hAnsi="Arial"/>
          <w:color w:val="000000" w:themeColor="text1"/>
        </w:rPr>
        <w:t xml:space="preserve"> ar </w:t>
      </w:r>
      <w:r w:rsidRPr="000F14AB">
        <w:rPr>
          <w:rFonts w:ascii="Arial" w:hAnsi="Arial"/>
          <w:color w:val="000000" w:themeColor="text1"/>
        </w:rPr>
        <w:t>modern</w:t>
      </w:r>
      <w:r w:rsidR="000F14AB" w:rsidRPr="000F14AB">
        <w:rPr>
          <w:rFonts w:ascii="Arial" w:hAnsi="Arial"/>
          <w:color w:val="000000" w:themeColor="text1"/>
        </w:rPr>
        <w:t>u</w:t>
      </w:r>
      <w:r w:rsidRPr="000F14AB">
        <w:rPr>
          <w:rFonts w:ascii="Arial" w:hAnsi="Arial"/>
          <w:color w:val="000000" w:themeColor="text1"/>
        </w:rPr>
        <w:t xml:space="preserve"> sānu virsmu krās</w:t>
      </w:r>
      <w:r w:rsidR="000F14AB" w:rsidRPr="000F14AB">
        <w:rPr>
          <w:rFonts w:ascii="Arial" w:hAnsi="Arial"/>
          <w:color w:val="000000" w:themeColor="text1"/>
        </w:rPr>
        <w:t>u</w:t>
      </w:r>
      <w:r w:rsidRPr="000F14AB">
        <w:rPr>
          <w:rFonts w:ascii="Arial" w:hAnsi="Arial"/>
          <w:color w:val="000000" w:themeColor="text1"/>
        </w:rPr>
        <w:t>,</w:t>
      </w:r>
      <w:r w:rsidR="000906D4" w:rsidRPr="000F14AB">
        <w:rPr>
          <w:rFonts w:ascii="Arial" w:hAnsi="Arial"/>
          <w:color w:val="000000" w:themeColor="text1"/>
        </w:rPr>
        <w:t xml:space="preserve"> kas rada</w:t>
      </w:r>
      <w:r w:rsidRPr="000F14AB">
        <w:rPr>
          <w:rFonts w:ascii="Arial" w:hAnsi="Arial"/>
          <w:color w:val="000000" w:themeColor="text1"/>
        </w:rPr>
        <w:t xml:space="preserve"> </w:t>
      </w:r>
      <w:r w:rsidR="000F14AB" w:rsidRPr="000F14AB">
        <w:rPr>
          <w:rFonts w:ascii="Arial" w:hAnsi="Arial"/>
          <w:color w:val="000000" w:themeColor="text1"/>
        </w:rPr>
        <w:t xml:space="preserve">riepām </w:t>
      </w:r>
      <w:r w:rsidRPr="000F14AB">
        <w:rPr>
          <w:rFonts w:ascii="Arial" w:hAnsi="Arial"/>
          <w:color w:val="000000" w:themeColor="text1"/>
        </w:rPr>
        <w:t>unikālu un pievilcīgu</w:t>
      </w:r>
      <w:r w:rsidR="000906D4" w:rsidRPr="000F14AB">
        <w:rPr>
          <w:rFonts w:ascii="Arial" w:hAnsi="Arial"/>
          <w:color w:val="000000" w:themeColor="text1"/>
        </w:rPr>
        <w:t xml:space="preserve"> </w:t>
      </w:r>
      <w:r w:rsidR="00FE45A9" w:rsidRPr="007B726E">
        <w:rPr>
          <w:rFonts w:ascii="Arial" w:hAnsi="Arial"/>
          <w:i/>
          <w:color w:val="000000" w:themeColor="text1"/>
        </w:rPr>
        <w:t>Premium</w:t>
      </w:r>
      <w:r w:rsidR="00327B73">
        <w:rPr>
          <w:rFonts w:ascii="Arial" w:hAnsi="Arial"/>
          <w:color w:val="000000" w:themeColor="text1"/>
        </w:rPr>
        <w:t xml:space="preserve"> </w:t>
      </w:r>
      <w:r w:rsidR="000906D4" w:rsidRPr="000F14AB">
        <w:rPr>
          <w:rFonts w:ascii="Arial" w:hAnsi="Arial"/>
          <w:color w:val="000000" w:themeColor="text1"/>
        </w:rPr>
        <w:t>līmeņa</w:t>
      </w:r>
      <w:r w:rsidR="000F14AB" w:rsidRPr="000F14AB">
        <w:rPr>
          <w:rFonts w:ascii="Arial" w:hAnsi="Arial"/>
          <w:color w:val="000000" w:themeColor="text1"/>
        </w:rPr>
        <w:t xml:space="preserve"> izskatu</w:t>
      </w:r>
      <w:r w:rsidRPr="000F14AB">
        <w:rPr>
          <w:rFonts w:ascii="Arial" w:hAnsi="Arial"/>
          <w:color w:val="000000" w:themeColor="text1"/>
        </w:rPr>
        <w:t xml:space="preserve">. </w:t>
      </w:r>
    </w:p>
    <w:p w14:paraId="6E4B1327" w14:textId="4493EB77" w:rsidR="001006D2" w:rsidRPr="006643EF" w:rsidRDefault="001006D2" w:rsidP="00D82264">
      <w:pPr>
        <w:autoSpaceDE w:val="0"/>
        <w:autoSpaceDN w:val="0"/>
        <w:adjustRightInd w:val="0"/>
        <w:spacing w:line="360" w:lineRule="auto"/>
        <w:jc w:val="both"/>
        <w:rPr>
          <w:rFonts w:ascii="Arial" w:hAnsi="Arial" w:cs="Arial"/>
          <w:color w:val="000000" w:themeColor="text1"/>
        </w:rPr>
      </w:pPr>
      <w:r w:rsidRPr="0003611C">
        <w:rPr>
          <w:rFonts w:ascii="Arial" w:hAnsi="Arial"/>
          <w:color w:val="000000" w:themeColor="text1"/>
        </w:rPr>
        <w:t xml:space="preserve">Pielāgojoties Toyota prasībām un atbilstoši tam, kas būtisks </w:t>
      </w:r>
      <w:r w:rsidRPr="000F14AB">
        <w:rPr>
          <w:rFonts w:ascii="Arial" w:hAnsi="Arial"/>
          <w:color w:val="000000" w:themeColor="text1"/>
        </w:rPr>
        <w:t>nākotnes elektro</w:t>
      </w:r>
      <w:r w:rsidR="0003611C" w:rsidRPr="000F14AB">
        <w:rPr>
          <w:rFonts w:ascii="Arial" w:hAnsi="Arial"/>
          <w:color w:val="000000" w:themeColor="text1"/>
        </w:rPr>
        <w:t>-</w:t>
      </w:r>
      <w:r w:rsidRPr="000F14AB">
        <w:rPr>
          <w:rFonts w:ascii="Arial" w:hAnsi="Arial"/>
          <w:color w:val="000000" w:themeColor="text1"/>
        </w:rPr>
        <w:t xml:space="preserve">automobiļiem, CityCube ir radītas vieglas un ar zemu rites pretestību. </w:t>
      </w:r>
      <w:r w:rsidR="005A724B">
        <w:rPr>
          <w:rFonts w:ascii="Arial" w:hAnsi="Arial"/>
          <w:color w:val="000000" w:themeColor="text1"/>
        </w:rPr>
        <w:t xml:space="preserve">Bez tam </w:t>
      </w:r>
      <w:r w:rsidR="000E6230" w:rsidRPr="007B726E">
        <w:rPr>
          <w:rFonts w:ascii="Arial" w:hAnsi="Arial" w:cs="Arial"/>
          <w:color w:val="000000" w:themeColor="text1"/>
        </w:rPr>
        <w:t xml:space="preserve">CityCube </w:t>
      </w:r>
      <w:r w:rsidRPr="007B726E">
        <w:rPr>
          <w:rFonts w:ascii="Arial" w:hAnsi="Arial" w:cs="Arial"/>
          <w:color w:val="000000" w:themeColor="text1"/>
        </w:rPr>
        <w:t xml:space="preserve">ir ar samazinātu </w:t>
      </w:r>
      <w:r w:rsidR="00FE45A9" w:rsidRPr="007B726E">
        <w:rPr>
          <w:rFonts w:ascii="Arial" w:hAnsi="Arial" w:cs="Arial"/>
          <w:color w:val="000000" w:themeColor="text1"/>
        </w:rPr>
        <w:t xml:space="preserve">rievu </w:t>
      </w:r>
      <w:r w:rsidRPr="007B726E">
        <w:rPr>
          <w:rFonts w:ascii="Arial" w:hAnsi="Arial" w:cs="Arial"/>
          <w:color w:val="000000" w:themeColor="text1"/>
        </w:rPr>
        <w:t>apjomu</w:t>
      </w:r>
      <w:r w:rsidR="000F14AB">
        <w:rPr>
          <w:rFonts w:ascii="Arial" w:hAnsi="Arial" w:cs="Arial"/>
          <w:color w:val="000000" w:themeColor="text1"/>
        </w:rPr>
        <w:t xml:space="preserve">, kas nodrošina </w:t>
      </w:r>
      <w:r w:rsidR="006643EF" w:rsidRPr="000F14AB">
        <w:rPr>
          <w:rFonts w:ascii="Arial" w:hAnsi="Arial" w:cs="Arial"/>
          <w:color w:val="000000" w:themeColor="text1"/>
        </w:rPr>
        <w:t>lielāku nobraukumu u</w:t>
      </w:r>
      <w:r w:rsidRPr="000F14AB">
        <w:rPr>
          <w:rFonts w:ascii="Arial" w:hAnsi="Arial" w:cs="Arial"/>
          <w:color w:val="000000" w:themeColor="text1"/>
        </w:rPr>
        <w:t>n</w:t>
      </w:r>
      <w:r w:rsidR="006643EF" w:rsidRPr="000F14AB">
        <w:rPr>
          <w:rFonts w:ascii="Arial" w:hAnsi="Arial" w:cs="Arial"/>
          <w:color w:val="000000" w:themeColor="text1"/>
        </w:rPr>
        <w:t xml:space="preserve"> </w:t>
      </w:r>
      <w:r w:rsidRPr="000F14AB">
        <w:rPr>
          <w:rFonts w:ascii="Arial" w:hAnsi="Arial" w:cs="Arial"/>
          <w:color w:val="000000" w:themeColor="text1"/>
        </w:rPr>
        <w:t>samazina trokš</w:t>
      </w:r>
      <w:r w:rsidR="006643EF" w:rsidRPr="000F14AB">
        <w:rPr>
          <w:rFonts w:ascii="Arial" w:hAnsi="Arial" w:cs="Arial"/>
          <w:color w:val="000000" w:themeColor="text1"/>
        </w:rPr>
        <w:t>ņ</w:t>
      </w:r>
      <w:r w:rsidRPr="000F14AB">
        <w:rPr>
          <w:rFonts w:ascii="Arial" w:hAnsi="Arial" w:cs="Arial"/>
          <w:color w:val="000000" w:themeColor="text1"/>
        </w:rPr>
        <w:t>a līmeni</w:t>
      </w:r>
      <w:r w:rsidR="006643EF" w:rsidRPr="000F14AB">
        <w:rPr>
          <w:rFonts w:ascii="Arial" w:hAnsi="Arial" w:cs="Arial"/>
          <w:color w:val="000000" w:themeColor="text1"/>
        </w:rPr>
        <w:t xml:space="preserve">, </w:t>
      </w:r>
      <w:r w:rsidR="006643EF" w:rsidRPr="006643EF">
        <w:rPr>
          <w:rFonts w:ascii="Arial" w:hAnsi="Arial" w:cs="Arial"/>
          <w:color w:val="000000" w:themeColor="text1"/>
        </w:rPr>
        <w:t xml:space="preserve">tā </w:t>
      </w:r>
      <w:r w:rsidR="006643EF">
        <w:rPr>
          <w:rFonts w:ascii="Arial" w:hAnsi="Arial" w:cs="Arial"/>
          <w:color w:val="000000" w:themeColor="text1"/>
        </w:rPr>
        <w:t xml:space="preserve">uzlabojot </w:t>
      </w:r>
      <w:r w:rsidR="0003611C" w:rsidRPr="006643EF">
        <w:rPr>
          <w:rFonts w:ascii="Arial" w:hAnsi="Arial" w:cs="Arial"/>
          <w:color w:val="000000" w:themeColor="text1"/>
        </w:rPr>
        <w:t>dzīv</w:t>
      </w:r>
      <w:r w:rsidR="006643EF">
        <w:rPr>
          <w:rFonts w:ascii="Arial" w:hAnsi="Arial" w:cs="Arial"/>
          <w:color w:val="000000" w:themeColor="text1"/>
        </w:rPr>
        <w:t>i</w:t>
      </w:r>
      <w:r w:rsidR="0003611C" w:rsidRPr="006643EF">
        <w:rPr>
          <w:rFonts w:ascii="Arial" w:hAnsi="Arial" w:cs="Arial"/>
          <w:color w:val="000000" w:themeColor="text1"/>
        </w:rPr>
        <w:t xml:space="preserve"> pilsētā. </w:t>
      </w:r>
    </w:p>
    <w:p w14:paraId="2EDC4B4E" w14:textId="6FF545C5" w:rsidR="00A76E93" w:rsidRPr="0003611C" w:rsidRDefault="009645A1" w:rsidP="00D82264">
      <w:pPr>
        <w:autoSpaceDE w:val="0"/>
        <w:autoSpaceDN w:val="0"/>
        <w:adjustRightInd w:val="0"/>
        <w:spacing w:line="360" w:lineRule="auto"/>
        <w:jc w:val="both"/>
        <w:rPr>
          <w:rFonts w:ascii="Arial" w:hAnsi="Arial"/>
          <w:color w:val="000000" w:themeColor="text1"/>
        </w:rPr>
      </w:pPr>
      <w:r w:rsidRPr="0003611C">
        <w:rPr>
          <w:rFonts w:ascii="Arial" w:hAnsi="Arial"/>
          <w:color w:val="000000" w:themeColor="text1"/>
        </w:rPr>
        <w:t xml:space="preserve">Goodyear Eiropas, Tuvo Austrumu un Āfrikas </w:t>
      </w:r>
      <w:r w:rsidR="00D82264" w:rsidRPr="0003611C">
        <w:rPr>
          <w:rFonts w:ascii="Arial" w:hAnsi="Arial"/>
          <w:color w:val="000000" w:themeColor="text1"/>
        </w:rPr>
        <w:t>(EMEA) Oriģinālā aprīkojuma produktu attīstības nodaļas ģenerāldirektors Deivids Ankērts [David Anckaert]</w:t>
      </w:r>
      <w:r w:rsidRPr="0003611C">
        <w:rPr>
          <w:rFonts w:ascii="Arial" w:hAnsi="Arial"/>
          <w:color w:val="000000" w:themeColor="text1"/>
        </w:rPr>
        <w:t xml:space="preserve"> saka</w:t>
      </w:r>
      <w:r w:rsidR="00D82264" w:rsidRPr="0003611C">
        <w:rPr>
          <w:rFonts w:ascii="Arial" w:hAnsi="Arial"/>
          <w:color w:val="000000" w:themeColor="text1"/>
        </w:rPr>
        <w:t>: “</w:t>
      </w:r>
      <w:r w:rsidR="00D82264" w:rsidRPr="0003611C">
        <w:rPr>
          <w:rFonts w:ascii="Arial" w:hAnsi="Arial"/>
          <w:i/>
          <w:color w:val="000000" w:themeColor="text1"/>
        </w:rPr>
        <w:t xml:space="preserve">Priecājamies prezentēt </w:t>
      </w:r>
      <w:r w:rsidR="0003611C" w:rsidRPr="0003611C">
        <w:rPr>
          <w:rFonts w:ascii="Arial" w:hAnsi="Arial"/>
          <w:i/>
          <w:color w:val="000000" w:themeColor="text1"/>
        </w:rPr>
        <w:t xml:space="preserve">konceptautomobilim </w:t>
      </w:r>
      <w:r w:rsidR="00D82264" w:rsidRPr="0003611C">
        <w:rPr>
          <w:rFonts w:ascii="Arial" w:hAnsi="Arial"/>
          <w:i/>
          <w:color w:val="000000" w:themeColor="text1"/>
        </w:rPr>
        <w:t xml:space="preserve">Toyota i-TRIL </w:t>
      </w:r>
      <w:r w:rsidR="0003611C">
        <w:rPr>
          <w:rFonts w:ascii="Arial" w:hAnsi="Arial"/>
          <w:i/>
          <w:color w:val="000000" w:themeColor="text1"/>
        </w:rPr>
        <w:t>paredzētās inovatīvās koncept</w:t>
      </w:r>
      <w:r w:rsidR="00D82264" w:rsidRPr="0003611C">
        <w:rPr>
          <w:rFonts w:ascii="Arial" w:hAnsi="Arial"/>
          <w:i/>
          <w:color w:val="000000" w:themeColor="text1"/>
        </w:rPr>
        <w:t xml:space="preserve">riepas. Tādējādi Goodyear </w:t>
      </w:r>
      <w:r w:rsidRPr="0003611C">
        <w:rPr>
          <w:rFonts w:ascii="Arial" w:hAnsi="Arial"/>
          <w:i/>
          <w:color w:val="000000" w:themeColor="text1"/>
        </w:rPr>
        <w:t>kārtējo reizi</w:t>
      </w:r>
      <w:r w:rsidR="00D82264" w:rsidRPr="0003611C">
        <w:rPr>
          <w:rFonts w:ascii="Arial" w:hAnsi="Arial"/>
          <w:i/>
          <w:color w:val="000000" w:themeColor="text1"/>
        </w:rPr>
        <w:t xml:space="preserve"> apliecina savu kompetenci </w:t>
      </w:r>
      <w:r w:rsidRPr="0003611C">
        <w:rPr>
          <w:rFonts w:ascii="Arial" w:hAnsi="Arial"/>
          <w:i/>
          <w:color w:val="000000" w:themeColor="text1"/>
        </w:rPr>
        <w:t>īpaši</w:t>
      </w:r>
      <w:r w:rsidR="00D82264" w:rsidRPr="0003611C">
        <w:rPr>
          <w:rFonts w:ascii="Arial" w:hAnsi="Arial"/>
          <w:i/>
          <w:color w:val="000000" w:themeColor="text1"/>
        </w:rPr>
        <w:t xml:space="preserve"> pēc autoražotāju pasūtījuma izgatavojamu risinājumu izstrādē. </w:t>
      </w:r>
      <w:r w:rsidRPr="0003611C">
        <w:rPr>
          <w:rFonts w:ascii="Arial" w:hAnsi="Arial"/>
          <w:i/>
          <w:color w:val="000000" w:themeColor="text1"/>
        </w:rPr>
        <w:t>Mūsu apņemšanās ir radīt</w:t>
      </w:r>
      <w:r w:rsidR="00D82264" w:rsidRPr="0003611C">
        <w:rPr>
          <w:rFonts w:ascii="Arial" w:hAnsi="Arial"/>
          <w:i/>
          <w:color w:val="000000" w:themeColor="text1"/>
        </w:rPr>
        <w:t xml:space="preserve"> </w:t>
      </w:r>
      <w:r w:rsidRPr="0003611C">
        <w:rPr>
          <w:rFonts w:ascii="Arial" w:hAnsi="Arial"/>
          <w:i/>
          <w:color w:val="000000" w:themeColor="text1"/>
        </w:rPr>
        <w:t xml:space="preserve">tādus </w:t>
      </w:r>
      <w:r w:rsidR="00D82264" w:rsidRPr="0003611C">
        <w:rPr>
          <w:rFonts w:ascii="Arial" w:hAnsi="Arial"/>
          <w:i/>
          <w:color w:val="000000" w:themeColor="text1"/>
        </w:rPr>
        <w:t xml:space="preserve">risinājumus, kas </w:t>
      </w:r>
      <w:r w:rsidRPr="0003611C">
        <w:rPr>
          <w:rFonts w:ascii="Arial" w:hAnsi="Arial"/>
          <w:i/>
          <w:color w:val="000000" w:themeColor="text1"/>
        </w:rPr>
        <w:t xml:space="preserve">veicina un atbalsta </w:t>
      </w:r>
      <w:r w:rsidR="00D82264" w:rsidRPr="0003611C">
        <w:rPr>
          <w:rFonts w:ascii="Arial" w:hAnsi="Arial"/>
          <w:i/>
          <w:color w:val="000000" w:themeColor="text1"/>
        </w:rPr>
        <w:t>jaun</w:t>
      </w:r>
      <w:r w:rsidRPr="0003611C">
        <w:rPr>
          <w:rFonts w:ascii="Arial" w:hAnsi="Arial"/>
          <w:i/>
          <w:color w:val="000000" w:themeColor="text1"/>
        </w:rPr>
        <w:t>ākā</w:t>
      </w:r>
      <w:r w:rsidR="00D82264" w:rsidRPr="0003611C">
        <w:rPr>
          <w:rFonts w:ascii="Arial" w:hAnsi="Arial"/>
          <w:i/>
          <w:color w:val="000000" w:themeColor="text1"/>
        </w:rPr>
        <w:t xml:space="preserve">s mobilitātes tendences, piemēram, </w:t>
      </w:r>
      <w:r w:rsidRPr="0003611C">
        <w:rPr>
          <w:rFonts w:ascii="Arial" w:hAnsi="Arial"/>
          <w:i/>
          <w:color w:val="000000" w:themeColor="text1"/>
        </w:rPr>
        <w:t xml:space="preserve">bezpilota </w:t>
      </w:r>
      <w:r w:rsidR="00D82264" w:rsidRPr="0003611C">
        <w:rPr>
          <w:rFonts w:ascii="Arial" w:hAnsi="Arial"/>
          <w:i/>
          <w:color w:val="000000" w:themeColor="text1"/>
        </w:rPr>
        <w:t>transporta līdzekļ</w:t>
      </w:r>
      <w:r w:rsidRPr="0003611C">
        <w:rPr>
          <w:rFonts w:ascii="Arial" w:hAnsi="Arial"/>
          <w:i/>
          <w:color w:val="000000" w:themeColor="text1"/>
        </w:rPr>
        <w:t>us</w:t>
      </w:r>
      <w:r w:rsidR="00D82264" w:rsidRPr="0003611C">
        <w:rPr>
          <w:rFonts w:ascii="Arial" w:hAnsi="Arial"/>
          <w:i/>
          <w:color w:val="000000" w:themeColor="text1"/>
        </w:rPr>
        <w:t xml:space="preserve"> un viedās pilsētas</w:t>
      </w:r>
      <w:r w:rsidR="00D82264" w:rsidRPr="0003611C">
        <w:rPr>
          <w:rFonts w:ascii="Arial" w:hAnsi="Arial"/>
          <w:color w:val="000000" w:themeColor="text1"/>
        </w:rPr>
        <w:t xml:space="preserve">.” </w:t>
      </w:r>
    </w:p>
    <w:p w14:paraId="7A9BD758" w14:textId="0C72D718" w:rsidR="00D82264" w:rsidRPr="0003611C" w:rsidRDefault="006A22D6" w:rsidP="006A22D6">
      <w:pPr>
        <w:jc w:val="center"/>
        <w:rPr>
          <w:rFonts w:ascii="Arial" w:hAnsi="Arial" w:cs="Arial"/>
          <w:color w:val="000000" w:themeColor="text1"/>
          <w:sz w:val="18"/>
          <w:szCs w:val="18"/>
        </w:rPr>
      </w:pPr>
      <w:r w:rsidRPr="0003611C">
        <w:rPr>
          <w:rFonts w:ascii="Arial" w:hAnsi="Arial" w:cs="Arial"/>
          <w:color w:val="000000" w:themeColor="text1"/>
          <w:sz w:val="18"/>
          <w:szCs w:val="18"/>
        </w:rPr>
        <w:t>###</w:t>
      </w:r>
      <w:bookmarkStart w:id="0" w:name="_GoBack"/>
      <w:bookmarkEnd w:id="0"/>
    </w:p>
    <w:p w14:paraId="3C9B15EC" w14:textId="49E5E869" w:rsidR="006A22D6" w:rsidRPr="0003611C" w:rsidRDefault="006A22D6" w:rsidP="00E04B26">
      <w:pPr>
        <w:jc w:val="both"/>
        <w:rPr>
          <w:rFonts w:ascii="Arial" w:hAnsi="Arial"/>
          <w:color w:val="000000" w:themeColor="text1"/>
          <w:sz w:val="18"/>
          <w:szCs w:val="18"/>
        </w:rPr>
      </w:pPr>
      <w:r w:rsidRPr="0003611C">
        <w:rPr>
          <w:rFonts w:ascii="Arial" w:hAnsi="Arial"/>
          <w:color w:val="000000" w:themeColor="text1"/>
          <w:sz w:val="18"/>
          <w:szCs w:val="18"/>
        </w:rPr>
        <w:t xml:space="preserve">Sekojiet mums Twitter @GoodyearPress un pievienoties mūsu ThinkGoodMobility grupai LinkedIn. Visus preses materiālus var lejupielādēt news.goodyear.eu   </w:t>
      </w:r>
    </w:p>
    <w:p w14:paraId="2F828949" w14:textId="77777777" w:rsidR="007B726E" w:rsidRDefault="007B726E" w:rsidP="00D2403F">
      <w:pPr>
        <w:autoSpaceDE w:val="0"/>
        <w:autoSpaceDN w:val="0"/>
        <w:spacing w:line="360" w:lineRule="auto"/>
        <w:jc w:val="both"/>
        <w:rPr>
          <w:rFonts w:ascii="Arial" w:hAnsi="Arial" w:cs="Arial"/>
          <w:b/>
          <w:color w:val="000000" w:themeColor="text1"/>
          <w:sz w:val="18"/>
          <w:szCs w:val="18"/>
        </w:rPr>
      </w:pPr>
    </w:p>
    <w:p w14:paraId="6E269B01" w14:textId="77777777" w:rsidR="00D2403F" w:rsidRPr="007B726E" w:rsidRDefault="00D2403F" w:rsidP="00D2403F">
      <w:pPr>
        <w:autoSpaceDE w:val="0"/>
        <w:autoSpaceDN w:val="0"/>
        <w:spacing w:line="360" w:lineRule="auto"/>
        <w:jc w:val="both"/>
        <w:rPr>
          <w:rFonts w:ascii="Arial" w:hAnsi="Arial" w:cs="Arial"/>
          <w:b/>
          <w:color w:val="000000" w:themeColor="text1"/>
          <w:sz w:val="18"/>
          <w:szCs w:val="18"/>
        </w:rPr>
      </w:pPr>
      <w:r w:rsidRPr="007B726E">
        <w:rPr>
          <w:rFonts w:ascii="Arial" w:hAnsi="Arial" w:cs="Arial"/>
          <w:b/>
          <w:color w:val="000000" w:themeColor="text1"/>
          <w:sz w:val="18"/>
          <w:szCs w:val="18"/>
        </w:rPr>
        <w:t>Par Goodyear</w:t>
      </w:r>
    </w:p>
    <w:p w14:paraId="2CB273B6" w14:textId="69DD34AC" w:rsidR="006A22D6" w:rsidRPr="0003611C" w:rsidRDefault="00D2403F" w:rsidP="00D2403F">
      <w:pPr>
        <w:jc w:val="both"/>
        <w:rPr>
          <w:rFonts w:ascii="Arial" w:hAnsi="Arial" w:cs="Arial"/>
          <w:color w:val="000000" w:themeColor="text1"/>
          <w:sz w:val="18"/>
          <w:szCs w:val="18"/>
        </w:rPr>
      </w:pPr>
      <w:r w:rsidRPr="0003611C">
        <w:rPr>
          <w:rFonts w:ascii="Arial" w:hAnsi="Arial" w:cs="Arial"/>
          <w:color w:val="000000" w:themeColor="text1"/>
          <w:sz w:val="18"/>
          <w:szCs w:val="18"/>
          <w:shd w:val="clear" w:color="auto" w:fill="FFFFFF"/>
        </w:rPr>
        <w:t>Goodyear ir viens no lielākajiem riepu ražotājiem pasaulē. Kompānija nodarbina aptuveni 66 000 cilvēku, un tās izstrādājumi tiek ražoti 48 ražotnēs 21 pasaules valstī. Divos inovāciju centros, kas atrodas Akronā (Ohaijo štatā) un Kolmārbergā (Luksemburgā), tiek izstrādāti moderni produkti un pakalpojumi, kas nosaka nozares tehnoloģiju un snieguma standartu. Plašāku informāciju par Goodyear un tā izstrādājumiem skatiet šeit: www.goodyear.eu</w:t>
      </w:r>
      <w:r w:rsidRPr="0003611C">
        <w:rPr>
          <w:rFonts w:ascii="Arial" w:hAnsi="Arial" w:cs="Arial"/>
          <w:color w:val="000000" w:themeColor="text1"/>
          <w:sz w:val="18"/>
          <w:szCs w:val="18"/>
        </w:rPr>
        <w:t>.</w:t>
      </w:r>
    </w:p>
    <w:p w14:paraId="2D395F9C" w14:textId="77777777" w:rsidR="006A22D6" w:rsidRPr="0003611C" w:rsidRDefault="006A22D6" w:rsidP="00D82264">
      <w:pPr>
        <w:rPr>
          <w:rFonts w:ascii="Arial" w:hAnsi="Arial" w:cs="Arial"/>
          <w:color w:val="000000" w:themeColor="text1"/>
          <w:sz w:val="18"/>
          <w:szCs w:val="18"/>
        </w:rPr>
      </w:pPr>
    </w:p>
    <w:sectPr w:rsidR="006A22D6" w:rsidRPr="0003611C" w:rsidSect="00743C21">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851"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A006C" w14:textId="77777777" w:rsidR="00E82F6D" w:rsidRDefault="00E82F6D" w:rsidP="00C20EE5">
      <w:pPr>
        <w:spacing w:after="0" w:line="240" w:lineRule="auto"/>
      </w:pPr>
      <w:r>
        <w:separator/>
      </w:r>
    </w:p>
  </w:endnote>
  <w:endnote w:type="continuationSeparator" w:id="0">
    <w:p w14:paraId="5FF8785E" w14:textId="77777777" w:rsidR="00E82F6D" w:rsidRDefault="00E82F6D" w:rsidP="00C2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57949" w14:textId="77777777" w:rsidR="00483C44" w:rsidRDefault="00483C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5A2C3" w14:textId="77777777" w:rsidR="00483C44" w:rsidRDefault="00483C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1E5DC" w14:textId="77777777" w:rsidR="00483C44" w:rsidRDefault="00483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84DCE" w14:textId="77777777" w:rsidR="00E82F6D" w:rsidRDefault="00E82F6D" w:rsidP="00C20EE5">
      <w:pPr>
        <w:spacing w:after="0" w:line="240" w:lineRule="auto"/>
      </w:pPr>
      <w:r>
        <w:separator/>
      </w:r>
    </w:p>
  </w:footnote>
  <w:footnote w:type="continuationSeparator" w:id="0">
    <w:p w14:paraId="2B6232E5" w14:textId="77777777" w:rsidR="00E82F6D" w:rsidRDefault="00E82F6D" w:rsidP="00C20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2C3F8" w14:textId="77777777" w:rsidR="00483C44" w:rsidRDefault="00483C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38478" w14:textId="32330984" w:rsidR="00C20EE5" w:rsidRDefault="002664A5">
    <w:pPr>
      <w:pStyle w:val="Header"/>
    </w:pPr>
    <w:r>
      <w:rPr>
        <w:noProof/>
        <w:lang w:val="sv-SE" w:eastAsia="sv-SE"/>
      </w:rPr>
      <mc:AlternateContent>
        <mc:Choice Requires="wps">
          <w:drawing>
            <wp:anchor distT="45720" distB="45720" distL="114300" distR="114300" simplePos="0" relativeHeight="251660288" behindDoc="0" locked="0" layoutInCell="1" allowOverlap="1" wp14:anchorId="7EE52D8F" wp14:editId="06FA16EF">
              <wp:simplePos x="0" y="0"/>
              <wp:positionH relativeFrom="margin">
                <wp:posOffset>-90805</wp:posOffset>
              </wp:positionH>
              <wp:positionV relativeFrom="paragraph">
                <wp:posOffset>447675</wp:posOffset>
              </wp:positionV>
              <wp:extent cx="3752850"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95275"/>
                      </a:xfrm>
                      <a:prstGeom prst="rect">
                        <a:avLst/>
                      </a:prstGeom>
                      <a:noFill/>
                      <a:ln w="9525">
                        <a:noFill/>
                        <a:miter lim="800000"/>
                        <a:headEnd/>
                        <a:tailEnd/>
                      </a:ln>
                    </wps:spPr>
                    <wps:txbx>
                      <w:txbxContent>
                        <w:p w14:paraId="2381DF7F" w14:textId="3376F1D7" w:rsidR="00C20EE5" w:rsidRPr="00C20EE5" w:rsidRDefault="002664A5">
                          <w:pPr>
                            <w:rPr>
                              <w:rFonts w:ascii="Arial" w:hAnsi="Arial" w:cs="Arial"/>
                              <w:b/>
                              <w:color w:val="FFFFFF" w:themeColor="background1"/>
                              <w:sz w:val="32"/>
                              <w:szCs w:val="30"/>
                            </w:rPr>
                          </w:pPr>
                          <w:r>
                            <w:rPr>
                              <w:rFonts w:ascii="Arial" w:hAnsi="Arial"/>
                              <w:b/>
                              <w:color w:val="FFFFFF" w:themeColor="background1"/>
                              <w:sz w:val="32"/>
                              <w:szCs w:val="30"/>
                            </w:rPr>
                            <w:t>Informācija medijiem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E52D8F" id="_x0000_t202" coordsize="21600,21600" o:spt="202" path="m,l,21600r21600,l21600,xe">
              <v:stroke joinstyle="miter"/>
              <v:path gradientshapeok="t" o:connecttype="rect"/>
            </v:shapetype>
            <v:shape id="_x0000_s1027" type="#_x0000_t202" style="position:absolute;margin-left:-7.15pt;margin-top:35.25pt;width:295.5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" filled="f" stroked="f">
              <v:textbox>
                <w:txbxContent>
                  <w:p w14:paraId="2381DF7F" w14:textId="3376F1D7" w:rsidR="00C20EE5" w:rsidRPr="00C20EE5" w:rsidRDefault="002664A5">
                    <w:pPr>
                      <w:rPr>
                        <w:rFonts w:ascii="Arial" w:hAnsi="Arial" w:cs="Arial"/>
                        <w:b/>
                        <w:color w:val="FFFFFF" w:themeColor="background1"/>
                        <w:sz w:val="32"/>
                        <w:szCs w:val="30"/>
                      </w:rPr>
                    </w:pPr>
                    <w:r>
                      <w:rPr>
                        <w:rFonts w:ascii="Arial" w:hAnsi="Arial"/>
                        <w:b/>
                        <w:color w:val="FFFFFF" w:themeColor="background1"/>
                        <w:sz w:val="32"/>
                        <w:szCs w:val="30"/>
                      </w:rPr>
                      <w:t>Informācija medijiem</w:t>
                    </w:r>
                  </w:p>
                </w:txbxContent>
              </v:textbox>
              <w10:wrap type="square" anchorx="margin"/>
            </v:shape>
          </w:pict>
        </mc:Fallback>
      </mc:AlternateContent>
    </w:r>
    <w:r w:rsidR="00322595">
      <w:rPr>
        <w:noProof/>
        <w:lang w:val="sv-SE" w:eastAsia="sv-SE"/>
      </w:rPr>
      <w:drawing>
        <wp:anchor distT="0" distB="0" distL="114300" distR="114300" simplePos="0" relativeHeight="251659263" behindDoc="0" locked="0" layoutInCell="1" allowOverlap="1" wp14:anchorId="4C613963" wp14:editId="48E355E5">
          <wp:simplePos x="0" y="0"/>
          <wp:positionH relativeFrom="page">
            <wp:align>left</wp:align>
          </wp:positionH>
          <wp:positionV relativeFrom="paragraph">
            <wp:posOffset>-457200</wp:posOffset>
          </wp:positionV>
          <wp:extent cx="7830820" cy="20478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fort.jpg"/>
                  <pic:cNvPicPr/>
                </pic:nvPicPr>
                <pic:blipFill rotWithShape="1">
                  <a:blip r:embed="rId1">
                    <a:extLst>
                      <a:ext uri="{28A0092B-C50C-407E-A947-70E740481C1C}">
                        <a14:useLocalDpi xmlns:a14="http://schemas.microsoft.com/office/drawing/2010/main" val="0"/>
                      </a:ext>
                    </a:extLst>
                  </a:blip>
                  <a:srcRect t="20530" b="8278"/>
                  <a:stretch/>
                </pic:blipFill>
                <pic:spPr bwMode="auto">
                  <a:xfrm>
                    <a:off x="0" y="0"/>
                    <a:ext cx="7830820"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7C0C">
      <w:rPr>
        <w:noProof/>
        <w:lang w:val="sv-SE" w:eastAsia="sv-SE"/>
      </w:rPr>
      <w:drawing>
        <wp:anchor distT="0" distB="0" distL="114300" distR="114300" simplePos="0" relativeHeight="251664384" behindDoc="0" locked="0" layoutInCell="1" allowOverlap="1" wp14:anchorId="5462FE3E" wp14:editId="74C0785F">
          <wp:simplePos x="0" y="0"/>
          <wp:positionH relativeFrom="column">
            <wp:posOffset>4024630</wp:posOffset>
          </wp:positionH>
          <wp:positionV relativeFrom="paragraph">
            <wp:posOffset>1245235</wp:posOffset>
          </wp:positionV>
          <wp:extent cx="2152650" cy="22225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jpg"/>
                  <pic:cNvPicPr/>
                </pic:nvPicPr>
                <pic:blipFill rotWithShape="1">
                  <a:blip r:embed="rId2">
                    <a:clrChange>
                      <a:clrFrom>
                        <a:srgbClr val="FEFEFE"/>
                      </a:clrFrom>
                      <a:clrTo>
                        <a:srgbClr val="FEFEFE">
                          <a:alpha val="0"/>
                        </a:srgbClr>
                      </a:clrTo>
                    </a:clrChange>
                    <a:biLevel thresh="25000"/>
                    <a:extLst>
                      <a:ext uri="{28A0092B-C50C-407E-A947-70E740481C1C}">
                        <a14:useLocalDpi xmlns:a14="http://schemas.microsoft.com/office/drawing/2010/main" val="0"/>
                      </a:ext>
                    </a:extLst>
                  </a:blip>
                  <a:srcRect t="69027"/>
                  <a:stretch/>
                </pic:blipFill>
                <pic:spPr bwMode="auto">
                  <a:xfrm>
                    <a:off x="0" y="0"/>
                    <a:ext cx="2152650" cy="22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7C0C">
      <w:rPr>
        <w:noProof/>
        <w:lang w:val="sv-SE" w:eastAsia="sv-SE"/>
      </w:rPr>
      <w:drawing>
        <wp:anchor distT="0" distB="0" distL="114300" distR="114300" simplePos="0" relativeHeight="251666432" behindDoc="0" locked="0" layoutInCell="1" allowOverlap="1" wp14:anchorId="16D6CB47" wp14:editId="49411286">
          <wp:simplePos x="0" y="0"/>
          <wp:positionH relativeFrom="page">
            <wp:posOffset>4943475</wp:posOffset>
          </wp:positionH>
          <wp:positionV relativeFrom="paragraph">
            <wp:posOffset>733425</wp:posOffset>
          </wp:positionV>
          <wp:extent cx="2194560" cy="523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Y_Logo+Claim_white_cmyk.tif"/>
                  <pic:cNvPicPr/>
                </pic:nvPicPr>
                <pic:blipFill rotWithShape="1">
                  <a:blip r:embed="rId3" cstate="print">
                    <a:clrChange>
                      <a:clrFrom>
                        <a:srgbClr val="FEFEFE"/>
                      </a:clrFrom>
                      <a:clrTo>
                        <a:srgbClr val="FEFEFE">
                          <a:alpha val="0"/>
                        </a:srgbClr>
                      </a:clrTo>
                    </a:clrChange>
                    <a:extLst>
                      <a:ext uri="{28A0092B-C50C-407E-A947-70E740481C1C}">
                        <a14:useLocalDpi xmlns:a14="http://schemas.microsoft.com/office/drawing/2010/main" val="0"/>
                      </a:ext>
                    </a:extLst>
                  </a:blip>
                  <a:srcRect b="28385"/>
                  <a:stretch/>
                </pic:blipFill>
                <pic:spPr bwMode="auto">
                  <a:xfrm>
                    <a:off x="0" y="0"/>
                    <a:ext cx="2194560"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0CB1">
      <w:rPr>
        <w:noProof/>
        <w:lang w:val="sv-SE" w:eastAsia="sv-SE"/>
      </w:rPr>
      <mc:AlternateContent>
        <mc:Choice Requires="wps">
          <w:drawing>
            <wp:anchor distT="0" distB="0" distL="114300" distR="114300" simplePos="0" relativeHeight="251663360" behindDoc="0" locked="0" layoutInCell="1" allowOverlap="1" wp14:anchorId="60706D34" wp14:editId="541A4B84">
              <wp:simplePos x="0" y="0"/>
              <wp:positionH relativeFrom="margin">
                <wp:align>left</wp:align>
              </wp:positionH>
              <wp:positionV relativeFrom="paragraph">
                <wp:posOffset>819149</wp:posOffset>
              </wp:positionV>
              <wp:extent cx="4029075" cy="9525"/>
              <wp:effectExtent l="0" t="19050" r="47625" b="47625"/>
              <wp:wrapNone/>
              <wp:docPr id="4" name="Straight Connector 4"/>
              <wp:cNvGraphicFramePr/>
              <a:graphic xmlns:a="http://schemas.openxmlformats.org/drawingml/2006/main">
                <a:graphicData uri="http://schemas.microsoft.com/office/word/2010/wordprocessingShape">
                  <wps:wsp>
                    <wps:cNvCnPr/>
                    <wps:spPr>
                      <a:xfrm>
                        <a:off x="0" y="0"/>
                        <a:ext cx="4029075" cy="9525"/>
                      </a:xfrm>
                      <a:prstGeom prst="line">
                        <a:avLst/>
                      </a:prstGeom>
                      <a:ln w="57150">
                        <a:solidFill>
                          <a:srgbClr val="0055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5709F48" id="Straight Connector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4.5pt" to="317.2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" strokecolor="#0055a4" strokeweight="4.5pt">
              <v:stroke joinstyle="miter"/>
              <w10:wrap anchorx="margin"/>
            </v:line>
          </w:pict>
        </mc:Fallback>
      </mc:AlternateContent>
    </w:r>
    <w:r w:rsidR="001E7F5F">
      <w:rPr>
        <w:noProof/>
        <w:lang w:val="sv-SE" w:eastAsia="sv-SE"/>
      </w:rPr>
      <mc:AlternateContent>
        <mc:Choice Requires="wps">
          <w:drawing>
            <wp:anchor distT="45720" distB="45720" distL="114300" distR="114300" simplePos="0" relativeHeight="251662336" behindDoc="0" locked="0" layoutInCell="1" allowOverlap="1" wp14:anchorId="0FCFE8D0" wp14:editId="6B00CA2B">
              <wp:simplePos x="0" y="0"/>
              <wp:positionH relativeFrom="margin">
                <wp:posOffset>-62068</wp:posOffset>
              </wp:positionH>
              <wp:positionV relativeFrom="paragraph">
                <wp:posOffset>1010285</wp:posOffset>
              </wp:positionV>
              <wp:extent cx="3072765" cy="2952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95275"/>
                      </a:xfrm>
                      <a:prstGeom prst="rect">
                        <a:avLst/>
                      </a:prstGeom>
                      <a:noFill/>
                      <a:ln w="9525">
                        <a:noFill/>
                        <a:miter lim="800000"/>
                        <a:headEnd/>
                        <a:tailEnd/>
                      </a:ln>
                    </wps:spPr>
                    <wps:txbx>
                      <w:txbxContent>
                        <w:p w14:paraId="4629B212" w14:textId="1918C6B2" w:rsidR="00C20EE5" w:rsidRPr="00C20EE5" w:rsidRDefault="002664A5" w:rsidP="00C20EE5">
                          <w:pPr>
                            <w:rPr>
                              <w:rFonts w:ascii="Arial" w:hAnsi="Arial" w:cs="Arial"/>
                              <w:color w:val="FFFFFF" w:themeColor="background1"/>
                              <w:sz w:val="28"/>
                            </w:rPr>
                          </w:pPr>
                          <w:r>
                            <w:rPr>
                              <w:rFonts w:ascii="Arial" w:hAnsi="Arial"/>
                              <w:color w:val="FFFFFF" w:themeColor="background1"/>
                              <w:sz w:val="28"/>
                            </w:rPr>
                            <w:t>2017. gada 8. marts – Ž</w:t>
                          </w:r>
                          <w:r w:rsidR="00A76E93">
                            <w:rPr>
                              <w:rFonts w:ascii="Arial" w:hAnsi="Arial"/>
                              <w:color w:val="FFFFFF" w:themeColor="background1"/>
                              <w:sz w:val="28"/>
                            </w:rPr>
                            <w:t xml:space="preserve">enēva </w:t>
                          </w:r>
                        </w:p>
                        <w:p w14:paraId="48A14058" w14:textId="77777777" w:rsidR="00C20EE5" w:rsidRPr="001E7F5F" w:rsidRDefault="00C20EE5">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FE8D0" id="_x0000_s1028" type="#_x0000_t202" style="position:absolute;margin-left:-4.9pt;margin-top:79.55pt;width:241.95pt;height:23.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" filled="f" stroked="f">
              <v:textbox>
                <w:txbxContent>
                  <w:p w14:paraId="4629B212" w14:textId="1918C6B2" w:rsidR="00C20EE5" w:rsidRPr="00C20EE5" w:rsidRDefault="002664A5" w:rsidP="00C20EE5">
                    <w:pPr>
                      <w:rPr>
                        <w:rFonts w:ascii="Arial" w:hAnsi="Arial" w:cs="Arial"/>
                        <w:color w:val="FFFFFF" w:themeColor="background1"/>
                        <w:sz w:val="28"/>
                      </w:rPr>
                    </w:pPr>
                    <w:r>
                      <w:rPr>
                        <w:rFonts w:ascii="Arial" w:hAnsi="Arial"/>
                        <w:color w:val="FFFFFF" w:themeColor="background1"/>
                        <w:sz w:val="28"/>
                      </w:rPr>
                      <w:t>2017. gada 8. marts – Ž</w:t>
                    </w:r>
                    <w:r w:rsidR="00A76E93">
                      <w:rPr>
                        <w:rFonts w:ascii="Arial" w:hAnsi="Arial"/>
                        <w:color w:val="FFFFFF" w:themeColor="background1"/>
                        <w:sz w:val="28"/>
                      </w:rPr>
                      <w:t xml:space="preserve">enēva </w:t>
                    </w:r>
                  </w:p>
                  <w:p w14:paraId="48A14058" w14:textId="77777777" w:rsidR="00C20EE5" w:rsidRPr="001E7F5F" w:rsidRDefault="00C20EE5">
                    <w:pPr>
                      <w:rPr>
                        <w:sz w:val="28"/>
                      </w:rPr>
                    </w:pPr>
                  </w:p>
                </w:txbxContent>
              </v:textbox>
              <w10:wrap type="square" anchorx="margin"/>
            </v:shape>
          </w:pict>
        </mc:Fallback>
      </mc:AlternateContent>
    </w:r>
  </w:p>
  <w:p w14:paraId="38BDB43B" w14:textId="77777777" w:rsidR="00C20EE5" w:rsidRDefault="00C20E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C7CBA" w14:textId="77777777" w:rsidR="00483C44" w:rsidRDefault="00483C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4175C"/>
    <w:multiLevelType w:val="hybridMultilevel"/>
    <w:tmpl w:val="255E078A"/>
    <w:lvl w:ilvl="0" w:tplc="7C94C60A">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grammar="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D6"/>
    <w:rsid w:val="0003611C"/>
    <w:rsid w:val="00047959"/>
    <w:rsid w:val="000906D4"/>
    <w:rsid w:val="000960E7"/>
    <w:rsid w:val="000C3862"/>
    <w:rsid w:val="000E6230"/>
    <w:rsid w:val="000F14AB"/>
    <w:rsid w:val="001006D2"/>
    <w:rsid w:val="001B5924"/>
    <w:rsid w:val="001E7F5F"/>
    <w:rsid w:val="002664A5"/>
    <w:rsid w:val="00322595"/>
    <w:rsid w:val="00327B73"/>
    <w:rsid w:val="00330CB1"/>
    <w:rsid w:val="003B7FCC"/>
    <w:rsid w:val="00417C0C"/>
    <w:rsid w:val="00483C44"/>
    <w:rsid w:val="004E708A"/>
    <w:rsid w:val="0053297B"/>
    <w:rsid w:val="005A0228"/>
    <w:rsid w:val="005A0FB4"/>
    <w:rsid w:val="005A724B"/>
    <w:rsid w:val="005C647F"/>
    <w:rsid w:val="006643EF"/>
    <w:rsid w:val="006A22D6"/>
    <w:rsid w:val="006B413B"/>
    <w:rsid w:val="006E63AA"/>
    <w:rsid w:val="007103DF"/>
    <w:rsid w:val="00743C21"/>
    <w:rsid w:val="007B726E"/>
    <w:rsid w:val="007D247E"/>
    <w:rsid w:val="00806346"/>
    <w:rsid w:val="00807883"/>
    <w:rsid w:val="008C713B"/>
    <w:rsid w:val="00905335"/>
    <w:rsid w:val="009124D6"/>
    <w:rsid w:val="00925079"/>
    <w:rsid w:val="009645A1"/>
    <w:rsid w:val="00984C6E"/>
    <w:rsid w:val="009A65BB"/>
    <w:rsid w:val="00A76E93"/>
    <w:rsid w:val="00A83189"/>
    <w:rsid w:val="00AE7601"/>
    <w:rsid w:val="00B20621"/>
    <w:rsid w:val="00B232A4"/>
    <w:rsid w:val="00B23F2B"/>
    <w:rsid w:val="00C20EE5"/>
    <w:rsid w:val="00C45DD6"/>
    <w:rsid w:val="00C81F25"/>
    <w:rsid w:val="00C95254"/>
    <w:rsid w:val="00D2403F"/>
    <w:rsid w:val="00D82264"/>
    <w:rsid w:val="00E04B26"/>
    <w:rsid w:val="00E82F6D"/>
    <w:rsid w:val="00EB395F"/>
    <w:rsid w:val="00F42B71"/>
    <w:rsid w:val="00F6715F"/>
    <w:rsid w:val="00FB2F17"/>
    <w:rsid w:val="00FE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859C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E5"/>
    <w:pPr>
      <w:tabs>
        <w:tab w:val="center" w:pos="4703"/>
        <w:tab w:val="right" w:pos="9406"/>
      </w:tabs>
      <w:spacing w:after="0" w:line="240" w:lineRule="auto"/>
    </w:pPr>
  </w:style>
  <w:style w:type="character" w:customStyle="1" w:styleId="HeaderChar">
    <w:name w:val="Header Char"/>
    <w:basedOn w:val="DefaultParagraphFont"/>
    <w:link w:val="Header"/>
    <w:uiPriority w:val="99"/>
    <w:rsid w:val="00C20EE5"/>
  </w:style>
  <w:style w:type="paragraph" w:styleId="Footer">
    <w:name w:val="footer"/>
    <w:basedOn w:val="Normal"/>
    <w:link w:val="FooterChar"/>
    <w:uiPriority w:val="99"/>
    <w:unhideWhenUsed/>
    <w:rsid w:val="00C20EE5"/>
    <w:pPr>
      <w:tabs>
        <w:tab w:val="center" w:pos="4703"/>
        <w:tab w:val="right" w:pos="9406"/>
      </w:tabs>
      <w:spacing w:after="0" w:line="240" w:lineRule="auto"/>
    </w:pPr>
  </w:style>
  <w:style w:type="character" w:customStyle="1" w:styleId="FooterChar">
    <w:name w:val="Footer Char"/>
    <w:basedOn w:val="DefaultParagraphFont"/>
    <w:link w:val="Footer"/>
    <w:uiPriority w:val="99"/>
    <w:rsid w:val="00C20EE5"/>
  </w:style>
  <w:style w:type="paragraph" w:styleId="ListParagraph">
    <w:name w:val="List Paragraph"/>
    <w:basedOn w:val="Normal"/>
    <w:uiPriority w:val="34"/>
    <w:qFormat/>
    <w:rsid w:val="00A76E93"/>
    <w:pPr>
      <w:spacing w:after="200" w:line="276" w:lineRule="auto"/>
      <w:ind w:left="720"/>
      <w:contextualSpacing/>
    </w:pPr>
  </w:style>
  <w:style w:type="paragraph" w:styleId="BalloonText">
    <w:name w:val="Balloon Text"/>
    <w:basedOn w:val="Normal"/>
    <w:link w:val="BalloonTextChar"/>
    <w:uiPriority w:val="99"/>
    <w:semiHidden/>
    <w:unhideWhenUsed/>
    <w:rsid w:val="009A65B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65BB"/>
    <w:rPr>
      <w:rFonts w:ascii="Times New Roman" w:hAnsi="Times New Roman" w:cs="Times New Roman"/>
      <w:sz w:val="18"/>
      <w:szCs w:val="18"/>
    </w:rPr>
  </w:style>
  <w:style w:type="character" w:styleId="Hyperlink">
    <w:name w:val="Hyperlink"/>
    <w:basedOn w:val="DefaultParagraphFont"/>
    <w:uiPriority w:val="99"/>
    <w:semiHidden/>
    <w:unhideWhenUsed/>
    <w:rsid w:val="006A22D6"/>
    <w:rPr>
      <w:color w:val="0000FF"/>
      <w:u w:val="single"/>
    </w:rPr>
  </w:style>
  <w:style w:type="paragraph" w:styleId="Revision">
    <w:name w:val="Revision"/>
    <w:hidden/>
    <w:uiPriority w:val="99"/>
    <w:semiHidden/>
    <w:rsid w:val="00FE45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885001">
      <w:bodyDiv w:val="1"/>
      <w:marLeft w:val="0"/>
      <w:marRight w:val="0"/>
      <w:marTop w:val="0"/>
      <w:marBottom w:val="0"/>
      <w:divBdr>
        <w:top w:val="none" w:sz="0" w:space="0" w:color="auto"/>
        <w:left w:val="none" w:sz="0" w:space="0" w:color="auto"/>
        <w:bottom w:val="none" w:sz="0" w:space="0" w:color="auto"/>
        <w:right w:val="none" w:sz="0" w:space="0" w:color="auto"/>
      </w:divBdr>
    </w:div>
    <w:div w:id="196145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tiff"/><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7EEB8-2278-436C-AA0C-3C29ED32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2017-03-06T12:49:00Z</dcterms:created>
  <dcterms:modified xsi:type="dcterms:W3CDTF">2017-03-06T12:50:00Z</dcterms:modified>
</cp:coreProperties>
</file>