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ED066" w14:textId="13959B61" w:rsidR="00A76E93" w:rsidRDefault="00AE7601" w:rsidP="005C647F">
      <w:pPr>
        <w:autoSpaceDE w:val="0"/>
        <w:autoSpaceDN w:val="0"/>
        <w:spacing w:line="360" w:lineRule="auto"/>
        <w:jc w:val="center"/>
        <w:rPr>
          <w:rFonts w:ascii="Arial" w:hAnsi="Arial" w:cs="Arial"/>
          <w:b/>
          <w:color w:val="0055A4"/>
          <w:sz w:val="30"/>
          <w:szCs w:val="30"/>
        </w:rPr>
      </w:pPr>
      <w:r>
        <w:rPr>
          <w:rFonts w:ascii="Arial" w:hAnsi="Arial"/>
          <w:b/>
          <w:color w:val="0055A4"/>
          <w:sz w:val="30"/>
          <w:szCs w:val="30"/>
        </w:rPr>
        <w:t xml:space="preserve">Goodyear esittelee </w:t>
      </w:r>
      <w:proofErr w:type="spellStart"/>
      <w:r>
        <w:rPr>
          <w:rFonts w:ascii="Arial" w:hAnsi="Arial"/>
          <w:b/>
          <w:color w:val="0055A4"/>
          <w:sz w:val="30"/>
          <w:szCs w:val="30"/>
        </w:rPr>
        <w:t>CityCuben</w:t>
      </w:r>
      <w:proofErr w:type="spellEnd"/>
      <w:r>
        <w:rPr>
          <w:rFonts w:ascii="Arial" w:hAnsi="Arial"/>
          <w:b/>
          <w:color w:val="0055A4"/>
          <w:sz w:val="30"/>
          <w:szCs w:val="30"/>
        </w:rPr>
        <w:t>, Toyota i-TRIL -konseptiautoon kehitetyn ainutlaatuisen konseptirenkaan</w:t>
      </w:r>
    </w:p>
    <w:p w14:paraId="48CD88B5" w14:textId="15A4A194" w:rsidR="00A76E93" w:rsidRDefault="00AE7601" w:rsidP="005C647F">
      <w:pPr>
        <w:autoSpaceDE w:val="0"/>
        <w:autoSpaceDN w:val="0"/>
        <w:spacing w:line="360" w:lineRule="auto"/>
        <w:jc w:val="center"/>
        <w:rPr>
          <w:rFonts w:ascii="Arial" w:hAnsi="Arial" w:cs="Arial"/>
          <w:b/>
          <w:color w:val="7F7F7F" w:themeColor="text1" w:themeTint="80"/>
          <w:sz w:val="24"/>
          <w:szCs w:val="24"/>
        </w:rPr>
      </w:pPr>
      <w:r>
        <w:rPr>
          <w:rFonts w:ascii="Arial" w:hAnsi="Arial"/>
          <w:b/>
          <w:color w:val="7F7F7F" w:themeColor="text1" w:themeTint="80"/>
          <w:sz w:val="24"/>
          <w:szCs w:val="24"/>
        </w:rPr>
        <w:t xml:space="preserve">Goodyear </w:t>
      </w:r>
      <w:proofErr w:type="spellStart"/>
      <w:r>
        <w:rPr>
          <w:rFonts w:ascii="Arial" w:hAnsi="Arial"/>
          <w:b/>
          <w:color w:val="7F7F7F" w:themeColor="text1" w:themeTint="80"/>
          <w:sz w:val="24"/>
          <w:szCs w:val="24"/>
        </w:rPr>
        <w:t>CityCube</w:t>
      </w:r>
      <w:proofErr w:type="spellEnd"/>
      <w:r>
        <w:rPr>
          <w:rFonts w:ascii="Arial" w:hAnsi="Arial"/>
          <w:b/>
          <w:color w:val="7F7F7F" w:themeColor="text1" w:themeTint="80"/>
          <w:sz w:val="24"/>
          <w:szCs w:val="24"/>
        </w:rPr>
        <w:t xml:space="preserve"> -renkaissa on poikkeava muotoilu ja anturiteknologia Toyotan innovatiiviseen konseptiautoon</w:t>
      </w:r>
    </w:p>
    <w:p w14:paraId="100275AD" w14:textId="407D67D6" w:rsidR="00A76E93" w:rsidRPr="00D82264" w:rsidRDefault="00A76E93" w:rsidP="008C713B">
      <w:pPr>
        <w:autoSpaceDE w:val="0"/>
        <w:autoSpaceDN w:val="0"/>
        <w:spacing w:line="360" w:lineRule="auto"/>
        <w:rPr>
          <w:rFonts w:ascii="Arial" w:hAnsi="Arial" w:cs="Arial"/>
          <w:b/>
          <w:color w:val="7F7F7F" w:themeColor="text1" w:themeTint="80"/>
          <w:sz w:val="6"/>
          <w:szCs w:val="24"/>
        </w:rPr>
      </w:pPr>
    </w:p>
    <w:p w14:paraId="4969333B" w14:textId="453219C5" w:rsidR="00AE7601" w:rsidRPr="00AE7601" w:rsidRDefault="00AE7601" w:rsidP="00AE7601">
      <w:pPr>
        <w:autoSpaceDE w:val="0"/>
        <w:autoSpaceDN w:val="0"/>
        <w:spacing w:line="360" w:lineRule="auto"/>
        <w:rPr>
          <w:rFonts w:ascii="Arial" w:hAnsi="Arial" w:cs="Arial"/>
          <w:color w:val="3B3838" w:themeColor="background2" w:themeShade="40"/>
        </w:rPr>
      </w:pPr>
      <w:r>
        <w:rPr>
          <w:rFonts w:ascii="Arial" w:hAnsi="Arial"/>
          <w:b/>
          <w:color w:val="3B3838" w:themeColor="background2" w:themeShade="40"/>
        </w:rPr>
        <w:t>Geneve, 8.3.2017</w:t>
      </w:r>
      <w:r>
        <w:rPr>
          <w:rFonts w:ascii="Arial" w:hAnsi="Arial"/>
          <w:color w:val="3B3838" w:themeColor="background2" w:themeShade="40"/>
        </w:rPr>
        <w:t xml:space="preserve"> – Goodyear esittelee uusimman konseptirenkaansa, Goodyear </w:t>
      </w:r>
      <w:proofErr w:type="spellStart"/>
      <w:r>
        <w:rPr>
          <w:rFonts w:ascii="Arial" w:hAnsi="Arial"/>
          <w:color w:val="3B3838" w:themeColor="background2" w:themeShade="40"/>
        </w:rPr>
        <w:t>CityCuben</w:t>
      </w:r>
      <w:proofErr w:type="spellEnd"/>
      <w:r>
        <w:rPr>
          <w:rFonts w:ascii="Arial" w:hAnsi="Arial"/>
          <w:color w:val="3B3838" w:themeColor="background2" w:themeShade="40"/>
        </w:rPr>
        <w:t xml:space="preserve">, joka on suunniteltu Toyota i-TRIL -konseptiautoon, joka esiteltiin vuoden 2017 Geneven autonäyttelyssä. </w:t>
      </w:r>
    </w:p>
    <w:p w14:paraId="63DF3FEA" w14:textId="70971AC3" w:rsidR="00AE7601" w:rsidRPr="00AE7601" w:rsidRDefault="00AE7601" w:rsidP="00AE7601">
      <w:pPr>
        <w:autoSpaceDE w:val="0"/>
        <w:autoSpaceDN w:val="0"/>
        <w:spacing w:line="360" w:lineRule="auto"/>
        <w:rPr>
          <w:rFonts w:ascii="Arial" w:hAnsi="Arial" w:cs="Arial"/>
          <w:color w:val="3B3838" w:themeColor="background2" w:themeShade="40"/>
        </w:rPr>
      </w:pPr>
      <w:r>
        <w:rPr>
          <w:rFonts w:ascii="Arial" w:hAnsi="Arial"/>
          <w:color w:val="3B3838" w:themeColor="background2" w:themeShade="40"/>
        </w:rPr>
        <w:t xml:space="preserve">Kehittyneen anturitekniikan ja ainutlaatuisen pintakuvion ansoista </w:t>
      </w:r>
      <w:proofErr w:type="spellStart"/>
      <w:r>
        <w:rPr>
          <w:rFonts w:ascii="Arial" w:hAnsi="Arial"/>
          <w:color w:val="3B3838" w:themeColor="background2" w:themeShade="40"/>
        </w:rPr>
        <w:t>CityCube</w:t>
      </w:r>
      <w:proofErr w:type="spellEnd"/>
      <w:r>
        <w:rPr>
          <w:rFonts w:ascii="Arial" w:hAnsi="Arial"/>
          <w:color w:val="3B3838" w:themeColor="background2" w:themeShade="40"/>
        </w:rPr>
        <w:t xml:space="preserve"> pystyy tunnistamaan erilaisia olosuhteita ja välittämään nämä tiedot autolle edistyksellisten onnettomuuksien estojärjestelmien tueksi. </w:t>
      </w:r>
    </w:p>
    <w:p w14:paraId="06A3D9EA" w14:textId="0642AC0A" w:rsidR="00AE7601" w:rsidRDefault="00DA72F6" w:rsidP="00AE7601">
      <w:pPr>
        <w:autoSpaceDE w:val="0"/>
        <w:autoSpaceDN w:val="0"/>
        <w:spacing w:line="360" w:lineRule="auto"/>
        <w:rPr>
          <w:rFonts w:ascii="Arial" w:hAnsi="Arial" w:cs="Arial"/>
          <w:color w:val="3B3838" w:themeColor="background2" w:themeShade="40"/>
        </w:rPr>
      </w:pPr>
      <w:r w:rsidRPr="00A76E93">
        <w:rPr>
          <w:rFonts w:ascii="Arial" w:hAnsi="Arial" w:cs="Arial"/>
          <w:noProof/>
          <w:color w:val="3B3838" w:themeColor="background2" w:themeShade="40"/>
          <w:sz w:val="18"/>
          <w:szCs w:val="18"/>
          <w:lang w:val="sv-SE" w:eastAsia="sv-SE"/>
        </w:rPr>
        <mc:AlternateContent>
          <mc:Choice Requires="wps">
            <w:drawing>
              <wp:anchor distT="45720" distB="45720" distL="114300" distR="114300" simplePos="0" relativeHeight="251659264" behindDoc="0" locked="0" layoutInCell="1" allowOverlap="1" wp14:anchorId="1B713FDA" wp14:editId="0F5D9D73">
                <wp:simplePos x="0" y="0"/>
                <wp:positionH relativeFrom="column">
                  <wp:posOffset>3091180</wp:posOffset>
                </wp:positionH>
                <wp:positionV relativeFrom="paragraph">
                  <wp:posOffset>914400</wp:posOffset>
                </wp:positionV>
                <wp:extent cx="3139440" cy="2636520"/>
                <wp:effectExtent l="0" t="0" r="381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636520"/>
                        </a:xfrm>
                        <a:prstGeom prst="rect">
                          <a:avLst/>
                        </a:prstGeom>
                        <a:solidFill>
                          <a:srgbClr val="FFFFFF"/>
                        </a:solidFill>
                        <a:ln w="9525">
                          <a:noFill/>
                          <a:miter lim="800000"/>
                          <a:headEnd/>
                          <a:tailEnd/>
                        </a:ln>
                      </wps:spPr>
                      <wps:txbx>
                        <w:txbxContent>
                          <w:p w14:paraId="789685FC" w14:textId="77777777" w:rsidR="00DA72F6" w:rsidRPr="005C647F" w:rsidRDefault="00DA72F6" w:rsidP="00A76E93">
                            <w:pPr>
                              <w:spacing w:line="360" w:lineRule="auto"/>
                              <w:jc w:val="both"/>
                              <w:rPr>
                                <w:rFonts w:ascii="Arial" w:hAnsi="Arial" w:cs="Arial"/>
                                <w:color w:val="000000" w:themeColor="text1"/>
                              </w:rPr>
                            </w:pPr>
                            <w:r>
                              <w:rPr>
                                <w:rFonts w:ascii="Arial" w:hAnsi="Arial"/>
                                <w:color w:val="000000" w:themeColor="text1"/>
                              </w:rPr>
                              <w:t xml:space="preserve">Kallistettuihin etupyöriin asennetaan korkeat ja kapeat renkaat, joissa on vastasuuntainen kuvio. Sen innoituksena on moottoripyörän renkaiden epäsymmetrinen kuvio. </w:t>
                            </w:r>
                          </w:p>
                          <w:p w14:paraId="419EFBCC" w14:textId="6CA9FC06" w:rsidR="00DA72F6" w:rsidRPr="005C647F" w:rsidRDefault="00DA72F6" w:rsidP="00A76E93">
                            <w:pPr>
                              <w:spacing w:line="360" w:lineRule="auto"/>
                              <w:jc w:val="both"/>
                              <w:rPr>
                                <w:rFonts w:ascii="Arial" w:hAnsi="Arial" w:cs="Arial"/>
                                <w:color w:val="000000" w:themeColor="text1"/>
                              </w:rPr>
                            </w:pPr>
                            <w:r>
                              <w:rPr>
                                <w:rFonts w:ascii="Arial" w:hAnsi="Arial"/>
                                <w:color w:val="000000" w:themeColor="text1"/>
                              </w:rPr>
                              <w:t xml:space="preserve">Tämä auttaa parantamaan ajoturvallisuutta ja poistamaan vettä suuremman takarenkaan edeltä, mikä parantaa pitoa. </w:t>
                            </w:r>
                          </w:p>
                          <w:p w14:paraId="36F0B980" w14:textId="77777777" w:rsidR="00DA72F6" w:rsidRPr="005C647F" w:rsidRDefault="00DA72F6" w:rsidP="00DA72F6">
                            <w:pPr>
                              <w:spacing w:line="360" w:lineRule="auto"/>
                              <w:jc w:val="both"/>
                              <w:rPr>
                                <w:rFonts w:ascii="Arial" w:hAnsi="Arial" w:cs="Arial"/>
                                <w:color w:val="000000" w:themeColor="text1"/>
                              </w:rPr>
                            </w:pPr>
                            <w:r>
                              <w:rPr>
                                <w:rFonts w:ascii="Arial" w:hAnsi="Arial"/>
                                <w:color w:val="000000" w:themeColor="text1"/>
                              </w:rPr>
                              <w:t xml:space="preserve">Takarenkaissa on epäsymmetrinen kuvio, jonka sisäosa on kiinteämpi kaarreajovakauden parantamiseksi. </w:t>
                            </w:r>
                          </w:p>
                          <w:p w14:paraId="0B2EA6A4" w14:textId="77777777" w:rsidR="00DA72F6" w:rsidRPr="00315A69" w:rsidRDefault="00DA72F6" w:rsidP="00A76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13FDA" id="_x0000_t202" coordsize="21600,21600" o:spt="202" path="m,l,21600r21600,l21600,xe">
                <v:stroke joinstyle="miter"/>
                <v:path gradientshapeok="t" o:connecttype="rect"/>
              </v:shapetype>
              <v:shape id="Text Box 2" o:spid="_x0000_s1026" type="#_x0000_t202" style="position:absolute;margin-left:243.4pt;margin-top:1in;width:247.2pt;height:20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" stroked="f">
                <v:textbox>
                  <w:txbxContent>
                    <w:p w14:paraId="789685FC" w14:textId="77777777" w:rsidR="00DA72F6" w:rsidRPr="005C647F" w:rsidRDefault="00DA72F6" w:rsidP="00A76E93">
                      <w:pPr>
                        <w:spacing w:line="360" w:lineRule="auto"/>
                        <w:jc w:val="both"/>
                        <w:rPr>
                          <w:rFonts w:ascii="Arial" w:hAnsi="Arial" w:cs="Arial"/>
                          <w:color w:val="000000" w:themeColor="text1"/>
                        </w:rPr>
                      </w:pPr>
                      <w:r>
                        <w:rPr>
                          <w:rFonts w:ascii="Arial" w:hAnsi="Arial"/>
                          <w:color w:val="000000" w:themeColor="text1"/>
                        </w:rPr>
                        <w:t xml:space="preserve">Kallistettuihin etupyöriin asennetaan korkeat ja kapeat renkaat, joissa on vastasuuntainen kuvio. Sen innoituksena on moottoripyörän renkaiden epäsymmetrinen kuvio. </w:t>
                      </w:r>
                    </w:p>
                    <w:p w14:paraId="419EFBCC" w14:textId="6CA9FC06" w:rsidR="00DA72F6" w:rsidRPr="005C647F" w:rsidRDefault="00DA72F6" w:rsidP="00A76E93">
                      <w:pPr>
                        <w:spacing w:line="360" w:lineRule="auto"/>
                        <w:jc w:val="both"/>
                        <w:rPr>
                          <w:rFonts w:ascii="Arial" w:hAnsi="Arial" w:cs="Arial"/>
                          <w:color w:val="000000" w:themeColor="text1"/>
                        </w:rPr>
                      </w:pPr>
                      <w:r>
                        <w:rPr>
                          <w:rFonts w:ascii="Arial" w:hAnsi="Arial"/>
                          <w:color w:val="000000" w:themeColor="text1"/>
                        </w:rPr>
                        <w:t xml:space="preserve">Tämä auttaa parantamaan ajoturvallisuutta ja poistamaan vettä suuremman takarenkaan edeltä, mikä parantaa pitoa. </w:t>
                      </w:r>
                    </w:p>
                    <w:p w14:paraId="36F0B980" w14:textId="77777777" w:rsidR="00DA72F6" w:rsidRPr="005C647F" w:rsidRDefault="00DA72F6" w:rsidP="00DA72F6">
                      <w:pPr>
                        <w:spacing w:line="360" w:lineRule="auto"/>
                        <w:jc w:val="both"/>
                        <w:rPr>
                          <w:rFonts w:ascii="Arial" w:hAnsi="Arial" w:cs="Arial"/>
                          <w:color w:val="000000" w:themeColor="text1"/>
                        </w:rPr>
                      </w:pPr>
                      <w:r>
                        <w:rPr>
                          <w:rFonts w:ascii="Arial" w:hAnsi="Arial"/>
                          <w:color w:val="000000" w:themeColor="text1"/>
                        </w:rPr>
                        <w:t xml:space="preserve">Takarenkaissa on epäsymmetrinen kuvio, jonka sisäosa on kiinteämpi kaarreajovakauden parantamiseksi. </w:t>
                      </w:r>
                    </w:p>
                    <w:p w14:paraId="0B2EA6A4" w14:textId="77777777" w:rsidR="00DA72F6" w:rsidRPr="00315A69" w:rsidRDefault="00DA72F6" w:rsidP="00A76E93"/>
                  </w:txbxContent>
                </v:textbox>
                <w10:wrap type="square"/>
              </v:shape>
            </w:pict>
          </mc:Fallback>
        </mc:AlternateContent>
      </w:r>
      <w:r>
        <w:rPr>
          <w:noProof/>
          <w:lang w:val="sv-SE" w:eastAsia="sv-SE"/>
        </w:rPr>
        <w:drawing>
          <wp:anchor distT="0" distB="0" distL="114300" distR="114300" simplePos="0" relativeHeight="251662336" behindDoc="1" locked="0" layoutInCell="1" allowOverlap="1" wp14:anchorId="715027B0" wp14:editId="5B7F3DDF">
            <wp:simplePos x="0" y="0"/>
            <wp:positionH relativeFrom="margin">
              <wp:align>left</wp:align>
            </wp:positionH>
            <wp:positionV relativeFrom="paragraph">
              <wp:posOffset>784860</wp:posOffset>
            </wp:positionV>
            <wp:extent cx="3011805" cy="2769870"/>
            <wp:effectExtent l="0" t="0" r="0" b="0"/>
            <wp:wrapTight wrapText="bothSides">
              <wp:wrapPolygon edited="0">
                <wp:start x="0" y="0"/>
                <wp:lineTo x="0" y="21392"/>
                <wp:lineTo x="21450" y="21392"/>
                <wp:lineTo x="214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1805" cy="2769870"/>
                    </a:xfrm>
                    <a:prstGeom prst="rect">
                      <a:avLst/>
                    </a:prstGeom>
                  </pic:spPr>
                </pic:pic>
              </a:graphicData>
            </a:graphic>
            <wp14:sizeRelH relativeFrom="page">
              <wp14:pctWidth>0</wp14:pctWidth>
            </wp14:sizeRelH>
            <wp14:sizeRelV relativeFrom="page">
              <wp14:pctHeight>0</wp14:pctHeight>
            </wp14:sizeRelV>
          </wp:anchor>
        </w:drawing>
      </w:r>
      <w:r w:rsidR="00AE7601">
        <w:rPr>
          <w:rFonts w:ascii="Arial" w:hAnsi="Arial"/>
          <w:color w:val="3B3838" w:themeColor="background2" w:themeShade="40"/>
        </w:rPr>
        <w:t>Toyota i-</w:t>
      </w:r>
      <w:proofErr w:type="spellStart"/>
      <w:r w:rsidR="00AE7601">
        <w:rPr>
          <w:rFonts w:ascii="Arial" w:hAnsi="Arial"/>
          <w:color w:val="3B3838" w:themeColor="background2" w:themeShade="40"/>
        </w:rPr>
        <w:t>TRILin</w:t>
      </w:r>
      <w:proofErr w:type="spellEnd"/>
      <w:r w:rsidR="00AE7601">
        <w:rPr>
          <w:rFonts w:ascii="Arial" w:hAnsi="Arial"/>
          <w:color w:val="3B3838" w:themeColor="background2" w:themeShade="40"/>
        </w:rPr>
        <w:t xml:space="preserve"> eturenkaat ovat kallellaan, mikä inspiroi Goodyearin suunnittelijoita ajattelemaan moottoripyörän renkaan muotoilua. Tulos on ainutlaatuinen. </w:t>
      </w:r>
      <w:proofErr w:type="gramStart"/>
      <w:r w:rsidR="00AE7601">
        <w:rPr>
          <w:rFonts w:ascii="Arial" w:hAnsi="Arial"/>
          <w:color w:val="3B3838" w:themeColor="background2" w:themeShade="40"/>
        </w:rPr>
        <w:t>Ulkoreunan muoto ja asennus yhdistelmäsarjana, korkea ja kapea rengas eteen ja leveämpi epäsymmetrinen malli taakse.</w:t>
      </w:r>
      <w:proofErr w:type="gramEnd"/>
      <w:r w:rsidR="00AE7601">
        <w:rPr>
          <w:rFonts w:ascii="Arial" w:hAnsi="Arial"/>
          <w:color w:val="3B3838" w:themeColor="background2" w:themeShade="40"/>
        </w:rPr>
        <w:t xml:space="preserve"> </w:t>
      </w:r>
    </w:p>
    <w:p w14:paraId="1EA91E45" w14:textId="471CD303" w:rsidR="00D82264" w:rsidRPr="00DA72F6" w:rsidRDefault="00D82264" w:rsidP="00DA72F6">
      <w:pPr>
        <w:tabs>
          <w:tab w:val="left" w:pos="3864"/>
        </w:tabs>
        <w:spacing w:line="360" w:lineRule="auto"/>
        <w:rPr>
          <w:rFonts w:ascii="Arial" w:hAnsi="Arial"/>
          <w:color w:val="3B3838" w:themeColor="background2" w:themeShade="40"/>
        </w:rPr>
      </w:pPr>
      <w:r>
        <w:rPr>
          <w:rFonts w:ascii="Arial" w:hAnsi="Arial"/>
          <w:color w:val="3B3838" w:themeColor="background2" w:themeShade="40"/>
        </w:rPr>
        <w:lastRenderedPageBreak/>
        <w:t xml:space="preserve">Goodyear on ottanut mallissa käyttöön myös uuden hologrammirakenteen, jonka kaltevan sivun värit luovat ainutlaatuisen, laadukkaan ja upean ilmeen. </w:t>
      </w:r>
    </w:p>
    <w:p w14:paraId="77D690FE" w14:textId="7D34913B" w:rsidR="00DA72F6" w:rsidRPr="00F113C7" w:rsidRDefault="00D82264" w:rsidP="00D82264">
      <w:pPr>
        <w:autoSpaceDE w:val="0"/>
        <w:autoSpaceDN w:val="0"/>
        <w:adjustRightInd w:val="0"/>
        <w:spacing w:line="360" w:lineRule="auto"/>
        <w:jc w:val="both"/>
        <w:rPr>
          <w:rFonts w:ascii="Arial" w:hAnsi="Arial"/>
          <w:color w:val="FF0000"/>
        </w:rPr>
      </w:pPr>
      <w:r>
        <w:rPr>
          <w:rFonts w:ascii="Arial" w:hAnsi="Arial"/>
          <w:color w:val="3B3838" w:themeColor="background2" w:themeShade="40"/>
        </w:rPr>
        <w:t xml:space="preserve">Toyotan tarkkojen vaatimusten mukaisesti suunniteltu </w:t>
      </w:r>
      <w:proofErr w:type="spellStart"/>
      <w:r>
        <w:rPr>
          <w:rFonts w:ascii="Arial" w:hAnsi="Arial"/>
          <w:color w:val="3B3838" w:themeColor="background2" w:themeShade="40"/>
        </w:rPr>
        <w:t>CityCube</w:t>
      </w:r>
      <w:proofErr w:type="spellEnd"/>
      <w:r>
        <w:rPr>
          <w:rFonts w:ascii="Arial" w:hAnsi="Arial"/>
          <w:color w:val="3B3838" w:themeColor="background2" w:themeShade="40"/>
        </w:rPr>
        <w:t xml:space="preserve"> on kevyt ja sen vierintävastus on alhainen, mikä on tärkeä ominaisuus tulevien sähköautojen renkaissa. Lisäksi </w:t>
      </w:r>
      <w:proofErr w:type="spellStart"/>
      <w:r>
        <w:rPr>
          <w:rFonts w:ascii="Arial" w:hAnsi="Arial"/>
          <w:color w:val="3B3838" w:themeColor="background2" w:themeShade="40"/>
        </w:rPr>
        <w:t>CityCubessa</w:t>
      </w:r>
      <w:proofErr w:type="spellEnd"/>
      <w:r>
        <w:rPr>
          <w:rFonts w:ascii="Arial" w:hAnsi="Arial"/>
          <w:color w:val="3B3838" w:themeColor="background2" w:themeShade="40"/>
        </w:rPr>
        <w:t xml:space="preserve"> urien kokoa on pienennetty, </w:t>
      </w:r>
      <w:r w:rsidR="00AE55D6">
        <w:rPr>
          <w:rFonts w:ascii="Arial" w:hAnsi="Arial"/>
          <w:color w:val="3B3838" w:themeColor="background2" w:themeShade="40"/>
        </w:rPr>
        <w:t>mahdollistaen renkaille lisäkilometrejä sekä alentaen rengasmelua, joka voi parantaa asuinalueiden viihtyvyyttä.</w:t>
      </w:r>
    </w:p>
    <w:p w14:paraId="2EDC4B4E" w14:textId="77777777" w:rsidR="00A76E93" w:rsidRPr="00A76E93" w:rsidRDefault="00D82264" w:rsidP="00D82264">
      <w:pPr>
        <w:autoSpaceDE w:val="0"/>
        <w:autoSpaceDN w:val="0"/>
        <w:adjustRightInd w:val="0"/>
        <w:spacing w:line="360" w:lineRule="auto"/>
        <w:jc w:val="both"/>
        <w:rPr>
          <w:rFonts w:ascii="Arial" w:hAnsi="Arial" w:cs="Arial"/>
          <w:color w:val="3B3838" w:themeColor="background2" w:themeShade="40"/>
        </w:rPr>
      </w:pPr>
      <w:r>
        <w:rPr>
          <w:rFonts w:ascii="Arial" w:hAnsi="Arial"/>
          <w:color w:val="3B3838" w:themeColor="background2" w:themeShade="40"/>
        </w:rPr>
        <w:t xml:space="preserve">Goodyearin EMEA-alueen OE-tuotteiden kehitysjohtaja David </w:t>
      </w:r>
      <w:proofErr w:type="spellStart"/>
      <w:r>
        <w:rPr>
          <w:rFonts w:ascii="Arial" w:hAnsi="Arial"/>
          <w:color w:val="3B3838" w:themeColor="background2" w:themeShade="40"/>
        </w:rPr>
        <w:t>Anckaert</w:t>
      </w:r>
      <w:proofErr w:type="spellEnd"/>
      <w:r>
        <w:rPr>
          <w:rFonts w:ascii="Arial" w:hAnsi="Arial"/>
          <w:color w:val="3B3838" w:themeColor="background2" w:themeShade="40"/>
        </w:rPr>
        <w:t xml:space="preserve"> huomauttaa, että ”</w:t>
      </w:r>
      <w:r>
        <w:rPr>
          <w:rFonts w:ascii="Arial" w:hAnsi="Arial"/>
          <w:i/>
          <w:color w:val="3B3838" w:themeColor="background2" w:themeShade="40"/>
        </w:rPr>
        <w:t>Tämän Toyota i-TRIL -konseptiautoon suunnitellun innovatiivisen konseptirenkaan esitteleminen on suuri ilo meille. Jälleen kerran Goodyear vahvistaa asiantuntemuksensa räätälöityjen ratkaisujen kehittämisessä autonvalmistajille. Olemme sitoutuneet kehittämään ratkaisuja, jotka mahdollistavat uusia autoilun trendejä, kuten itseajavia autoja ja älykkäitä kaupunkeja</w:t>
      </w:r>
      <w:r>
        <w:rPr>
          <w:rFonts w:ascii="Arial" w:hAnsi="Arial"/>
          <w:color w:val="3B3838" w:themeColor="background2" w:themeShade="40"/>
        </w:rPr>
        <w:t xml:space="preserve">.” </w:t>
      </w:r>
    </w:p>
    <w:p w14:paraId="47A1482C" w14:textId="77777777" w:rsidR="00D82264" w:rsidRDefault="00D82264" w:rsidP="00A76E93">
      <w:pPr>
        <w:rPr>
          <w:rFonts w:ascii="Arial" w:hAnsi="Arial" w:cs="Arial"/>
          <w:color w:val="0055A4"/>
          <w:sz w:val="18"/>
          <w:szCs w:val="18"/>
        </w:rPr>
      </w:pPr>
      <w:bookmarkStart w:id="0" w:name="_GoBack"/>
      <w:bookmarkEnd w:id="0"/>
    </w:p>
    <w:p w14:paraId="115AADE8" w14:textId="77777777" w:rsidR="00A76E93" w:rsidRPr="00CD02F6" w:rsidRDefault="00A76E93" w:rsidP="00A76E93">
      <w:pPr>
        <w:rPr>
          <w:rFonts w:ascii="Arial" w:hAnsi="Arial" w:cs="Arial"/>
          <w:color w:val="58595B"/>
        </w:rPr>
      </w:pPr>
      <w:r>
        <w:rPr>
          <w:rFonts w:ascii="Arial" w:hAnsi="Arial"/>
          <w:color w:val="0055A4"/>
          <w:sz w:val="18"/>
          <w:szCs w:val="18"/>
        </w:rPr>
        <w:t>Tietoja Goodyearista</w:t>
      </w:r>
    </w:p>
    <w:p w14:paraId="5ECE62AA" w14:textId="77777777" w:rsidR="00A76E93" w:rsidRPr="00113195" w:rsidRDefault="00A76E93" w:rsidP="00A76E93">
      <w:pPr>
        <w:rPr>
          <w:rFonts w:ascii="Arial" w:hAnsi="Arial" w:cs="Arial"/>
          <w:color w:val="404040"/>
          <w:sz w:val="18"/>
          <w:szCs w:val="18"/>
        </w:rPr>
      </w:pPr>
      <w:r>
        <w:rPr>
          <w:rFonts w:ascii="Arial" w:hAnsi="Arial"/>
          <w:color w:val="404040"/>
          <w:sz w:val="18"/>
          <w:szCs w:val="18"/>
        </w:rPr>
        <w:t xml:space="preserve">Goodyear on yksi maailman suurimmista rengasvalmistajista. Sillä on noin 66 000 työntekijää ja se valmistaa tuotteita 48 tuotantolaitoksessa 21 maassa ympäri maailmaa. Sen kahdessa innovaatiokeskuksessa </w:t>
      </w:r>
      <w:proofErr w:type="spellStart"/>
      <w:r>
        <w:rPr>
          <w:rFonts w:ascii="Arial" w:hAnsi="Arial"/>
          <w:color w:val="404040"/>
          <w:sz w:val="18"/>
          <w:szCs w:val="18"/>
        </w:rPr>
        <w:t>Akronissa</w:t>
      </w:r>
      <w:proofErr w:type="spellEnd"/>
      <w:r>
        <w:rPr>
          <w:rFonts w:ascii="Arial" w:hAnsi="Arial"/>
          <w:color w:val="404040"/>
          <w:sz w:val="18"/>
          <w:szCs w:val="18"/>
        </w:rPr>
        <w:t xml:space="preserve"> Ohion osavaltiossa Yhdysvalloissa ja </w:t>
      </w:r>
      <w:proofErr w:type="spellStart"/>
      <w:r>
        <w:rPr>
          <w:rFonts w:ascii="Arial" w:hAnsi="Arial"/>
          <w:color w:val="404040"/>
          <w:sz w:val="18"/>
          <w:szCs w:val="18"/>
        </w:rPr>
        <w:t>Colmar</w:t>
      </w:r>
      <w:proofErr w:type="spellEnd"/>
      <w:r>
        <w:rPr>
          <w:rFonts w:ascii="Arial" w:hAnsi="Arial"/>
          <w:color w:val="404040"/>
          <w:sz w:val="18"/>
          <w:szCs w:val="18"/>
        </w:rPr>
        <w:t xml:space="preserve">-Bergissä Luxemburgissa pyritään kehittämään huippuluokan tuotteita ja palveluita, jotka määrittävät alan teknologia- ja suorituskykystandardeja. Lisätietoja Goodyearista ja sen tuotteista on osoitteessa </w:t>
      </w:r>
      <w:hyperlink r:id="rId8" w:history="1">
        <w:r>
          <w:rPr>
            <w:rFonts w:ascii="Arial" w:hAnsi="Arial"/>
            <w:color w:val="404040"/>
            <w:sz w:val="18"/>
            <w:szCs w:val="18"/>
          </w:rPr>
          <w:t>www.goodyear.eu</w:t>
        </w:r>
      </w:hyperlink>
      <w:r>
        <w:rPr>
          <w:rFonts w:ascii="Arial" w:hAnsi="Arial"/>
          <w:color w:val="404040"/>
          <w:sz w:val="18"/>
          <w:szCs w:val="18"/>
        </w:rPr>
        <w:t xml:space="preserve">. </w:t>
      </w:r>
    </w:p>
    <w:p w14:paraId="2EABF53E" w14:textId="77777777" w:rsidR="00A76E93" w:rsidRPr="00113195" w:rsidRDefault="00A76E93" w:rsidP="00A76E93">
      <w:pPr>
        <w:rPr>
          <w:rFonts w:ascii="Arial" w:hAnsi="Arial" w:cs="Arial"/>
          <w:color w:val="404040"/>
          <w:sz w:val="18"/>
          <w:szCs w:val="18"/>
        </w:rPr>
      </w:pPr>
      <w:r>
        <w:rPr>
          <w:rFonts w:ascii="Arial" w:hAnsi="Arial"/>
          <w:color w:val="0055A4"/>
          <w:sz w:val="18"/>
          <w:szCs w:val="18"/>
        </w:rPr>
        <w:t xml:space="preserve">Lisää kuvia </w:t>
      </w:r>
      <w:r>
        <w:rPr>
          <w:rFonts w:ascii="Arial" w:hAnsi="Arial"/>
          <w:color w:val="404040"/>
          <w:sz w:val="18"/>
          <w:szCs w:val="18"/>
        </w:rPr>
        <w:t xml:space="preserve">on verkkosivuston uutishuoneessa osoitteessa </w:t>
      </w:r>
      <w:hyperlink r:id="rId9" w:history="1">
        <w:r>
          <w:rPr>
            <w:rFonts w:ascii="Arial" w:hAnsi="Arial"/>
            <w:color w:val="404040"/>
            <w:sz w:val="18"/>
            <w:szCs w:val="18"/>
          </w:rPr>
          <w:t>http://news.goodyear.eu</w:t>
        </w:r>
      </w:hyperlink>
      <w:r>
        <w:rPr>
          <w:rFonts w:ascii="Arial" w:hAnsi="Arial"/>
          <w:color w:val="404040"/>
          <w:sz w:val="18"/>
          <w:szCs w:val="18"/>
        </w:rPr>
        <w:t xml:space="preserve">  </w:t>
      </w:r>
    </w:p>
    <w:p w14:paraId="15EC0B11" w14:textId="77777777" w:rsidR="008C713B" w:rsidRPr="00D82264" w:rsidRDefault="00A76E93" w:rsidP="00D82264">
      <w:pPr>
        <w:rPr>
          <w:rFonts w:ascii="Arial" w:hAnsi="Arial" w:cs="Arial"/>
          <w:color w:val="404040"/>
          <w:sz w:val="18"/>
          <w:szCs w:val="18"/>
        </w:rPr>
      </w:pPr>
      <w:r>
        <w:rPr>
          <w:rFonts w:ascii="Arial" w:hAnsi="Arial"/>
          <w:color w:val="0055A4"/>
          <w:sz w:val="18"/>
          <w:szCs w:val="18"/>
        </w:rPr>
        <w:t xml:space="preserve">Meitä voi myös seurata </w:t>
      </w:r>
      <w:r>
        <w:rPr>
          <w:rFonts w:ascii="Arial" w:hAnsi="Arial"/>
          <w:color w:val="404040"/>
          <w:sz w:val="18"/>
          <w:szCs w:val="18"/>
        </w:rPr>
        <w:t>Twitterissä tunnuksella @</w:t>
      </w:r>
      <w:proofErr w:type="spellStart"/>
      <w:r>
        <w:rPr>
          <w:rFonts w:ascii="Arial" w:hAnsi="Arial"/>
          <w:color w:val="404040"/>
          <w:sz w:val="18"/>
          <w:szCs w:val="18"/>
        </w:rPr>
        <w:t>GoodyearPress</w:t>
      </w:r>
      <w:proofErr w:type="spellEnd"/>
      <w:r>
        <w:rPr>
          <w:rFonts w:ascii="Arial" w:hAnsi="Arial"/>
          <w:color w:val="404040"/>
          <w:sz w:val="18"/>
          <w:szCs w:val="18"/>
        </w:rPr>
        <w:t xml:space="preserve"> ja </w:t>
      </w:r>
      <w:proofErr w:type="spellStart"/>
      <w:r>
        <w:rPr>
          <w:rFonts w:ascii="Arial" w:hAnsi="Arial"/>
          <w:color w:val="404040"/>
          <w:sz w:val="18"/>
          <w:szCs w:val="18"/>
        </w:rPr>
        <w:t>ThinkGoodMobility</w:t>
      </w:r>
      <w:proofErr w:type="spellEnd"/>
      <w:r>
        <w:rPr>
          <w:rFonts w:ascii="Arial" w:hAnsi="Arial"/>
          <w:color w:val="404040"/>
          <w:sz w:val="18"/>
          <w:szCs w:val="18"/>
        </w:rPr>
        <w:t xml:space="preserve">-ryhmäämme voi liittyä </w:t>
      </w:r>
      <w:proofErr w:type="spellStart"/>
      <w:r>
        <w:rPr>
          <w:rFonts w:ascii="Arial" w:hAnsi="Arial"/>
          <w:color w:val="404040"/>
          <w:sz w:val="18"/>
          <w:szCs w:val="18"/>
        </w:rPr>
        <w:t>LinkedInissä</w:t>
      </w:r>
      <w:proofErr w:type="spellEnd"/>
      <w:r>
        <w:rPr>
          <w:rFonts w:ascii="Arial" w:hAnsi="Arial"/>
          <w:color w:val="404040"/>
          <w:sz w:val="18"/>
          <w:szCs w:val="18"/>
        </w:rPr>
        <w:t xml:space="preserve">. </w:t>
      </w:r>
    </w:p>
    <w:sectPr w:rsidR="008C713B" w:rsidRPr="00D82264">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9DFD2" w14:textId="77777777" w:rsidR="00DA72F6" w:rsidRDefault="00DA72F6" w:rsidP="00C20EE5">
      <w:pPr>
        <w:spacing w:after="0" w:line="240" w:lineRule="auto"/>
      </w:pPr>
      <w:r>
        <w:separator/>
      </w:r>
    </w:p>
  </w:endnote>
  <w:endnote w:type="continuationSeparator" w:id="0">
    <w:p w14:paraId="14A0A4B8" w14:textId="77777777" w:rsidR="00DA72F6" w:rsidRDefault="00DA72F6"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55AA" w14:textId="77777777" w:rsidR="008E5D29" w:rsidRDefault="008E5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2F19" w14:textId="77777777" w:rsidR="008E5D29" w:rsidRDefault="008E5D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9695D" w14:textId="77777777" w:rsidR="008E5D29" w:rsidRDefault="008E5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5418E" w14:textId="77777777" w:rsidR="00DA72F6" w:rsidRDefault="00DA72F6" w:rsidP="00C20EE5">
      <w:pPr>
        <w:spacing w:after="0" w:line="240" w:lineRule="auto"/>
      </w:pPr>
      <w:r>
        <w:separator/>
      </w:r>
    </w:p>
  </w:footnote>
  <w:footnote w:type="continuationSeparator" w:id="0">
    <w:p w14:paraId="76897F1D" w14:textId="77777777" w:rsidR="00DA72F6" w:rsidRDefault="00DA72F6"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727E" w14:textId="77777777" w:rsidR="008E5D29" w:rsidRDefault="008E5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8478" w14:textId="7B88BCA8" w:rsidR="00DA72F6" w:rsidRDefault="00DA72F6">
    <w:pPr>
      <w:pStyle w:val="Header"/>
    </w:pPr>
    <w:r>
      <w:rPr>
        <w:noProof/>
        <w:lang w:val="sv-SE" w:eastAsia="sv-SE"/>
      </w:rPr>
      <mc:AlternateContent>
        <mc:Choice Requires="wps">
          <w:drawing>
            <wp:anchor distT="45720" distB="45720" distL="114300" distR="114300" simplePos="0" relativeHeight="251660288" behindDoc="0" locked="0" layoutInCell="1" allowOverlap="1" wp14:anchorId="7EE52D8F" wp14:editId="146FB4AE">
              <wp:simplePos x="0" y="0"/>
              <wp:positionH relativeFrom="margin">
                <wp:posOffset>-89535</wp:posOffset>
              </wp:positionH>
              <wp:positionV relativeFrom="paragraph">
                <wp:posOffset>450215</wp:posOffset>
              </wp:positionV>
              <wp:extent cx="256984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295275"/>
                      </a:xfrm>
                      <a:prstGeom prst="rect">
                        <a:avLst/>
                      </a:prstGeom>
                      <a:noFill/>
                      <a:ln w="9525">
                        <a:noFill/>
                        <a:miter lim="800000"/>
                        <a:headEnd/>
                        <a:tailEnd/>
                      </a:ln>
                    </wps:spPr>
                    <wps:txbx>
                      <w:txbxContent>
                        <w:p w14:paraId="2381DF7F" w14:textId="77777777" w:rsidR="00DA72F6" w:rsidRPr="00C20EE5" w:rsidRDefault="00DA72F6">
                          <w:pPr>
                            <w:rPr>
                              <w:rFonts w:ascii="Arial" w:hAnsi="Arial" w:cs="Arial"/>
                              <w:b/>
                              <w:color w:val="FFFFFF" w:themeColor="background1"/>
                              <w:sz w:val="32"/>
                              <w:szCs w:val="30"/>
                            </w:rPr>
                          </w:pPr>
                          <w:r>
                            <w:rPr>
                              <w:rFonts w:ascii="Arial" w:hAnsi="Arial"/>
                              <w:b/>
                              <w:color w:val="FFFFFF" w:themeColor="background1"/>
                              <w:sz w:val="32"/>
                              <w:szCs w:val="30"/>
                            </w:rPr>
                            <w:t>LEHDISTÖTIEDOTE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52D8F" id="_x0000_t202" coordsize="21600,21600" o:spt="202" path="m,l,21600r21600,l21600,xe">
              <v:stroke joinstyle="miter"/>
              <v:path gradientshapeok="t" o:connecttype="rect"/>
            </v:shapetype>
            <v:shape id="_x0000_s1027" type="#_x0000_t202" style="position:absolute;margin-left:-7.05pt;margin-top:35.45pt;width:202.3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" filled="f" stroked="f">
              <v:textbox>
                <w:txbxContent>
                  <w:p w14:paraId="2381DF7F" w14:textId="77777777" w:rsidR="00DA72F6" w:rsidRPr="00C20EE5" w:rsidRDefault="00DA72F6">
                    <w:pPr>
                      <w:rPr>
                        <w:rFonts w:ascii="Arial" w:hAnsi="Arial" w:cs="Arial"/>
                        <w:b/>
                        <w:color w:val="FFFFFF" w:themeColor="background1"/>
                        <w:sz w:val="32"/>
                        <w:szCs w:val="30"/>
                      </w:rPr>
                    </w:pPr>
                    <w:r>
                      <w:rPr>
                        <w:rFonts w:ascii="Arial" w:hAnsi="Arial"/>
                        <w:b/>
                        <w:color w:val="FFFFFF" w:themeColor="background1"/>
                        <w:sz w:val="32"/>
                        <w:szCs w:val="30"/>
                      </w:rPr>
                      <w:t>LEHDISTÖTIEDOTE</w:t>
                    </w:r>
                  </w:p>
                </w:txbxContent>
              </v:textbox>
              <w10:wrap type="square" anchorx="margin"/>
            </v:shape>
          </w:pict>
        </mc:Fallback>
      </mc:AlternateContent>
    </w:r>
    <w:r>
      <w:rPr>
        <w:noProof/>
        <w:lang w:val="sv-SE" w:eastAsia="sv-SE"/>
      </w:rPr>
      <w:drawing>
        <wp:anchor distT="0" distB="0" distL="114300" distR="114300" simplePos="0" relativeHeight="251659263" behindDoc="0" locked="0" layoutInCell="1" allowOverlap="1" wp14:anchorId="4C613963" wp14:editId="48E355E5">
          <wp:simplePos x="0" y="0"/>
          <wp:positionH relativeFrom="page">
            <wp:align>left</wp:align>
          </wp:positionH>
          <wp:positionV relativeFrom="paragraph">
            <wp:posOffset>-457200</wp:posOffset>
          </wp:positionV>
          <wp:extent cx="7830820" cy="204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64384" behindDoc="0" locked="0" layoutInCell="1" allowOverlap="1" wp14:anchorId="5462FE3E" wp14:editId="74C0785F">
          <wp:simplePos x="0" y="0"/>
          <wp:positionH relativeFrom="column">
            <wp:posOffset>4024630</wp:posOffset>
          </wp:positionH>
          <wp:positionV relativeFrom="paragraph">
            <wp:posOffset>1245235</wp:posOffset>
          </wp:positionV>
          <wp:extent cx="2152650" cy="222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66432" behindDoc="0" locked="0" layoutInCell="1" allowOverlap="1" wp14:anchorId="16D6CB47" wp14:editId="49411286">
          <wp:simplePos x="0" y="0"/>
          <wp:positionH relativeFrom="page">
            <wp:posOffset>4943475</wp:posOffset>
          </wp:positionH>
          <wp:positionV relativeFrom="paragraph">
            <wp:posOffset>733425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63360" behindDoc="0" locked="0" layoutInCell="1" allowOverlap="1" wp14:anchorId="60706D34" wp14:editId="541A4B84">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Pr>
        <w:noProof/>
        <w:lang w:val="sv-SE" w:eastAsia="sv-SE"/>
      </w:rPr>
      <mc:AlternateContent>
        <mc:Choice Requires="wps">
          <w:drawing>
            <wp:anchor distT="45720" distB="45720" distL="114300" distR="114300" simplePos="0" relativeHeight="251662336" behindDoc="0" locked="0" layoutInCell="1" allowOverlap="1" wp14:anchorId="0FCFE8D0" wp14:editId="47BA65AD">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4629B212" w14:textId="77777777" w:rsidR="00DA72F6" w:rsidRPr="00C20EE5" w:rsidRDefault="00DA72F6" w:rsidP="00C20EE5">
                          <w:pPr>
                            <w:rPr>
                              <w:rFonts w:ascii="Arial" w:hAnsi="Arial" w:cs="Arial"/>
                              <w:color w:val="FFFFFF" w:themeColor="background1"/>
                              <w:sz w:val="28"/>
                            </w:rPr>
                          </w:pPr>
                          <w:r>
                            <w:rPr>
                              <w:rFonts w:ascii="Arial" w:hAnsi="Arial"/>
                              <w:color w:val="FFFFFF" w:themeColor="background1"/>
                              <w:sz w:val="28"/>
                            </w:rPr>
                            <w:t xml:space="preserve">8.3.2017 – Geneve </w:t>
                          </w:r>
                        </w:p>
                        <w:p w14:paraId="48A14058" w14:textId="77777777" w:rsidR="00DA72F6" w:rsidRPr="001E7F5F" w:rsidRDefault="00DA72F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E8D0" id="_x0000_s1028"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14:paraId="4629B212" w14:textId="77777777" w:rsidR="00DA72F6" w:rsidRPr="00C20EE5" w:rsidRDefault="00DA72F6" w:rsidP="00C20EE5">
                    <w:pPr>
                      <w:rPr>
                        <w:rFonts w:ascii="Arial" w:hAnsi="Arial" w:cs="Arial"/>
                        <w:color w:val="FFFFFF" w:themeColor="background1"/>
                        <w:sz w:val="28"/>
                      </w:rPr>
                    </w:pPr>
                    <w:r>
                      <w:rPr>
                        <w:rFonts w:ascii="Arial" w:hAnsi="Arial"/>
                        <w:color w:val="FFFFFF" w:themeColor="background1"/>
                        <w:sz w:val="28"/>
                      </w:rPr>
                      <w:t xml:space="preserve">8.3.2017 – Geneve </w:t>
                    </w:r>
                  </w:p>
                  <w:p w14:paraId="48A14058" w14:textId="77777777" w:rsidR="00DA72F6" w:rsidRPr="001E7F5F" w:rsidRDefault="00DA72F6">
                    <w:pPr>
                      <w:rPr>
                        <w:sz w:val="28"/>
                      </w:rPr>
                    </w:pPr>
                  </w:p>
                </w:txbxContent>
              </v:textbox>
              <w10:wrap type="square" anchorx="margin"/>
            </v:shape>
          </w:pict>
        </mc:Fallback>
      </mc:AlternateContent>
    </w:r>
  </w:p>
  <w:p w14:paraId="38BDB43B" w14:textId="77777777" w:rsidR="00DA72F6" w:rsidRDefault="00DA72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95DA" w14:textId="77777777" w:rsidR="008E5D29" w:rsidRDefault="008E5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75C"/>
    <w:multiLevelType w:val="hybridMultilevel"/>
    <w:tmpl w:val="255E078A"/>
    <w:lvl w:ilvl="0" w:tplc="7C94C60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1B5924"/>
    <w:rsid w:val="001E7F5F"/>
    <w:rsid w:val="002C69DF"/>
    <w:rsid w:val="00322595"/>
    <w:rsid w:val="00330CB1"/>
    <w:rsid w:val="003B7FCC"/>
    <w:rsid w:val="00417C0C"/>
    <w:rsid w:val="004E708A"/>
    <w:rsid w:val="005A0228"/>
    <w:rsid w:val="005A0FB4"/>
    <w:rsid w:val="005C647F"/>
    <w:rsid w:val="006B413B"/>
    <w:rsid w:val="006E63AA"/>
    <w:rsid w:val="007103DF"/>
    <w:rsid w:val="007D247E"/>
    <w:rsid w:val="00806346"/>
    <w:rsid w:val="00807883"/>
    <w:rsid w:val="008C713B"/>
    <w:rsid w:val="008E5D29"/>
    <w:rsid w:val="009124D6"/>
    <w:rsid w:val="009A65BB"/>
    <w:rsid w:val="00A76E93"/>
    <w:rsid w:val="00A83189"/>
    <w:rsid w:val="00AE55D6"/>
    <w:rsid w:val="00AE7601"/>
    <w:rsid w:val="00B20621"/>
    <w:rsid w:val="00B232A4"/>
    <w:rsid w:val="00B23F2B"/>
    <w:rsid w:val="00C20EE5"/>
    <w:rsid w:val="00C45DD6"/>
    <w:rsid w:val="00C81F25"/>
    <w:rsid w:val="00C86954"/>
    <w:rsid w:val="00D82264"/>
    <w:rsid w:val="00DA72F6"/>
    <w:rsid w:val="00EB395F"/>
    <w:rsid w:val="00F113C7"/>
    <w:rsid w:val="00F42B71"/>
    <w:rsid w:val="00FB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59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ListParagraph">
    <w:name w:val="List Paragraph"/>
    <w:basedOn w:val="Normal"/>
    <w:uiPriority w:val="34"/>
    <w:qFormat/>
    <w:rsid w:val="00A76E93"/>
    <w:pPr>
      <w:spacing w:after="200" w:line="276" w:lineRule="auto"/>
      <w:ind w:left="720"/>
      <w:contextualSpacing/>
    </w:pPr>
  </w:style>
  <w:style w:type="paragraph" w:styleId="BalloonText">
    <w:name w:val="Balloon Text"/>
    <w:basedOn w:val="Normal"/>
    <w:link w:val="BalloonTextChar"/>
    <w:uiPriority w:val="99"/>
    <w:semiHidden/>
    <w:unhideWhenUsed/>
    <w:rsid w:val="009A65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goodyear.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2192</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2017-03-03T14:01:00Z</dcterms:created>
  <dcterms:modified xsi:type="dcterms:W3CDTF">2017-03-03T14:01:00Z</dcterms:modified>
</cp:coreProperties>
</file>