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21F3C" w14:textId="1CB42B03" w:rsidR="0013363D" w:rsidRPr="005E6212" w:rsidRDefault="00A601A8" w:rsidP="003D1621">
      <w:pPr>
        <w:autoSpaceDE w:val="0"/>
        <w:autoSpaceDN w:val="0"/>
        <w:adjustRightInd w:val="0"/>
        <w:jc w:val="center"/>
        <w:rPr>
          <w:rFonts w:ascii="Arial" w:hAnsi="Arial" w:cs="Arial"/>
          <w:b/>
          <w:bCs/>
          <w:color w:val="1F497D"/>
          <w:sz w:val="30"/>
          <w:szCs w:val="30"/>
        </w:rPr>
      </w:pPr>
      <w:r>
        <w:rPr>
          <w:rFonts w:ascii="Arial" w:hAnsi="Arial"/>
          <w:b/>
          <w:bCs/>
          <w:color w:val="1F497D"/>
          <w:sz w:val="30"/>
          <w:szCs w:val="30"/>
        </w:rPr>
        <w:t>Goodyear avtäcker Eagle 360 Urban, ett konceptdäck med artificiell intelligens</w:t>
      </w:r>
    </w:p>
    <w:p w14:paraId="3918D72C" w14:textId="0AC2715C" w:rsidR="0013363D" w:rsidRPr="003B7DE3" w:rsidRDefault="004406ED" w:rsidP="003D1621">
      <w:pPr>
        <w:autoSpaceDE w:val="0"/>
        <w:autoSpaceDN w:val="0"/>
        <w:adjustRightInd w:val="0"/>
        <w:spacing w:after="0" w:line="360" w:lineRule="auto"/>
        <w:jc w:val="center"/>
        <w:rPr>
          <w:rFonts w:ascii="Arial" w:hAnsi="Arial" w:cs="Arial"/>
          <w:b/>
          <w:color w:val="808080"/>
          <w:sz w:val="20"/>
          <w:szCs w:val="20"/>
        </w:rPr>
      </w:pPr>
      <w:r>
        <w:rPr>
          <w:rFonts w:ascii="Arial" w:hAnsi="Arial"/>
          <w:b/>
          <w:color w:val="808080"/>
          <w:sz w:val="24"/>
          <w:szCs w:val="24"/>
        </w:rPr>
        <w:t>Framtidens däck kommer att kunna känna, fatta beslut, transformeras och interagera</w:t>
      </w:r>
      <w:r>
        <w:rPr>
          <w:rFonts w:ascii="Arial" w:hAnsi="Arial"/>
          <w:b/>
          <w:color w:val="808080"/>
          <w:sz w:val="24"/>
          <w:szCs w:val="24"/>
        </w:rPr>
        <w:br/>
      </w:r>
    </w:p>
    <w:p w14:paraId="0903753A" w14:textId="0A9CEAD5" w:rsidR="0013363D" w:rsidRPr="003B7DE3" w:rsidRDefault="0012238E" w:rsidP="003B21C9">
      <w:pPr>
        <w:autoSpaceDE w:val="0"/>
        <w:autoSpaceDN w:val="0"/>
        <w:adjustRightInd w:val="0"/>
        <w:spacing w:after="0" w:line="276" w:lineRule="auto"/>
        <w:contextualSpacing/>
        <w:rPr>
          <w:rFonts w:ascii="Arial" w:hAnsi="Arial" w:cs="Arial"/>
        </w:rPr>
      </w:pPr>
      <w:r w:rsidRPr="00C5193D">
        <w:rPr>
          <w:rFonts w:ascii="Arial" w:hAnsi="Arial"/>
          <w:b/>
        </w:rPr>
        <w:t>Genève, 7 mars</w:t>
      </w:r>
      <w:r>
        <w:rPr>
          <w:rFonts w:ascii="Arial" w:hAnsi="Arial"/>
        </w:rPr>
        <w:t xml:space="preserve"> – Goodyear har </w:t>
      </w:r>
      <w:r w:rsidR="00E727D1">
        <w:rPr>
          <w:rFonts w:ascii="Arial" w:hAnsi="Arial"/>
        </w:rPr>
        <w:t>lanserat</w:t>
      </w:r>
      <w:r>
        <w:rPr>
          <w:rFonts w:ascii="Arial" w:hAnsi="Arial"/>
        </w:rPr>
        <w:t xml:space="preserve"> sin långsiktiga vision för framtidens smarta, uppkopplade däck. I ett framväxande ekosystem för mobilitet som utmärks av övergången till förarlösa fordon och gemensam mobilitet i stadskärnor vill Goodyear revolutionera interaktionen mellan däck, fordon och deras omgivningar. Goodyear har </w:t>
      </w:r>
      <w:r w:rsidR="00E727D1">
        <w:rPr>
          <w:rFonts w:ascii="Arial" w:hAnsi="Arial"/>
        </w:rPr>
        <w:t>lanserat</w:t>
      </w:r>
      <w:r>
        <w:rPr>
          <w:rFonts w:ascii="Arial" w:hAnsi="Arial"/>
        </w:rPr>
        <w:t xml:space="preserve"> </w:t>
      </w:r>
      <w:r>
        <w:rPr>
          <w:rFonts w:ascii="Arial" w:hAnsi="Arial"/>
          <w:b/>
          <w:i/>
        </w:rPr>
        <w:t>Eagle 360 Urban</w:t>
      </w:r>
      <w:r>
        <w:rPr>
          <w:rFonts w:ascii="Arial" w:hAnsi="Arial"/>
        </w:rPr>
        <w:t xml:space="preserve">, sitt senaste konceptdäck, på den internationella bilmässan i Genève. Den 3D-utskrivna sfären är det första konceptdäcket som har artificiell intelligens och kan därför </w:t>
      </w:r>
      <w:r>
        <w:rPr>
          <w:rFonts w:ascii="Arial" w:hAnsi="Arial"/>
          <w:b/>
        </w:rPr>
        <w:t>känna, fatta beslut, transformeras och interagera</w:t>
      </w:r>
      <w:r>
        <w:rPr>
          <w:rFonts w:ascii="Arial" w:hAnsi="Arial"/>
        </w:rPr>
        <w:t>.</w:t>
      </w:r>
    </w:p>
    <w:p w14:paraId="1BE17F7A" w14:textId="77777777" w:rsidR="00A601A8" w:rsidRPr="003B7DE3" w:rsidRDefault="00A601A8" w:rsidP="003B21C9">
      <w:pPr>
        <w:autoSpaceDE w:val="0"/>
        <w:autoSpaceDN w:val="0"/>
        <w:adjustRightInd w:val="0"/>
        <w:spacing w:after="0" w:line="276" w:lineRule="auto"/>
        <w:contextualSpacing/>
        <w:rPr>
          <w:rFonts w:ascii="Arial" w:hAnsi="Arial" w:cs="Arial"/>
        </w:rPr>
      </w:pPr>
    </w:p>
    <w:p w14:paraId="2E3C2CC2" w14:textId="5EC6B3B0" w:rsidR="00A601A8" w:rsidRPr="003B7DE3" w:rsidRDefault="004155EA" w:rsidP="003B21C9">
      <w:pPr>
        <w:autoSpaceDE w:val="0"/>
        <w:autoSpaceDN w:val="0"/>
        <w:adjustRightInd w:val="0"/>
        <w:spacing w:after="0" w:line="276" w:lineRule="auto"/>
        <w:contextualSpacing/>
        <w:rPr>
          <w:rFonts w:ascii="Arial" w:hAnsi="Arial" w:cs="Arial"/>
        </w:rPr>
      </w:pPr>
      <w:r>
        <w:rPr>
          <w:rFonts w:ascii="Arial" w:hAnsi="Arial"/>
        </w:rPr>
        <w:t xml:space="preserve">”En revolution kommer att äga rum där autonomi, mobilitet och uppkoppling möts. När detta sker kommer däckteknik att vara ännu viktigare än idag. För att kunna navigera säkert i sina omgivningar måste framtidens självkörande fordon kunna hantera de miljontals tänkbara förlopp vi står inför i vår vardagliga körning. För att klara detta kommer de att behöva åtkomst till data och kunna lära och anpassa sig”, säger Jean-Claude </w:t>
      </w:r>
      <w:proofErr w:type="spellStart"/>
      <w:r>
        <w:rPr>
          <w:rFonts w:ascii="Arial" w:hAnsi="Arial"/>
        </w:rPr>
        <w:t>Kihn</w:t>
      </w:r>
      <w:proofErr w:type="spellEnd"/>
      <w:r>
        <w:rPr>
          <w:rFonts w:ascii="Arial" w:hAnsi="Arial"/>
        </w:rPr>
        <w:t xml:space="preserve">, vd för Goodyear i Europa, Mellanöstern och Afrika.   </w:t>
      </w:r>
    </w:p>
    <w:p w14:paraId="558DD38F" w14:textId="77777777" w:rsidR="00A601A8" w:rsidRPr="00EC388E" w:rsidRDefault="00A601A8" w:rsidP="003B21C9">
      <w:pPr>
        <w:autoSpaceDE w:val="0"/>
        <w:autoSpaceDN w:val="0"/>
        <w:adjustRightInd w:val="0"/>
        <w:spacing w:after="0" w:line="276" w:lineRule="auto"/>
        <w:contextualSpacing/>
        <w:rPr>
          <w:rFonts w:ascii="Arial" w:hAnsi="Arial" w:cs="Arial"/>
          <w:color w:val="808080"/>
        </w:rPr>
      </w:pPr>
    </w:p>
    <w:p w14:paraId="778261D7" w14:textId="40E99132" w:rsidR="00CD1E26" w:rsidRPr="003B7DE3" w:rsidRDefault="0013363D" w:rsidP="00B0741C">
      <w:pPr>
        <w:autoSpaceDE w:val="0"/>
        <w:autoSpaceDN w:val="0"/>
        <w:adjustRightInd w:val="0"/>
        <w:spacing w:after="0" w:line="276" w:lineRule="auto"/>
        <w:contextualSpacing/>
        <w:rPr>
          <w:rFonts w:ascii="Arial" w:hAnsi="Arial" w:cs="Arial"/>
        </w:rPr>
      </w:pPr>
      <w:r>
        <w:rPr>
          <w:rFonts w:ascii="Arial" w:hAnsi="Arial"/>
          <w:b/>
        </w:rPr>
        <w:t>Förra året</w:t>
      </w:r>
      <w:r>
        <w:rPr>
          <w:rFonts w:ascii="Arial" w:hAnsi="Arial"/>
        </w:rPr>
        <w:t>, med Eagle 360-konceptdäcket, presenterade Goodyear en unik multiriktad sfär som tillgodoser kraven hos autonom körning genom ökade nivåer av komfort, säkerhet och manövreringsförmåga. Den positiva feedbacken uppmuntrade tillverkaren att ta det konceptet ännu längre.</w:t>
      </w:r>
      <w:r>
        <w:rPr>
          <w:rFonts w:ascii="Arial" w:hAnsi="Arial"/>
          <w:b/>
        </w:rPr>
        <w:t xml:space="preserve"> </w:t>
      </w:r>
    </w:p>
    <w:p w14:paraId="2CC839F8" w14:textId="77777777" w:rsidR="00CD1E26" w:rsidRPr="003B7DE3" w:rsidRDefault="00CD1E26" w:rsidP="003B21C9">
      <w:pPr>
        <w:contextualSpacing/>
        <w:rPr>
          <w:rFonts w:ascii="Arial" w:hAnsi="Arial" w:cs="Arial"/>
          <w:b/>
        </w:rPr>
      </w:pPr>
    </w:p>
    <w:p w14:paraId="511E3D6D" w14:textId="0BEE14AE" w:rsidR="00A601A8" w:rsidRPr="003B7DE3" w:rsidRDefault="00A601A8" w:rsidP="003B21C9">
      <w:pPr>
        <w:contextualSpacing/>
        <w:rPr>
          <w:rFonts w:ascii="Arial" w:hAnsi="Arial" w:cs="Arial"/>
          <w:kern w:val="24"/>
        </w:rPr>
      </w:pPr>
      <w:r>
        <w:rPr>
          <w:rFonts w:ascii="Arial" w:hAnsi="Arial"/>
          <w:b/>
        </w:rPr>
        <w:t>I år</w:t>
      </w:r>
      <w:r>
        <w:rPr>
          <w:rFonts w:ascii="Arial" w:hAnsi="Arial"/>
        </w:rPr>
        <w:t xml:space="preserve">, med </w:t>
      </w:r>
      <w:r>
        <w:rPr>
          <w:rFonts w:ascii="Arial" w:hAnsi="Arial"/>
          <w:b/>
          <w:i/>
        </w:rPr>
        <w:t>Eagle 360 Urban</w:t>
      </w:r>
      <w:r>
        <w:rPr>
          <w:rFonts w:ascii="Arial" w:hAnsi="Arial"/>
        </w:rPr>
        <w:t xml:space="preserve">, tänjer Goodyear återigen på gränserna, och vill illustrera en vision av hur framtiden skulle kunna se ut. </w:t>
      </w:r>
      <w:proofErr w:type="gramStart"/>
      <w:r>
        <w:rPr>
          <w:rFonts w:ascii="Arial" w:hAnsi="Arial"/>
        </w:rPr>
        <w:t>Med hjälp av artificiell intelligens ger Goodyear konceptdäcket en ’hjärna’</w:t>
      </w:r>
      <w:proofErr w:type="gramEnd"/>
      <w:r>
        <w:rPr>
          <w:rFonts w:ascii="Arial" w:hAnsi="Arial"/>
        </w:rPr>
        <w:t xml:space="preserve">. I kombination med en bionisk hud och en </w:t>
      </w:r>
      <w:proofErr w:type="spellStart"/>
      <w:r>
        <w:rPr>
          <w:rFonts w:ascii="Arial" w:hAnsi="Arial"/>
        </w:rPr>
        <w:t>morfande</w:t>
      </w:r>
      <w:proofErr w:type="spellEnd"/>
      <w:r>
        <w:rPr>
          <w:rFonts w:ascii="Arial" w:hAnsi="Arial"/>
        </w:rPr>
        <w:t xml:space="preserve"> slitbana kan Eagle 360 Urban omsätta kunskap till praktik. </w:t>
      </w:r>
      <w:proofErr w:type="gramStart"/>
      <w:r>
        <w:rPr>
          <w:rFonts w:ascii="Arial" w:hAnsi="Arial"/>
        </w:rPr>
        <w:t>Däcket blir en del av fordonets ’nervsystem’</w:t>
      </w:r>
      <w:proofErr w:type="gramEnd"/>
      <w:r>
        <w:rPr>
          <w:rFonts w:ascii="Arial" w:hAnsi="Arial"/>
        </w:rPr>
        <w:t xml:space="preserve"> och den uppkopplade världen i sakernas Internet. På så vis kan det snabbt anpassa sig till föränderliga omständigheter, såväl som till de framväxande behoven av </w:t>
      </w:r>
      <w:proofErr w:type="spellStart"/>
      <w:r>
        <w:rPr>
          <w:rFonts w:ascii="Arial" w:hAnsi="Arial"/>
          <w:i/>
        </w:rPr>
        <w:t>MaaS</w:t>
      </w:r>
      <w:proofErr w:type="spellEnd"/>
      <w:r>
        <w:rPr>
          <w:rFonts w:ascii="Arial" w:hAnsi="Arial"/>
          <w:i/>
        </w:rPr>
        <w:t xml:space="preserve"> (</w:t>
      </w:r>
      <w:proofErr w:type="spellStart"/>
      <w:r>
        <w:rPr>
          <w:rFonts w:ascii="Arial" w:hAnsi="Arial"/>
          <w:i/>
        </w:rPr>
        <w:t>Mobility</w:t>
      </w:r>
      <w:proofErr w:type="spellEnd"/>
      <w:r>
        <w:rPr>
          <w:rFonts w:ascii="Arial" w:hAnsi="Arial"/>
          <w:i/>
        </w:rPr>
        <w:t xml:space="preserve"> as a Service)</w:t>
      </w:r>
      <w:r>
        <w:rPr>
          <w:rFonts w:ascii="Arial" w:hAnsi="Arial"/>
        </w:rPr>
        <w:t xml:space="preserve"> för </w:t>
      </w:r>
      <w:r w:rsidR="00E727D1">
        <w:rPr>
          <w:rFonts w:ascii="Arial" w:hAnsi="Arial"/>
        </w:rPr>
        <w:t>bil</w:t>
      </w:r>
      <w:r>
        <w:rPr>
          <w:rFonts w:ascii="Arial" w:hAnsi="Arial"/>
        </w:rPr>
        <w:t>parker och deras användare.</w:t>
      </w:r>
      <w:r>
        <w:rPr>
          <w:rFonts w:ascii="Arial" w:hAnsi="Arial"/>
          <w:bCs/>
          <w:color w:val="000000" w:themeColor="text1"/>
        </w:rPr>
        <w:t xml:space="preserve"> </w:t>
      </w:r>
    </w:p>
    <w:p w14:paraId="63CF6805" w14:textId="77777777" w:rsidR="003B21C9" w:rsidRPr="003B7DE3" w:rsidRDefault="003B21C9" w:rsidP="003B21C9">
      <w:pPr>
        <w:contextualSpacing/>
        <w:rPr>
          <w:rFonts w:ascii="Arial" w:hAnsi="Arial" w:cs="Arial"/>
        </w:rPr>
      </w:pPr>
    </w:p>
    <w:p w14:paraId="1FEA425C" w14:textId="17FF6A23" w:rsidR="00D05740" w:rsidRPr="003B7DE3" w:rsidRDefault="00D05740" w:rsidP="003B21C9">
      <w:pPr>
        <w:contextualSpacing/>
        <w:rPr>
          <w:rFonts w:ascii="Arial" w:hAnsi="Arial" w:cs="Arial"/>
        </w:rPr>
      </w:pPr>
      <w:r>
        <w:rPr>
          <w:rFonts w:ascii="Arial" w:hAnsi="Arial"/>
        </w:rPr>
        <w:t xml:space="preserve">Goodyears </w:t>
      </w:r>
      <w:r>
        <w:rPr>
          <w:rFonts w:ascii="Arial" w:hAnsi="Arial"/>
          <w:b/>
          <w:i/>
        </w:rPr>
        <w:t>Eagle 360 Urban</w:t>
      </w:r>
      <w:r>
        <w:rPr>
          <w:rFonts w:ascii="Arial" w:hAnsi="Arial"/>
        </w:rPr>
        <w:t xml:space="preserve"> har en bionisk hud med ett sensornätverk så att konceptdäcket kan kontrollera sin egen status och samla information om dess miljö, inklusive vägbanan. Via </w:t>
      </w:r>
      <w:r>
        <w:rPr>
          <w:rFonts w:ascii="Arial" w:hAnsi="Arial"/>
        </w:rPr>
        <w:lastRenderedPageBreak/>
        <w:t xml:space="preserve">uppkoppling till andra fordon såväl som till infrastruktur, trafik- och mobilitetsledningssystem samlar </w:t>
      </w:r>
      <w:r>
        <w:rPr>
          <w:rFonts w:ascii="Arial" w:hAnsi="Arial"/>
          <w:b/>
          <w:i/>
        </w:rPr>
        <w:t>Eagle 360 Urban</w:t>
      </w:r>
      <w:r>
        <w:rPr>
          <w:rFonts w:ascii="Arial" w:hAnsi="Arial"/>
        </w:rPr>
        <w:t xml:space="preserve"> även information om sin omgivning i realtid.</w:t>
      </w:r>
    </w:p>
    <w:p w14:paraId="0CE293E0" w14:textId="04D519F8" w:rsidR="003B21C9" w:rsidRPr="003B7DE3" w:rsidRDefault="003B21C9" w:rsidP="003B21C9">
      <w:pPr>
        <w:contextualSpacing/>
        <w:rPr>
          <w:rFonts w:ascii="Arial" w:hAnsi="Arial" w:cs="Arial"/>
        </w:rPr>
      </w:pPr>
    </w:p>
    <w:p w14:paraId="4F1ACFB1" w14:textId="786BEA21" w:rsidR="003B21C9" w:rsidRPr="003B7DE3" w:rsidRDefault="00D05740" w:rsidP="003B21C9">
      <w:pPr>
        <w:contextualSpacing/>
        <w:rPr>
          <w:rFonts w:ascii="Arial" w:hAnsi="Arial" w:cs="Arial"/>
        </w:rPr>
      </w:pPr>
      <w:r>
        <w:rPr>
          <w:rFonts w:ascii="Arial" w:hAnsi="Arial"/>
        </w:rPr>
        <w:t xml:space="preserve">Genom att kombinera dessa informationskällor och omedelbart behandla dem med hjälp av neurala nätverk som använder </w:t>
      </w:r>
      <w:proofErr w:type="spellStart"/>
      <w:r>
        <w:rPr>
          <w:rFonts w:ascii="Arial" w:hAnsi="Arial"/>
        </w:rPr>
        <w:t>deep</w:t>
      </w:r>
      <w:proofErr w:type="spellEnd"/>
      <w:r>
        <w:rPr>
          <w:rFonts w:ascii="Arial" w:hAnsi="Arial"/>
        </w:rPr>
        <w:t xml:space="preserve"> </w:t>
      </w:r>
      <w:proofErr w:type="spellStart"/>
      <w:r>
        <w:rPr>
          <w:rFonts w:ascii="Arial" w:hAnsi="Arial"/>
        </w:rPr>
        <w:t>learning</w:t>
      </w:r>
      <w:proofErr w:type="spellEnd"/>
      <w:r>
        <w:rPr>
          <w:rFonts w:ascii="Arial" w:hAnsi="Arial"/>
        </w:rPr>
        <w:t xml:space="preserve">-algoritmer bestämmer </w:t>
      </w:r>
      <w:r>
        <w:rPr>
          <w:rFonts w:ascii="Arial" w:hAnsi="Arial"/>
          <w:b/>
          <w:i/>
        </w:rPr>
        <w:t>Eagle 360 Urban</w:t>
      </w:r>
      <w:r>
        <w:rPr>
          <w:rFonts w:ascii="Arial" w:hAnsi="Arial"/>
        </w:rPr>
        <w:t xml:space="preserve"> hur det är lämpligast att agera i en viss situation. Med hjälp av artificiell intelligens lär sig dessutom </w:t>
      </w:r>
      <w:r>
        <w:rPr>
          <w:rFonts w:ascii="Arial" w:hAnsi="Arial"/>
          <w:b/>
          <w:i/>
        </w:rPr>
        <w:t>Eagle 360 Urban</w:t>
      </w:r>
      <w:r>
        <w:rPr>
          <w:rFonts w:ascii="Arial" w:hAnsi="Arial"/>
        </w:rPr>
        <w:t xml:space="preserve"> från tidigare åtgärder hur framtida respons kan optimeras. </w:t>
      </w:r>
    </w:p>
    <w:p w14:paraId="70BBACE6" w14:textId="77777777" w:rsidR="007724E8" w:rsidRDefault="00361BD0" w:rsidP="00361BD0">
      <w:pPr>
        <w:pStyle w:val="ListParagraph"/>
        <w:ind w:left="0"/>
        <w:rPr>
          <w:rFonts w:ascii="Arial" w:hAnsi="Arial"/>
          <w:sz w:val="22"/>
          <w:szCs w:val="22"/>
        </w:rPr>
      </w:pPr>
      <w:r>
        <w:rPr>
          <w:rFonts w:ascii="Arial" w:hAnsi="Arial"/>
          <w:sz w:val="22"/>
          <w:szCs w:val="22"/>
        </w:rPr>
        <w:t xml:space="preserve">Däckets bioniska hud, som är gjord av en superelastisk polymer, har en flexibilitet liknande människohud, och kan utvidgas och dras samman. Det här yttre lagret täcker ett skumliknande material som är starkt nog att hålla sig flexibelt trots tyngden från ett fordon. </w:t>
      </w:r>
    </w:p>
    <w:p w14:paraId="69C1C9BE" w14:textId="77777777" w:rsidR="007724E8" w:rsidRDefault="007724E8" w:rsidP="00361BD0">
      <w:pPr>
        <w:pStyle w:val="ListParagraph"/>
        <w:ind w:left="0"/>
        <w:rPr>
          <w:rFonts w:ascii="Arial" w:hAnsi="Arial"/>
          <w:sz w:val="22"/>
          <w:szCs w:val="22"/>
        </w:rPr>
      </w:pPr>
    </w:p>
    <w:p w14:paraId="53F2AF96" w14:textId="3C8BC537" w:rsidR="004346A1" w:rsidRPr="004346A1" w:rsidRDefault="00361BD0" w:rsidP="00361BD0">
      <w:pPr>
        <w:pStyle w:val="ListParagraph"/>
        <w:ind w:left="0"/>
        <w:rPr>
          <w:rFonts w:ascii="Arial" w:hAnsi="Arial"/>
          <w:sz w:val="22"/>
          <w:szCs w:val="22"/>
        </w:rPr>
      </w:pPr>
      <w:r w:rsidRPr="00C5193D">
        <w:rPr>
          <w:rFonts w:ascii="Arial" w:hAnsi="Arial"/>
          <w:sz w:val="22"/>
          <w:szCs w:val="22"/>
        </w:rPr>
        <w:t>Tack vare den här flexibiliteten</w:t>
      </w:r>
      <w:r w:rsidR="004346A1" w:rsidRPr="00C5193D">
        <w:rPr>
          <w:rFonts w:ascii="Arial" w:hAnsi="Arial"/>
          <w:sz w:val="22"/>
          <w:szCs w:val="22"/>
        </w:rPr>
        <w:t xml:space="preserve"> kan </w:t>
      </w:r>
      <w:proofErr w:type="spellStart"/>
      <w:r w:rsidRPr="00C5193D">
        <w:rPr>
          <w:rFonts w:ascii="Arial" w:hAnsi="Arial"/>
          <w:sz w:val="22"/>
          <w:szCs w:val="22"/>
        </w:rPr>
        <w:t>aktuatorelement</w:t>
      </w:r>
      <w:proofErr w:type="spellEnd"/>
      <w:r w:rsidRPr="00C5193D">
        <w:rPr>
          <w:rFonts w:ascii="Arial" w:hAnsi="Arial"/>
          <w:sz w:val="22"/>
          <w:szCs w:val="22"/>
        </w:rPr>
        <w:t xml:space="preserve"> under däckets yta, </w:t>
      </w:r>
      <w:r w:rsidR="007724E8" w:rsidRPr="00C5193D">
        <w:rPr>
          <w:rFonts w:ascii="Arial" w:hAnsi="Arial"/>
          <w:sz w:val="22"/>
          <w:szCs w:val="22"/>
        </w:rPr>
        <w:t>som består av komponenter som ändrar form genom en elektrisk</w:t>
      </w:r>
      <w:r w:rsidR="005E0A80" w:rsidRPr="00C5193D">
        <w:rPr>
          <w:rFonts w:ascii="Arial" w:hAnsi="Arial"/>
          <w:sz w:val="22"/>
          <w:szCs w:val="22"/>
        </w:rPr>
        <w:t xml:space="preserve"> signal</w:t>
      </w:r>
      <w:r w:rsidR="004346A1" w:rsidRPr="00C5193D">
        <w:rPr>
          <w:rFonts w:ascii="Arial" w:hAnsi="Arial"/>
          <w:sz w:val="22"/>
          <w:szCs w:val="22"/>
        </w:rPr>
        <w:t xml:space="preserve">, likt mänskliga muskler, omforma de individuella sektionerna av däckets slitbanemönster, </w:t>
      </w:r>
      <w:r w:rsidRPr="00C5193D">
        <w:rPr>
          <w:rFonts w:ascii="Arial" w:hAnsi="Arial"/>
          <w:sz w:val="22"/>
          <w:szCs w:val="22"/>
        </w:rPr>
        <w:t>och lägg</w:t>
      </w:r>
      <w:r w:rsidR="004346A1" w:rsidRPr="00C5193D">
        <w:rPr>
          <w:rFonts w:ascii="Arial" w:hAnsi="Arial"/>
          <w:sz w:val="22"/>
          <w:szCs w:val="22"/>
        </w:rPr>
        <w:t>a</w:t>
      </w:r>
      <w:r w:rsidRPr="00C5193D">
        <w:rPr>
          <w:rFonts w:ascii="Arial" w:hAnsi="Arial"/>
          <w:sz w:val="22"/>
          <w:szCs w:val="22"/>
        </w:rPr>
        <w:t xml:space="preserve"> till ’små gropar’ vid våta förhållanden eller gör slitbanan slätare vid torra förhållanden. Slitbanan förändras alltså för att få en säkrare kontaktyta. </w:t>
      </w:r>
    </w:p>
    <w:p w14:paraId="3B295A8F" w14:textId="43031B50" w:rsidR="003B21C9" w:rsidRPr="00C5193D" w:rsidRDefault="003B21C9" w:rsidP="003B21C9">
      <w:pPr>
        <w:contextualSpacing/>
        <w:rPr>
          <w:rFonts w:ascii="Arial" w:hAnsi="Arial"/>
        </w:rPr>
      </w:pPr>
    </w:p>
    <w:p w14:paraId="6FA89F0A" w14:textId="08F5D87C" w:rsidR="004B61E4" w:rsidRPr="003B7DE3" w:rsidRDefault="00DA3B7A" w:rsidP="003B21C9">
      <w:pPr>
        <w:contextualSpacing/>
        <w:rPr>
          <w:rFonts w:ascii="Arial" w:hAnsi="Arial" w:cs="Arial"/>
        </w:rPr>
      </w:pPr>
      <w:r>
        <w:rPr>
          <w:rFonts w:ascii="Arial" w:hAnsi="Arial"/>
        </w:rPr>
        <w:t xml:space="preserve">Med den här </w:t>
      </w:r>
      <w:proofErr w:type="spellStart"/>
      <w:r>
        <w:rPr>
          <w:rFonts w:ascii="Arial" w:hAnsi="Arial"/>
        </w:rPr>
        <w:t>morfande</w:t>
      </w:r>
      <w:proofErr w:type="spellEnd"/>
      <w:r>
        <w:rPr>
          <w:rFonts w:ascii="Arial" w:hAnsi="Arial"/>
        </w:rPr>
        <w:t xml:space="preserve"> slitbanan kan </w:t>
      </w:r>
      <w:r>
        <w:rPr>
          <w:rFonts w:ascii="Arial" w:hAnsi="Arial"/>
          <w:b/>
          <w:i/>
        </w:rPr>
        <w:t>Eagle 360 Urban</w:t>
      </w:r>
      <w:r>
        <w:rPr>
          <w:rFonts w:ascii="Arial" w:hAnsi="Arial"/>
        </w:rPr>
        <w:t xml:space="preserve"> anpassa sig efter föränderliga väg- och väderförhållanden.  Konceptdäcket kan sedan interagera för att dela insamlad information, den relaterade åtgärden och dess framgång med andra fordon och alla element som utgör sakernas Internet.</w:t>
      </w:r>
    </w:p>
    <w:p w14:paraId="2C6C4CA9" w14:textId="77777777" w:rsidR="004B61E4" w:rsidRPr="003B7DE3" w:rsidRDefault="004B61E4" w:rsidP="003B21C9">
      <w:pPr>
        <w:contextualSpacing/>
        <w:rPr>
          <w:rFonts w:ascii="Arial" w:hAnsi="Arial" w:cs="Arial"/>
        </w:rPr>
      </w:pPr>
    </w:p>
    <w:p w14:paraId="55468FC3" w14:textId="3A44F970" w:rsidR="007046C2" w:rsidRPr="003B7DE3" w:rsidRDefault="004604BC" w:rsidP="004604BC">
      <w:pPr>
        <w:contextualSpacing/>
        <w:rPr>
          <w:rFonts w:ascii="Arial" w:hAnsi="Arial" w:cs="Arial"/>
        </w:rPr>
      </w:pPr>
      <w:r>
        <w:rPr>
          <w:rFonts w:ascii="Arial" w:hAnsi="Arial"/>
        </w:rPr>
        <w:t>När däckets bioniska hud skadas kan sensorer i slitbanan lokalisera punkteringen. Däcket roteras sedan för att skapa en annan kontaktyta. På så vis minskas trycket på punkteringen och självläkningen kan påbörjas. Självläkningen fungerar tack vare material specialframtagna för att kunna flöda mot punkteringen. De reagerar fysiskt och kemiskt med varandra för att bilda nya molekylära bindningar, så att punkteringen försluts.</w:t>
      </w:r>
    </w:p>
    <w:p w14:paraId="0F06071B" w14:textId="77777777" w:rsidR="007046C2" w:rsidRPr="003B7DE3" w:rsidRDefault="007046C2" w:rsidP="004604BC">
      <w:pPr>
        <w:contextualSpacing/>
        <w:rPr>
          <w:rFonts w:ascii="Arial" w:hAnsi="Arial" w:cs="Arial"/>
        </w:rPr>
      </w:pPr>
    </w:p>
    <w:p w14:paraId="50116720" w14:textId="015B4AE5" w:rsidR="004B61E4" w:rsidRPr="003B7DE3" w:rsidRDefault="004B61E4" w:rsidP="007046C2">
      <w:pPr>
        <w:contextualSpacing/>
        <w:rPr>
          <w:rFonts w:ascii="Arial" w:hAnsi="Arial" w:cs="Arial"/>
          <w:b/>
        </w:rPr>
      </w:pPr>
      <w:r>
        <w:rPr>
          <w:rFonts w:ascii="Arial" w:hAnsi="Arial"/>
        </w:rPr>
        <w:t xml:space="preserve">Den här nya generationen däck kommer att skapa mervärde för OEM-partner och de framväxande leverantörerna av </w:t>
      </w:r>
      <w:proofErr w:type="spellStart"/>
      <w:r>
        <w:rPr>
          <w:rFonts w:ascii="Arial" w:hAnsi="Arial"/>
          <w:b/>
          <w:i/>
        </w:rPr>
        <w:t>MaaS</w:t>
      </w:r>
      <w:proofErr w:type="spellEnd"/>
      <w:r>
        <w:rPr>
          <w:rFonts w:ascii="Arial" w:hAnsi="Arial"/>
          <w:i/>
        </w:rPr>
        <w:t xml:space="preserve"> (</w:t>
      </w:r>
      <w:proofErr w:type="spellStart"/>
      <w:r>
        <w:rPr>
          <w:rFonts w:ascii="Arial" w:hAnsi="Arial"/>
          <w:i/>
        </w:rPr>
        <w:t>Mobility</w:t>
      </w:r>
      <w:proofErr w:type="spellEnd"/>
      <w:r>
        <w:rPr>
          <w:rFonts w:ascii="Arial" w:hAnsi="Arial"/>
          <w:i/>
        </w:rPr>
        <w:t xml:space="preserve"> as a Service)</w:t>
      </w:r>
      <w:r>
        <w:rPr>
          <w:rFonts w:ascii="Arial" w:hAnsi="Arial"/>
        </w:rPr>
        <w:t xml:space="preserve"> genom att maximera drifttiden och möjliggöra förebyggande underhåll. För pendlare kommer de att ge en bättre upplevelse genom att tillföra en ny dimension till säkerheten och inlärningsförmågan inom autonom körning.</w:t>
      </w:r>
      <w:r>
        <w:rPr>
          <w:rFonts w:ascii="Arial" w:hAnsi="Arial"/>
        </w:rPr>
        <w:br/>
      </w:r>
      <w:r>
        <w:rPr>
          <w:rFonts w:ascii="Arial" w:hAnsi="Arial"/>
        </w:rPr>
        <w:br/>
        <w:t xml:space="preserve">I år har Goodyear bjudit in studenter från den franska designskolan </w:t>
      </w:r>
      <w:hyperlink r:id="rId8" w:history="1">
        <w:r>
          <w:rPr>
            <w:rStyle w:val="Hyperlink"/>
            <w:rFonts w:ascii="Arial" w:hAnsi="Arial"/>
          </w:rPr>
          <w:t>ISD RUBIKA</w:t>
        </w:r>
      </w:hyperlink>
      <w:r>
        <w:rPr>
          <w:rFonts w:ascii="Arial" w:hAnsi="Arial"/>
        </w:rPr>
        <w:t xml:space="preserve"> för att tänka ut och utveckla ett konceptfordon skräddarsytt för </w:t>
      </w:r>
      <w:r>
        <w:rPr>
          <w:rFonts w:ascii="Arial" w:hAnsi="Arial"/>
          <w:b/>
          <w:i/>
        </w:rPr>
        <w:t>Eagle 360 Urban</w:t>
      </w:r>
      <w:r>
        <w:rPr>
          <w:rFonts w:ascii="Arial" w:hAnsi="Arial"/>
        </w:rPr>
        <w:t xml:space="preserve">-konceptdäcket. I nära samarbete med Goodyears designers har studenterna skapat </w:t>
      </w:r>
      <w:r>
        <w:rPr>
          <w:rFonts w:ascii="Arial" w:hAnsi="Arial"/>
          <w:i/>
        </w:rPr>
        <w:t>Vision</w:t>
      </w:r>
      <w:r>
        <w:rPr>
          <w:rFonts w:ascii="Arial" w:hAnsi="Arial"/>
        </w:rPr>
        <w:t xml:space="preserve"> UMOD, ett fordon för framtidens städer som är anpassat för framtidens mobilitetsbehov. </w:t>
      </w:r>
    </w:p>
    <w:p w14:paraId="45E0591E" w14:textId="77777777" w:rsidR="003B21C9" w:rsidRPr="003B7DE3" w:rsidRDefault="003B21C9" w:rsidP="003B21C9">
      <w:pPr>
        <w:contextualSpacing/>
        <w:rPr>
          <w:rFonts w:ascii="Arial" w:hAnsi="Arial" w:cs="Arial"/>
        </w:rPr>
      </w:pPr>
    </w:p>
    <w:p w14:paraId="0395E19B" w14:textId="77777777" w:rsidR="00FC5152" w:rsidRDefault="00FC5152" w:rsidP="003B21C9">
      <w:pPr>
        <w:contextualSpacing/>
        <w:rPr>
          <w:rFonts w:ascii="Arial" w:hAnsi="Arial"/>
          <w:b/>
        </w:rPr>
      </w:pPr>
    </w:p>
    <w:p w14:paraId="27FCA47E" w14:textId="77777777" w:rsidR="00FC5152" w:rsidRDefault="00FC5152" w:rsidP="003B21C9">
      <w:pPr>
        <w:contextualSpacing/>
        <w:rPr>
          <w:rFonts w:ascii="Arial" w:hAnsi="Arial"/>
          <w:b/>
        </w:rPr>
      </w:pPr>
    </w:p>
    <w:p w14:paraId="4AC7AB7D" w14:textId="690AC136" w:rsidR="003B21C9" w:rsidRPr="003B7DE3" w:rsidRDefault="003B21C9" w:rsidP="003B21C9">
      <w:pPr>
        <w:contextualSpacing/>
        <w:rPr>
          <w:rFonts w:ascii="Arial" w:hAnsi="Arial" w:cs="Arial"/>
          <w:b/>
        </w:rPr>
      </w:pPr>
      <w:r>
        <w:rPr>
          <w:rFonts w:ascii="Arial" w:hAnsi="Arial"/>
          <w:b/>
        </w:rPr>
        <w:t>VIKTIGA EGENSKAPER OCH FÖRDELAR</w:t>
      </w:r>
    </w:p>
    <w:p w14:paraId="7E1F40DD" w14:textId="0A4D9485" w:rsidR="00DA3B7A" w:rsidRPr="003B7DE3" w:rsidRDefault="00DA3B7A" w:rsidP="00DA3B7A">
      <w:pPr>
        <w:pStyle w:val="ListParagraph"/>
        <w:numPr>
          <w:ilvl w:val="0"/>
          <w:numId w:val="5"/>
        </w:numPr>
        <w:rPr>
          <w:rFonts w:ascii="Arial" w:hAnsi="Arial" w:cs="Arial"/>
          <w:sz w:val="22"/>
          <w:szCs w:val="22"/>
        </w:rPr>
      </w:pPr>
      <w:proofErr w:type="gramStart"/>
      <w:r>
        <w:rPr>
          <w:rFonts w:ascii="Arial" w:hAnsi="Arial"/>
          <w:sz w:val="22"/>
          <w:szCs w:val="22"/>
        </w:rPr>
        <w:lastRenderedPageBreak/>
        <w:t xml:space="preserve">Enheten med </w:t>
      </w:r>
      <w:r>
        <w:rPr>
          <w:rFonts w:ascii="Arial" w:hAnsi="Arial"/>
          <w:b/>
          <w:sz w:val="22"/>
          <w:szCs w:val="22"/>
        </w:rPr>
        <w:t>artificiell intelligens</w:t>
      </w:r>
      <w:r>
        <w:rPr>
          <w:rFonts w:ascii="Arial" w:hAnsi="Arial"/>
          <w:sz w:val="22"/>
          <w:szCs w:val="22"/>
        </w:rPr>
        <w:t xml:space="preserve"> fungerar som däckets ’hjärna’</w:t>
      </w:r>
      <w:proofErr w:type="gramEnd"/>
      <w:r>
        <w:rPr>
          <w:rFonts w:ascii="Arial" w:hAnsi="Arial"/>
          <w:sz w:val="22"/>
          <w:szCs w:val="22"/>
        </w:rPr>
        <w:t xml:space="preserve"> och gör det möjligt för däcket att:</w:t>
      </w:r>
    </w:p>
    <w:p w14:paraId="58702441" w14:textId="5981CB26" w:rsidR="00200F7F" w:rsidRPr="003B7DE3" w:rsidRDefault="00200F7F" w:rsidP="00200F7F">
      <w:pPr>
        <w:pStyle w:val="ListParagraph"/>
        <w:numPr>
          <w:ilvl w:val="0"/>
          <w:numId w:val="1"/>
        </w:numPr>
        <w:tabs>
          <w:tab w:val="left" w:pos="1080"/>
        </w:tabs>
        <w:ind w:left="1080" w:hanging="270"/>
        <w:rPr>
          <w:rFonts w:ascii="Arial" w:hAnsi="Arial" w:cs="Arial"/>
          <w:sz w:val="22"/>
          <w:szCs w:val="22"/>
        </w:rPr>
      </w:pPr>
      <w:r>
        <w:rPr>
          <w:rFonts w:ascii="Arial" w:hAnsi="Arial"/>
          <w:sz w:val="22"/>
          <w:szCs w:val="22"/>
        </w:rPr>
        <w:t>Kontinuerligt känna av vägförhållandena och den omgivande miljön i realtid och kontrollera sin egen status i realtid.</w:t>
      </w:r>
    </w:p>
    <w:p w14:paraId="612BB4F7" w14:textId="1351B01F" w:rsidR="00200F7F" w:rsidRPr="003B7DE3" w:rsidRDefault="00200F7F" w:rsidP="00200F7F">
      <w:pPr>
        <w:pStyle w:val="ListParagraph"/>
        <w:numPr>
          <w:ilvl w:val="0"/>
          <w:numId w:val="1"/>
        </w:numPr>
        <w:tabs>
          <w:tab w:val="left" w:pos="1080"/>
        </w:tabs>
        <w:ind w:left="1080" w:hanging="270"/>
        <w:rPr>
          <w:rFonts w:ascii="Arial" w:hAnsi="Arial" w:cs="Arial"/>
          <w:sz w:val="22"/>
          <w:szCs w:val="22"/>
        </w:rPr>
      </w:pPr>
      <w:r>
        <w:rPr>
          <w:rFonts w:ascii="Arial" w:hAnsi="Arial"/>
          <w:sz w:val="22"/>
          <w:szCs w:val="22"/>
        </w:rPr>
        <w:t xml:space="preserve">Behandla insamlad information med hjälp av neurala nätverk som använder </w:t>
      </w:r>
      <w:proofErr w:type="spellStart"/>
      <w:r>
        <w:rPr>
          <w:rFonts w:ascii="Arial" w:hAnsi="Arial"/>
          <w:sz w:val="22"/>
          <w:szCs w:val="22"/>
        </w:rPr>
        <w:t>deep</w:t>
      </w:r>
      <w:proofErr w:type="spellEnd"/>
      <w:r>
        <w:rPr>
          <w:rFonts w:ascii="Arial" w:hAnsi="Arial"/>
          <w:sz w:val="22"/>
          <w:szCs w:val="22"/>
        </w:rPr>
        <w:t xml:space="preserve"> </w:t>
      </w:r>
      <w:proofErr w:type="spellStart"/>
      <w:r>
        <w:rPr>
          <w:rFonts w:ascii="Arial" w:hAnsi="Arial"/>
          <w:sz w:val="22"/>
          <w:szCs w:val="22"/>
        </w:rPr>
        <w:t>learning</w:t>
      </w:r>
      <w:proofErr w:type="spellEnd"/>
      <w:r>
        <w:rPr>
          <w:rFonts w:ascii="Arial" w:hAnsi="Arial"/>
          <w:sz w:val="22"/>
          <w:szCs w:val="22"/>
        </w:rPr>
        <w:t xml:space="preserve">-algoritmer för att bestämma reaktioner och lära sig för framtiden. </w:t>
      </w:r>
    </w:p>
    <w:p w14:paraId="15FA3B41" w14:textId="6798913D" w:rsidR="00DA3B7A" w:rsidRPr="003B7DE3" w:rsidRDefault="00711464" w:rsidP="00DA3B7A">
      <w:pPr>
        <w:pStyle w:val="ListParagraph"/>
        <w:numPr>
          <w:ilvl w:val="0"/>
          <w:numId w:val="1"/>
        </w:numPr>
        <w:tabs>
          <w:tab w:val="left" w:pos="1080"/>
        </w:tabs>
        <w:ind w:left="1080" w:hanging="270"/>
        <w:rPr>
          <w:rFonts w:ascii="Arial" w:hAnsi="Arial" w:cs="Arial"/>
          <w:sz w:val="22"/>
          <w:szCs w:val="22"/>
        </w:rPr>
      </w:pPr>
      <w:r>
        <w:rPr>
          <w:rFonts w:ascii="Arial" w:hAnsi="Arial"/>
          <w:sz w:val="22"/>
          <w:szCs w:val="22"/>
        </w:rPr>
        <w:t xml:space="preserve">Omvandlas med sin egen </w:t>
      </w:r>
      <w:proofErr w:type="spellStart"/>
      <w:r>
        <w:rPr>
          <w:rFonts w:ascii="Arial" w:hAnsi="Arial"/>
          <w:sz w:val="22"/>
          <w:szCs w:val="22"/>
        </w:rPr>
        <w:t>morfande</w:t>
      </w:r>
      <w:proofErr w:type="spellEnd"/>
      <w:r>
        <w:rPr>
          <w:rFonts w:ascii="Arial" w:hAnsi="Arial"/>
          <w:sz w:val="22"/>
          <w:szCs w:val="22"/>
        </w:rPr>
        <w:t xml:space="preserve"> slitbana och gränssnitt mellan däck och fordon. </w:t>
      </w:r>
    </w:p>
    <w:p w14:paraId="3BBFDE71" w14:textId="343392D3" w:rsidR="00DA3B7A" w:rsidRPr="003B7DE3" w:rsidRDefault="00711464" w:rsidP="00DA3B7A">
      <w:pPr>
        <w:pStyle w:val="ListParagraph"/>
        <w:numPr>
          <w:ilvl w:val="0"/>
          <w:numId w:val="1"/>
        </w:numPr>
        <w:tabs>
          <w:tab w:val="left" w:pos="1080"/>
        </w:tabs>
        <w:ind w:left="1080" w:hanging="270"/>
        <w:rPr>
          <w:rFonts w:ascii="Arial" w:hAnsi="Arial" w:cs="Arial"/>
          <w:sz w:val="22"/>
          <w:szCs w:val="22"/>
        </w:rPr>
      </w:pPr>
      <w:r>
        <w:rPr>
          <w:rFonts w:ascii="Arial" w:hAnsi="Arial"/>
          <w:sz w:val="22"/>
          <w:szCs w:val="22"/>
        </w:rPr>
        <w:t>Interagera med andra fordon och alla element som utgör sakernas Internet för att dela insamlad information och lärdomar.</w:t>
      </w:r>
    </w:p>
    <w:p w14:paraId="4AC566DF" w14:textId="77777777" w:rsidR="00DA3B7A" w:rsidRPr="00EC388E" w:rsidRDefault="00DA3B7A" w:rsidP="00DA3B7A">
      <w:pPr>
        <w:pStyle w:val="ListParagraph"/>
        <w:rPr>
          <w:rFonts w:ascii="Arial" w:hAnsi="Arial" w:cs="Arial"/>
          <w:sz w:val="22"/>
          <w:szCs w:val="22"/>
        </w:rPr>
      </w:pPr>
    </w:p>
    <w:p w14:paraId="12086057" w14:textId="4372DD7F" w:rsidR="00DA3B7A" w:rsidRPr="003B7DE3" w:rsidRDefault="00DA3B7A" w:rsidP="00DA3B7A">
      <w:pPr>
        <w:pStyle w:val="ListParagraph"/>
        <w:numPr>
          <w:ilvl w:val="0"/>
          <w:numId w:val="2"/>
        </w:numPr>
        <w:rPr>
          <w:rFonts w:ascii="Arial" w:hAnsi="Arial" w:cs="Arial"/>
          <w:b/>
          <w:sz w:val="22"/>
          <w:szCs w:val="22"/>
        </w:rPr>
      </w:pPr>
      <w:r>
        <w:rPr>
          <w:rFonts w:ascii="Arial" w:hAnsi="Arial"/>
          <w:sz w:val="22"/>
          <w:szCs w:val="22"/>
        </w:rPr>
        <w:t>Den bioniska hudens slitbana med</w:t>
      </w:r>
      <w:r>
        <w:rPr>
          <w:rFonts w:ascii="Arial" w:hAnsi="Arial"/>
          <w:b/>
          <w:sz w:val="22"/>
          <w:szCs w:val="22"/>
        </w:rPr>
        <w:t xml:space="preserve"> hög sensorisk förmåga</w:t>
      </w:r>
      <w:r>
        <w:rPr>
          <w:rFonts w:ascii="Arial" w:hAnsi="Arial"/>
          <w:sz w:val="22"/>
          <w:szCs w:val="22"/>
        </w:rPr>
        <w:t>, med dess sensornätverk, samlar information om väg- och väderförhållanden och skickar denna till:</w:t>
      </w:r>
    </w:p>
    <w:p w14:paraId="6664AF96" w14:textId="047253E3" w:rsidR="00DA3B7A" w:rsidRPr="003B7DE3" w:rsidRDefault="00DA3B7A" w:rsidP="00DA3B7A">
      <w:pPr>
        <w:pStyle w:val="ListParagraph"/>
        <w:numPr>
          <w:ilvl w:val="1"/>
          <w:numId w:val="2"/>
        </w:numPr>
        <w:rPr>
          <w:rFonts w:ascii="Arial" w:hAnsi="Arial" w:cs="Arial"/>
          <w:b/>
          <w:sz w:val="22"/>
          <w:szCs w:val="22"/>
        </w:rPr>
      </w:pPr>
      <w:proofErr w:type="gramStart"/>
      <w:r>
        <w:rPr>
          <w:rFonts w:ascii="Arial" w:hAnsi="Arial"/>
          <w:sz w:val="22"/>
          <w:szCs w:val="22"/>
        </w:rPr>
        <w:t xml:space="preserve">däcket för att optimera slitbanans </w:t>
      </w:r>
      <w:proofErr w:type="spellStart"/>
      <w:r>
        <w:rPr>
          <w:rFonts w:ascii="Arial" w:hAnsi="Arial"/>
          <w:sz w:val="22"/>
          <w:szCs w:val="22"/>
        </w:rPr>
        <w:t>morfning</w:t>
      </w:r>
      <w:proofErr w:type="spellEnd"/>
      <w:r>
        <w:rPr>
          <w:rFonts w:ascii="Arial" w:hAnsi="Arial"/>
          <w:sz w:val="22"/>
          <w:szCs w:val="22"/>
        </w:rPr>
        <w:t>.</w:t>
      </w:r>
      <w:proofErr w:type="gramEnd"/>
      <w:r>
        <w:rPr>
          <w:rFonts w:ascii="Arial" w:hAnsi="Arial"/>
          <w:sz w:val="22"/>
          <w:szCs w:val="22"/>
        </w:rPr>
        <w:t xml:space="preserve"> </w:t>
      </w:r>
    </w:p>
    <w:p w14:paraId="3FB1005C" w14:textId="3108DDE5" w:rsidR="00DA3B7A" w:rsidRPr="003B7DE3" w:rsidRDefault="00DA3B7A" w:rsidP="00DA3B7A">
      <w:pPr>
        <w:pStyle w:val="ListParagraph"/>
        <w:numPr>
          <w:ilvl w:val="1"/>
          <w:numId w:val="2"/>
        </w:numPr>
        <w:rPr>
          <w:rFonts w:ascii="Arial" w:hAnsi="Arial" w:cs="Arial"/>
          <w:sz w:val="22"/>
          <w:szCs w:val="22"/>
        </w:rPr>
      </w:pPr>
      <w:proofErr w:type="gramStart"/>
      <w:r>
        <w:rPr>
          <w:rFonts w:ascii="Arial" w:hAnsi="Arial"/>
          <w:sz w:val="22"/>
          <w:szCs w:val="22"/>
        </w:rPr>
        <w:t>fordonets ’nervsystem’</w:t>
      </w:r>
      <w:proofErr w:type="gramEnd"/>
      <w:r>
        <w:rPr>
          <w:rFonts w:ascii="Arial" w:hAnsi="Arial"/>
          <w:sz w:val="22"/>
          <w:szCs w:val="22"/>
        </w:rPr>
        <w:t xml:space="preserve"> för att förbättra bilens bromsning, väghållning och effektivitet.</w:t>
      </w:r>
    </w:p>
    <w:p w14:paraId="04678E5C" w14:textId="3C355709" w:rsidR="00DA3B7A" w:rsidRPr="003B7DE3" w:rsidRDefault="00DA3B7A" w:rsidP="00DA3B7A">
      <w:pPr>
        <w:pStyle w:val="ListParagraph"/>
        <w:numPr>
          <w:ilvl w:val="1"/>
          <w:numId w:val="2"/>
        </w:numPr>
        <w:rPr>
          <w:rFonts w:ascii="Arial" w:hAnsi="Arial" w:cs="Arial"/>
          <w:sz w:val="22"/>
          <w:szCs w:val="22"/>
        </w:rPr>
      </w:pPr>
      <w:r>
        <w:rPr>
          <w:rFonts w:ascii="Arial" w:hAnsi="Arial"/>
          <w:sz w:val="22"/>
          <w:szCs w:val="22"/>
        </w:rPr>
        <w:t xml:space="preserve">alla element som utgör sakernas Internet för att informera andra däck och fordon som förväntas ta samma väg. </w:t>
      </w:r>
    </w:p>
    <w:p w14:paraId="13CD1719" w14:textId="77777777" w:rsidR="00DA3B7A" w:rsidRPr="00EC388E" w:rsidRDefault="00DA3B7A" w:rsidP="00DA3B7A">
      <w:pPr>
        <w:pStyle w:val="ListParagraph"/>
        <w:rPr>
          <w:rFonts w:ascii="Arial" w:hAnsi="Arial" w:cs="Arial"/>
          <w:sz w:val="22"/>
          <w:szCs w:val="22"/>
        </w:rPr>
      </w:pPr>
    </w:p>
    <w:p w14:paraId="3DFBCBFC" w14:textId="092FF77F" w:rsidR="00DA3B7A" w:rsidRPr="003B7DE3" w:rsidRDefault="00DA3B7A" w:rsidP="00DA3B7A">
      <w:pPr>
        <w:pStyle w:val="ListParagraph"/>
        <w:numPr>
          <w:ilvl w:val="0"/>
          <w:numId w:val="2"/>
        </w:numPr>
        <w:rPr>
          <w:rFonts w:ascii="Arial" w:hAnsi="Arial" w:cs="Arial"/>
          <w:sz w:val="22"/>
          <w:szCs w:val="22"/>
        </w:rPr>
      </w:pPr>
      <w:r>
        <w:rPr>
          <w:rFonts w:ascii="Arial" w:hAnsi="Arial"/>
          <w:sz w:val="22"/>
          <w:szCs w:val="22"/>
        </w:rPr>
        <w:t xml:space="preserve">Den </w:t>
      </w:r>
      <w:r>
        <w:rPr>
          <w:rFonts w:ascii="Arial" w:hAnsi="Arial"/>
          <w:b/>
          <w:sz w:val="22"/>
          <w:szCs w:val="22"/>
        </w:rPr>
        <w:t xml:space="preserve">intelligenta </w:t>
      </w:r>
      <w:proofErr w:type="spellStart"/>
      <w:r>
        <w:rPr>
          <w:rFonts w:ascii="Arial" w:hAnsi="Arial"/>
          <w:b/>
          <w:sz w:val="22"/>
          <w:szCs w:val="22"/>
        </w:rPr>
        <w:t>morfande</w:t>
      </w:r>
      <w:proofErr w:type="spellEnd"/>
      <w:r>
        <w:rPr>
          <w:rFonts w:ascii="Arial" w:hAnsi="Arial"/>
          <w:b/>
          <w:sz w:val="22"/>
          <w:szCs w:val="22"/>
        </w:rPr>
        <w:t xml:space="preserve"> slitbanan</w:t>
      </w:r>
      <w:r>
        <w:rPr>
          <w:rFonts w:ascii="Arial" w:hAnsi="Arial"/>
          <w:sz w:val="22"/>
          <w:szCs w:val="22"/>
        </w:rPr>
        <w:t xml:space="preserve"> förbereder fordonet på det oväntade genom att tillhandahålla förebyggande säkerhet under alla förhållanden. </w:t>
      </w:r>
      <w:r>
        <w:rPr>
          <w:rFonts w:ascii="Arial" w:hAnsi="Arial"/>
          <w:color w:val="000000" w:themeColor="text1"/>
          <w:sz w:val="22"/>
          <w:szCs w:val="22"/>
        </w:rPr>
        <w:t xml:space="preserve">Beroende på väg- och väderförhållandena framträder automatiskt den mest lämpliga slitbanan med hjälp av däckets bioniska hud.  </w:t>
      </w:r>
    </w:p>
    <w:p w14:paraId="7FCD5B55" w14:textId="77777777" w:rsidR="00DA3B7A" w:rsidRPr="00EC388E" w:rsidRDefault="00DA3B7A" w:rsidP="00DA3B7A">
      <w:pPr>
        <w:pStyle w:val="ListParagraph"/>
        <w:rPr>
          <w:rFonts w:ascii="Arial" w:hAnsi="Arial" w:cs="Arial"/>
          <w:sz w:val="22"/>
          <w:szCs w:val="22"/>
        </w:rPr>
      </w:pPr>
    </w:p>
    <w:p w14:paraId="5D7588EF" w14:textId="46A81B85" w:rsidR="00486AE1" w:rsidRPr="003B7DE3" w:rsidRDefault="00DA3B7A" w:rsidP="00486AE1">
      <w:pPr>
        <w:pStyle w:val="ListParagraph"/>
        <w:numPr>
          <w:ilvl w:val="0"/>
          <w:numId w:val="2"/>
        </w:numPr>
        <w:rPr>
          <w:rFonts w:ascii="Arial" w:hAnsi="Arial" w:cs="Arial"/>
          <w:sz w:val="22"/>
          <w:szCs w:val="22"/>
        </w:rPr>
      </w:pPr>
      <w:r>
        <w:rPr>
          <w:rFonts w:ascii="Arial" w:hAnsi="Arial"/>
          <w:sz w:val="22"/>
          <w:szCs w:val="22"/>
        </w:rPr>
        <w:t xml:space="preserve">Den </w:t>
      </w:r>
      <w:r>
        <w:rPr>
          <w:rFonts w:ascii="Arial" w:hAnsi="Arial"/>
          <w:b/>
          <w:sz w:val="22"/>
          <w:szCs w:val="22"/>
        </w:rPr>
        <w:t xml:space="preserve">bioniska huden </w:t>
      </w:r>
      <w:r>
        <w:rPr>
          <w:rFonts w:ascii="Arial" w:hAnsi="Arial"/>
          <w:sz w:val="22"/>
          <w:szCs w:val="22"/>
        </w:rPr>
        <w:t xml:space="preserve">har förmåga till självläkande reparationer. I kombination med den artificiella intelligensen mäter den det aktuella däckslitaget och förutspår framtida slitage för automatisk däckhantering, vilket möjliggör </w:t>
      </w:r>
      <w:r>
        <w:rPr>
          <w:rFonts w:ascii="Arial" w:hAnsi="Arial"/>
          <w:b/>
          <w:sz w:val="22"/>
          <w:szCs w:val="22"/>
        </w:rPr>
        <w:t>förutseende och förebyggande underhåll</w:t>
      </w:r>
      <w:r>
        <w:rPr>
          <w:rFonts w:ascii="Arial" w:hAnsi="Arial"/>
          <w:sz w:val="22"/>
          <w:szCs w:val="22"/>
        </w:rPr>
        <w:t xml:space="preserve">.  Detta maximerar drifttiden och säkerheten, vilket erbjuder en bättre mobilitetsupplevelse för användare i alla lägen för leverantörer av </w:t>
      </w:r>
      <w:proofErr w:type="spellStart"/>
      <w:r>
        <w:rPr>
          <w:rFonts w:ascii="Arial" w:hAnsi="Arial"/>
          <w:i/>
          <w:sz w:val="22"/>
          <w:szCs w:val="22"/>
        </w:rPr>
        <w:t>MaaS</w:t>
      </w:r>
      <w:proofErr w:type="spellEnd"/>
      <w:r>
        <w:rPr>
          <w:rFonts w:ascii="Arial" w:hAnsi="Arial"/>
          <w:i/>
          <w:sz w:val="22"/>
          <w:szCs w:val="22"/>
        </w:rPr>
        <w:t xml:space="preserve"> (</w:t>
      </w:r>
      <w:proofErr w:type="spellStart"/>
      <w:r>
        <w:rPr>
          <w:rFonts w:ascii="Arial" w:hAnsi="Arial"/>
          <w:i/>
          <w:sz w:val="22"/>
          <w:szCs w:val="22"/>
        </w:rPr>
        <w:t>Mobility</w:t>
      </w:r>
      <w:proofErr w:type="spellEnd"/>
      <w:r>
        <w:rPr>
          <w:rFonts w:ascii="Arial" w:hAnsi="Arial"/>
          <w:i/>
          <w:sz w:val="22"/>
          <w:szCs w:val="22"/>
        </w:rPr>
        <w:t xml:space="preserve"> as a Service)</w:t>
      </w:r>
      <w:r>
        <w:rPr>
          <w:rFonts w:ascii="Arial" w:hAnsi="Arial"/>
          <w:sz w:val="22"/>
          <w:szCs w:val="22"/>
        </w:rPr>
        <w:t xml:space="preserve">. </w:t>
      </w:r>
      <w:r>
        <w:rPr>
          <w:rFonts w:ascii="Arial" w:hAnsi="Arial"/>
          <w:sz w:val="22"/>
          <w:szCs w:val="22"/>
        </w:rPr>
        <w:br/>
      </w:r>
    </w:p>
    <w:p w14:paraId="5B1E33B8" w14:textId="34940A0A" w:rsidR="0096050D" w:rsidRPr="00C5193D" w:rsidRDefault="00DA3B7A" w:rsidP="00C5193D">
      <w:pPr>
        <w:pStyle w:val="ListParagraph"/>
        <w:numPr>
          <w:ilvl w:val="0"/>
          <w:numId w:val="3"/>
        </w:numPr>
        <w:rPr>
          <w:rFonts w:ascii="Arial" w:hAnsi="Arial" w:cs="Arial"/>
          <w:sz w:val="22"/>
          <w:szCs w:val="22"/>
        </w:rPr>
      </w:pPr>
      <w:r>
        <w:rPr>
          <w:rFonts w:ascii="Arial" w:hAnsi="Arial"/>
          <w:sz w:val="22"/>
          <w:szCs w:val="22"/>
        </w:rPr>
        <w:t xml:space="preserve">Den </w:t>
      </w:r>
      <w:r>
        <w:rPr>
          <w:rFonts w:ascii="Arial" w:hAnsi="Arial"/>
          <w:b/>
          <w:sz w:val="22"/>
          <w:szCs w:val="22"/>
        </w:rPr>
        <w:t>sfäriska formen</w:t>
      </w:r>
      <w:r>
        <w:rPr>
          <w:rFonts w:ascii="Arial" w:hAnsi="Arial"/>
          <w:sz w:val="22"/>
          <w:szCs w:val="22"/>
        </w:rPr>
        <w:t xml:space="preserve"> rör sig i alla riktningar och bidrar till komforten, säkerheten och manövreringsförmågan för att tillgodose behoven hos autonom mobilitet och </w:t>
      </w:r>
      <w:proofErr w:type="spellStart"/>
      <w:r>
        <w:rPr>
          <w:rFonts w:ascii="Arial" w:hAnsi="Arial"/>
          <w:sz w:val="22"/>
          <w:szCs w:val="22"/>
        </w:rPr>
        <w:t>MaaS</w:t>
      </w:r>
      <w:proofErr w:type="spellEnd"/>
      <w:r>
        <w:rPr>
          <w:rFonts w:ascii="Arial" w:hAnsi="Arial"/>
          <w:sz w:val="22"/>
          <w:szCs w:val="22"/>
        </w:rPr>
        <w:t xml:space="preserve">. Formen klarar även utrymmesbegränsningar i smarta städer (mindre parkeringsplatser, plutonkörning, manövrering, lätt att byta...). </w:t>
      </w:r>
    </w:p>
    <w:p w14:paraId="223F3D8F" w14:textId="77777777" w:rsidR="00FC5152" w:rsidRDefault="00FC5152" w:rsidP="00CF5ADC">
      <w:pPr>
        <w:spacing w:before="240" w:after="0" w:line="276" w:lineRule="auto"/>
        <w:jc w:val="both"/>
        <w:rPr>
          <w:rFonts w:ascii="Arial" w:hAnsi="Arial"/>
          <w:b/>
        </w:rPr>
      </w:pPr>
    </w:p>
    <w:p w14:paraId="6F294ADF" w14:textId="77777777" w:rsidR="00FC5152" w:rsidRDefault="00FC5152" w:rsidP="00CF5ADC">
      <w:pPr>
        <w:spacing w:before="240" w:after="0" w:line="276" w:lineRule="auto"/>
        <w:jc w:val="both"/>
        <w:rPr>
          <w:rFonts w:ascii="Arial" w:hAnsi="Arial"/>
          <w:b/>
        </w:rPr>
      </w:pPr>
    </w:p>
    <w:p w14:paraId="1E2A487F" w14:textId="77777777" w:rsidR="00FC5152" w:rsidRDefault="00FC5152" w:rsidP="00CF5ADC">
      <w:pPr>
        <w:spacing w:before="240" w:after="0" w:line="276" w:lineRule="auto"/>
        <w:jc w:val="both"/>
        <w:rPr>
          <w:rFonts w:ascii="Arial" w:hAnsi="Arial"/>
          <w:b/>
        </w:rPr>
      </w:pPr>
    </w:p>
    <w:p w14:paraId="5F2BC525" w14:textId="7CD9D647" w:rsidR="00AA0CFB" w:rsidRPr="003B7DE3" w:rsidRDefault="00AA0CFB" w:rsidP="00CF5ADC">
      <w:pPr>
        <w:spacing w:before="240" w:after="0" w:line="276" w:lineRule="auto"/>
        <w:jc w:val="both"/>
        <w:rPr>
          <w:rFonts w:ascii="Arial" w:hAnsi="Arial" w:cs="Arial"/>
          <w:b/>
        </w:rPr>
      </w:pPr>
      <w:bookmarkStart w:id="0" w:name="_GoBack"/>
      <w:bookmarkEnd w:id="0"/>
      <w:r>
        <w:rPr>
          <w:rFonts w:ascii="Arial" w:hAnsi="Arial"/>
          <w:b/>
        </w:rPr>
        <w:t xml:space="preserve">Kontakt och nedladdningar </w:t>
      </w:r>
    </w:p>
    <w:p w14:paraId="46FACCB6" w14:textId="6DFD1A7B" w:rsidR="006B4836" w:rsidRPr="003B7DE3" w:rsidRDefault="00AA0CFB" w:rsidP="00DA3B7A">
      <w:pPr>
        <w:spacing w:before="240" w:line="276" w:lineRule="auto"/>
        <w:rPr>
          <w:rFonts w:ascii="Arial" w:hAnsi="Arial" w:cs="Arial"/>
        </w:rPr>
      </w:pPr>
      <w:r>
        <w:rPr>
          <w:rFonts w:ascii="Arial" w:hAnsi="Arial"/>
        </w:rPr>
        <w:t xml:space="preserve">Besök vår monter på den internationella bilmässan i Genève: monter 2056, hall 2 eller besök vår </w:t>
      </w:r>
      <w:hyperlink r:id="rId9" w:history="1">
        <w:r>
          <w:rPr>
            <w:rStyle w:val="Hyperlink"/>
            <w:rFonts w:ascii="Arial" w:hAnsi="Arial"/>
          </w:rPr>
          <w:t>nyhetsredaktion för EMEA</w:t>
        </w:r>
      </w:hyperlink>
    </w:p>
    <w:p w14:paraId="5B14FF42" w14:textId="3F08D923" w:rsidR="00935093" w:rsidRPr="00E302B3" w:rsidRDefault="00E302B3" w:rsidP="00E302B3">
      <w:pPr>
        <w:spacing w:after="240"/>
        <w:rPr>
          <w:lang w:val="en-US"/>
        </w:rPr>
      </w:pPr>
      <w:r w:rsidRPr="003B7DE3">
        <w:rPr>
          <w:rFonts w:ascii="Arial" w:hAnsi="Arial" w:cs="Arial"/>
          <w:noProof/>
          <w:lang w:eastAsia="sv-SE"/>
        </w:rPr>
        <mc:AlternateContent>
          <mc:Choice Requires="wps">
            <w:drawing>
              <wp:anchor distT="0" distB="0" distL="114300" distR="114300" simplePos="0" relativeHeight="251663360" behindDoc="0" locked="0" layoutInCell="1" allowOverlap="1" wp14:anchorId="6987C503" wp14:editId="315839CC">
                <wp:simplePos x="0" y="0"/>
                <wp:positionH relativeFrom="column">
                  <wp:posOffset>224155</wp:posOffset>
                </wp:positionH>
                <wp:positionV relativeFrom="paragraph">
                  <wp:posOffset>421005</wp:posOffset>
                </wp:positionV>
                <wp:extent cx="1543050" cy="2667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5430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6C17B" w14:textId="77777777" w:rsidR="004406ED" w:rsidRDefault="004406ED" w:rsidP="00935093">
                            <w:pPr>
                              <w:rPr>
                                <w:rFonts w:cs="Arial"/>
                                <w:sz w:val="20"/>
                                <w:szCs w:val="20"/>
                              </w:rPr>
                            </w:pPr>
                            <w:r>
                              <w:rPr>
                                <w:sz w:val="20"/>
                                <w:szCs w:val="20"/>
                              </w:rPr>
                              <w:t>@</w:t>
                            </w:r>
                            <w:proofErr w:type="spellStart"/>
                            <w:r>
                              <w:rPr>
                                <w:sz w:val="20"/>
                                <w:szCs w:val="20"/>
                              </w:rPr>
                              <w:t>GoodyearPress</w:t>
                            </w:r>
                            <w:proofErr w:type="spellEnd"/>
                            <w:r>
                              <w:rPr>
                                <w:sz w:val="20"/>
                                <w:szCs w:val="20"/>
                              </w:rPr>
                              <w:t xml:space="preserve"> </w:t>
                            </w:r>
                          </w:p>
                          <w:p w14:paraId="25493858" w14:textId="77777777" w:rsidR="004406ED" w:rsidRPr="00DA3B7A" w:rsidRDefault="004406ED" w:rsidP="00935093">
                            <w:pPr>
                              <w:rPr>
                                <w:sz w:val="20"/>
                                <w:szCs w:val="20"/>
                              </w:rPr>
                            </w:pPr>
                            <w:r>
                              <w:rPr>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7C503" id="_x0000_t202" coordsize="21600,21600" o:spt="202" path="m,l,21600r21600,l21600,xe">
                <v:stroke joinstyle="miter"/>
                <v:path gradientshapeok="t" o:connecttype="rect"/>
              </v:shapetype>
              <v:shape id="Text Box 21" o:spid="_x0000_s1026" type="#_x0000_t202" style="position:absolute;margin-left:17.65pt;margin-top:33.15pt;width:121.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" filled="f" stroked="f" strokeweight=".5pt">
                <v:textbox>
                  <w:txbxContent>
                    <w:p w14:paraId="1256C17B" w14:textId="77777777" w:rsidR="004406ED" w:rsidRDefault="004406ED" w:rsidP="00935093">
                      <w:pPr>
                        <w:rPr>
                          <w:rFonts w:cs="Arial"/>
                          <w:sz w:val="20"/>
                          <w:szCs w:val="20"/>
                        </w:rPr>
                      </w:pPr>
                      <w:r>
                        <w:rPr>
                          <w:sz w:val="20"/>
                          <w:szCs w:val="20"/>
                        </w:rPr>
                        <w:t>@</w:t>
                      </w:r>
                      <w:proofErr w:type="spellStart"/>
                      <w:r>
                        <w:rPr>
                          <w:sz w:val="20"/>
                          <w:szCs w:val="20"/>
                        </w:rPr>
                        <w:t>GoodyearPress</w:t>
                      </w:r>
                      <w:proofErr w:type="spellEnd"/>
                      <w:r>
                        <w:rPr>
                          <w:sz w:val="20"/>
                          <w:szCs w:val="20"/>
                        </w:rPr>
                        <w:t xml:space="preserve"> </w:t>
                      </w:r>
                    </w:p>
                    <w:p w14:paraId="25493858" w14:textId="77777777" w:rsidR="004406ED" w:rsidRPr="00DA3B7A" w:rsidRDefault="004406ED" w:rsidP="00935093">
                      <w:pPr>
                        <w:rPr>
                          <w:sz w:val="20"/>
                          <w:szCs w:val="20"/>
                        </w:rPr>
                      </w:pPr>
                      <w:r>
                        <w:rPr>
                          <w:sz w:val="20"/>
                          <w:szCs w:val="20"/>
                        </w:rPr>
                        <w:br/>
                      </w:r>
                    </w:p>
                  </w:txbxContent>
                </v:textbox>
              </v:shape>
            </w:pict>
          </mc:Fallback>
        </mc:AlternateContent>
      </w:r>
      <w:r w:rsidR="00935093" w:rsidRPr="003B7DE3">
        <w:rPr>
          <w:rFonts w:ascii="Arial" w:hAnsi="Arial" w:cs="Arial"/>
          <w:noProof/>
          <w:lang w:eastAsia="sv-SE"/>
        </w:rPr>
        <w:drawing>
          <wp:inline distT="0" distB="0" distL="0" distR="0" wp14:anchorId="16532E13" wp14:editId="101B5CD5">
            <wp:extent cx="237931"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9489" cy="230097"/>
                    </a:xfrm>
                    <a:prstGeom prst="rect">
                      <a:avLst/>
                    </a:prstGeom>
                  </pic:spPr>
                </pic:pic>
              </a:graphicData>
            </a:graphic>
          </wp:inline>
        </w:drawing>
      </w:r>
      <w:r w:rsidR="00935093" w:rsidRPr="00E302B3">
        <w:rPr>
          <w:rFonts w:ascii="Arial" w:hAnsi="Arial"/>
        </w:rPr>
        <w:t xml:space="preserve"> Goodyear </w:t>
      </w:r>
      <w:r w:rsidR="00935093" w:rsidRPr="00E302B3">
        <w:rPr>
          <w:rFonts w:ascii="Arial" w:hAnsi="Arial"/>
          <w:b/>
          <w:i/>
        </w:rPr>
        <w:t>Eagle 360 Urban</w:t>
      </w:r>
      <w:r w:rsidR="00935093" w:rsidRPr="00E302B3">
        <w:rPr>
          <w:rFonts w:ascii="Arial" w:hAnsi="Arial"/>
        </w:rPr>
        <w:t xml:space="preserve">- och RUBIKA </w:t>
      </w:r>
      <w:r w:rsidR="00935093" w:rsidRPr="00E302B3">
        <w:rPr>
          <w:rFonts w:ascii="Arial" w:hAnsi="Arial"/>
          <w:i/>
        </w:rPr>
        <w:t xml:space="preserve">Vision </w:t>
      </w:r>
      <w:r w:rsidRPr="00E302B3">
        <w:rPr>
          <w:rFonts w:ascii="Arial" w:hAnsi="Arial"/>
        </w:rPr>
        <w:t xml:space="preserve">UMOD-video </w:t>
      </w:r>
      <w:hyperlink r:id="rId11" w:history="1">
        <w:r w:rsidRPr="00E302B3">
          <w:rPr>
            <w:rStyle w:val="Hyperlink"/>
            <w:sz w:val="20"/>
            <w:lang w:val="en-US"/>
          </w:rPr>
          <w:t>https://youtu.be/KAdw09M-F-g</w:t>
        </w:r>
      </w:hyperlink>
      <w:r w:rsidRPr="00E302B3">
        <w:rPr>
          <w:sz w:val="20"/>
          <w:lang w:val="en-US"/>
        </w:rPr>
        <w:t xml:space="preserve"> </w:t>
      </w:r>
    </w:p>
    <w:p w14:paraId="5EE856CC" w14:textId="1D4A1B5F" w:rsidR="00935093" w:rsidRPr="003B7DE3" w:rsidRDefault="00935093" w:rsidP="00935093">
      <w:pPr>
        <w:spacing w:before="240" w:line="276" w:lineRule="auto"/>
        <w:rPr>
          <w:rFonts w:ascii="Arial" w:hAnsi="Arial" w:cs="Arial"/>
        </w:rPr>
      </w:pPr>
      <w:r w:rsidRPr="003B7DE3">
        <w:rPr>
          <w:rFonts w:ascii="Arial" w:hAnsi="Arial" w:cs="Arial"/>
          <w:noProof/>
          <w:lang w:eastAsia="sv-SE"/>
        </w:rPr>
        <w:drawing>
          <wp:inline distT="0" distB="0" distL="0" distR="0" wp14:anchorId="7FFDCF97" wp14:editId="4711C17A">
            <wp:extent cx="23812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8125" cy="238125"/>
                    </a:xfrm>
                    <a:prstGeom prst="rect">
                      <a:avLst/>
                    </a:prstGeom>
                  </pic:spPr>
                </pic:pic>
              </a:graphicData>
            </a:graphic>
          </wp:inline>
        </w:drawing>
      </w:r>
      <w:r>
        <w:rPr>
          <w:rFonts w:ascii="Arial" w:hAnsi="Arial"/>
        </w:rPr>
        <w:t xml:space="preserve"> </w:t>
      </w:r>
    </w:p>
    <w:p w14:paraId="4E1A4DC0" w14:textId="15B44B71" w:rsidR="00935093" w:rsidRPr="003B7DE3" w:rsidRDefault="006B4836" w:rsidP="00DA3B7A">
      <w:pPr>
        <w:spacing w:before="240" w:line="276" w:lineRule="auto"/>
        <w:rPr>
          <w:rFonts w:ascii="Arial" w:hAnsi="Arial" w:cs="Arial"/>
        </w:rPr>
      </w:pPr>
      <w:r w:rsidRPr="003B7DE3">
        <w:rPr>
          <w:rFonts w:ascii="Arial" w:hAnsi="Arial" w:cs="Arial"/>
          <w:noProof/>
          <w:lang w:eastAsia="sv-SE"/>
        </w:rPr>
        <mc:AlternateContent>
          <mc:Choice Requires="wps">
            <w:drawing>
              <wp:anchor distT="0" distB="0" distL="114300" distR="114300" simplePos="0" relativeHeight="251661312" behindDoc="0" locked="0" layoutInCell="1" allowOverlap="1" wp14:anchorId="18740018" wp14:editId="53927694">
                <wp:simplePos x="0" y="0"/>
                <wp:positionH relativeFrom="column">
                  <wp:posOffset>214630</wp:posOffset>
                </wp:positionH>
                <wp:positionV relativeFrom="paragraph">
                  <wp:posOffset>36195</wp:posOffset>
                </wp:positionV>
                <wp:extent cx="1543050" cy="2667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5430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2F315" w14:textId="7CA5A3E2" w:rsidR="004406ED" w:rsidRPr="00DA3B7A" w:rsidRDefault="00365187" w:rsidP="006B4836">
                            <w:pPr>
                              <w:rPr>
                                <w:sz w:val="20"/>
                                <w:szCs w:val="20"/>
                              </w:rPr>
                            </w:pPr>
                            <w:hyperlink r:id="rId13" w:history="1">
                              <w:proofErr w:type="spellStart"/>
                              <w:r w:rsidR="00096C4A">
                                <w:rPr>
                                  <w:rStyle w:val="Hyperlink"/>
                                  <w:sz w:val="20"/>
                                  <w:szCs w:val="20"/>
                                </w:rPr>
                                <w:t>ThinkGoodMobility</w:t>
                              </w:r>
                              <w:proofErr w:type="spellEnd"/>
                            </w:hyperlink>
                            <w:r w:rsidR="00096C4A">
                              <w:rPr>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40018" id="Text Box 23" o:spid="_x0000_s1027" type="#_x0000_t202" style="position:absolute;margin-left:16.9pt;margin-top:2.85pt;width:121.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" fillcolor="white [3201]" stroked="f" strokeweight=".5pt">
                <v:textbox>
                  <w:txbxContent>
                    <w:p w14:paraId="3F22F315" w14:textId="7CA5A3E2" w:rsidR="004406ED" w:rsidRPr="00DA3B7A" w:rsidRDefault="00365187" w:rsidP="006B4836">
                      <w:pPr>
                        <w:rPr>
                          <w:sz w:val="20"/>
                          <w:szCs w:val="20"/>
                        </w:rPr>
                      </w:pPr>
                      <w:hyperlink r:id="rId14" w:history="1">
                        <w:proofErr w:type="spellStart"/>
                        <w:r w:rsidR="00096C4A">
                          <w:rPr>
                            <w:rStyle w:val="Hyperlink"/>
                            <w:sz w:val="20"/>
                            <w:szCs w:val="20"/>
                          </w:rPr>
                          <w:t>ThinkGoodMobility</w:t>
                        </w:r>
                        <w:proofErr w:type="spellEnd"/>
                      </w:hyperlink>
                      <w:r w:rsidR="00096C4A">
                        <w:rPr>
                          <w:sz w:val="20"/>
                          <w:szCs w:val="20"/>
                        </w:rPr>
                        <w:br/>
                      </w:r>
                    </w:p>
                  </w:txbxContent>
                </v:textbox>
              </v:shape>
            </w:pict>
          </mc:Fallback>
        </mc:AlternateContent>
      </w:r>
      <w:r w:rsidRPr="003B7DE3">
        <w:rPr>
          <w:rFonts w:ascii="Arial" w:hAnsi="Arial" w:cs="Arial"/>
          <w:noProof/>
          <w:lang w:eastAsia="sv-SE"/>
        </w:rPr>
        <w:drawing>
          <wp:inline distT="0" distB="0" distL="0" distR="0" wp14:anchorId="448573F3" wp14:editId="10169A1B">
            <wp:extent cx="209550" cy="205359"/>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2508" cy="208258"/>
                    </a:xfrm>
                    <a:prstGeom prst="rect">
                      <a:avLst/>
                    </a:prstGeom>
                  </pic:spPr>
                </pic:pic>
              </a:graphicData>
            </a:graphic>
          </wp:inline>
        </w:drawing>
      </w:r>
      <w:r>
        <w:rPr>
          <w:rFonts w:ascii="Arial" w:hAnsi="Arial"/>
        </w:rPr>
        <w:t xml:space="preserve"> </w:t>
      </w:r>
    </w:p>
    <w:p w14:paraId="0D2D8EBC" w14:textId="77777777" w:rsidR="0013363D" w:rsidRPr="00C5193D" w:rsidRDefault="0013363D" w:rsidP="0013363D">
      <w:pPr>
        <w:pBdr>
          <w:bottom w:val="single" w:sz="12" w:space="1" w:color="auto"/>
        </w:pBdr>
        <w:spacing w:after="0" w:line="360" w:lineRule="auto"/>
        <w:jc w:val="both"/>
        <w:rPr>
          <w:rFonts w:cs="Arial"/>
          <w:sz w:val="20"/>
          <w:szCs w:val="20"/>
        </w:rPr>
      </w:pPr>
    </w:p>
    <w:p w14:paraId="3BB52D43" w14:textId="77777777" w:rsidR="0096050D" w:rsidRPr="00C5193D" w:rsidRDefault="0096050D" w:rsidP="0013363D">
      <w:pPr>
        <w:spacing w:after="0" w:line="360" w:lineRule="auto"/>
        <w:jc w:val="both"/>
        <w:rPr>
          <w:rFonts w:cs="Arial"/>
          <w:sz w:val="20"/>
          <w:szCs w:val="20"/>
        </w:rPr>
      </w:pPr>
    </w:p>
    <w:p w14:paraId="14DA2A63" w14:textId="45DAE7C2" w:rsidR="00DA6932" w:rsidRDefault="003B7FCC" w:rsidP="00DA6932">
      <w:pPr>
        <w:autoSpaceDE w:val="0"/>
        <w:autoSpaceDN w:val="0"/>
        <w:spacing w:line="276" w:lineRule="auto"/>
        <w:rPr>
          <w:rFonts w:ascii="Arial" w:hAnsi="Arial" w:cs="Arial"/>
          <w:color w:val="0055A4"/>
          <w:sz w:val="18"/>
          <w:szCs w:val="18"/>
        </w:rPr>
      </w:pPr>
      <w:r>
        <w:rPr>
          <w:rFonts w:ascii="Arial" w:hAnsi="Arial"/>
          <w:color w:val="0055A4"/>
          <w:sz w:val="18"/>
          <w:szCs w:val="18"/>
        </w:rPr>
        <w:t xml:space="preserve">Om Goodyear </w:t>
      </w:r>
      <w:r>
        <w:rPr>
          <w:rFonts w:ascii="Arial" w:hAnsi="Arial"/>
          <w:sz w:val="18"/>
          <w:szCs w:val="18"/>
        </w:rPr>
        <w:br/>
      </w:r>
      <w:proofErr w:type="spellStart"/>
      <w:r>
        <w:rPr>
          <w:rFonts w:ascii="Arial" w:hAnsi="Arial"/>
          <w:sz w:val="18"/>
          <w:szCs w:val="18"/>
        </w:rPr>
        <w:t>Goodyear</w:t>
      </w:r>
      <w:proofErr w:type="spellEnd"/>
      <w:r>
        <w:rPr>
          <w:rFonts w:ascii="Arial" w:hAnsi="Arial"/>
          <w:sz w:val="18"/>
          <w:szCs w:val="18"/>
        </w:rPr>
        <w:t xml:space="preserve"> är ett av världens största däckföretag. Företaget har cirka 66 000 anställda och tillverkning på mer än 48 anläggningar i 21 länder över hela världen. På dess två innovationscenter i Akron, Ohio och Colmar-Berg, Luxemburg, utvecklas toppmoderna produkter och tjänster som sätter branschstandarden för teknik och prestanda. För mer information om Goodyear och dess produkter, besök </w:t>
      </w:r>
      <w:hyperlink r:id="rId16" w:history="1">
        <w:r>
          <w:rPr>
            <w:rStyle w:val="Hyperlink"/>
            <w:rFonts w:ascii="Arial" w:hAnsi="Arial"/>
            <w:sz w:val="18"/>
            <w:szCs w:val="18"/>
          </w:rPr>
          <w:t>www.goodyear.com/corporate</w:t>
        </w:r>
      </w:hyperlink>
      <w:r>
        <w:rPr>
          <w:rFonts w:ascii="Arial" w:hAnsi="Arial"/>
          <w:sz w:val="18"/>
          <w:szCs w:val="18"/>
        </w:rPr>
        <w:t xml:space="preserve">. </w:t>
      </w:r>
    </w:p>
    <w:p w14:paraId="4B0D1252" w14:textId="77777777" w:rsidR="00DA6932" w:rsidRPr="00DA6932" w:rsidRDefault="00DA6932" w:rsidP="00DA6932">
      <w:pPr>
        <w:rPr>
          <w:rFonts w:ascii="Arial" w:hAnsi="Arial" w:cs="Arial"/>
          <w:sz w:val="18"/>
          <w:szCs w:val="18"/>
        </w:rPr>
      </w:pPr>
    </w:p>
    <w:p w14:paraId="31DA6D16" w14:textId="77777777" w:rsidR="00DA6932" w:rsidRPr="00DA6932" w:rsidRDefault="00DA6932" w:rsidP="00DA6932">
      <w:pPr>
        <w:rPr>
          <w:rFonts w:ascii="Arial" w:hAnsi="Arial" w:cs="Arial"/>
          <w:sz w:val="18"/>
          <w:szCs w:val="18"/>
        </w:rPr>
      </w:pPr>
    </w:p>
    <w:p w14:paraId="79F9E3C0" w14:textId="2397A1C3" w:rsidR="00DA6932" w:rsidRDefault="00DA6932" w:rsidP="00DA6932">
      <w:pPr>
        <w:rPr>
          <w:rFonts w:ascii="Arial" w:hAnsi="Arial" w:cs="Arial"/>
          <w:sz w:val="18"/>
          <w:szCs w:val="18"/>
        </w:rPr>
      </w:pPr>
    </w:p>
    <w:p w14:paraId="0B25753C" w14:textId="370F2589" w:rsidR="008C713B" w:rsidRPr="00DA6932" w:rsidRDefault="00DA6932" w:rsidP="00DA6932">
      <w:pPr>
        <w:tabs>
          <w:tab w:val="left" w:pos="2772"/>
        </w:tabs>
        <w:rPr>
          <w:rFonts w:ascii="Arial" w:hAnsi="Arial" w:cs="Arial"/>
          <w:sz w:val="18"/>
          <w:szCs w:val="18"/>
        </w:rPr>
      </w:pPr>
      <w:r>
        <w:rPr>
          <w:rFonts w:ascii="Arial" w:hAnsi="Arial"/>
          <w:sz w:val="18"/>
          <w:szCs w:val="18"/>
        </w:rPr>
        <w:tab/>
      </w:r>
    </w:p>
    <w:sectPr w:rsidR="008C713B" w:rsidRPr="00DA6932" w:rsidSect="003D1621">
      <w:headerReference w:type="even" r:id="rId17"/>
      <w:headerReference w:type="default" r:id="rId18"/>
      <w:footerReference w:type="even" r:id="rId19"/>
      <w:footerReference w:type="default" r:id="rId20"/>
      <w:headerReference w:type="first" r:id="rId21"/>
      <w:footerReference w:type="first" r:id="rId22"/>
      <w:pgSz w:w="12240" w:h="15840"/>
      <w:pgMar w:top="1417" w:right="1417" w:bottom="720"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4093C" w14:textId="77777777" w:rsidR="0061275A" w:rsidRDefault="0061275A" w:rsidP="00C20EE5">
      <w:pPr>
        <w:spacing w:after="0" w:line="240" w:lineRule="auto"/>
      </w:pPr>
      <w:r>
        <w:separator/>
      </w:r>
    </w:p>
  </w:endnote>
  <w:endnote w:type="continuationSeparator" w:id="0">
    <w:p w14:paraId="09827F95" w14:textId="77777777" w:rsidR="0061275A" w:rsidRDefault="0061275A" w:rsidP="00C2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BE3CE" w14:textId="77777777" w:rsidR="009A7E88" w:rsidRDefault="009A7E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83A12" w14:textId="77777777" w:rsidR="009A7E88" w:rsidRDefault="009A7E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5CBEC" w14:textId="77777777" w:rsidR="009A7E88" w:rsidRDefault="009A7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FB6AF" w14:textId="77777777" w:rsidR="0061275A" w:rsidRDefault="0061275A" w:rsidP="00C20EE5">
      <w:pPr>
        <w:spacing w:after="0" w:line="240" w:lineRule="auto"/>
      </w:pPr>
      <w:r>
        <w:separator/>
      </w:r>
    </w:p>
  </w:footnote>
  <w:footnote w:type="continuationSeparator" w:id="0">
    <w:p w14:paraId="40FCD42D" w14:textId="77777777" w:rsidR="0061275A" w:rsidRDefault="0061275A" w:rsidP="00C20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524FA" w14:textId="77777777" w:rsidR="009A7E88" w:rsidRDefault="009A7E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3B303" w14:textId="0112C8AB" w:rsidR="004406ED" w:rsidRDefault="00EC388E">
    <w:pPr>
      <w:pStyle w:val="Header"/>
    </w:pPr>
    <w:r>
      <w:rPr>
        <w:noProof/>
        <w:lang w:eastAsia="sv-SE"/>
      </w:rPr>
      <mc:AlternateContent>
        <mc:Choice Requires="wps">
          <w:drawing>
            <wp:anchor distT="45720" distB="45720" distL="114300" distR="114300" simplePos="0" relativeHeight="251660288" behindDoc="0" locked="0" layoutInCell="1" allowOverlap="1" wp14:anchorId="0BAE6DB6" wp14:editId="116D119B">
              <wp:simplePos x="0" y="0"/>
              <wp:positionH relativeFrom="margin">
                <wp:posOffset>-86995</wp:posOffset>
              </wp:positionH>
              <wp:positionV relativeFrom="paragraph">
                <wp:posOffset>448310</wp:posOffset>
              </wp:positionV>
              <wp:extent cx="2819400"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95275"/>
                      </a:xfrm>
                      <a:prstGeom prst="rect">
                        <a:avLst/>
                      </a:prstGeom>
                      <a:noFill/>
                      <a:ln w="9525">
                        <a:noFill/>
                        <a:miter lim="800000"/>
                        <a:headEnd/>
                        <a:tailEnd/>
                      </a:ln>
                    </wps:spPr>
                    <wps:txbx>
                      <w:txbxContent>
                        <w:p w14:paraId="6470FFA8" w14:textId="77777777" w:rsidR="004406ED" w:rsidRPr="00C20EE5" w:rsidRDefault="004406ED">
                          <w:pPr>
                            <w:rPr>
                              <w:rFonts w:ascii="Arial" w:hAnsi="Arial" w:cs="Arial"/>
                              <w:b/>
                              <w:color w:val="FFFFFF" w:themeColor="background1"/>
                              <w:sz w:val="32"/>
                              <w:szCs w:val="30"/>
                            </w:rPr>
                          </w:pPr>
                          <w:r>
                            <w:rPr>
                              <w:rFonts w:ascii="Arial" w:hAnsi="Arial"/>
                              <w:b/>
                              <w:color w:val="FFFFFF" w:themeColor="background1"/>
                              <w:sz w:val="32"/>
                              <w:szCs w:val="30"/>
                            </w:rPr>
                            <w:t>PRESSMEDDELANDE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E6DB6" id="_x0000_t202" coordsize="21600,21600" o:spt="202" path="m,l,21600r21600,l21600,xe">
              <v:stroke joinstyle="miter"/>
              <v:path gradientshapeok="t" o:connecttype="rect"/>
            </v:shapetype>
            <v:shape id="Text Box 2" o:spid="_x0000_s1028" type="#_x0000_t202" style="position:absolute;margin-left:-6.85pt;margin-top:35.3pt;width:222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" filled="f" stroked="f">
              <v:textbox>
                <w:txbxContent>
                  <w:p w14:paraId="6470FFA8" w14:textId="77777777" w:rsidR="004406ED" w:rsidRPr="00C20EE5" w:rsidRDefault="004406ED">
                    <w:pPr>
                      <w:rPr>
                        <w:rFonts w:ascii="Arial" w:hAnsi="Arial" w:cs="Arial"/>
                        <w:b/>
                        <w:color w:val="FFFFFF" w:themeColor="background1"/>
                        <w:sz w:val="32"/>
                        <w:szCs w:val="30"/>
                      </w:rPr>
                    </w:pPr>
                    <w:r>
                      <w:rPr>
                        <w:rFonts w:ascii="Arial" w:hAnsi="Arial"/>
                        <w:b/>
                        <w:color w:val="FFFFFF" w:themeColor="background1"/>
                        <w:sz w:val="32"/>
                        <w:szCs w:val="30"/>
                      </w:rPr>
                      <w:t>PRESSMEDDELANDE</w:t>
                    </w:r>
                  </w:p>
                </w:txbxContent>
              </v:textbox>
              <w10:wrap type="square" anchorx="margin"/>
            </v:shape>
          </w:pict>
        </mc:Fallback>
      </mc:AlternateContent>
    </w:r>
    <w:r w:rsidR="004406ED">
      <w:rPr>
        <w:noProof/>
        <w:lang w:eastAsia="sv-SE"/>
      </w:rPr>
      <w:drawing>
        <wp:anchor distT="0" distB="0" distL="114300" distR="114300" simplePos="0" relativeHeight="251659263" behindDoc="0" locked="0" layoutInCell="1" allowOverlap="1" wp14:anchorId="7EF404AA" wp14:editId="7263EA83">
          <wp:simplePos x="0" y="0"/>
          <wp:positionH relativeFrom="page">
            <wp:align>left</wp:align>
          </wp:positionH>
          <wp:positionV relativeFrom="paragraph">
            <wp:posOffset>-457200</wp:posOffset>
          </wp:positionV>
          <wp:extent cx="7830820" cy="204787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fort.jpg"/>
                  <pic:cNvPicPr/>
                </pic:nvPicPr>
                <pic:blipFill rotWithShape="1">
                  <a:blip r:embed="rId1">
                    <a:extLst>
                      <a:ext uri="{28A0092B-C50C-407E-A947-70E740481C1C}">
                        <a14:useLocalDpi xmlns:a14="http://schemas.microsoft.com/office/drawing/2010/main" val="0"/>
                      </a:ext>
                    </a:extLst>
                  </a:blip>
                  <a:srcRect t="20530" b="8278"/>
                  <a:stretch/>
                </pic:blipFill>
                <pic:spPr bwMode="auto">
                  <a:xfrm>
                    <a:off x="0" y="0"/>
                    <a:ext cx="7830820"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06ED">
      <w:rPr>
        <w:noProof/>
        <w:lang w:eastAsia="sv-SE"/>
      </w:rPr>
      <w:drawing>
        <wp:anchor distT="0" distB="0" distL="114300" distR="114300" simplePos="0" relativeHeight="251664384" behindDoc="0" locked="0" layoutInCell="1" allowOverlap="1" wp14:anchorId="7E288E0F" wp14:editId="74DED9FF">
          <wp:simplePos x="0" y="0"/>
          <wp:positionH relativeFrom="column">
            <wp:posOffset>4024630</wp:posOffset>
          </wp:positionH>
          <wp:positionV relativeFrom="paragraph">
            <wp:posOffset>1245235</wp:posOffset>
          </wp:positionV>
          <wp:extent cx="2152650" cy="222250"/>
          <wp:effectExtent l="0" t="0" r="0" b="63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jpg"/>
                  <pic:cNvPicPr/>
                </pic:nvPicPr>
                <pic:blipFill rotWithShape="1">
                  <a:blip r:embed="rId2">
                    <a:clrChange>
                      <a:clrFrom>
                        <a:srgbClr val="FEFEFE"/>
                      </a:clrFrom>
                      <a:clrTo>
                        <a:srgbClr val="FEFEFE">
                          <a:alpha val="0"/>
                        </a:srgbClr>
                      </a:clrTo>
                    </a:clrChange>
                    <a:biLevel thresh="25000"/>
                    <a:extLst>
                      <a:ext uri="{28A0092B-C50C-407E-A947-70E740481C1C}">
                        <a14:useLocalDpi xmlns:a14="http://schemas.microsoft.com/office/drawing/2010/main" val="0"/>
                      </a:ext>
                    </a:extLst>
                  </a:blip>
                  <a:srcRect t="69027"/>
                  <a:stretch/>
                </pic:blipFill>
                <pic:spPr bwMode="auto">
                  <a:xfrm>
                    <a:off x="0" y="0"/>
                    <a:ext cx="2152650" cy="22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06ED">
      <w:rPr>
        <w:noProof/>
        <w:lang w:eastAsia="sv-SE"/>
      </w:rPr>
      <w:drawing>
        <wp:anchor distT="0" distB="0" distL="114300" distR="114300" simplePos="0" relativeHeight="251666432" behindDoc="0" locked="0" layoutInCell="1" allowOverlap="1" wp14:anchorId="245DF1EA" wp14:editId="43167599">
          <wp:simplePos x="0" y="0"/>
          <wp:positionH relativeFrom="page">
            <wp:posOffset>4943475</wp:posOffset>
          </wp:positionH>
          <wp:positionV relativeFrom="paragraph">
            <wp:posOffset>733425</wp:posOffset>
          </wp:positionV>
          <wp:extent cx="2194560" cy="52387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Y_Logo+Claim_white_cmyk.tif"/>
                  <pic:cNvPicPr/>
                </pic:nvPicPr>
                <pic:blipFill rotWithShape="1">
                  <a:blip r:embed="rId3" cstate="print">
                    <a:clrChange>
                      <a:clrFrom>
                        <a:srgbClr val="FEFEFE"/>
                      </a:clrFrom>
                      <a:clrTo>
                        <a:srgbClr val="FEFEFE">
                          <a:alpha val="0"/>
                        </a:srgbClr>
                      </a:clrTo>
                    </a:clrChange>
                    <a:extLst>
                      <a:ext uri="{28A0092B-C50C-407E-A947-70E740481C1C}">
                        <a14:useLocalDpi xmlns:a14="http://schemas.microsoft.com/office/drawing/2010/main" val="0"/>
                      </a:ext>
                    </a:extLst>
                  </a:blip>
                  <a:srcRect b="28385"/>
                  <a:stretch/>
                </pic:blipFill>
                <pic:spPr bwMode="auto">
                  <a:xfrm>
                    <a:off x="0" y="0"/>
                    <a:ext cx="2194560"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06ED">
      <w:rPr>
        <w:noProof/>
        <w:lang w:eastAsia="sv-SE"/>
      </w:rPr>
      <mc:AlternateContent>
        <mc:Choice Requires="wps">
          <w:drawing>
            <wp:anchor distT="0" distB="0" distL="114300" distR="114300" simplePos="0" relativeHeight="251663360" behindDoc="0" locked="0" layoutInCell="1" allowOverlap="1" wp14:anchorId="4FAA5562" wp14:editId="549A7288">
              <wp:simplePos x="0" y="0"/>
              <wp:positionH relativeFrom="margin">
                <wp:align>left</wp:align>
              </wp:positionH>
              <wp:positionV relativeFrom="paragraph">
                <wp:posOffset>819149</wp:posOffset>
              </wp:positionV>
              <wp:extent cx="4029075" cy="9525"/>
              <wp:effectExtent l="0" t="19050" r="47625" b="47625"/>
              <wp:wrapNone/>
              <wp:docPr id="4" name="Straight Connector 4"/>
              <wp:cNvGraphicFramePr/>
              <a:graphic xmlns:a="http://schemas.openxmlformats.org/drawingml/2006/main">
                <a:graphicData uri="http://schemas.microsoft.com/office/word/2010/wordprocessingShape">
                  <wps:wsp>
                    <wps:cNvCnPr/>
                    <wps:spPr>
                      <a:xfrm>
                        <a:off x="0" y="0"/>
                        <a:ext cx="4029075" cy="9525"/>
                      </a:xfrm>
                      <a:prstGeom prst="line">
                        <a:avLst/>
                      </a:prstGeom>
                      <a:ln w="57150">
                        <a:solidFill>
                          <a:srgbClr val="0055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25709F48" id="Straight Connector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4.5pt" to="317.2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" strokecolor="#0055a4" strokeweight="4.5pt">
              <v:stroke joinstyle="miter"/>
              <w10:wrap anchorx="margin"/>
            </v:line>
          </w:pict>
        </mc:Fallback>
      </mc:AlternateContent>
    </w:r>
    <w:r w:rsidR="004406ED">
      <w:rPr>
        <w:noProof/>
        <w:lang w:eastAsia="sv-SE"/>
      </w:rPr>
      <mc:AlternateContent>
        <mc:Choice Requires="wps">
          <w:drawing>
            <wp:anchor distT="45720" distB="45720" distL="114300" distR="114300" simplePos="0" relativeHeight="251662336" behindDoc="0" locked="0" layoutInCell="1" allowOverlap="1" wp14:anchorId="4428B4C1" wp14:editId="48A8F18E">
              <wp:simplePos x="0" y="0"/>
              <wp:positionH relativeFrom="margin">
                <wp:posOffset>-62068</wp:posOffset>
              </wp:positionH>
              <wp:positionV relativeFrom="paragraph">
                <wp:posOffset>1010285</wp:posOffset>
              </wp:positionV>
              <wp:extent cx="3072765" cy="2952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95275"/>
                      </a:xfrm>
                      <a:prstGeom prst="rect">
                        <a:avLst/>
                      </a:prstGeom>
                      <a:noFill/>
                      <a:ln w="9525">
                        <a:noFill/>
                        <a:miter lim="800000"/>
                        <a:headEnd/>
                        <a:tailEnd/>
                      </a:ln>
                    </wps:spPr>
                    <wps:txbx>
                      <w:txbxContent>
                        <w:p w14:paraId="2B6DB584" w14:textId="358229F5" w:rsidR="004406ED" w:rsidRPr="00C20EE5" w:rsidRDefault="004406ED" w:rsidP="00C20EE5">
                          <w:pPr>
                            <w:rPr>
                              <w:rFonts w:ascii="Arial" w:hAnsi="Arial" w:cs="Arial"/>
                              <w:color w:val="FFFFFF" w:themeColor="background1"/>
                              <w:sz w:val="28"/>
                            </w:rPr>
                          </w:pPr>
                          <w:r>
                            <w:rPr>
                              <w:rFonts w:ascii="Arial" w:hAnsi="Arial"/>
                              <w:color w:val="FFFFFF" w:themeColor="background1"/>
                              <w:sz w:val="28"/>
                            </w:rPr>
                            <w:t xml:space="preserve">2017-03-07 – Genève – sida </w:t>
                          </w:r>
                          <w:r w:rsidRPr="00683786">
                            <w:rPr>
                              <w:rFonts w:ascii="Arial" w:hAnsi="Arial" w:cs="Arial"/>
                              <w:color w:val="FFFFFF" w:themeColor="background1"/>
                              <w:sz w:val="28"/>
                            </w:rPr>
                            <w:fldChar w:fldCharType="begin"/>
                          </w:r>
                          <w:r w:rsidRPr="00683786">
                            <w:rPr>
                              <w:rFonts w:ascii="Arial" w:hAnsi="Arial" w:cs="Arial"/>
                              <w:color w:val="FFFFFF" w:themeColor="background1"/>
                              <w:sz w:val="28"/>
                            </w:rPr>
                            <w:instrText xml:space="preserve"> PAGE   \* MERGEFORMAT </w:instrText>
                          </w:r>
                          <w:r w:rsidRPr="00683786">
                            <w:rPr>
                              <w:rFonts w:ascii="Arial" w:hAnsi="Arial" w:cs="Arial"/>
                              <w:color w:val="FFFFFF" w:themeColor="background1"/>
                              <w:sz w:val="28"/>
                            </w:rPr>
                            <w:fldChar w:fldCharType="separate"/>
                          </w:r>
                          <w:r w:rsidR="005E4ED0">
                            <w:rPr>
                              <w:rFonts w:ascii="Arial" w:hAnsi="Arial" w:cs="Arial"/>
                              <w:noProof/>
                              <w:color w:val="FFFFFF" w:themeColor="background1"/>
                              <w:sz w:val="28"/>
                            </w:rPr>
                            <w:t>3</w:t>
                          </w:r>
                          <w:r w:rsidRPr="00683786">
                            <w:rPr>
                              <w:rFonts w:ascii="Arial" w:hAnsi="Arial" w:cs="Arial"/>
                              <w:color w:val="FFFFFF" w:themeColor="background1"/>
                              <w:sz w:val="28"/>
                            </w:rPr>
                            <w:fldChar w:fldCharType="end"/>
                          </w:r>
                          <w:r>
                            <w:rPr>
                              <w:rFonts w:ascii="Arial" w:hAnsi="Arial"/>
                              <w:color w:val="FFFFFF" w:themeColor="background1"/>
                              <w:sz w:val="28"/>
                            </w:rPr>
                            <w:t>/3</w:t>
                          </w:r>
                        </w:p>
                        <w:p w14:paraId="2AD94DF7" w14:textId="77777777" w:rsidR="004406ED" w:rsidRPr="001E7F5F" w:rsidRDefault="004406ED">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8B4C1" id="_x0000_s1029" type="#_x0000_t202" style="position:absolute;margin-left:-4.9pt;margin-top:79.55pt;width:241.95pt;height:23.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" filled="f" stroked="f">
              <v:textbox>
                <w:txbxContent>
                  <w:p w14:paraId="2B6DB584" w14:textId="358229F5" w:rsidR="004406ED" w:rsidRPr="00C20EE5" w:rsidRDefault="004406ED" w:rsidP="00C20EE5">
                    <w:pPr>
                      <w:rPr>
                        <w:rFonts w:ascii="Arial" w:hAnsi="Arial" w:cs="Arial"/>
                        <w:color w:val="FFFFFF" w:themeColor="background1"/>
                        <w:sz w:val="28"/>
                      </w:rPr>
                    </w:pPr>
                    <w:r>
                      <w:rPr>
                        <w:rFonts w:ascii="Arial" w:hAnsi="Arial"/>
                        <w:color w:val="FFFFFF" w:themeColor="background1"/>
                        <w:sz w:val="28"/>
                      </w:rPr>
                      <w:t xml:space="preserve">2017-03-07 – Genève – sida </w:t>
                    </w:r>
                    <w:r w:rsidRPr="00683786">
                      <w:rPr>
                        <w:rFonts w:ascii="Arial" w:hAnsi="Arial" w:cs="Arial"/>
                        <w:color w:val="FFFFFF" w:themeColor="background1"/>
                        <w:sz w:val="28"/>
                      </w:rPr>
                      <w:fldChar w:fldCharType="begin"/>
                    </w:r>
                    <w:r w:rsidRPr="00683786">
                      <w:rPr>
                        <w:rFonts w:ascii="Arial" w:hAnsi="Arial" w:cs="Arial"/>
                        <w:color w:val="FFFFFF" w:themeColor="background1"/>
                        <w:sz w:val="28"/>
                      </w:rPr>
                      <w:instrText xml:space="preserve"> PAGE   \* MERGEFORMAT </w:instrText>
                    </w:r>
                    <w:r w:rsidRPr="00683786">
                      <w:rPr>
                        <w:rFonts w:ascii="Arial" w:hAnsi="Arial" w:cs="Arial"/>
                        <w:color w:val="FFFFFF" w:themeColor="background1"/>
                        <w:sz w:val="28"/>
                      </w:rPr>
                      <w:fldChar w:fldCharType="separate"/>
                    </w:r>
                    <w:r w:rsidR="005E4ED0">
                      <w:rPr>
                        <w:rFonts w:ascii="Arial" w:hAnsi="Arial" w:cs="Arial"/>
                        <w:noProof/>
                        <w:color w:val="FFFFFF" w:themeColor="background1"/>
                        <w:sz w:val="28"/>
                      </w:rPr>
                      <w:t>3</w:t>
                    </w:r>
                    <w:r w:rsidRPr="00683786">
                      <w:rPr>
                        <w:rFonts w:ascii="Arial" w:hAnsi="Arial" w:cs="Arial"/>
                        <w:color w:val="FFFFFF" w:themeColor="background1"/>
                        <w:sz w:val="28"/>
                      </w:rPr>
                      <w:fldChar w:fldCharType="end"/>
                    </w:r>
                    <w:r>
                      <w:rPr>
                        <w:rFonts w:ascii="Arial" w:hAnsi="Arial"/>
                        <w:color w:val="FFFFFF" w:themeColor="background1"/>
                        <w:sz w:val="28"/>
                      </w:rPr>
                      <w:t>/3</w:t>
                    </w:r>
                  </w:p>
                  <w:p w14:paraId="2AD94DF7" w14:textId="77777777" w:rsidR="004406ED" w:rsidRPr="001E7F5F" w:rsidRDefault="004406ED">
                    <w:pPr>
                      <w:rPr>
                        <w:sz w:val="28"/>
                      </w:rPr>
                    </w:pPr>
                  </w:p>
                </w:txbxContent>
              </v:textbox>
              <w10:wrap type="square" anchorx="margin"/>
            </v:shape>
          </w:pict>
        </mc:Fallback>
      </mc:AlternateContent>
    </w:r>
  </w:p>
  <w:p w14:paraId="5C874431" w14:textId="77777777" w:rsidR="004406ED" w:rsidRDefault="004406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3A74D" w14:textId="77777777" w:rsidR="009A7E88" w:rsidRDefault="009A7E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A7450"/>
    <w:multiLevelType w:val="hybridMultilevel"/>
    <w:tmpl w:val="C5D88BEC"/>
    <w:lvl w:ilvl="0" w:tplc="24308766">
      <w:start w:val="23"/>
      <w:numFmt w:val="bullet"/>
      <w:lvlText w:val=""/>
      <w:lvlJc w:val="left"/>
      <w:pPr>
        <w:ind w:left="3780" w:hanging="360"/>
      </w:pPr>
      <w:rPr>
        <w:rFonts w:ascii="Symbol" w:eastAsiaTheme="minorHAnsi" w:hAnsi="Symbol" w:cstheme="minorBidi"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 w15:restartNumberingAfterBreak="0">
    <w:nsid w:val="28C839C5"/>
    <w:multiLevelType w:val="hybridMultilevel"/>
    <w:tmpl w:val="25D48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9A339B"/>
    <w:multiLevelType w:val="hybridMultilevel"/>
    <w:tmpl w:val="D7CEA7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92016"/>
    <w:multiLevelType w:val="hybridMultilevel"/>
    <w:tmpl w:val="37C6F2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56D33774"/>
    <w:multiLevelType w:val="hybridMultilevel"/>
    <w:tmpl w:val="686EA8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43D81"/>
    <w:multiLevelType w:val="hybridMultilevel"/>
    <w:tmpl w:val="7FF68678"/>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D6"/>
    <w:rsid w:val="00003A6E"/>
    <w:rsid w:val="00003E7F"/>
    <w:rsid w:val="00017B01"/>
    <w:rsid w:val="00093298"/>
    <w:rsid w:val="000956C6"/>
    <w:rsid w:val="00096C4A"/>
    <w:rsid w:val="000D20EB"/>
    <w:rsid w:val="000D724B"/>
    <w:rsid w:val="0012238E"/>
    <w:rsid w:val="00125631"/>
    <w:rsid w:val="00132FDF"/>
    <w:rsid w:val="0013363D"/>
    <w:rsid w:val="00145E9F"/>
    <w:rsid w:val="00150B49"/>
    <w:rsid w:val="0018745E"/>
    <w:rsid w:val="001A2175"/>
    <w:rsid w:val="001B1C6E"/>
    <w:rsid w:val="001C40B7"/>
    <w:rsid w:val="001D0027"/>
    <w:rsid w:val="001E1A9B"/>
    <w:rsid w:val="001E7F5F"/>
    <w:rsid w:val="001F2CD4"/>
    <w:rsid w:val="00200F7F"/>
    <w:rsid w:val="00232F6E"/>
    <w:rsid w:val="002420D4"/>
    <w:rsid w:val="00247255"/>
    <w:rsid w:val="002D6889"/>
    <w:rsid w:val="002D6EBA"/>
    <w:rsid w:val="002E5854"/>
    <w:rsid w:val="003070C2"/>
    <w:rsid w:val="00322595"/>
    <w:rsid w:val="003248F5"/>
    <w:rsid w:val="003263E5"/>
    <w:rsid w:val="00330CB1"/>
    <w:rsid w:val="00344372"/>
    <w:rsid w:val="00361BD0"/>
    <w:rsid w:val="003B21C9"/>
    <w:rsid w:val="003B7DE3"/>
    <w:rsid w:val="003B7FCC"/>
    <w:rsid w:val="003C1DBD"/>
    <w:rsid w:val="003C1E08"/>
    <w:rsid w:val="003D1621"/>
    <w:rsid w:val="003E5601"/>
    <w:rsid w:val="003E6507"/>
    <w:rsid w:val="003F7B25"/>
    <w:rsid w:val="004155EA"/>
    <w:rsid w:val="00417B4B"/>
    <w:rsid w:val="00417C0C"/>
    <w:rsid w:val="004346A1"/>
    <w:rsid w:val="004353F3"/>
    <w:rsid w:val="00437097"/>
    <w:rsid w:val="004406ED"/>
    <w:rsid w:val="00451CA0"/>
    <w:rsid w:val="00452745"/>
    <w:rsid w:val="004604BC"/>
    <w:rsid w:val="00462173"/>
    <w:rsid w:val="00480038"/>
    <w:rsid w:val="00486AE1"/>
    <w:rsid w:val="00491FB9"/>
    <w:rsid w:val="004B61E4"/>
    <w:rsid w:val="004D08A6"/>
    <w:rsid w:val="004E708A"/>
    <w:rsid w:val="00510C53"/>
    <w:rsid w:val="005362FC"/>
    <w:rsid w:val="00545059"/>
    <w:rsid w:val="00556F12"/>
    <w:rsid w:val="00560A8D"/>
    <w:rsid w:val="00564DE6"/>
    <w:rsid w:val="00577965"/>
    <w:rsid w:val="0059413E"/>
    <w:rsid w:val="005A0FB4"/>
    <w:rsid w:val="005B3787"/>
    <w:rsid w:val="005C05C2"/>
    <w:rsid w:val="005D5402"/>
    <w:rsid w:val="005E0A80"/>
    <w:rsid w:val="005E4ED0"/>
    <w:rsid w:val="005E6212"/>
    <w:rsid w:val="005F021A"/>
    <w:rsid w:val="005F6960"/>
    <w:rsid w:val="00611F80"/>
    <w:rsid w:val="0061275A"/>
    <w:rsid w:val="00616AEA"/>
    <w:rsid w:val="006173C6"/>
    <w:rsid w:val="00621CF5"/>
    <w:rsid w:val="00643F7C"/>
    <w:rsid w:val="00645051"/>
    <w:rsid w:val="00653698"/>
    <w:rsid w:val="00683786"/>
    <w:rsid w:val="00683B91"/>
    <w:rsid w:val="006872C3"/>
    <w:rsid w:val="006915A9"/>
    <w:rsid w:val="006A1D06"/>
    <w:rsid w:val="006B413B"/>
    <w:rsid w:val="006B452D"/>
    <w:rsid w:val="006B4836"/>
    <w:rsid w:val="006D1523"/>
    <w:rsid w:val="006E51E4"/>
    <w:rsid w:val="007046C2"/>
    <w:rsid w:val="00711464"/>
    <w:rsid w:val="0073556F"/>
    <w:rsid w:val="00766FF7"/>
    <w:rsid w:val="007670FA"/>
    <w:rsid w:val="007724E8"/>
    <w:rsid w:val="00775281"/>
    <w:rsid w:val="007944FE"/>
    <w:rsid w:val="007A5651"/>
    <w:rsid w:val="007D247E"/>
    <w:rsid w:val="007D63F2"/>
    <w:rsid w:val="00806346"/>
    <w:rsid w:val="00807883"/>
    <w:rsid w:val="00815223"/>
    <w:rsid w:val="00841E78"/>
    <w:rsid w:val="00885814"/>
    <w:rsid w:val="008B1E20"/>
    <w:rsid w:val="008C713B"/>
    <w:rsid w:val="008F5CAF"/>
    <w:rsid w:val="00903004"/>
    <w:rsid w:val="009124D6"/>
    <w:rsid w:val="0091619A"/>
    <w:rsid w:val="00920BBB"/>
    <w:rsid w:val="009216D2"/>
    <w:rsid w:val="009249E6"/>
    <w:rsid w:val="00927105"/>
    <w:rsid w:val="00930983"/>
    <w:rsid w:val="00932E77"/>
    <w:rsid w:val="009342D1"/>
    <w:rsid w:val="00935093"/>
    <w:rsid w:val="0093679F"/>
    <w:rsid w:val="0093779B"/>
    <w:rsid w:val="0096050D"/>
    <w:rsid w:val="009A7C54"/>
    <w:rsid w:val="009A7E88"/>
    <w:rsid w:val="009C194F"/>
    <w:rsid w:val="009C50EA"/>
    <w:rsid w:val="009D272B"/>
    <w:rsid w:val="00A601A8"/>
    <w:rsid w:val="00A77C68"/>
    <w:rsid w:val="00A83189"/>
    <w:rsid w:val="00AA0CFB"/>
    <w:rsid w:val="00AA1700"/>
    <w:rsid w:val="00AB2D20"/>
    <w:rsid w:val="00AC2177"/>
    <w:rsid w:val="00AF4E8D"/>
    <w:rsid w:val="00B00FF2"/>
    <w:rsid w:val="00B0741C"/>
    <w:rsid w:val="00B20621"/>
    <w:rsid w:val="00B232A4"/>
    <w:rsid w:val="00B52E74"/>
    <w:rsid w:val="00B83E79"/>
    <w:rsid w:val="00BA0602"/>
    <w:rsid w:val="00BA12BF"/>
    <w:rsid w:val="00BA1779"/>
    <w:rsid w:val="00BA3506"/>
    <w:rsid w:val="00BC14B4"/>
    <w:rsid w:val="00BD3FB3"/>
    <w:rsid w:val="00BE2F0C"/>
    <w:rsid w:val="00BE6B05"/>
    <w:rsid w:val="00C20EE5"/>
    <w:rsid w:val="00C34195"/>
    <w:rsid w:val="00C42C0E"/>
    <w:rsid w:val="00C45DD6"/>
    <w:rsid w:val="00C5193D"/>
    <w:rsid w:val="00C81F25"/>
    <w:rsid w:val="00C9762B"/>
    <w:rsid w:val="00CD1E26"/>
    <w:rsid w:val="00CF5ADC"/>
    <w:rsid w:val="00D05740"/>
    <w:rsid w:val="00D11947"/>
    <w:rsid w:val="00D123EF"/>
    <w:rsid w:val="00D46CEC"/>
    <w:rsid w:val="00D52973"/>
    <w:rsid w:val="00D76653"/>
    <w:rsid w:val="00DA3B7A"/>
    <w:rsid w:val="00DA6932"/>
    <w:rsid w:val="00DB2B41"/>
    <w:rsid w:val="00DB50A5"/>
    <w:rsid w:val="00DC601A"/>
    <w:rsid w:val="00DE107A"/>
    <w:rsid w:val="00E302B3"/>
    <w:rsid w:val="00E54097"/>
    <w:rsid w:val="00E545FD"/>
    <w:rsid w:val="00E61721"/>
    <w:rsid w:val="00E63C7A"/>
    <w:rsid w:val="00E727D1"/>
    <w:rsid w:val="00EA0EB9"/>
    <w:rsid w:val="00EA67BA"/>
    <w:rsid w:val="00EB4E39"/>
    <w:rsid w:val="00EC0F23"/>
    <w:rsid w:val="00EC388E"/>
    <w:rsid w:val="00ED623A"/>
    <w:rsid w:val="00F124FD"/>
    <w:rsid w:val="00F14D33"/>
    <w:rsid w:val="00FA07B2"/>
    <w:rsid w:val="00FA2E5E"/>
    <w:rsid w:val="00FB2F17"/>
    <w:rsid w:val="00FB74B8"/>
    <w:rsid w:val="00FC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4CAD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E5"/>
    <w:pPr>
      <w:tabs>
        <w:tab w:val="center" w:pos="4703"/>
        <w:tab w:val="right" w:pos="9406"/>
      </w:tabs>
      <w:spacing w:after="0" w:line="240" w:lineRule="auto"/>
    </w:pPr>
  </w:style>
  <w:style w:type="character" w:customStyle="1" w:styleId="HeaderChar">
    <w:name w:val="Header Char"/>
    <w:basedOn w:val="DefaultParagraphFont"/>
    <w:link w:val="Header"/>
    <w:uiPriority w:val="99"/>
    <w:rsid w:val="00C20EE5"/>
  </w:style>
  <w:style w:type="paragraph" w:styleId="Footer">
    <w:name w:val="footer"/>
    <w:basedOn w:val="Normal"/>
    <w:link w:val="FooterChar"/>
    <w:uiPriority w:val="99"/>
    <w:unhideWhenUsed/>
    <w:rsid w:val="00C20EE5"/>
    <w:pPr>
      <w:tabs>
        <w:tab w:val="center" w:pos="4703"/>
        <w:tab w:val="right" w:pos="9406"/>
      </w:tabs>
      <w:spacing w:after="0" w:line="240" w:lineRule="auto"/>
    </w:pPr>
  </w:style>
  <w:style w:type="character" w:customStyle="1" w:styleId="FooterChar">
    <w:name w:val="Footer Char"/>
    <w:basedOn w:val="DefaultParagraphFont"/>
    <w:link w:val="Footer"/>
    <w:uiPriority w:val="99"/>
    <w:rsid w:val="00C20EE5"/>
  </w:style>
  <w:style w:type="paragraph" w:styleId="BalloonText">
    <w:name w:val="Balloon Text"/>
    <w:basedOn w:val="Normal"/>
    <w:link w:val="BalloonTextChar"/>
    <w:uiPriority w:val="99"/>
    <w:semiHidden/>
    <w:unhideWhenUsed/>
    <w:rsid w:val="00B83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79"/>
    <w:rPr>
      <w:rFonts w:ascii="Segoe UI" w:hAnsi="Segoe UI" w:cs="Segoe UI"/>
      <w:sz w:val="18"/>
      <w:szCs w:val="18"/>
    </w:rPr>
  </w:style>
  <w:style w:type="character" w:styleId="CommentReference">
    <w:name w:val="annotation reference"/>
    <w:basedOn w:val="DefaultParagraphFont"/>
    <w:uiPriority w:val="99"/>
    <w:semiHidden/>
    <w:unhideWhenUsed/>
    <w:rsid w:val="0012238E"/>
    <w:rPr>
      <w:sz w:val="16"/>
      <w:szCs w:val="16"/>
    </w:rPr>
  </w:style>
  <w:style w:type="paragraph" w:styleId="CommentText">
    <w:name w:val="annotation text"/>
    <w:basedOn w:val="Normal"/>
    <w:link w:val="CommentTextChar"/>
    <w:uiPriority w:val="99"/>
    <w:semiHidden/>
    <w:unhideWhenUsed/>
    <w:rsid w:val="0012238E"/>
    <w:pPr>
      <w:spacing w:line="240" w:lineRule="auto"/>
    </w:pPr>
    <w:rPr>
      <w:sz w:val="20"/>
      <w:szCs w:val="20"/>
    </w:rPr>
  </w:style>
  <w:style w:type="character" w:customStyle="1" w:styleId="CommentTextChar">
    <w:name w:val="Comment Text Char"/>
    <w:basedOn w:val="DefaultParagraphFont"/>
    <w:link w:val="CommentText"/>
    <w:uiPriority w:val="99"/>
    <w:semiHidden/>
    <w:rsid w:val="0012238E"/>
    <w:rPr>
      <w:sz w:val="20"/>
      <w:szCs w:val="20"/>
    </w:rPr>
  </w:style>
  <w:style w:type="paragraph" w:styleId="CommentSubject">
    <w:name w:val="annotation subject"/>
    <w:basedOn w:val="CommentText"/>
    <w:next w:val="CommentText"/>
    <w:link w:val="CommentSubjectChar"/>
    <w:uiPriority w:val="99"/>
    <w:semiHidden/>
    <w:unhideWhenUsed/>
    <w:rsid w:val="0012238E"/>
    <w:rPr>
      <w:b/>
      <w:bCs/>
    </w:rPr>
  </w:style>
  <w:style w:type="character" w:customStyle="1" w:styleId="CommentSubjectChar">
    <w:name w:val="Comment Subject Char"/>
    <w:basedOn w:val="CommentTextChar"/>
    <w:link w:val="CommentSubject"/>
    <w:uiPriority w:val="99"/>
    <w:semiHidden/>
    <w:rsid w:val="0012238E"/>
    <w:rPr>
      <w:b/>
      <w:bCs/>
      <w:sz w:val="20"/>
      <w:szCs w:val="20"/>
    </w:rPr>
  </w:style>
  <w:style w:type="paragraph" w:styleId="ListParagraph">
    <w:name w:val="List Paragraph"/>
    <w:aliases w:val="Bullet List,FooterText,List Paragraph1,numbered,Bulletr List Paragraph,列出段落,列出段落1,Párrafo de lista1,Paragraphe de liste1,List Paragraph2,List Paragraph21,Parágrafo da Lista1,リスト段落1,Listeafsnit1,פיסקת רשימה,List Paragraph11,Bullet list,F"/>
    <w:basedOn w:val="Normal"/>
    <w:link w:val="ListParagraphChar"/>
    <w:uiPriority w:val="34"/>
    <w:qFormat/>
    <w:rsid w:val="0093679F"/>
    <w:pPr>
      <w:spacing w:after="0" w:line="240" w:lineRule="auto"/>
      <w:ind w:left="720"/>
      <w:contextualSpacing/>
    </w:pPr>
    <w:rPr>
      <w:sz w:val="24"/>
      <w:szCs w:val="24"/>
    </w:rPr>
  </w:style>
  <w:style w:type="character" w:customStyle="1" w:styleId="ListParagraphChar">
    <w:name w:val="List Paragraph Char"/>
    <w:aliases w:val="Bullet List Char,FooterText Char,List Paragraph1 Char,numbered Char,Bulletr List Paragraph Char,列出段落 Char,列出段落1 Char,Párrafo de lista1 Char,Paragraphe de liste1 Char,List Paragraph2 Char,List Paragraph21 Char,Parágrafo da Lista1 Char"/>
    <w:basedOn w:val="DefaultParagraphFont"/>
    <w:link w:val="ListParagraph"/>
    <w:uiPriority w:val="34"/>
    <w:locked/>
    <w:rsid w:val="0093679F"/>
    <w:rPr>
      <w:sz w:val="24"/>
      <w:szCs w:val="24"/>
      <w:lang w:val="sv-SE"/>
    </w:rPr>
  </w:style>
  <w:style w:type="paragraph" w:styleId="Revision">
    <w:name w:val="Revision"/>
    <w:hidden/>
    <w:uiPriority w:val="99"/>
    <w:semiHidden/>
    <w:rsid w:val="00841E78"/>
    <w:pPr>
      <w:spacing w:after="0" w:line="240" w:lineRule="auto"/>
    </w:pPr>
  </w:style>
  <w:style w:type="paragraph" w:styleId="NormalWeb">
    <w:name w:val="Normal (Web)"/>
    <w:basedOn w:val="Normal"/>
    <w:uiPriority w:val="99"/>
    <w:semiHidden/>
    <w:unhideWhenUsed/>
    <w:rsid w:val="00AA0C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48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60328">
      <w:bodyDiv w:val="1"/>
      <w:marLeft w:val="0"/>
      <w:marRight w:val="0"/>
      <w:marTop w:val="0"/>
      <w:marBottom w:val="0"/>
      <w:divBdr>
        <w:top w:val="none" w:sz="0" w:space="0" w:color="auto"/>
        <w:left w:val="none" w:sz="0" w:space="0" w:color="auto"/>
        <w:bottom w:val="none" w:sz="0" w:space="0" w:color="auto"/>
        <w:right w:val="none" w:sz="0" w:space="0" w:color="auto"/>
      </w:divBdr>
    </w:div>
    <w:div w:id="1289124749">
      <w:bodyDiv w:val="1"/>
      <w:marLeft w:val="0"/>
      <w:marRight w:val="0"/>
      <w:marTop w:val="0"/>
      <w:marBottom w:val="0"/>
      <w:divBdr>
        <w:top w:val="none" w:sz="0" w:space="0" w:color="auto"/>
        <w:left w:val="none" w:sz="0" w:space="0" w:color="auto"/>
        <w:bottom w:val="none" w:sz="0" w:space="0" w:color="auto"/>
        <w:right w:val="none" w:sz="0" w:space="0" w:color="auto"/>
      </w:divBdr>
    </w:div>
    <w:div w:id="145282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bika-edu.com/" TargetMode="External"/><Relationship Id="rId13" Type="http://schemas.openxmlformats.org/officeDocument/2006/relationships/hyperlink" Target="https://www.linkedin.com/groups/847760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odyear.com/corporat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KAdw09M-F-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AA00448\AppData\Local\Microsoft\Windows\Temporary%20Internet%20Files\Content.Outlook\5Q0LUZGM\news.goodyear.eu" TargetMode="External"/><Relationship Id="rId14" Type="http://schemas.openxmlformats.org/officeDocument/2006/relationships/hyperlink" Target="https://www.linkedin.com/groups/8477604"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CE96B-F99A-41A0-8E99-CE325D00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1246</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2017-03-06T15:52:00Z</dcterms:created>
  <dcterms:modified xsi:type="dcterms:W3CDTF">2017-03-06T15:55:00Z</dcterms:modified>
</cp:coreProperties>
</file>