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72F" w:rsidRPr="00E022A0" w:rsidRDefault="00F8572F" w:rsidP="00F8572F">
      <w:pPr>
        <w:autoSpaceDE w:val="0"/>
        <w:autoSpaceDN w:val="0"/>
        <w:adjustRightInd w:val="0"/>
        <w:jc w:val="center"/>
        <w:rPr>
          <w:rFonts w:ascii="Arial" w:hAnsi="Arial" w:cs="Arial"/>
          <w:b/>
          <w:bCs/>
          <w:color w:val="1F497D"/>
          <w:sz w:val="30"/>
          <w:szCs w:val="30"/>
          <w:lang w:val="fr-FR"/>
        </w:rPr>
      </w:pPr>
      <w:r w:rsidRPr="00E022A0">
        <w:rPr>
          <w:rFonts w:ascii="Arial" w:hAnsi="Arial" w:cs="Arial"/>
          <w:b/>
          <w:bCs/>
          <w:color w:val="1F497D"/>
          <w:sz w:val="30"/>
          <w:szCs w:val="30"/>
          <w:lang w:val="fr-FR"/>
        </w:rPr>
        <w:t>Goodyear dévoile l’</w:t>
      </w:r>
      <w:proofErr w:type="spellStart"/>
      <w:r w:rsidRPr="00E022A0">
        <w:rPr>
          <w:rFonts w:ascii="Arial" w:hAnsi="Arial" w:cs="Arial"/>
          <w:b/>
          <w:bCs/>
          <w:color w:val="1F497D"/>
          <w:sz w:val="30"/>
          <w:szCs w:val="30"/>
          <w:lang w:val="fr-FR"/>
        </w:rPr>
        <w:t>Eagle</w:t>
      </w:r>
      <w:proofErr w:type="spellEnd"/>
      <w:r w:rsidRPr="00E022A0">
        <w:rPr>
          <w:rFonts w:ascii="Arial" w:hAnsi="Arial" w:cs="Arial"/>
          <w:b/>
          <w:bCs/>
          <w:color w:val="1F497D"/>
          <w:sz w:val="30"/>
          <w:szCs w:val="30"/>
          <w:lang w:val="fr-FR"/>
        </w:rPr>
        <w:t xml:space="preserve"> 360 Urban, un pneu concept doté d’intelligence artificielle </w:t>
      </w:r>
    </w:p>
    <w:p w:rsidR="00F8572F" w:rsidRPr="00E022A0" w:rsidRDefault="00F8572F" w:rsidP="00F8572F">
      <w:pPr>
        <w:autoSpaceDE w:val="0"/>
        <w:autoSpaceDN w:val="0"/>
        <w:adjustRightInd w:val="0"/>
        <w:spacing w:after="0" w:line="360" w:lineRule="auto"/>
        <w:jc w:val="center"/>
        <w:rPr>
          <w:rFonts w:ascii="Arial" w:hAnsi="Arial" w:cs="Arial"/>
          <w:b/>
          <w:color w:val="808080"/>
          <w:sz w:val="24"/>
          <w:szCs w:val="24"/>
          <w:lang w:val="fr-FR"/>
        </w:rPr>
      </w:pPr>
      <w:r w:rsidRPr="00E022A0">
        <w:rPr>
          <w:rFonts w:ascii="Arial" w:hAnsi="Arial" w:cs="Arial"/>
          <w:b/>
          <w:color w:val="808080"/>
          <w:sz w:val="24"/>
          <w:szCs w:val="24"/>
          <w:lang w:val="fr-FR"/>
        </w:rPr>
        <w:t xml:space="preserve">Le pneu du futur pourra ressentir, décider, se transformer et interagir </w:t>
      </w:r>
    </w:p>
    <w:p w:rsidR="00F8572F" w:rsidRPr="00E022A0" w:rsidRDefault="00F8572F" w:rsidP="00F8572F">
      <w:pPr>
        <w:autoSpaceDE w:val="0"/>
        <w:autoSpaceDN w:val="0"/>
        <w:adjustRightInd w:val="0"/>
        <w:spacing w:after="0" w:line="360" w:lineRule="auto"/>
        <w:jc w:val="center"/>
        <w:rPr>
          <w:rFonts w:ascii="Arial" w:hAnsi="Arial" w:cs="Arial"/>
          <w:b/>
          <w:color w:val="808080"/>
          <w:sz w:val="20"/>
          <w:szCs w:val="20"/>
          <w:lang w:val="fr-FR"/>
        </w:rPr>
      </w:pPr>
    </w:p>
    <w:p w:rsidR="00F8572F" w:rsidRPr="00E022A0" w:rsidRDefault="00F8572F" w:rsidP="00A5626B">
      <w:pPr>
        <w:autoSpaceDE w:val="0"/>
        <w:autoSpaceDN w:val="0"/>
        <w:adjustRightInd w:val="0"/>
        <w:spacing w:after="40" w:line="360" w:lineRule="auto"/>
        <w:contextualSpacing/>
        <w:jc w:val="both"/>
        <w:rPr>
          <w:rFonts w:ascii="Arial" w:hAnsi="Arial" w:cs="Arial"/>
          <w:b/>
          <w:color w:val="3B3838" w:themeColor="background2" w:themeShade="40"/>
          <w:lang w:val="fr-FR"/>
        </w:rPr>
      </w:pPr>
      <w:r w:rsidRPr="00E022A0">
        <w:rPr>
          <w:rFonts w:ascii="Arial" w:hAnsi="Arial" w:cs="Arial"/>
          <w:b/>
          <w:color w:val="3B3838" w:themeColor="background2" w:themeShade="40"/>
          <w:lang w:val="fr-FR"/>
        </w:rPr>
        <w:t>Genève, le 7 mars 2017 - Goodyear présente sa vision à long terme du pneu du futur intelligent et connecté. Dans un écosystème de la mobilité qui évolue et qui est défini par la transition vers des véhicules sans conducteur et la mobilité partagée dans les centres villes, Goodyear souhaite révolutionner l’interaction entre les pneus, le véhicule et leur environnement. Il présente l’</w:t>
      </w:r>
      <w:proofErr w:type="spellStart"/>
      <w:r w:rsidRPr="00E022A0">
        <w:rPr>
          <w:rFonts w:ascii="Arial" w:hAnsi="Arial" w:cs="Arial"/>
          <w:b/>
          <w:i/>
          <w:color w:val="3B3838" w:themeColor="background2" w:themeShade="40"/>
          <w:lang w:val="fr-FR"/>
        </w:rPr>
        <w:t>Eagle</w:t>
      </w:r>
      <w:proofErr w:type="spellEnd"/>
      <w:r w:rsidRPr="00E022A0">
        <w:rPr>
          <w:rFonts w:ascii="Arial" w:hAnsi="Arial" w:cs="Arial"/>
          <w:b/>
          <w:i/>
          <w:color w:val="3B3838" w:themeColor="background2" w:themeShade="40"/>
          <w:lang w:val="fr-FR"/>
        </w:rPr>
        <w:t xml:space="preserve"> 360 Urban, </w:t>
      </w:r>
      <w:r w:rsidRPr="00E022A0">
        <w:rPr>
          <w:rFonts w:ascii="Arial" w:hAnsi="Arial" w:cs="Arial"/>
          <w:b/>
          <w:color w:val="3B3838" w:themeColor="background2" w:themeShade="40"/>
          <w:lang w:val="fr-FR"/>
        </w:rPr>
        <w:t xml:space="preserve">son plus récent pneu concept, au salon international de l’automobile de Genève. Cette sphère imprimée en 3-D est le premier pneu concept doté d’intelligence artificielle et capable de ressentir, de décider, de se transformer et d’interagir. </w:t>
      </w:r>
    </w:p>
    <w:p w:rsidR="00F8572F" w:rsidRPr="00E022A0" w:rsidRDefault="00F8572F" w:rsidP="00A5626B">
      <w:pPr>
        <w:autoSpaceDE w:val="0"/>
        <w:autoSpaceDN w:val="0"/>
        <w:adjustRightInd w:val="0"/>
        <w:spacing w:after="40" w:line="360" w:lineRule="auto"/>
        <w:contextualSpacing/>
        <w:rPr>
          <w:rFonts w:ascii="Arial" w:hAnsi="Arial" w:cs="Arial"/>
          <w:lang w:val="fr-FR"/>
        </w:rPr>
      </w:pPr>
    </w:p>
    <w:p w:rsidR="00F8572F" w:rsidRPr="00E022A0" w:rsidRDefault="00F8572F" w:rsidP="00A5626B">
      <w:pPr>
        <w:autoSpaceDE w:val="0"/>
        <w:autoSpaceDN w:val="0"/>
        <w:adjustRightInd w:val="0"/>
        <w:spacing w:after="40" w:line="360" w:lineRule="auto"/>
        <w:contextualSpacing/>
        <w:jc w:val="both"/>
        <w:rPr>
          <w:rFonts w:ascii="Arial" w:hAnsi="Arial" w:cs="Arial"/>
          <w:lang w:val="fr-FR"/>
        </w:rPr>
      </w:pPr>
      <w:r w:rsidRPr="00E022A0">
        <w:rPr>
          <w:rFonts w:ascii="Arial" w:hAnsi="Arial" w:cs="Arial"/>
          <w:lang w:val="fr-FR"/>
        </w:rPr>
        <w:t xml:space="preserve">“Une révolution va se jouer au carrefour de l’autonomie, de la mobilité et de la connectivité. Dans ce sens, la technologie des pneumatiques sera encore plus importante qu’aujourd’hui. Pour circuler en sécurité, les véhicules autonomes du futur auront besoin d’apprendre à faire face aux millions de situations inconnues que nous rencontrons tous les jours en conduisant. Pour cela, ils auront besoin d’avoir accès aux informations et devront être capables </w:t>
      </w:r>
      <w:proofErr w:type="gramStart"/>
      <w:r w:rsidRPr="00E022A0">
        <w:rPr>
          <w:rFonts w:ascii="Arial" w:hAnsi="Arial" w:cs="Arial"/>
          <w:lang w:val="fr-FR"/>
        </w:rPr>
        <w:t>d’apprendre</w:t>
      </w:r>
      <w:proofErr w:type="gramEnd"/>
      <w:r w:rsidRPr="00E022A0">
        <w:rPr>
          <w:rFonts w:ascii="Arial" w:hAnsi="Arial" w:cs="Arial"/>
          <w:lang w:val="fr-FR"/>
        </w:rPr>
        <w:t xml:space="preserve"> et de s’adapter » explique Jean-Claude Kihn, président de Goodyear Europe, Moyen-Orient et Afrique.</w:t>
      </w:r>
    </w:p>
    <w:p w:rsidR="00F8572F" w:rsidRPr="00E022A0" w:rsidRDefault="00F8572F" w:rsidP="00A5626B">
      <w:pPr>
        <w:autoSpaceDE w:val="0"/>
        <w:autoSpaceDN w:val="0"/>
        <w:adjustRightInd w:val="0"/>
        <w:spacing w:after="40" w:line="360" w:lineRule="auto"/>
        <w:contextualSpacing/>
        <w:rPr>
          <w:rFonts w:ascii="Arial" w:hAnsi="Arial" w:cs="Arial"/>
          <w:color w:val="808080"/>
          <w:lang w:val="fr-FR"/>
        </w:rPr>
      </w:pPr>
    </w:p>
    <w:p w:rsidR="00F8572F" w:rsidRPr="00E022A0" w:rsidRDefault="00F8572F" w:rsidP="00A5626B">
      <w:pPr>
        <w:autoSpaceDE w:val="0"/>
        <w:autoSpaceDN w:val="0"/>
        <w:adjustRightInd w:val="0"/>
        <w:spacing w:after="40" w:line="360" w:lineRule="auto"/>
        <w:contextualSpacing/>
        <w:jc w:val="both"/>
        <w:rPr>
          <w:rFonts w:ascii="Arial" w:hAnsi="Arial" w:cs="Arial"/>
          <w:lang w:val="fr-FR"/>
        </w:rPr>
      </w:pPr>
      <w:r w:rsidRPr="00E022A0">
        <w:rPr>
          <w:rFonts w:ascii="Arial" w:hAnsi="Arial" w:cs="Arial"/>
          <w:b/>
          <w:lang w:val="fr-FR"/>
        </w:rPr>
        <w:t>L’an dernier</w:t>
      </w:r>
      <w:r w:rsidRPr="00E022A0">
        <w:rPr>
          <w:rFonts w:ascii="Arial" w:hAnsi="Arial" w:cs="Arial"/>
          <w:lang w:val="fr-FR"/>
        </w:rPr>
        <w:t xml:space="preserve">, Goodyear présentait le pneu concept </w:t>
      </w:r>
      <w:proofErr w:type="spellStart"/>
      <w:r w:rsidRPr="00E022A0">
        <w:rPr>
          <w:rFonts w:ascii="Arial" w:hAnsi="Arial" w:cs="Arial"/>
          <w:lang w:val="fr-FR"/>
        </w:rPr>
        <w:t>Eagle</w:t>
      </w:r>
      <w:proofErr w:type="spellEnd"/>
      <w:r w:rsidRPr="00E022A0">
        <w:rPr>
          <w:rFonts w:ascii="Arial" w:hAnsi="Arial" w:cs="Arial"/>
          <w:lang w:val="fr-FR"/>
        </w:rPr>
        <w:t xml:space="preserve"> 360, une sphère </w:t>
      </w:r>
      <w:proofErr w:type="spellStart"/>
      <w:r w:rsidRPr="00E022A0">
        <w:rPr>
          <w:rFonts w:ascii="Arial" w:hAnsi="Arial" w:cs="Arial"/>
          <w:lang w:val="fr-FR"/>
        </w:rPr>
        <w:t>multi-directionnelle</w:t>
      </w:r>
      <w:proofErr w:type="spellEnd"/>
      <w:r w:rsidRPr="00E022A0">
        <w:rPr>
          <w:rFonts w:ascii="Arial" w:hAnsi="Arial" w:cs="Arial"/>
          <w:lang w:val="fr-FR"/>
        </w:rPr>
        <w:t xml:space="preserve"> unique pour répondre aux besoins de la conduite autonome grâce à un niveau élevé de confort, de sécurité et de manœuvrabilité. Les retours positifs reçus ont encouragé le manufacturier à aller encore plus loin avec ce concept.  </w:t>
      </w:r>
    </w:p>
    <w:p w:rsidR="00F8572F" w:rsidRPr="00E022A0" w:rsidRDefault="00F8572F" w:rsidP="00A5626B">
      <w:pPr>
        <w:spacing w:after="40" w:line="360" w:lineRule="auto"/>
        <w:contextualSpacing/>
        <w:rPr>
          <w:rFonts w:ascii="Arial" w:hAnsi="Arial" w:cs="Arial"/>
          <w:b/>
          <w:lang w:val="fr-FR"/>
        </w:rPr>
      </w:pPr>
    </w:p>
    <w:p w:rsidR="00F8572F" w:rsidRPr="00E022A0" w:rsidRDefault="00F8572F" w:rsidP="00A5626B">
      <w:pPr>
        <w:spacing w:after="40" w:line="360" w:lineRule="auto"/>
        <w:contextualSpacing/>
        <w:jc w:val="both"/>
        <w:rPr>
          <w:rFonts w:ascii="Arial" w:hAnsi="Arial" w:cs="Arial"/>
          <w:kern w:val="24"/>
          <w:lang w:val="fr-FR"/>
        </w:rPr>
      </w:pPr>
      <w:r w:rsidRPr="00E022A0">
        <w:rPr>
          <w:rFonts w:ascii="Arial" w:hAnsi="Arial" w:cs="Arial"/>
          <w:b/>
          <w:lang w:val="fr-FR"/>
        </w:rPr>
        <w:t>Cette année</w:t>
      </w:r>
      <w:r w:rsidRPr="00E022A0">
        <w:rPr>
          <w:rFonts w:ascii="Arial" w:hAnsi="Arial" w:cs="Arial"/>
          <w:lang w:val="fr-FR"/>
        </w:rPr>
        <w:t>, avec l’</w:t>
      </w:r>
      <w:proofErr w:type="spellStart"/>
      <w:r w:rsidRPr="00E022A0">
        <w:rPr>
          <w:rFonts w:ascii="Arial" w:hAnsi="Arial" w:cs="Arial"/>
          <w:b/>
          <w:i/>
          <w:lang w:val="fr-FR"/>
        </w:rPr>
        <w:t>Eagle</w:t>
      </w:r>
      <w:proofErr w:type="spellEnd"/>
      <w:r w:rsidRPr="00E022A0">
        <w:rPr>
          <w:rFonts w:ascii="Arial" w:hAnsi="Arial" w:cs="Arial"/>
          <w:b/>
          <w:i/>
          <w:lang w:val="fr-FR"/>
        </w:rPr>
        <w:t xml:space="preserve"> 360 Urban</w:t>
      </w:r>
      <w:r w:rsidRPr="00E022A0">
        <w:rPr>
          <w:rFonts w:ascii="Arial" w:hAnsi="Arial" w:cs="Arial"/>
          <w:lang w:val="fr-FR"/>
        </w:rPr>
        <w:t>, Goodyear va plus loin</w:t>
      </w:r>
      <w:r w:rsidRPr="00E022A0">
        <w:rPr>
          <w:rFonts w:ascii="Arial" w:hAnsi="Arial" w:cs="Arial"/>
          <w:color w:val="FF0000"/>
          <w:lang w:val="fr-FR"/>
        </w:rPr>
        <w:t xml:space="preserve"> </w:t>
      </w:r>
      <w:r w:rsidRPr="00E022A0">
        <w:rPr>
          <w:rFonts w:ascii="Arial" w:hAnsi="Arial" w:cs="Arial"/>
          <w:lang w:val="fr-FR"/>
        </w:rPr>
        <w:t>pour illustrer sa vision du futur. “</w:t>
      </w:r>
      <w:proofErr w:type="spellStart"/>
      <w:r w:rsidRPr="00E022A0">
        <w:rPr>
          <w:rFonts w:ascii="Arial" w:hAnsi="Arial" w:cs="Arial"/>
          <w:lang w:val="fr-FR"/>
        </w:rPr>
        <w:t>Powered</w:t>
      </w:r>
      <w:proofErr w:type="spellEnd"/>
      <w:r w:rsidRPr="00E022A0">
        <w:rPr>
          <w:rFonts w:ascii="Arial" w:hAnsi="Arial" w:cs="Arial"/>
          <w:lang w:val="fr-FR"/>
        </w:rPr>
        <w:t xml:space="preserve"> by </w:t>
      </w:r>
      <w:proofErr w:type="spellStart"/>
      <w:r w:rsidRPr="00E022A0">
        <w:rPr>
          <w:rFonts w:ascii="Arial" w:hAnsi="Arial" w:cs="Arial"/>
          <w:lang w:val="fr-FR"/>
        </w:rPr>
        <w:t>Artificial</w:t>
      </w:r>
      <w:proofErr w:type="spellEnd"/>
      <w:r w:rsidRPr="00E022A0">
        <w:rPr>
          <w:rFonts w:ascii="Arial" w:hAnsi="Arial" w:cs="Arial"/>
          <w:lang w:val="fr-FR"/>
        </w:rPr>
        <w:t xml:space="preserve"> Intelligence”, Goodyear donne un “cerveau” au pneu concept. Associant une peau bionique et une surface qui se transforme, l’</w:t>
      </w:r>
      <w:proofErr w:type="spellStart"/>
      <w:r w:rsidRPr="00E022A0">
        <w:rPr>
          <w:rFonts w:ascii="Arial" w:hAnsi="Arial" w:cs="Arial"/>
          <w:lang w:val="fr-FR"/>
        </w:rPr>
        <w:t>Eagle</w:t>
      </w:r>
      <w:proofErr w:type="spellEnd"/>
      <w:r w:rsidRPr="00E022A0">
        <w:rPr>
          <w:rFonts w:ascii="Arial" w:hAnsi="Arial" w:cs="Arial"/>
          <w:lang w:val="fr-FR"/>
        </w:rPr>
        <w:t xml:space="preserve"> 360 Urban peut appliquer ses connaissances et enseignements. Le pneumatique fera partie du « système nerveux » du véhicule et du monde connecté de l’internet des objets (</w:t>
      </w:r>
      <w:proofErr w:type="spellStart"/>
      <w:r w:rsidRPr="00E022A0">
        <w:rPr>
          <w:rFonts w:ascii="Arial" w:hAnsi="Arial" w:cs="Arial"/>
          <w:bCs/>
          <w:lang w:val="fr-FR"/>
        </w:rPr>
        <w:t>IdO</w:t>
      </w:r>
      <w:proofErr w:type="spellEnd"/>
      <w:r w:rsidRPr="00E022A0">
        <w:rPr>
          <w:rFonts w:ascii="Arial" w:hAnsi="Arial" w:cs="Arial"/>
          <w:bCs/>
          <w:lang w:val="fr-FR"/>
        </w:rPr>
        <w:t>)</w:t>
      </w:r>
      <w:r w:rsidRPr="00E022A0">
        <w:rPr>
          <w:rFonts w:ascii="Arial" w:hAnsi="Arial" w:cs="Arial"/>
          <w:color w:val="FF0000"/>
          <w:lang w:val="fr-FR"/>
        </w:rPr>
        <w:t xml:space="preserve">. </w:t>
      </w:r>
      <w:r w:rsidRPr="00E022A0">
        <w:rPr>
          <w:rFonts w:ascii="Arial" w:hAnsi="Arial" w:cs="Arial"/>
          <w:lang w:val="fr-FR"/>
        </w:rPr>
        <w:t xml:space="preserve">Ainsi, il est prêt à s’adapter </w:t>
      </w:r>
      <w:r w:rsidRPr="00E022A0">
        <w:rPr>
          <w:rFonts w:ascii="Arial" w:hAnsi="Arial" w:cs="Arial"/>
          <w:lang w:val="fr-FR"/>
        </w:rPr>
        <w:lastRenderedPageBreak/>
        <w:t>rapidement aux changements de situations, ainsi qu’à l’évolution de la « mobilité à la demande » (</w:t>
      </w:r>
      <w:proofErr w:type="spellStart"/>
      <w:r w:rsidRPr="00E022A0">
        <w:rPr>
          <w:rFonts w:ascii="Arial" w:hAnsi="Arial" w:cs="Arial"/>
          <w:bCs/>
          <w:i/>
          <w:color w:val="000000" w:themeColor="text1"/>
          <w:kern w:val="24"/>
          <w:lang w:val="fr-FR"/>
        </w:rPr>
        <w:t>Mobility</w:t>
      </w:r>
      <w:proofErr w:type="spellEnd"/>
      <w:r w:rsidRPr="00E022A0">
        <w:rPr>
          <w:rFonts w:ascii="Arial" w:hAnsi="Arial" w:cs="Arial"/>
          <w:bCs/>
          <w:i/>
          <w:color w:val="000000" w:themeColor="text1"/>
          <w:kern w:val="24"/>
          <w:lang w:val="fr-FR"/>
        </w:rPr>
        <w:t xml:space="preserve"> as a Service) (</w:t>
      </w:r>
      <w:proofErr w:type="spellStart"/>
      <w:r w:rsidRPr="00E022A0">
        <w:rPr>
          <w:rFonts w:ascii="Arial" w:hAnsi="Arial" w:cs="Arial"/>
          <w:bCs/>
          <w:i/>
          <w:color w:val="000000" w:themeColor="text1"/>
          <w:kern w:val="24"/>
          <w:lang w:val="fr-FR"/>
        </w:rPr>
        <w:t>MaaS</w:t>
      </w:r>
      <w:proofErr w:type="spellEnd"/>
      <w:r w:rsidRPr="00E022A0">
        <w:rPr>
          <w:rFonts w:ascii="Arial" w:hAnsi="Arial" w:cs="Arial"/>
          <w:bCs/>
          <w:i/>
          <w:color w:val="000000" w:themeColor="text1"/>
          <w:kern w:val="24"/>
          <w:lang w:val="fr-FR"/>
        </w:rPr>
        <w:t>)</w:t>
      </w:r>
      <w:r w:rsidRPr="00E022A0">
        <w:rPr>
          <w:rFonts w:ascii="Arial" w:hAnsi="Arial" w:cs="Arial"/>
          <w:bCs/>
          <w:color w:val="000000" w:themeColor="text1"/>
          <w:kern w:val="24"/>
          <w:lang w:val="fr-FR"/>
        </w:rPr>
        <w:t xml:space="preserve"> pour les flottes et les usagers. </w:t>
      </w:r>
      <w:r w:rsidRPr="00E022A0">
        <w:rPr>
          <w:rFonts w:ascii="Arial" w:hAnsi="Arial" w:cs="Arial"/>
          <w:lang w:val="fr-FR"/>
        </w:rPr>
        <w:t xml:space="preserve"> </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 xml:space="preserve">La peau bionique du Goodyear </w:t>
      </w:r>
      <w:proofErr w:type="spellStart"/>
      <w:r w:rsidRPr="00E022A0">
        <w:rPr>
          <w:rFonts w:ascii="Arial" w:hAnsi="Arial" w:cs="Arial"/>
          <w:b/>
          <w:i/>
          <w:lang w:val="fr-FR"/>
        </w:rPr>
        <w:t>Eagle</w:t>
      </w:r>
      <w:proofErr w:type="spellEnd"/>
      <w:r w:rsidRPr="00E022A0">
        <w:rPr>
          <w:rFonts w:ascii="Arial" w:hAnsi="Arial" w:cs="Arial"/>
          <w:b/>
          <w:i/>
          <w:lang w:val="fr-FR"/>
        </w:rPr>
        <w:t xml:space="preserve"> 360 Urban</w:t>
      </w:r>
      <w:r w:rsidRPr="00E022A0">
        <w:rPr>
          <w:rFonts w:ascii="Arial" w:hAnsi="Arial" w:cs="Arial"/>
          <w:lang w:val="fr-FR"/>
        </w:rPr>
        <w:t xml:space="preserve"> dispose d’un réseau de capteurs qui lui permet de contrôler son propre statut et de recueillir les informations sur son environnement, y compris l’état de la route. Grâce à la connectivité avec les autres véhicules, ainsi qu’avec les infrastructures, le trafic et les systèmes de gestion de la mobilité, l’</w:t>
      </w:r>
      <w:proofErr w:type="spellStart"/>
      <w:r w:rsidRPr="00E022A0">
        <w:rPr>
          <w:rFonts w:ascii="Arial" w:hAnsi="Arial" w:cs="Arial"/>
          <w:lang w:val="fr-FR"/>
        </w:rPr>
        <w:t>Eagle</w:t>
      </w:r>
      <w:proofErr w:type="spellEnd"/>
      <w:r w:rsidRPr="00E022A0">
        <w:rPr>
          <w:rFonts w:ascii="Arial" w:hAnsi="Arial" w:cs="Arial"/>
          <w:lang w:val="fr-FR"/>
        </w:rPr>
        <w:t xml:space="preserve"> 360 Urban capte en temps réel les informations de son environnement. </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En associant et en traitant instantanément ces informations grâce à son réseau de neurones formés à l’aide d’algorithmes d’apprentissage automatisé, l’</w:t>
      </w:r>
      <w:proofErr w:type="spellStart"/>
      <w:r w:rsidRPr="00E022A0">
        <w:rPr>
          <w:rFonts w:ascii="Arial" w:hAnsi="Arial" w:cs="Arial"/>
          <w:lang w:val="fr-FR"/>
        </w:rPr>
        <w:t>Eagle</w:t>
      </w:r>
      <w:proofErr w:type="spellEnd"/>
      <w:r w:rsidRPr="00E022A0">
        <w:rPr>
          <w:rFonts w:ascii="Arial" w:hAnsi="Arial" w:cs="Arial"/>
          <w:lang w:val="fr-FR"/>
        </w:rPr>
        <w:t xml:space="preserve"> 360 Urban décide de l’action la plus appropriée. Son intelligence artificielle lui permet d’apprendre de ses actions antérieures pour optimiser ses futures réponses. </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pStyle w:val="ListParagraph"/>
        <w:spacing w:after="40" w:line="360" w:lineRule="auto"/>
        <w:ind w:left="0"/>
        <w:jc w:val="both"/>
        <w:rPr>
          <w:rFonts w:ascii="Arial" w:hAnsi="Arial" w:cs="Arial"/>
          <w:sz w:val="22"/>
          <w:szCs w:val="22"/>
          <w:lang w:val="fr-FR"/>
        </w:rPr>
      </w:pPr>
      <w:r w:rsidRPr="00E022A0">
        <w:rPr>
          <w:rFonts w:ascii="Arial" w:hAnsi="Arial" w:cs="Arial"/>
          <w:sz w:val="22"/>
          <w:szCs w:val="22"/>
          <w:lang w:val="fr-FR"/>
        </w:rPr>
        <w:t xml:space="preserve">Réalisé avec des polymères super-élastiques, la peau bionique du pneu a une flexibilité similaire à celle de la peau humaine, lui permettant de se dilater ou de se rétracter. Cette couche externe recouvre un matériau en mousse flexible mais suffisamment solide pour supporter le poids d'un véhicule. Grâce à cette souplesse, des mécanismes sous la surface du pneu, composants changeant de forme </w:t>
      </w:r>
      <w:r>
        <w:rPr>
          <w:rFonts w:ascii="Arial" w:hAnsi="Arial" w:cs="Arial"/>
          <w:sz w:val="22"/>
          <w:szCs w:val="22"/>
          <w:lang w:val="fr-FR"/>
        </w:rPr>
        <w:t>grâce à</w:t>
      </w:r>
      <w:r w:rsidRPr="00E022A0">
        <w:rPr>
          <w:rFonts w:ascii="Arial" w:hAnsi="Arial" w:cs="Arial"/>
          <w:sz w:val="22"/>
          <w:szCs w:val="22"/>
          <w:lang w:val="fr-FR"/>
        </w:rPr>
        <w:t xml:space="preserve"> des impulsions électriques et fonctionnant comme des muscles humains, permettent </w:t>
      </w:r>
      <w:r>
        <w:rPr>
          <w:rFonts w:ascii="Arial" w:hAnsi="Arial" w:cs="Arial"/>
          <w:sz w:val="22"/>
          <w:szCs w:val="22"/>
          <w:lang w:val="fr-FR"/>
        </w:rPr>
        <w:t>à</w:t>
      </w:r>
      <w:r w:rsidRPr="00E022A0">
        <w:rPr>
          <w:rFonts w:ascii="Arial" w:hAnsi="Arial" w:cs="Arial"/>
          <w:sz w:val="22"/>
          <w:szCs w:val="22"/>
          <w:lang w:val="fr-FR"/>
        </w:rPr>
        <w:t xml:space="preserve"> la surface de</w:t>
      </w:r>
      <w:r>
        <w:rPr>
          <w:rFonts w:ascii="Arial" w:hAnsi="Arial" w:cs="Arial"/>
          <w:sz w:val="22"/>
          <w:szCs w:val="22"/>
          <w:lang w:val="fr-FR"/>
        </w:rPr>
        <w:t xml:space="preserve"> roulement de modifier son aspect. Ainsi sur routes humides apparaissent des alvéoles, alors que sur routes sèches la surface du pneu reste lisse. Une</w:t>
      </w:r>
      <w:r w:rsidRPr="00E022A0">
        <w:rPr>
          <w:rFonts w:ascii="Arial" w:hAnsi="Arial" w:cs="Arial"/>
          <w:sz w:val="22"/>
          <w:szCs w:val="22"/>
          <w:lang w:val="fr-FR"/>
        </w:rPr>
        <w:t xml:space="preserve"> nouvelle surface de roulement avec une zone de contact plus sure est ainsi déployée.</w:t>
      </w:r>
    </w:p>
    <w:p w:rsidR="00F8572F" w:rsidRPr="00E022A0" w:rsidRDefault="00F8572F" w:rsidP="00A5626B">
      <w:pPr>
        <w:pStyle w:val="ListParagraph"/>
        <w:spacing w:after="40" w:line="360" w:lineRule="auto"/>
        <w:ind w:left="0"/>
        <w:rPr>
          <w:rFonts w:ascii="Arial" w:hAnsi="Arial" w:cs="Arial"/>
          <w:sz w:val="22"/>
          <w:szCs w:val="22"/>
          <w:lang w:val="fr-FR"/>
        </w:rPr>
      </w:pP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Utilisant la métamorphose de sa surface de roulement, l’</w:t>
      </w:r>
      <w:proofErr w:type="spellStart"/>
      <w:r w:rsidRPr="00E022A0">
        <w:rPr>
          <w:rFonts w:ascii="Arial" w:hAnsi="Arial" w:cs="Arial"/>
          <w:b/>
          <w:i/>
          <w:lang w:val="fr-FR"/>
        </w:rPr>
        <w:t>Eagle</w:t>
      </w:r>
      <w:proofErr w:type="spellEnd"/>
      <w:r w:rsidRPr="00E022A0">
        <w:rPr>
          <w:rFonts w:ascii="Arial" w:hAnsi="Arial" w:cs="Arial"/>
          <w:b/>
          <w:i/>
          <w:lang w:val="fr-FR"/>
        </w:rPr>
        <w:t xml:space="preserve"> 360 Urban </w:t>
      </w:r>
      <w:r w:rsidRPr="00E022A0">
        <w:rPr>
          <w:rFonts w:ascii="Arial" w:hAnsi="Arial" w:cs="Arial"/>
          <w:lang w:val="fr-FR"/>
        </w:rPr>
        <w:t>se transforme et s’adapte aux changements de route et aux conditions météorologiques. Le pneu concept peut interagir pour partager l’information qu’il recueille, l’action qui en a découlé et ses enseignements avec les autres véhicules et tous les éléments composant l’internet des objets (</w:t>
      </w:r>
      <w:proofErr w:type="spellStart"/>
      <w:r w:rsidRPr="00E022A0">
        <w:rPr>
          <w:rFonts w:ascii="Arial" w:hAnsi="Arial" w:cs="Arial"/>
          <w:bCs/>
          <w:lang w:val="fr-FR"/>
        </w:rPr>
        <w:t>IdO</w:t>
      </w:r>
      <w:proofErr w:type="spellEnd"/>
      <w:r w:rsidRPr="00E022A0">
        <w:rPr>
          <w:rFonts w:ascii="Arial" w:hAnsi="Arial" w:cs="Arial"/>
          <w:lang w:val="fr-FR"/>
        </w:rPr>
        <w:t>).</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Lorsque la peau bionique du pneu est endommagée, les capteurs peuvent localiser la perforation. Le pneu pivote pour définir une surface de contact différente. Cela réduit la pression sur l’endroit endommagé et permet au processus d’</w:t>
      </w:r>
      <w:proofErr w:type="spellStart"/>
      <w:r w:rsidRPr="00E022A0">
        <w:rPr>
          <w:rFonts w:ascii="Arial" w:hAnsi="Arial" w:cs="Arial"/>
          <w:lang w:val="fr-FR"/>
        </w:rPr>
        <w:t>auto-réparation</w:t>
      </w:r>
      <w:proofErr w:type="spellEnd"/>
      <w:r w:rsidRPr="00E022A0">
        <w:rPr>
          <w:rFonts w:ascii="Arial" w:hAnsi="Arial" w:cs="Arial"/>
          <w:lang w:val="fr-FR"/>
        </w:rPr>
        <w:t xml:space="preserve"> de commencer. L’</w:t>
      </w:r>
      <w:proofErr w:type="spellStart"/>
      <w:r w:rsidRPr="00E022A0">
        <w:rPr>
          <w:rFonts w:ascii="Arial" w:hAnsi="Arial" w:cs="Arial"/>
          <w:lang w:val="fr-FR"/>
        </w:rPr>
        <w:t>auto-</w:t>
      </w:r>
      <w:r w:rsidRPr="00E022A0">
        <w:rPr>
          <w:rFonts w:ascii="Arial" w:hAnsi="Arial" w:cs="Arial"/>
          <w:lang w:val="fr-FR"/>
        </w:rPr>
        <w:lastRenderedPageBreak/>
        <w:t>réparation</w:t>
      </w:r>
      <w:proofErr w:type="spellEnd"/>
      <w:r w:rsidRPr="00E022A0">
        <w:rPr>
          <w:rFonts w:ascii="Arial" w:hAnsi="Arial" w:cs="Arial"/>
          <w:lang w:val="fr-FR"/>
        </w:rPr>
        <w:t xml:space="preserve"> est réalisée grâce à des matériaux spécialement conçus pour s’écouler à travers la perforation. Ils réagissent physiquement et chimiquement entre eux pour former de nouvelles liaisons moléculaires et fermer la perforation. </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Cette nouvelle génération de pneus va créer de la valeur ajoutée pour les constructeurs automobiles, les équipementiers et les fournisseurs de la « mobilité à la demande » (</w:t>
      </w:r>
      <w:proofErr w:type="spellStart"/>
      <w:r w:rsidRPr="00E022A0">
        <w:rPr>
          <w:rFonts w:ascii="Arial" w:hAnsi="Arial" w:cs="Arial"/>
          <w:b/>
          <w:i/>
          <w:lang w:val="fr-FR"/>
        </w:rPr>
        <w:t>Mobility</w:t>
      </w:r>
      <w:proofErr w:type="spellEnd"/>
      <w:r w:rsidRPr="00E022A0">
        <w:rPr>
          <w:rFonts w:ascii="Arial" w:hAnsi="Arial" w:cs="Arial"/>
          <w:b/>
          <w:i/>
          <w:lang w:val="fr-FR"/>
        </w:rPr>
        <w:t xml:space="preserve"> as a Service</w:t>
      </w:r>
      <w:r w:rsidRPr="00E022A0">
        <w:rPr>
          <w:rFonts w:ascii="Arial" w:hAnsi="Arial" w:cs="Arial"/>
          <w:i/>
          <w:lang w:val="fr-FR"/>
        </w:rPr>
        <w:t xml:space="preserve"> - </w:t>
      </w:r>
      <w:proofErr w:type="spellStart"/>
      <w:r w:rsidRPr="00E022A0">
        <w:rPr>
          <w:rFonts w:ascii="Arial" w:hAnsi="Arial" w:cs="Arial"/>
          <w:i/>
          <w:lang w:val="fr-FR"/>
        </w:rPr>
        <w:t>MaaS</w:t>
      </w:r>
      <w:proofErr w:type="spellEnd"/>
      <w:r w:rsidRPr="00E022A0">
        <w:rPr>
          <w:rFonts w:ascii="Arial" w:hAnsi="Arial" w:cs="Arial"/>
          <w:i/>
          <w:lang w:val="fr-FR"/>
        </w:rPr>
        <w:t>)</w:t>
      </w:r>
      <w:r w:rsidRPr="00E022A0">
        <w:rPr>
          <w:rFonts w:ascii="Arial" w:hAnsi="Arial" w:cs="Arial"/>
          <w:lang w:val="fr-FR"/>
        </w:rPr>
        <w:t xml:space="preserve"> en maximisant la longévité et en proposant de la maintenance proactive. Pour le quotidien, ils proposeront une nouvelle expérience et dimension en termes de sécurité et de capacités d’apprentissage de la conduite autonome.</w:t>
      </w:r>
    </w:p>
    <w:p w:rsidR="00F8572F" w:rsidRPr="00E022A0" w:rsidRDefault="00F8572F" w:rsidP="00A5626B">
      <w:pPr>
        <w:spacing w:after="40" w:line="360" w:lineRule="auto"/>
        <w:contextualSpacing/>
        <w:jc w:val="both"/>
        <w:rPr>
          <w:rFonts w:ascii="Arial" w:hAnsi="Arial" w:cs="Arial"/>
          <w:lang w:val="fr-FR"/>
        </w:rPr>
      </w:pPr>
      <w:r w:rsidRPr="00E022A0">
        <w:rPr>
          <w:rFonts w:ascii="Arial" w:hAnsi="Arial" w:cs="Arial"/>
          <w:lang w:val="fr-FR"/>
        </w:rPr>
        <w:t xml:space="preserve"> </w:t>
      </w:r>
      <w:r w:rsidRPr="00E022A0">
        <w:rPr>
          <w:rFonts w:ascii="Arial" w:hAnsi="Arial" w:cs="Arial"/>
          <w:lang w:val="fr-FR"/>
        </w:rPr>
        <w:br/>
        <w:t>Cette année, Goodyear a invité des étudiants de l’école de design française</w:t>
      </w:r>
      <w:r w:rsidRPr="00E022A0">
        <w:rPr>
          <w:rFonts w:ascii="Arial" w:hAnsi="Arial" w:cs="Arial"/>
          <w:color w:val="0070C0"/>
          <w:lang w:val="fr-FR"/>
        </w:rPr>
        <w:t xml:space="preserve"> </w:t>
      </w:r>
      <w:hyperlink r:id="rId8" w:history="1">
        <w:r w:rsidRPr="00E022A0">
          <w:rPr>
            <w:rStyle w:val="Hyperlink"/>
            <w:rFonts w:ascii="Arial" w:hAnsi="Arial" w:cs="Arial"/>
            <w:color w:val="0070C0"/>
            <w:lang w:val="fr-FR"/>
          </w:rPr>
          <w:t>ISD RUBIKA</w:t>
        </w:r>
      </w:hyperlink>
      <w:r w:rsidRPr="00E022A0">
        <w:rPr>
          <w:rFonts w:ascii="Arial" w:hAnsi="Arial" w:cs="Arial"/>
          <w:lang w:val="fr-FR"/>
        </w:rPr>
        <w:t xml:space="preserve"> (59-Valenciennes) à concevoir et développer un concept de véhicule sur mesure pour l’</w:t>
      </w:r>
      <w:proofErr w:type="spellStart"/>
      <w:r w:rsidRPr="00E022A0">
        <w:rPr>
          <w:rFonts w:ascii="Arial" w:hAnsi="Arial" w:cs="Arial"/>
          <w:b/>
          <w:i/>
          <w:lang w:val="fr-FR"/>
        </w:rPr>
        <w:t>Eagle</w:t>
      </w:r>
      <w:proofErr w:type="spellEnd"/>
      <w:r w:rsidRPr="00E022A0">
        <w:rPr>
          <w:rFonts w:ascii="Arial" w:hAnsi="Arial" w:cs="Arial"/>
          <w:b/>
          <w:i/>
          <w:lang w:val="fr-FR"/>
        </w:rPr>
        <w:t xml:space="preserve"> 360 Urban</w:t>
      </w:r>
      <w:r w:rsidRPr="00E022A0">
        <w:rPr>
          <w:rFonts w:ascii="Arial" w:hAnsi="Arial" w:cs="Arial"/>
          <w:lang w:val="fr-FR"/>
        </w:rPr>
        <w:t xml:space="preserve">. En étroite collaboration avec les designers de Goodyear, les étudiants ont créé le </w:t>
      </w:r>
      <w:r w:rsidRPr="00E022A0">
        <w:rPr>
          <w:rFonts w:ascii="Arial" w:hAnsi="Arial" w:cs="Arial"/>
          <w:i/>
          <w:lang w:val="fr-FR"/>
        </w:rPr>
        <w:t>Vision</w:t>
      </w:r>
      <w:r w:rsidRPr="00E022A0">
        <w:rPr>
          <w:rFonts w:ascii="Arial" w:hAnsi="Arial" w:cs="Arial"/>
          <w:lang w:val="fr-FR"/>
        </w:rPr>
        <w:t xml:space="preserve"> UMOD, un véhicule pour les villes de demain et adapté aux besoins de la mobilité du futur. </w:t>
      </w:r>
    </w:p>
    <w:p w:rsidR="00F8572F" w:rsidRPr="00E022A0" w:rsidRDefault="00F8572F" w:rsidP="00A5626B">
      <w:pPr>
        <w:spacing w:after="40" w:line="360" w:lineRule="auto"/>
        <w:contextualSpacing/>
        <w:rPr>
          <w:rFonts w:ascii="Arial" w:hAnsi="Arial" w:cs="Arial"/>
          <w:lang w:val="fr-FR"/>
        </w:rPr>
      </w:pPr>
    </w:p>
    <w:p w:rsidR="00F8572F" w:rsidRPr="00E022A0" w:rsidRDefault="00F8572F" w:rsidP="00A5626B">
      <w:pPr>
        <w:spacing w:after="40" w:line="360" w:lineRule="auto"/>
        <w:contextualSpacing/>
        <w:rPr>
          <w:rFonts w:ascii="Arial" w:hAnsi="Arial" w:cs="Arial"/>
          <w:b/>
          <w:lang w:val="fr-FR"/>
        </w:rPr>
      </w:pPr>
      <w:r w:rsidRPr="00E022A0">
        <w:rPr>
          <w:rFonts w:ascii="Arial" w:hAnsi="Arial" w:cs="Arial"/>
          <w:b/>
          <w:lang w:val="fr-FR"/>
        </w:rPr>
        <w:t>Caractéristiques principales et avantages</w:t>
      </w:r>
    </w:p>
    <w:p w:rsidR="00F8572F" w:rsidRPr="00E022A0" w:rsidRDefault="00F8572F" w:rsidP="00A5626B">
      <w:pPr>
        <w:pStyle w:val="ListParagraph"/>
        <w:numPr>
          <w:ilvl w:val="0"/>
          <w:numId w:val="6"/>
        </w:numPr>
        <w:spacing w:after="40" w:line="360" w:lineRule="auto"/>
        <w:ind w:left="284" w:hanging="284"/>
        <w:rPr>
          <w:rFonts w:ascii="Arial" w:hAnsi="Arial" w:cs="Arial"/>
          <w:sz w:val="22"/>
          <w:szCs w:val="22"/>
          <w:lang w:val="fr-FR"/>
        </w:rPr>
      </w:pPr>
      <w:r w:rsidRPr="00E022A0">
        <w:rPr>
          <w:rFonts w:ascii="Arial" w:hAnsi="Arial" w:cs="Arial"/>
          <w:sz w:val="22"/>
          <w:szCs w:val="22"/>
          <w:lang w:val="fr-FR"/>
        </w:rPr>
        <w:t>L’unité d’intelligence artificielle agit comme le  “cerveau” du pneu et lui permet de :</w:t>
      </w:r>
    </w:p>
    <w:p w:rsidR="00F8572F" w:rsidRPr="00E022A0" w:rsidRDefault="00F8572F" w:rsidP="00A5626B">
      <w:pPr>
        <w:pStyle w:val="ListParagraph"/>
        <w:numPr>
          <w:ilvl w:val="0"/>
          <w:numId w:val="7"/>
        </w:numPr>
        <w:spacing w:after="40" w:line="360" w:lineRule="auto"/>
        <w:jc w:val="both"/>
        <w:rPr>
          <w:rFonts w:ascii="Arial" w:hAnsi="Arial" w:cs="Arial"/>
          <w:sz w:val="22"/>
          <w:szCs w:val="22"/>
          <w:lang w:val="fr-FR"/>
        </w:rPr>
      </w:pPr>
      <w:r w:rsidRPr="00E022A0">
        <w:rPr>
          <w:rFonts w:ascii="Arial" w:hAnsi="Arial" w:cs="Arial"/>
          <w:sz w:val="22"/>
          <w:szCs w:val="22"/>
          <w:lang w:val="fr-FR"/>
        </w:rPr>
        <w:t xml:space="preserve">ressentir en permanence et en temps réel les conditions de route, l’environnement et contrôler son propre statut.  </w:t>
      </w:r>
    </w:p>
    <w:p w:rsidR="00F8572F" w:rsidRPr="00E022A0" w:rsidRDefault="00F8572F" w:rsidP="00A5626B">
      <w:pPr>
        <w:pStyle w:val="ListParagraph"/>
        <w:numPr>
          <w:ilvl w:val="0"/>
          <w:numId w:val="7"/>
        </w:numPr>
        <w:tabs>
          <w:tab w:val="left" w:pos="1080"/>
        </w:tabs>
        <w:spacing w:after="40" w:line="360" w:lineRule="auto"/>
        <w:jc w:val="both"/>
        <w:rPr>
          <w:rFonts w:ascii="Arial" w:hAnsi="Arial" w:cs="Arial"/>
          <w:sz w:val="22"/>
          <w:szCs w:val="22"/>
          <w:lang w:val="fr-FR"/>
        </w:rPr>
      </w:pPr>
      <w:r w:rsidRPr="00E022A0">
        <w:rPr>
          <w:rFonts w:ascii="Arial" w:hAnsi="Arial" w:cs="Arial"/>
          <w:sz w:val="22"/>
          <w:szCs w:val="22"/>
          <w:lang w:val="fr-FR"/>
        </w:rPr>
        <w:t xml:space="preserve">traiter l’information qu’il recueille grâce à des réseaux de neurones éduqués par des algorithmes d’apprentissage automatisé pour décider des actions à entreprendre et à en tirer des enseignements pour les actions futures. </w:t>
      </w:r>
    </w:p>
    <w:p w:rsidR="00F8572F" w:rsidRPr="00E022A0" w:rsidRDefault="00F8572F" w:rsidP="00A5626B">
      <w:pPr>
        <w:pStyle w:val="ListParagraph"/>
        <w:numPr>
          <w:ilvl w:val="0"/>
          <w:numId w:val="7"/>
        </w:numPr>
        <w:tabs>
          <w:tab w:val="left" w:pos="1080"/>
        </w:tabs>
        <w:spacing w:after="40" w:line="360" w:lineRule="auto"/>
        <w:jc w:val="both"/>
        <w:rPr>
          <w:rFonts w:ascii="Arial" w:hAnsi="Arial" w:cs="Arial"/>
          <w:sz w:val="22"/>
          <w:szCs w:val="22"/>
          <w:lang w:val="fr-FR"/>
        </w:rPr>
      </w:pPr>
      <w:r w:rsidRPr="00E022A0">
        <w:rPr>
          <w:rFonts w:ascii="Arial" w:hAnsi="Arial" w:cs="Arial"/>
          <w:sz w:val="22"/>
          <w:szCs w:val="22"/>
          <w:lang w:val="fr-FR"/>
        </w:rPr>
        <w:t xml:space="preserve">se transformer en utilisant sa propre surface de contact qui se métamorphose et l’interface pneu/véhicule qui lui donne également des informations. </w:t>
      </w:r>
    </w:p>
    <w:p w:rsidR="00F8572F" w:rsidRPr="00E022A0" w:rsidRDefault="00F8572F" w:rsidP="00A5626B">
      <w:pPr>
        <w:pStyle w:val="ListParagraph"/>
        <w:numPr>
          <w:ilvl w:val="0"/>
          <w:numId w:val="7"/>
        </w:numPr>
        <w:spacing w:after="40" w:line="360" w:lineRule="auto"/>
        <w:jc w:val="both"/>
        <w:rPr>
          <w:rFonts w:ascii="Arial" w:hAnsi="Arial" w:cs="Arial"/>
          <w:sz w:val="22"/>
          <w:szCs w:val="22"/>
          <w:lang w:val="fr-FR"/>
        </w:rPr>
      </w:pPr>
      <w:r w:rsidRPr="00E022A0">
        <w:rPr>
          <w:rFonts w:ascii="Arial" w:hAnsi="Arial" w:cs="Arial"/>
          <w:sz w:val="22"/>
          <w:szCs w:val="22"/>
          <w:lang w:val="fr-FR"/>
        </w:rPr>
        <w:t>Interagir avec les autres véhicules et tous les éléments composant l’internet des objets (</w:t>
      </w:r>
      <w:proofErr w:type="spellStart"/>
      <w:r w:rsidRPr="00E022A0">
        <w:rPr>
          <w:rFonts w:ascii="Arial" w:hAnsi="Arial" w:cs="Arial"/>
          <w:sz w:val="22"/>
          <w:szCs w:val="22"/>
          <w:lang w:val="fr-FR"/>
        </w:rPr>
        <w:t>IdO</w:t>
      </w:r>
      <w:proofErr w:type="spellEnd"/>
      <w:r w:rsidRPr="00E022A0">
        <w:rPr>
          <w:rFonts w:ascii="Arial" w:hAnsi="Arial" w:cs="Arial"/>
          <w:sz w:val="22"/>
          <w:szCs w:val="22"/>
          <w:lang w:val="fr-FR"/>
        </w:rPr>
        <w:t xml:space="preserve">) pour partager l’information qu’il a recueillie et les enseignements retenus. </w:t>
      </w:r>
    </w:p>
    <w:p w:rsidR="00F8572F" w:rsidRPr="00E022A0" w:rsidRDefault="00F8572F" w:rsidP="00A5626B">
      <w:pPr>
        <w:pStyle w:val="ListParagraph"/>
        <w:spacing w:after="40" w:line="360" w:lineRule="auto"/>
        <w:rPr>
          <w:rFonts w:ascii="Arial" w:hAnsi="Arial" w:cs="Arial"/>
          <w:sz w:val="22"/>
          <w:szCs w:val="22"/>
          <w:lang w:val="fr-FR"/>
        </w:rPr>
      </w:pPr>
    </w:p>
    <w:p w:rsidR="00F8572F" w:rsidRPr="00E022A0" w:rsidRDefault="00F8572F" w:rsidP="00A5626B">
      <w:pPr>
        <w:pStyle w:val="ListParagraph"/>
        <w:numPr>
          <w:ilvl w:val="0"/>
          <w:numId w:val="6"/>
        </w:numPr>
        <w:spacing w:after="40" w:line="360" w:lineRule="auto"/>
        <w:ind w:left="284" w:hanging="284"/>
        <w:jc w:val="both"/>
        <w:rPr>
          <w:rFonts w:ascii="Arial" w:hAnsi="Arial" w:cs="Arial"/>
          <w:b/>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surface de contact haute-sensibilité</w:t>
      </w:r>
      <w:r w:rsidRPr="00E022A0">
        <w:rPr>
          <w:rFonts w:ascii="Arial" w:hAnsi="Arial" w:cs="Arial"/>
          <w:sz w:val="22"/>
          <w:szCs w:val="22"/>
          <w:lang w:val="fr-FR"/>
        </w:rPr>
        <w:t xml:space="preserve"> de la peau bionique, avec son réseau de capteurs, recueille les informations sur la route et les conditions météorologiques et les transmet au : </w:t>
      </w:r>
    </w:p>
    <w:p w:rsidR="00F8572F" w:rsidRPr="00E022A0" w:rsidRDefault="00F8572F" w:rsidP="00A5626B">
      <w:pPr>
        <w:pStyle w:val="ListParagraph"/>
        <w:numPr>
          <w:ilvl w:val="1"/>
          <w:numId w:val="2"/>
        </w:numPr>
        <w:spacing w:after="40" w:line="360" w:lineRule="auto"/>
        <w:ind w:left="709" w:hanging="283"/>
        <w:jc w:val="both"/>
        <w:rPr>
          <w:rFonts w:ascii="Arial" w:hAnsi="Arial" w:cs="Arial"/>
          <w:b/>
          <w:sz w:val="22"/>
          <w:szCs w:val="22"/>
          <w:lang w:val="fr-FR"/>
        </w:rPr>
      </w:pPr>
      <w:r w:rsidRPr="00E022A0">
        <w:rPr>
          <w:rFonts w:ascii="Arial" w:hAnsi="Arial" w:cs="Arial"/>
          <w:sz w:val="22"/>
          <w:szCs w:val="22"/>
          <w:lang w:val="fr-FR"/>
        </w:rPr>
        <w:t xml:space="preserve">pneu pour optimiser la métamorphose de la surface de contact </w:t>
      </w:r>
    </w:p>
    <w:p w:rsidR="00F8572F" w:rsidRPr="00E022A0" w:rsidRDefault="00F8572F" w:rsidP="00A5626B">
      <w:pPr>
        <w:pStyle w:val="ListParagraph"/>
        <w:numPr>
          <w:ilvl w:val="1"/>
          <w:numId w:val="2"/>
        </w:numPr>
        <w:spacing w:after="40" w:line="360" w:lineRule="auto"/>
        <w:ind w:left="709" w:hanging="283"/>
        <w:jc w:val="both"/>
        <w:rPr>
          <w:rFonts w:ascii="Arial" w:hAnsi="Arial" w:cs="Arial"/>
          <w:sz w:val="22"/>
          <w:szCs w:val="22"/>
          <w:lang w:val="fr-FR"/>
        </w:rPr>
      </w:pPr>
      <w:r w:rsidRPr="00E022A0">
        <w:rPr>
          <w:rFonts w:ascii="Arial" w:hAnsi="Arial" w:cs="Arial"/>
          <w:sz w:val="22"/>
          <w:szCs w:val="22"/>
          <w:lang w:val="fr-FR"/>
        </w:rPr>
        <w:t xml:space="preserve">système nerveux du véhicule pour améliorer le freinage, la tenue de route et l’efficacité du véhicule. </w:t>
      </w:r>
    </w:p>
    <w:p w:rsidR="00F8572F" w:rsidRPr="00E022A0" w:rsidRDefault="00F8572F" w:rsidP="00A5626B">
      <w:pPr>
        <w:pStyle w:val="ListParagraph"/>
        <w:numPr>
          <w:ilvl w:val="1"/>
          <w:numId w:val="2"/>
        </w:numPr>
        <w:spacing w:after="40" w:line="360" w:lineRule="auto"/>
        <w:ind w:left="709" w:hanging="283"/>
        <w:jc w:val="both"/>
        <w:rPr>
          <w:rFonts w:ascii="Arial" w:hAnsi="Arial" w:cs="Arial"/>
          <w:sz w:val="22"/>
          <w:szCs w:val="22"/>
          <w:lang w:val="fr-FR"/>
        </w:rPr>
      </w:pPr>
      <w:r w:rsidRPr="00E022A0">
        <w:rPr>
          <w:rFonts w:ascii="Arial" w:hAnsi="Arial" w:cs="Arial"/>
          <w:sz w:val="22"/>
          <w:szCs w:val="22"/>
          <w:lang w:val="fr-FR"/>
        </w:rPr>
        <w:lastRenderedPageBreak/>
        <w:t>à tous les éléments composants l’internet des objets (</w:t>
      </w:r>
      <w:proofErr w:type="spellStart"/>
      <w:r w:rsidRPr="00E022A0">
        <w:rPr>
          <w:rFonts w:ascii="Arial" w:hAnsi="Arial" w:cs="Arial"/>
          <w:sz w:val="22"/>
          <w:szCs w:val="22"/>
          <w:lang w:val="fr-FR"/>
        </w:rPr>
        <w:t>IdO</w:t>
      </w:r>
      <w:proofErr w:type="spellEnd"/>
      <w:r w:rsidRPr="00E022A0">
        <w:rPr>
          <w:rFonts w:ascii="Arial" w:hAnsi="Arial" w:cs="Arial"/>
          <w:sz w:val="22"/>
          <w:szCs w:val="22"/>
          <w:lang w:val="fr-FR"/>
        </w:rPr>
        <w:t xml:space="preserve">) pour informer les autres pneus et véhicules pouvant prendre la même route.  </w:t>
      </w:r>
    </w:p>
    <w:p w:rsidR="00F8572F" w:rsidRPr="00E022A0" w:rsidRDefault="00F8572F" w:rsidP="00A5626B">
      <w:pPr>
        <w:pStyle w:val="ListParagraph"/>
        <w:spacing w:after="40" w:line="360" w:lineRule="auto"/>
        <w:jc w:val="both"/>
        <w:rPr>
          <w:rFonts w:ascii="Arial" w:hAnsi="Arial" w:cs="Arial"/>
          <w:sz w:val="22"/>
          <w:szCs w:val="22"/>
          <w:lang w:val="fr-FR"/>
        </w:rPr>
      </w:pPr>
    </w:p>
    <w:p w:rsidR="00F8572F" w:rsidRPr="00E022A0" w:rsidRDefault="00F8572F" w:rsidP="00A5626B">
      <w:pPr>
        <w:pStyle w:val="ListParagraph"/>
        <w:numPr>
          <w:ilvl w:val="0"/>
          <w:numId w:val="2"/>
        </w:numPr>
        <w:spacing w:after="40" w:line="360" w:lineRule="auto"/>
        <w:ind w:left="284" w:hanging="284"/>
        <w:jc w:val="both"/>
        <w:rPr>
          <w:rFonts w:ascii="Arial" w:hAnsi="Arial" w:cs="Arial"/>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surface de contact intelligente qui se métamorphose</w:t>
      </w:r>
      <w:r w:rsidRPr="00E022A0">
        <w:rPr>
          <w:rFonts w:ascii="Arial" w:hAnsi="Arial" w:cs="Arial"/>
          <w:sz w:val="22"/>
          <w:szCs w:val="22"/>
          <w:lang w:val="fr-FR"/>
        </w:rPr>
        <w:t xml:space="preserve"> prépare le véhicule à l’imprévu en offrant pro-activement de la sécurité dans toutes les conditions. En fonction de la route et des conditions météo, la surface de contact la plus appropriée apparaitra automatiquement avec l’aide de la peau bionique du pneu.  </w:t>
      </w:r>
    </w:p>
    <w:p w:rsidR="00F8572F" w:rsidRPr="00E022A0" w:rsidRDefault="00F8572F" w:rsidP="00A5626B">
      <w:pPr>
        <w:pStyle w:val="ListParagraph"/>
        <w:spacing w:after="40" w:line="360" w:lineRule="auto"/>
        <w:rPr>
          <w:rFonts w:ascii="Arial" w:hAnsi="Arial" w:cs="Arial"/>
          <w:sz w:val="22"/>
          <w:szCs w:val="22"/>
          <w:lang w:val="fr-FR"/>
        </w:rPr>
      </w:pPr>
    </w:p>
    <w:p w:rsidR="00F8572F" w:rsidRPr="00E022A0" w:rsidRDefault="00F8572F" w:rsidP="00A5626B">
      <w:pPr>
        <w:pStyle w:val="ListParagraph"/>
        <w:numPr>
          <w:ilvl w:val="0"/>
          <w:numId w:val="2"/>
        </w:numPr>
        <w:spacing w:after="40" w:line="360" w:lineRule="auto"/>
        <w:ind w:left="284" w:hanging="284"/>
        <w:jc w:val="both"/>
        <w:rPr>
          <w:rFonts w:ascii="Arial" w:hAnsi="Arial" w:cs="Arial"/>
          <w:sz w:val="22"/>
          <w:szCs w:val="22"/>
          <w:lang w:val="fr-FR"/>
        </w:rPr>
      </w:pPr>
      <w:r w:rsidRPr="00E022A0">
        <w:rPr>
          <w:rFonts w:ascii="Arial" w:hAnsi="Arial" w:cs="Arial"/>
          <w:sz w:val="22"/>
          <w:szCs w:val="22"/>
          <w:lang w:val="fr-FR"/>
        </w:rPr>
        <w:t xml:space="preserve">La </w:t>
      </w:r>
      <w:r w:rsidRPr="00E022A0">
        <w:rPr>
          <w:rFonts w:ascii="Arial" w:hAnsi="Arial" w:cs="Arial"/>
          <w:b/>
          <w:sz w:val="22"/>
          <w:szCs w:val="22"/>
          <w:lang w:val="fr-FR"/>
        </w:rPr>
        <w:t>peau bionique</w:t>
      </w:r>
      <w:r w:rsidRPr="00E022A0">
        <w:rPr>
          <w:rFonts w:ascii="Arial" w:hAnsi="Arial" w:cs="Arial"/>
          <w:sz w:val="22"/>
          <w:szCs w:val="22"/>
          <w:lang w:val="fr-FR"/>
        </w:rPr>
        <w:t xml:space="preserve"> permet l’</w:t>
      </w:r>
      <w:proofErr w:type="spellStart"/>
      <w:r w:rsidRPr="00E022A0">
        <w:rPr>
          <w:rFonts w:ascii="Arial" w:hAnsi="Arial" w:cs="Arial"/>
          <w:sz w:val="22"/>
          <w:szCs w:val="22"/>
          <w:lang w:val="fr-FR"/>
        </w:rPr>
        <w:t>auto-réparation</w:t>
      </w:r>
      <w:proofErr w:type="spellEnd"/>
      <w:r w:rsidRPr="00E022A0">
        <w:rPr>
          <w:rFonts w:ascii="Arial" w:hAnsi="Arial" w:cs="Arial"/>
          <w:sz w:val="22"/>
          <w:szCs w:val="22"/>
          <w:lang w:val="fr-FR"/>
        </w:rPr>
        <w:t xml:space="preserve">. En association avec l’unité d’intelligence artificielle, il mesure l’usure et prévoit son évolution pour une gestion automatisée des pneus permettant une maintenance prédictive et </w:t>
      </w:r>
      <w:proofErr w:type="spellStart"/>
      <w:r w:rsidRPr="00E022A0">
        <w:rPr>
          <w:rFonts w:ascii="Arial" w:hAnsi="Arial" w:cs="Arial"/>
          <w:sz w:val="22"/>
          <w:szCs w:val="22"/>
          <w:lang w:val="fr-FR"/>
        </w:rPr>
        <w:t>pro-active</w:t>
      </w:r>
      <w:proofErr w:type="spellEnd"/>
      <w:r w:rsidRPr="00E022A0">
        <w:rPr>
          <w:rFonts w:ascii="Arial" w:hAnsi="Arial" w:cs="Arial"/>
          <w:sz w:val="22"/>
          <w:szCs w:val="22"/>
          <w:lang w:val="fr-FR"/>
        </w:rPr>
        <w:t xml:space="preserve">. La longévité et la sécurité sont maximisées pour offrir à tous moments une meilleure mobilité à l’usager et pour les fournisseurs de la « mobilité à la demande » </w:t>
      </w:r>
      <w:proofErr w:type="spellStart"/>
      <w:r w:rsidRPr="00E022A0">
        <w:rPr>
          <w:rFonts w:ascii="Arial" w:hAnsi="Arial" w:cs="Arial"/>
          <w:i/>
          <w:sz w:val="22"/>
          <w:szCs w:val="22"/>
          <w:lang w:val="fr-FR"/>
        </w:rPr>
        <w:t>Mobility</w:t>
      </w:r>
      <w:proofErr w:type="spellEnd"/>
      <w:r w:rsidRPr="00E022A0">
        <w:rPr>
          <w:rFonts w:ascii="Arial" w:hAnsi="Arial" w:cs="Arial"/>
          <w:i/>
          <w:sz w:val="22"/>
          <w:szCs w:val="22"/>
          <w:lang w:val="fr-FR"/>
        </w:rPr>
        <w:t xml:space="preserve"> as a Service (</w:t>
      </w:r>
      <w:proofErr w:type="spellStart"/>
      <w:r w:rsidRPr="00E022A0">
        <w:rPr>
          <w:rFonts w:ascii="Arial" w:hAnsi="Arial" w:cs="Arial"/>
          <w:i/>
          <w:sz w:val="22"/>
          <w:szCs w:val="22"/>
          <w:lang w:val="fr-FR"/>
        </w:rPr>
        <w:t>MaaS</w:t>
      </w:r>
      <w:proofErr w:type="spellEnd"/>
      <w:r w:rsidRPr="00E022A0">
        <w:rPr>
          <w:rFonts w:ascii="Arial" w:hAnsi="Arial" w:cs="Arial"/>
          <w:i/>
          <w:sz w:val="22"/>
          <w:szCs w:val="22"/>
          <w:lang w:val="fr-FR"/>
        </w:rPr>
        <w:t>)</w:t>
      </w:r>
      <w:r w:rsidRPr="00E022A0">
        <w:rPr>
          <w:rFonts w:ascii="Arial" w:hAnsi="Arial" w:cs="Arial"/>
          <w:sz w:val="22"/>
          <w:szCs w:val="22"/>
          <w:lang w:val="fr-FR"/>
        </w:rPr>
        <w:t>.</w:t>
      </w:r>
    </w:p>
    <w:p w:rsidR="00F8572F" w:rsidRPr="00E022A0" w:rsidRDefault="00F8572F" w:rsidP="00A5626B">
      <w:pPr>
        <w:pStyle w:val="ListParagraph"/>
        <w:spacing w:after="40" w:line="360" w:lineRule="auto"/>
        <w:ind w:left="284"/>
        <w:jc w:val="both"/>
        <w:rPr>
          <w:rFonts w:ascii="Arial" w:hAnsi="Arial" w:cs="Arial"/>
          <w:color w:val="000000" w:themeColor="text1"/>
          <w:sz w:val="22"/>
          <w:szCs w:val="22"/>
          <w:lang w:val="fr-FR"/>
        </w:rPr>
      </w:pPr>
    </w:p>
    <w:p w:rsidR="00F8572F" w:rsidRPr="00E022A0" w:rsidRDefault="00F8572F" w:rsidP="00A5626B">
      <w:pPr>
        <w:pStyle w:val="ListParagraph"/>
        <w:numPr>
          <w:ilvl w:val="0"/>
          <w:numId w:val="3"/>
        </w:numPr>
        <w:spacing w:after="40" w:line="360" w:lineRule="auto"/>
        <w:ind w:left="284" w:hanging="284"/>
        <w:jc w:val="both"/>
        <w:rPr>
          <w:rFonts w:ascii="Arial" w:hAnsi="Arial" w:cs="Arial"/>
          <w:b/>
          <w:color w:val="00B0F0"/>
          <w:sz w:val="22"/>
          <w:szCs w:val="22"/>
          <w:lang w:val="fr-FR"/>
        </w:rPr>
      </w:pPr>
      <w:r w:rsidRPr="00E022A0">
        <w:rPr>
          <w:rFonts w:ascii="Arial" w:hAnsi="Arial" w:cs="Arial"/>
          <w:color w:val="000000" w:themeColor="text1"/>
          <w:sz w:val="22"/>
          <w:szCs w:val="22"/>
          <w:lang w:val="fr-FR"/>
        </w:rPr>
        <w:t xml:space="preserve">La </w:t>
      </w:r>
      <w:r w:rsidRPr="00E022A0">
        <w:rPr>
          <w:rFonts w:ascii="Arial" w:hAnsi="Arial" w:cs="Arial"/>
          <w:b/>
          <w:color w:val="000000" w:themeColor="text1"/>
          <w:sz w:val="22"/>
          <w:szCs w:val="22"/>
          <w:lang w:val="fr-FR"/>
        </w:rPr>
        <w:t>forme sphérique</w:t>
      </w:r>
      <w:r w:rsidRPr="00E022A0">
        <w:rPr>
          <w:rFonts w:ascii="Arial" w:hAnsi="Arial" w:cs="Arial"/>
          <w:color w:val="000000" w:themeColor="text1"/>
          <w:sz w:val="22"/>
          <w:szCs w:val="22"/>
          <w:lang w:val="fr-FR"/>
        </w:rPr>
        <w:t xml:space="preserve"> bouge dans toutes les directions et contribue au confort, à la sécurité et à la maniabilité pour répondre aux besoins de la mobilité autonome et de la « mobilité à la demande ». La forme convient aussi à l’espace limité des villes intelligentes (le stationnement réduit, le groupement </w:t>
      </w:r>
      <w:r w:rsidRPr="00E022A0">
        <w:rPr>
          <w:rFonts w:ascii="Arial" w:hAnsi="Arial" w:cs="Arial"/>
          <w:sz w:val="22"/>
          <w:szCs w:val="22"/>
          <w:lang w:val="fr-FR"/>
        </w:rPr>
        <w:t xml:space="preserve">de véhicules en convoi, les manœuvres, la facilité de remplacement,…)  </w:t>
      </w:r>
    </w:p>
    <w:p w:rsidR="0096050D" w:rsidRPr="00E022A0" w:rsidRDefault="0096050D" w:rsidP="00CF5ADC">
      <w:pPr>
        <w:pBdr>
          <w:bottom w:val="single" w:sz="12" w:space="1" w:color="auto"/>
        </w:pBdr>
        <w:spacing w:before="240" w:after="0" w:line="276" w:lineRule="auto"/>
        <w:jc w:val="both"/>
        <w:rPr>
          <w:rFonts w:ascii="Arial" w:hAnsi="Arial" w:cs="Arial"/>
          <w:lang w:val="fr-FR"/>
        </w:rPr>
      </w:pPr>
    </w:p>
    <w:p w:rsidR="00AA0CFB" w:rsidRPr="00E022A0" w:rsidRDefault="005841FB" w:rsidP="00CF5ADC">
      <w:pPr>
        <w:spacing w:before="240" w:after="0" w:line="276" w:lineRule="auto"/>
        <w:jc w:val="both"/>
        <w:rPr>
          <w:rFonts w:ascii="Arial" w:hAnsi="Arial" w:cs="Arial"/>
          <w:b/>
          <w:i/>
          <w:lang w:val="fr-FR"/>
        </w:rPr>
      </w:pPr>
      <w:r w:rsidRPr="00E022A0">
        <w:rPr>
          <w:rFonts w:ascii="Arial" w:hAnsi="Arial" w:cs="Arial"/>
          <w:b/>
          <w:i/>
          <w:lang w:val="fr-FR"/>
        </w:rPr>
        <w:t>Contact et téléchargement :</w:t>
      </w:r>
    </w:p>
    <w:p w:rsidR="00151627" w:rsidRPr="00E022A0" w:rsidRDefault="005841FB" w:rsidP="00151627">
      <w:pPr>
        <w:spacing w:before="120" w:after="120" w:line="276" w:lineRule="auto"/>
        <w:rPr>
          <w:rFonts w:ascii="Arial" w:hAnsi="Arial" w:cs="Arial"/>
          <w:b/>
          <w:sz w:val="20"/>
          <w:szCs w:val="20"/>
          <w:lang w:val="fr-FR"/>
        </w:rPr>
      </w:pPr>
      <w:r w:rsidRPr="00E022A0">
        <w:rPr>
          <w:rFonts w:ascii="Arial" w:hAnsi="Arial" w:cs="Arial"/>
          <w:b/>
          <w:sz w:val="20"/>
          <w:szCs w:val="20"/>
          <w:lang w:val="fr-FR"/>
        </w:rPr>
        <w:t>Goodyear au salon international de l’automobile de Genève :</w:t>
      </w:r>
      <w:r w:rsidR="00AA0CFB" w:rsidRPr="00E022A0">
        <w:rPr>
          <w:rFonts w:ascii="Arial" w:hAnsi="Arial" w:cs="Arial"/>
          <w:b/>
          <w:sz w:val="20"/>
          <w:szCs w:val="20"/>
          <w:lang w:val="fr-FR"/>
        </w:rPr>
        <w:t xml:space="preserve"> Stand 2056, Hall 2</w:t>
      </w:r>
      <w:r w:rsidR="00AA1700" w:rsidRPr="00E022A0">
        <w:rPr>
          <w:rFonts w:ascii="Arial" w:hAnsi="Arial" w:cs="Arial"/>
          <w:b/>
          <w:sz w:val="20"/>
          <w:szCs w:val="20"/>
          <w:lang w:val="fr-FR"/>
        </w:rPr>
        <w:t xml:space="preserve"> </w:t>
      </w:r>
    </w:p>
    <w:p w:rsidR="006B4836" w:rsidRPr="00E022A0" w:rsidRDefault="00151627" w:rsidP="00151627">
      <w:pPr>
        <w:spacing w:before="120" w:after="120" w:line="276" w:lineRule="auto"/>
        <w:rPr>
          <w:rFonts w:ascii="Arial" w:hAnsi="Arial" w:cs="Arial"/>
          <w:b/>
          <w:sz w:val="20"/>
          <w:szCs w:val="20"/>
          <w:lang w:val="fr-FR"/>
        </w:rPr>
      </w:pPr>
      <w:r w:rsidRPr="00E022A0">
        <w:rPr>
          <w:rFonts w:ascii="Arial" w:hAnsi="Arial" w:cs="Arial"/>
          <w:b/>
          <w:sz w:val="20"/>
          <w:szCs w:val="20"/>
          <w:lang w:val="fr-FR"/>
        </w:rPr>
        <w:t xml:space="preserve">Retrouvez </w:t>
      </w:r>
      <w:r w:rsidR="005841FB" w:rsidRPr="00E022A0">
        <w:rPr>
          <w:rFonts w:ascii="Arial" w:hAnsi="Arial" w:cs="Arial"/>
          <w:b/>
          <w:sz w:val="20"/>
          <w:szCs w:val="20"/>
          <w:lang w:val="fr-FR"/>
        </w:rPr>
        <w:t xml:space="preserve">toutes les informations sur : </w:t>
      </w:r>
      <w:hyperlink r:id="rId9" w:history="1">
        <w:r w:rsidR="00AA1700" w:rsidRPr="00E022A0">
          <w:rPr>
            <w:rStyle w:val="Hyperlink"/>
            <w:rFonts w:ascii="Arial" w:hAnsi="Arial" w:cs="Arial"/>
            <w:b/>
            <w:sz w:val="20"/>
            <w:szCs w:val="20"/>
            <w:lang w:val="fr-FR"/>
          </w:rPr>
          <w:t xml:space="preserve">EMEA </w:t>
        </w:r>
        <w:proofErr w:type="spellStart"/>
        <w:r w:rsidR="00AA1700" w:rsidRPr="00E022A0">
          <w:rPr>
            <w:rStyle w:val="Hyperlink"/>
            <w:rFonts w:ascii="Arial" w:hAnsi="Arial" w:cs="Arial"/>
            <w:b/>
            <w:sz w:val="20"/>
            <w:szCs w:val="20"/>
            <w:lang w:val="fr-FR"/>
          </w:rPr>
          <w:t>newsroom</w:t>
        </w:r>
        <w:proofErr w:type="spellEnd"/>
      </w:hyperlink>
    </w:p>
    <w:p w:rsidR="00884BEF" w:rsidRPr="00884BEF" w:rsidRDefault="00935093" w:rsidP="00884BEF">
      <w:pPr>
        <w:spacing w:after="240"/>
        <w:rPr>
          <w:lang w:val="fr-CH"/>
        </w:rPr>
      </w:pPr>
      <w:r w:rsidRPr="00E022A0">
        <w:rPr>
          <w:rFonts w:ascii="Arial" w:hAnsi="Arial" w:cs="Arial"/>
          <w:noProof/>
          <w:lang w:val="fr-CH" w:eastAsia="fr-CH"/>
        </w:rPr>
        <w:drawing>
          <wp:inline distT="0" distB="0" distL="0" distR="0" wp14:anchorId="16532E13" wp14:editId="101B5CD5">
            <wp:extent cx="237931"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9489" cy="230097"/>
                    </a:xfrm>
                    <a:prstGeom prst="rect">
                      <a:avLst/>
                    </a:prstGeom>
                  </pic:spPr>
                </pic:pic>
              </a:graphicData>
            </a:graphic>
          </wp:inline>
        </w:drawing>
      </w:r>
      <w:r w:rsidRPr="00884BEF">
        <w:rPr>
          <w:rFonts w:ascii="Arial" w:hAnsi="Arial" w:cs="Arial"/>
          <w:lang w:val="fr-FR"/>
        </w:rPr>
        <w:t xml:space="preserve"> </w:t>
      </w:r>
      <w:r w:rsidR="00151627" w:rsidRPr="00884BEF">
        <w:rPr>
          <w:rFonts w:ascii="Arial" w:hAnsi="Arial" w:cs="Arial"/>
          <w:lang w:val="fr-FR"/>
        </w:rPr>
        <w:t>Vidéo</w:t>
      </w:r>
      <w:r w:rsidR="005841FB" w:rsidRPr="00884BEF">
        <w:rPr>
          <w:rFonts w:ascii="Arial" w:hAnsi="Arial" w:cs="Arial"/>
          <w:lang w:val="fr-FR"/>
        </w:rPr>
        <w:t xml:space="preserve"> du </w:t>
      </w:r>
      <w:r w:rsidRPr="00884BEF">
        <w:rPr>
          <w:rFonts w:ascii="Arial" w:hAnsi="Arial" w:cs="Arial"/>
          <w:lang w:val="fr-FR"/>
        </w:rPr>
        <w:t xml:space="preserve">Goodyear </w:t>
      </w:r>
      <w:proofErr w:type="spellStart"/>
      <w:r w:rsidRPr="00884BEF">
        <w:rPr>
          <w:rFonts w:ascii="Arial" w:hAnsi="Arial" w:cs="Arial"/>
          <w:b/>
          <w:i/>
          <w:lang w:val="fr-FR"/>
        </w:rPr>
        <w:t>Eagle</w:t>
      </w:r>
      <w:proofErr w:type="spellEnd"/>
      <w:r w:rsidRPr="00884BEF">
        <w:rPr>
          <w:rFonts w:ascii="Arial" w:hAnsi="Arial" w:cs="Arial"/>
          <w:b/>
          <w:i/>
          <w:lang w:val="fr-FR"/>
        </w:rPr>
        <w:t xml:space="preserve"> 360 Urban</w:t>
      </w:r>
      <w:r w:rsidRPr="00884BEF">
        <w:rPr>
          <w:rFonts w:ascii="Arial" w:hAnsi="Arial" w:cs="Arial"/>
          <w:lang w:val="fr-FR"/>
        </w:rPr>
        <w:t xml:space="preserve"> </w:t>
      </w:r>
      <w:r w:rsidR="005841FB" w:rsidRPr="00884BEF">
        <w:rPr>
          <w:rFonts w:ascii="Arial" w:hAnsi="Arial" w:cs="Arial"/>
          <w:lang w:val="fr-FR"/>
        </w:rPr>
        <w:t>et</w:t>
      </w:r>
      <w:r w:rsidRPr="00884BEF">
        <w:rPr>
          <w:rFonts w:ascii="Arial" w:hAnsi="Arial" w:cs="Arial"/>
          <w:lang w:val="fr-FR"/>
        </w:rPr>
        <w:t xml:space="preserve"> </w:t>
      </w:r>
      <w:r w:rsidR="005841FB" w:rsidRPr="00884BEF">
        <w:rPr>
          <w:rFonts w:ascii="Arial" w:hAnsi="Arial" w:cs="Arial"/>
          <w:lang w:val="fr-FR"/>
        </w:rPr>
        <w:t xml:space="preserve">du </w:t>
      </w:r>
      <w:r w:rsidR="006A1D06" w:rsidRPr="00884BEF">
        <w:rPr>
          <w:rFonts w:ascii="Arial" w:hAnsi="Arial" w:cs="Arial"/>
          <w:lang w:val="fr-FR"/>
        </w:rPr>
        <w:t>RUBIKA</w:t>
      </w:r>
      <w:r w:rsidRPr="00884BEF">
        <w:rPr>
          <w:rFonts w:ascii="Arial" w:hAnsi="Arial" w:cs="Arial"/>
          <w:lang w:val="fr-FR"/>
        </w:rPr>
        <w:t xml:space="preserve"> </w:t>
      </w:r>
      <w:r w:rsidR="00EC0F23" w:rsidRPr="00884BEF">
        <w:rPr>
          <w:rFonts w:ascii="Arial" w:hAnsi="Arial" w:cs="Arial"/>
          <w:i/>
          <w:lang w:val="fr-FR"/>
        </w:rPr>
        <w:t xml:space="preserve">Vision </w:t>
      </w:r>
      <w:r w:rsidR="00EC0F23" w:rsidRPr="00884BEF">
        <w:rPr>
          <w:rFonts w:ascii="Arial" w:hAnsi="Arial" w:cs="Arial"/>
          <w:lang w:val="fr-FR"/>
        </w:rPr>
        <w:t xml:space="preserve">UMOD </w:t>
      </w:r>
      <w:bookmarkStart w:id="0" w:name="_GoBack"/>
      <w:bookmarkEnd w:id="0"/>
      <w:r w:rsidR="00884BEF" w:rsidRPr="00884BEF">
        <w:fldChar w:fldCharType="begin"/>
      </w:r>
      <w:r w:rsidR="00884BEF" w:rsidRPr="00884BEF">
        <w:rPr>
          <w:lang w:val="fr-CH"/>
        </w:rPr>
        <w:instrText xml:space="preserve"> HYPERLINK "https://youtu.be/KAdw09M-F-g" </w:instrText>
      </w:r>
      <w:r w:rsidR="00884BEF" w:rsidRPr="00884BEF">
        <w:fldChar w:fldCharType="separate"/>
      </w:r>
      <w:r w:rsidR="00884BEF" w:rsidRPr="00884BEF">
        <w:rPr>
          <w:rStyle w:val="Hyperlink"/>
          <w:lang w:val="fr-CH"/>
        </w:rPr>
        <w:t>https://youtu.be/KAdw09M-F-g</w:t>
      </w:r>
      <w:r w:rsidR="00884BEF" w:rsidRPr="00884BEF">
        <w:fldChar w:fldCharType="end"/>
      </w:r>
      <w:r w:rsidR="00884BEF" w:rsidRPr="00884BEF">
        <w:rPr>
          <w:lang w:val="fr-CH"/>
        </w:rPr>
        <w:t xml:space="preserve"> </w:t>
      </w:r>
    </w:p>
    <w:p w:rsidR="00935093" w:rsidRPr="00884BEF" w:rsidRDefault="00935093" w:rsidP="00935093">
      <w:pPr>
        <w:spacing w:before="240" w:after="0" w:line="276" w:lineRule="auto"/>
        <w:jc w:val="both"/>
        <w:rPr>
          <w:rFonts w:ascii="Arial" w:hAnsi="Arial" w:cs="Arial"/>
          <w:lang w:val="fr-CH"/>
        </w:rPr>
      </w:pPr>
    </w:p>
    <w:p w:rsidR="00935093" w:rsidRPr="00E022A0" w:rsidRDefault="00935093" w:rsidP="00935093">
      <w:pPr>
        <w:spacing w:before="240" w:line="276" w:lineRule="auto"/>
        <w:rPr>
          <w:rFonts w:ascii="Arial" w:hAnsi="Arial" w:cs="Arial"/>
          <w:lang w:val="fr-FR"/>
        </w:rPr>
      </w:pPr>
      <w:r w:rsidRPr="00E022A0">
        <w:rPr>
          <w:rFonts w:ascii="Arial" w:hAnsi="Arial" w:cs="Arial"/>
          <w:noProof/>
          <w:lang w:val="fr-CH" w:eastAsia="fr-CH"/>
        </w:rPr>
        <mc:AlternateContent>
          <mc:Choice Requires="wps">
            <w:drawing>
              <wp:anchor distT="0" distB="0" distL="114300" distR="114300" simplePos="0" relativeHeight="251663360" behindDoc="0" locked="0" layoutInCell="1" allowOverlap="1" wp14:anchorId="6987C503" wp14:editId="35A40882">
                <wp:simplePos x="0" y="0"/>
                <wp:positionH relativeFrom="column">
                  <wp:posOffset>224155</wp:posOffset>
                </wp:positionH>
                <wp:positionV relativeFrom="paragraph">
                  <wp:posOffset>138430</wp:posOffset>
                </wp:positionV>
                <wp:extent cx="1543050" cy="2667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430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rsidR="004406ED" w:rsidRPr="00DA3B7A" w:rsidRDefault="004406ED" w:rsidP="00935093">
                            <w:pPr>
                              <w:rPr>
                                <w:sz w:val="20"/>
                                <w:szCs w:val="20"/>
                              </w:rPr>
                            </w:pPr>
                            <w:r>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7C503" id="_x0000_t202" coordsize="21600,21600" o:spt="202" path="m,l,21600r21600,l21600,xe">
                <v:stroke joinstyle="miter"/>
                <v:path gradientshapeok="t" o:connecttype="rect"/>
              </v:shapetype>
              <v:shape id="Text Box 21" o:spid="_x0000_s1026" type="#_x0000_t202" style="position:absolute;margin-left:17.65pt;margin-top:10.9pt;width:121.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" filled="f" stroked="f" strokeweight=".5pt">
                <v:textbox>
                  <w:txbxContent>
                    <w:p w:rsidR="004406ED" w:rsidRDefault="004406ED" w:rsidP="00935093">
                      <w:pPr>
                        <w:rPr>
                          <w:rFonts w:cs="Arial"/>
                          <w:sz w:val="20"/>
                          <w:szCs w:val="20"/>
                        </w:rPr>
                      </w:pPr>
                      <w:r>
                        <w:rPr>
                          <w:rFonts w:cs="Arial"/>
                          <w:sz w:val="20"/>
                          <w:szCs w:val="20"/>
                        </w:rPr>
                        <w:t>@</w:t>
                      </w:r>
                      <w:proofErr w:type="spellStart"/>
                      <w:r>
                        <w:rPr>
                          <w:rFonts w:cs="Arial"/>
                          <w:sz w:val="20"/>
                          <w:szCs w:val="20"/>
                        </w:rPr>
                        <w:t>GoodyearP</w:t>
                      </w:r>
                      <w:r w:rsidRPr="00154A57">
                        <w:rPr>
                          <w:rFonts w:cs="Arial"/>
                          <w:sz w:val="20"/>
                          <w:szCs w:val="20"/>
                        </w:rPr>
                        <w:t>ress</w:t>
                      </w:r>
                      <w:proofErr w:type="spellEnd"/>
                      <w:r>
                        <w:rPr>
                          <w:rFonts w:cs="Arial"/>
                          <w:sz w:val="20"/>
                          <w:szCs w:val="20"/>
                        </w:rPr>
                        <w:t xml:space="preserve"> </w:t>
                      </w:r>
                    </w:p>
                    <w:p w:rsidR="004406ED" w:rsidRPr="00DA3B7A" w:rsidRDefault="004406ED" w:rsidP="00935093">
                      <w:pPr>
                        <w:rPr>
                          <w:sz w:val="20"/>
                          <w:szCs w:val="20"/>
                        </w:rPr>
                      </w:pPr>
                      <w:r>
                        <w:rPr>
                          <w:rFonts w:cs="Arial"/>
                          <w:sz w:val="20"/>
                          <w:szCs w:val="20"/>
                        </w:rPr>
                        <w:br/>
                      </w:r>
                    </w:p>
                  </w:txbxContent>
                </v:textbox>
              </v:shape>
            </w:pict>
          </mc:Fallback>
        </mc:AlternateContent>
      </w:r>
      <w:r w:rsidRPr="00E022A0">
        <w:rPr>
          <w:rFonts w:ascii="Arial" w:hAnsi="Arial" w:cs="Arial"/>
          <w:noProof/>
          <w:lang w:val="fr-CH" w:eastAsia="fr-CH"/>
        </w:rPr>
        <w:drawing>
          <wp:inline distT="0" distB="0" distL="0" distR="0" wp14:anchorId="7FFDCF97" wp14:editId="4711C17A">
            <wp:extent cx="2381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38125"/>
                    </a:xfrm>
                    <a:prstGeom prst="rect">
                      <a:avLst/>
                    </a:prstGeom>
                  </pic:spPr>
                </pic:pic>
              </a:graphicData>
            </a:graphic>
          </wp:inline>
        </w:drawing>
      </w:r>
      <w:r w:rsidRPr="00E022A0">
        <w:rPr>
          <w:rFonts w:ascii="Arial" w:hAnsi="Arial" w:cs="Arial"/>
          <w:lang w:val="fr-FR"/>
        </w:rPr>
        <w:t xml:space="preserve"> </w:t>
      </w:r>
    </w:p>
    <w:p w:rsidR="00935093" w:rsidRPr="00E022A0" w:rsidRDefault="006B4836" w:rsidP="00DA3B7A">
      <w:pPr>
        <w:spacing w:before="240" w:line="276" w:lineRule="auto"/>
        <w:rPr>
          <w:rFonts w:ascii="Arial" w:hAnsi="Arial" w:cs="Arial"/>
          <w:lang w:val="fr-FR"/>
        </w:rPr>
      </w:pPr>
      <w:r w:rsidRPr="00E022A0">
        <w:rPr>
          <w:rFonts w:ascii="Arial" w:hAnsi="Arial" w:cs="Arial"/>
          <w:noProof/>
          <w:lang w:val="fr-CH" w:eastAsia="fr-CH"/>
        </w:rPr>
        <mc:AlternateContent>
          <mc:Choice Requires="wps">
            <w:drawing>
              <wp:anchor distT="0" distB="0" distL="114300" distR="114300" simplePos="0" relativeHeight="251661312" behindDoc="0" locked="0" layoutInCell="1" allowOverlap="1" wp14:anchorId="18740018" wp14:editId="53927694">
                <wp:simplePos x="0" y="0"/>
                <wp:positionH relativeFrom="column">
                  <wp:posOffset>214630</wp:posOffset>
                </wp:positionH>
                <wp:positionV relativeFrom="paragraph">
                  <wp:posOffset>36195</wp:posOffset>
                </wp:positionV>
                <wp:extent cx="154305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5430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06ED" w:rsidRPr="00DA3B7A" w:rsidRDefault="00884BEF" w:rsidP="006B4836">
                            <w:pPr>
                              <w:rPr>
                                <w:sz w:val="20"/>
                                <w:szCs w:val="20"/>
                              </w:rPr>
                            </w:pPr>
                            <w:hyperlink r:id="rId12" w:history="1">
                              <w:r w:rsidR="004406ED" w:rsidRPr="006B4836">
                                <w:rPr>
                                  <w:rStyle w:val="Hyperlink"/>
                                  <w:rFonts w:cs="Arial"/>
                                  <w:sz w:val="20"/>
                                  <w:szCs w:val="20"/>
                                </w:rPr>
                                <w:t>Think Good Mobility</w:t>
                              </w:r>
                            </w:hyperlink>
                            <w:r w:rsidR="004406ED">
                              <w:rPr>
                                <w:rFonts w:cs="Arial"/>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40018" id="Text Box 23" o:spid="_x0000_s1027" type="#_x0000_t202" style="position:absolute;margin-left:16.9pt;margin-top:2.85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" fillcolor="white [3201]" stroked="f" strokeweight=".5pt">
                <v:textbox>
                  <w:txbxContent>
                    <w:p w:rsidR="004406ED" w:rsidRPr="00DA3B7A" w:rsidRDefault="00884BEF" w:rsidP="006B4836">
                      <w:pPr>
                        <w:rPr>
                          <w:sz w:val="20"/>
                          <w:szCs w:val="20"/>
                        </w:rPr>
                      </w:pPr>
                      <w:hyperlink r:id="rId13" w:history="1">
                        <w:r w:rsidR="004406ED" w:rsidRPr="006B4836">
                          <w:rPr>
                            <w:rStyle w:val="Hyperlink"/>
                            <w:rFonts w:cs="Arial"/>
                            <w:sz w:val="20"/>
                            <w:szCs w:val="20"/>
                          </w:rPr>
                          <w:t>Think Good Mobility</w:t>
                        </w:r>
                      </w:hyperlink>
                      <w:r w:rsidR="004406ED">
                        <w:rPr>
                          <w:rFonts w:cs="Arial"/>
                          <w:sz w:val="20"/>
                          <w:szCs w:val="20"/>
                        </w:rPr>
                        <w:br/>
                      </w:r>
                    </w:p>
                  </w:txbxContent>
                </v:textbox>
              </v:shape>
            </w:pict>
          </mc:Fallback>
        </mc:AlternateContent>
      </w:r>
      <w:r w:rsidRPr="00E022A0">
        <w:rPr>
          <w:rFonts w:ascii="Arial" w:hAnsi="Arial" w:cs="Arial"/>
          <w:noProof/>
          <w:lang w:val="fr-CH" w:eastAsia="fr-CH"/>
        </w:rPr>
        <w:drawing>
          <wp:inline distT="0" distB="0" distL="0" distR="0" wp14:anchorId="448573F3" wp14:editId="10169A1B">
            <wp:extent cx="209550" cy="20535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508" cy="208258"/>
                    </a:xfrm>
                    <a:prstGeom prst="rect">
                      <a:avLst/>
                    </a:prstGeom>
                  </pic:spPr>
                </pic:pic>
              </a:graphicData>
            </a:graphic>
          </wp:inline>
        </w:drawing>
      </w:r>
      <w:r w:rsidR="00AA0CFB" w:rsidRPr="00E022A0">
        <w:rPr>
          <w:rFonts w:ascii="Arial" w:hAnsi="Arial" w:cs="Arial"/>
          <w:lang w:val="fr-FR"/>
        </w:rPr>
        <w:t xml:space="preserve"> </w:t>
      </w:r>
    </w:p>
    <w:p w:rsidR="0013363D" w:rsidRPr="00E022A0" w:rsidRDefault="0013363D" w:rsidP="0013363D">
      <w:pPr>
        <w:pBdr>
          <w:bottom w:val="single" w:sz="12" w:space="1" w:color="auto"/>
        </w:pBdr>
        <w:spacing w:after="0" w:line="360" w:lineRule="auto"/>
        <w:jc w:val="both"/>
        <w:rPr>
          <w:rFonts w:cs="Arial"/>
          <w:sz w:val="20"/>
          <w:szCs w:val="20"/>
          <w:lang w:val="fr-FR"/>
        </w:rPr>
      </w:pPr>
    </w:p>
    <w:p w:rsidR="0096050D" w:rsidRPr="00E022A0" w:rsidRDefault="0096050D" w:rsidP="0013363D">
      <w:pPr>
        <w:spacing w:after="0" w:line="360" w:lineRule="auto"/>
        <w:jc w:val="both"/>
        <w:rPr>
          <w:rFonts w:cs="Arial"/>
          <w:sz w:val="20"/>
          <w:szCs w:val="20"/>
          <w:lang w:val="fr-FR"/>
        </w:rPr>
      </w:pPr>
    </w:p>
    <w:p w:rsidR="005841FB" w:rsidRPr="00E022A0" w:rsidRDefault="005841FB" w:rsidP="005841FB">
      <w:pPr>
        <w:autoSpaceDE w:val="0"/>
        <w:autoSpaceDN w:val="0"/>
        <w:spacing w:after="0" w:line="240" w:lineRule="auto"/>
        <w:jc w:val="both"/>
        <w:rPr>
          <w:rFonts w:ascii="Arial" w:hAnsi="Arial" w:cs="Arial"/>
          <w:color w:val="0055A4"/>
          <w:sz w:val="18"/>
          <w:szCs w:val="18"/>
          <w:lang w:val="fr-FR"/>
        </w:rPr>
      </w:pPr>
      <w:r w:rsidRPr="00E022A0">
        <w:rPr>
          <w:rFonts w:ascii="Arial" w:hAnsi="Arial" w:cs="Arial"/>
          <w:color w:val="0055A4"/>
          <w:sz w:val="18"/>
          <w:szCs w:val="18"/>
          <w:lang w:val="fr-FR"/>
        </w:rPr>
        <w:lastRenderedPageBreak/>
        <w:t xml:space="preserve">A propos de </w:t>
      </w:r>
      <w:r w:rsidR="003B7FCC" w:rsidRPr="00E022A0">
        <w:rPr>
          <w:rFonts w:ascii="Arial" w:hAnsi="Arial" w:cs="Arial"/>
          <w:color w:val="0055A4"/>
          <w:sz w:val="18"/>
          <w:szCs w:val="18"/>
          <w:lang w:val="fr-FR"/>
        </w:rPr>
        <w:t>Goodyear</w:t>
      </w:r>
    </w:p>
    <w:p w:rsidR="005841FB" w:rsidRPr="00E022A0" w:rsidRDefault="005841FB" w:rsidP="005841FB">
      <w:pPr>
        <w:autoSpaceDE w:val="0"/>
        <w:autoSpaceDN w:val="0"/>
        <w:spacing w:after="0" w:line="240" w:lineRule="auto"/>
        <w:jc w:val="both"/>
        <w:rPr>
          <w:rFonts w:ascii="Arial" w:hAnsi="Arial" w:cs="Arial"/>
          <w:i/>
          <w:sz w:val="18"/>
          <w:szCs w:val="18"/>
          <w:lang w:val="fr-FR"/>
        </w:rPr>
      </w:pPr>
      <w:r w:rsidRPr="00E022A0">
        <w:rPr>
          <w:rFonts w:ascii="Arial" w:hAnsi="Arial" w:cs="Arial"/>
          <w:i/>
          <w:sz w:val="18"/>
          <w:szCs w:val="18"/>
          <w:lang w:val="fr-FR"/>
        </w:rPr>
        <w:t>Goodyear est l’un des principaux fabricants de pneumatiques au monde. La société, dont le siège mondial est à Akron, aux Etats-Unis, fabrique des pneumatiques dans 48 usines réparties dans 21 pays. Présent dans presque tous les pays du monde, le groupe emploie environ 66 000 personnes. Ses deux centres d’innovation, à Akron (Ohio) au siège de la société et à Colmar-Berg au Luxembourg conçoivent et développent des produits et services à la pointe de l’innovation, qui sont pour la plupart devenus des standards.</w:t>
      </w:r>
    </w:p>
    <w:p w:rsidR="005841FB" w:rsidRPr="00E022A0" w:rsidRDefault="005841FB" w:rsidP="005841FB">
      <w:pPr>
        <w:autoSpaceDE w:val="0"/>
        <w:autoSpaceDN w:val="0"/>
        <w:spacing w:line="276" w:lineRule="auto"/>
        <w:rPr>
          <w:rFonts w:ascii="Arial" w:hAnsi="Arial" w:cs="Arial"/>
          <w:sz w:val="18"/>
          <w:szCs w:val="18"/>
          <w:lang w:val="fr-FR"/>
        </w:rPr>
      </w:pPr>
    </w:p>
    <w:p w:rsidR="005841FB" w:rsidRPr="00E022A0" w:rsidRDefault="005841FB" w:rsidP="00BA14E8">
      <w:pPr>
        <w:autoSpaceDE w:val="0"/>
        <w:autoSpaceDN w:val="0"/>
        <w:adjustRightInd w:val="0"/>
        <w:spacing w:after="0" w:line="240" w:lineRule="auto"/>
        <w:jc w:val="both"/>
        <w:rPr>
          <w:rFonts w:ascii="Arial" w:hAnsi="Arial" w:cs="Arial"/>
          <w:i/>
          <w:iCs/>
          <w:color w:val="000000"/>
          <w:sz w:val="20"/>
          <w:szCs w:val="20"/>
          <w:lang w:val="fr-FR"/>
        </w:rPr>
      </w:pPr>
      <w:r w:rsidRPr="00E022A0">
        <w:rPr>
          <w:rFonts w:ascii="Arial" w:hAnsi="Arial" w:cs="Arial"/>
          <w:i/>
          <w:iCs/>
          <w:color w:val="000000"/>
          <w:sz w:val="20"/>
          <w:szCs w:val="20"/>
          <w:lang w:val="fr-FR"/>
        </w:rPr>
        <w:t>Pour toutes informations complémentaires</w:t>
      </w:r>
      <w:r w:rsidR="00BA14E8" w:rsidRPr="00E022A0">
        <w:rPr>
          <w:rFonts w:ascii="Arial" w:hAnsi="Arial" w:cs="Arial"/>
          <w:i/>
          <w:iCs/>
          <w:color w:val="000000"/>
          <w:sz w:val="20"/>
          <w:szCs w:val="20"/>
          <w:lang w:val="fr-FR"/>
        </w:rPr>
        <w:t xml:space="preserve"> et pour télécharger les photos et </w:t>
      </w:r>
      <w:r w:rsidR="00E022A0" w:rsidRPr="00E022A0">
        <w:rPr>
          <w:rFonts w:ascii="Arial" w:hAnsi="Arial" w:cs="Arial"/>
          <w:i/>
          <w:iCs/>
          <w:color w:val="000000"/>
          <w:sz w:val="20"/>
          <w:szCs w:val="20"/>
          <w:lang w:val="fr-FR"/>
        </w:rPr>
        <w:t>vidéo</w:t>
      </w:r>
      <w:r w:rsidRPr="00E022A0">
        <w:rPr>
          <w:rFonts w:ascii="Arial" w:hAnsi="Arial" w:cs="Arial"/>
          <w:i/>
          <w:iCs/>
          <w:color w:val="000000"/>
          <w:sz w:val="20"/>
          <w:szCs w:val="20"/>
          <w:lang w:val="fr-FR"/>
        </w:rPr>
        <w:t>, nous vous invitons à consulter les sites :</w:t>
      </w:r>
    </w:p>
    <w:p w:rsidR="005841FB" w:rsidRPr="00E022A0" w:rsidRDefault="005841FB" w:rsidP="00BA14E8">
      <w:pPr>
        <w:autoSpaceDE w:val="0"/>
        <w:autoSpaceDN w:val="0"/>
        <w:adjustRightInd w:val="0"/>
        <w:spacing w:after="0" w:line="240" w:lineRule="auto"/>
        <w:jc w:val="both"/>
        <w:rPr>
          <w:rFonts w:ascii="Arial" w:hAnsi="Arial" w:cs="Arial"/>
          <w:i/>
          <w:iCs/>
          <w:color w:val="004282"/>
          <w:sz w:val="20"/>
          <w:szCs w:val="20"/>
          <w:lang w:val="fr-FR"/>
        </w:rPr>
      </w:pPr>
      <w:r w:rsidRPr="00E022A0">
        <w:rPr>
          <w:rFonts w:ascii="Arial" w:hAnsi="Arial" w:cs="Arial"/>
          <w:i/>
          <w:iCs/>
          <w:color w:val="004282"/>
          <w:sz w:val="20"/>
          <w:szCs w:val="20"/>
          <w:lang w:val="fr-FR"/>
        </w:rPr>
        <w:t xml:space="preserve">http://news.goodyear.eu </w:t>
      </w:r>
      <w:r w:rsidRPr="00E022A0">
        <w:rPr>
          <w:rFonts w:ascii="Arial" w:hAnsi="Arial" w:cs="Arial"/>
          <w:i/>
          <w:iCs/>
          <w:color w:val="000000"/>
          <w:sz w:val="20"/>
          <w:szCs w:val="20"/>
          <w:lang w:val="fr-FR"/>
        </w:rPr>
        <w:t xml:space="preserve">- </w:t>
      </w:r>
      <w:r w:rsidR="00900DD3">
        <w:rPr>
          <w:rFonts w:ascii="Arial" w:hAnsi="Arial" w:cs="Arial"/>
          <w:i/>
          <w:iCs/>
          <w:color w:val="004282"/>
          <w:sz w:val="20"/>
          <w:szCs w:val="20"/>
          <w:lang w:val="fr-FR"/>
        </w:rPr>
        <w:t>www.goodyear.com/corporate</w:t>
      </w: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p>
    <w:p w:rsidR="005841FB" w:rsidRPr="00E022A0" w:rsidRDefault="005841FB" w:rsidP="005841FB">
      <w:pPr>
        <w:autoSpaceDE w:val="0"/>
        <w:autoSpaceDN w:val="0"/>
        <w:adjustRightInd w:val="0"/>
        <w:spacing w:after="0" w:line="240" w:lineRule="auto"/>
        <w:rPr>
          <w:rFonts w:ascii="Arial" w:hAnsi="Arial" w:cs="Arial"/>
          <w:b/>
          <w:bCs/>
          <w:i/>
          <w:iCs/>
          <w:color w:val="2E4899"/>
          <w:sz w:val="20"/>
          <w:szCs w:val="20"/>
          <w:lang w:val="fr-FR"/>
        </w:rPr>
      </w:pPr>
      <w:r w:rsidRPr="00E022A0">
        <w:rPr>
          <w:rFonts w:ascii="Arial" w:hAnsi="Arial" w:cs="Arial"/>
          <w:b/>
          <w:bCs/>
          <w:i/>
          <w:iCs/>
          <w:color w:val="2E4899"/>
          <w:sz w:val="20"/>
          <w:szCs w:val="20"/>
          <w:lang w:val="fr-FR"/>
        </w:rPr>
        <w:t>Contact presse :</w:t>
      </w:r>
    </w:p>
    <w:p w:rsidR="00900DD3" w:rsidRPr="00900DD3" w:rsidRDefault="005841FB" w:rsidP="00900DD3">
      <w:pPr>
        <w:autoSpaceDE w:val="0"/>
        <w:autoSpaceDN w:val="0"/>
        <w:adjustRightInd w:val="0"/>
        <w:spacing w:after="0" w:line="240" w:lineRule="auto"/>
        <w:rPr>
          <w:rFonts w:ascii="Arial" w:hAnsi="Arial" w:cs="Arial"/>
          <w:i/>
          <w:iCs/>
          <w:color w:val="000000"/>
          <w:sz w:val="20"/>
          <w:szCs w:val="20"/>
        </w:rPr>
      </w:pPr>
      <w:r w:rsidRPr="00900DD3">
        <w:rPr>
          <w:rFonts w:ascii="Arial" w:hAnsi="Arial" w:cs="Arial"/>
          <w:b/>
          <w:bCs/>
          <w:i/>
          <w:iCs/>
          <w:color w:val="000000"/>
          <w:sz w:val="20"/>
          <w:szCs w:val="20"/>
        </w:rPr>
        <w:t xml:space="preserve">Goodyear Dunlop </w:t>
      </w:r>
      <w:r w:rsidR="00900DD3" w:rsidRPr="00900DD3">
        <w:rPr>
          <w:rFonts w:ascii="Arial" w:hAnsi="Arial" w:cs="Arial"/>
          <w:b/>
          <w:bCs/>
          <w:i/>
          <w:iCs/>
          <w:color w:val="000000"/>
          <w:sz w:val="20"/>
          <w:szCs w:val="20"/>
        </w:rPr>
        <w:t>Tires Operations</w:t>
      </w:r>
      <w:r w:rsidRPr="00900DD3">
        <w:rPr>
          <w:rFonts w:ascii="Arial" w:hAnsi="Arial" w:cs="Arial"/>
          <w:b/>
          <w:bCs/>
          <w:i/>
          <w:iCs/>
          <w:color w:val="000000"/>
          <w:sz w:val="20"/>
          <w:szCs w:val="20"/>
        </w:rPr>
        <w:t xml:space="preserve">: </w:t>
      </w:r>
      <w:r w:rsidR="00900DD3" w:rsidRPr="00900DD3">
        <w:rPr>
          <w:rFonts w:ascii="Arial" w:hAnsi="Arial" w:cs="Arial"/>
          <w:i/>
          <w:iCs/>
          <w:color w:val="000000"/>
          <w:sz w:val="20"/>
          <w:szCs w:val="20"/>
        </w:rPr>
        <w:t>Jean-Paul Bruck, Manager Corporate and Brand Communication – Luxembourg</w:t>
      </w:r>
    </w:p>
    <w:p w:rsidR="00DA6932" w:rsidRPr="00900DD3" w:rsidRDefault="00900DD3" w:rsidP="00900DD3">
      <w:pPr>
        <w:autoSpaceDE w:val="0"/>
        <w:autoSpaceDN w:val="0"/>
        <w:adjustRightInd w:val="0"/>
        <w:spacing w:after="0" w:line="240" w:lineRule="auto"/>
        <w:rPr>
          <w:rFonts w:ascii="Arial" w:hAnsi="Arial" w:cs="Arial"/>
          <w:sz w:val="20"/>
          <w:szCs w:val="20"/>
        </w:rPr>
      </w:pPr>
      <w:r>
        <w:rPr>
          <w:rFonts w:ascii="Arial" w:hAnsi="Arial" w:cs="Arial"/>
          <w:i/>
          <w:iCs/>
          <w:color w:val="000000"/>
          <w:sz w:val="20"/>
          <w:szCs w:val="20"/>
          <w:lang w:val="fr-FR"/>
        </w:rPr>
        <w:sym w:font="Wingdings" w:char="F028"/>
      </w:r>
      <w:r w:rsidRPr="00900DD3">
        <w:rPr>
          <w:rFonts w:ascii="Arial" w:hAnsi="Arial" w:cs="Arial"/>
          <w:i/>
          <w:iCs/>
          <w:color w:val="000000"/>
          <w:sz w:val="20"/>
          <w:szCs w:val="20"/>
        </w:rPr>
        <w:t xml:space="preserve"> +352 8199 2294 -  </w:t>
      </w:r>
      <w:r>
        <w:rPr>
          <w:rFonts w:ascii="Arial" w:hAnsi="Arial" w:cs="Arial"/>
          <w:i/>
          <w:iCs/>
          <w:color w:val="000000"/>
          <w:sz w:val="20"/>
          <w:szCs w:val="20"/>
          <w:lang w:val="fr-FR"/>
        </w:rPr>
        <w:sym w:font="Wingdings" w:char="F02A"/>
      </w:r>
      <w:r w:rsidR="005841FB" w:rsidRPr="00900DD3">
        <w:rPr>
          <w:rFonts w:ascii="Arial" w:hAnsi="Arial" w:cs="Arial"/>
          <w:i/>
          <w:iCs/>
          <w:color w:val="000000"/>
          <w:sz w:val="20"/>
          <w:szCs w:val="20"/>
        </w:rPr>
        <w:t xml:space="preserve"> </w:t>
      </w:r>
      <w:r w:rsidRPr="00900DD3">
        <w:rPr>
          <w:rFonts w:ascii="Arial" w:hAnsi="Arial" w:cs="Arial"/>
          <w:i/>
          <w:iCs/>
          <w:color w:val="000000"/>
          <w:sz w:val="20"/>
          <w:szCs w:val="20"/>
        </w:rPr>
        <w:t xml:space="preserve"> jean-paul.bruck</w:t>
      </w:r>
      <w:r w:rsidR="005841FB" w:rsidRPr="00900DD3">
        <w:rPr>
          <w:rFonts w:ascii="Arial" w:hAnsi="Arial" w:cs="Arial"/>
          <w:i/>
          <w:iCs/>
          <w:color w:val="000000"/>
          <w:sz w:val="20"/>
          <w:szCs w:val="20"/>
        </w:rPr>
        <w:t>@goodyear.com</w:t>
      </w:r>
    </w:p>
    <w:p w:rsidR="00DA6932" w:rsidRPr="00900DD3" w:rsidRDefault="00DA6932" w:rsidP="00DA6932">
      <w:pPr>
        <w:rPr>
          <w:rFonts w:ascii="Arial" w:hAnsi="Arial" w:cs="Arial"/>
          <w:sz w:val="18"/>
          <w:szCs w:val="18"/>
        </w:rPr>
      </w:pPr>
    </w:p>
    <w:p w:rsidR="008C713B" w:rsidRPr="00900DD3" w:rsidRDefault="008C713B" w:rsidP="00DA6932">
      <w:pPr>
        <w:tabs>
          <w:tab w:val="left" w:pos="2772"/>
        </w:tabs>
        <w:rPr>
          <w:rFonts w:ascii="Arial" w:hAnsi="Arial" w:cs="Arial"/>
          <w:sz w:val="18"/>
          <w:szCs w:val="18"/>
        </w:rPr>
      </w:pPr>
    </w:p>
    <w:sectPr w:rsidR="008C713B" w:rsidRPr="00900DD3" w:rsidSect="00884BEF">
      <w:headerReference w:type="default" r:id="rId15"/>
      <w:pgSz w:w="11907" w:h="16839" w:code="9"/>
      <w:pgMar w:top="1417" w:right="1275" w:bottom="85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68" w:rsidRDefault="008D6768" w:rsidP="00C20EE5">
      <w:pPr>
        <w:spacing w:after="0" w:line="240" w:lineRule="auto"/>
      </w:pPr>
      <w:r>
        <w:separator/>
      </w:r>
    </w:p>
  </w:endnote>
  <w:endnote w:type="continuationSeparator" w:id="0">
    <w:p w:rsidR="008D6768" w:rsidRDefault="008D6768"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68" w:rsidRDefault="008D6768" w:rsidP="00C20EE5">
      <w:pPr>
        <w:spacing w:after="0" w:line="240" w:lineRule="auto"/>
      </w:pPr>
      <w:r>
        <w:separator/>
      </w:r>
    </w:p>
  </w:footnote>
  <w:footnote w:type="continuationSeparator" w:id="0">
    <w:p w:rsidR="008D6768" w:rsidRDefault="008D6768"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ED" w:rsidRDefault="00F42EEB">
    <w:pPr>
      <w:pStyle w:val="Header"/>
    </w:pPr>
    <w:r>
      <w:rPr>
        <w:noProof/>
        <w:lang w:val="fr-CH" w:eastAsia="fr-CH"/>
      </w:rPr>
      <mc:AlternateContent>
        <mc:Choice Requires="wps">
          <w:drawing>
            <wp:anchor distT="45720" distB="45720" distL="114300" distR="114300" simplePos="0" relativeHeight="251660288" behindDoc="0" locked="0" layoutInCell="1" allowOverlap="1" wp14:anchorId="0BAE6DB6" wp14:editId="33ED7F87">
              <wp:simplePos x="0" y="0"/>
              <wp:positionH relativeFrom="margin">
                <wp:posOffset>-88265</wp:posOffset>
              </wp:positionH>
              <wp:positionV relativeFrom="paragraph">
                <wp:posOffset>449580</wp:posOffset>
              </wp:positionV>
              <wp:extent cx="22891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295275"/>
                      </a:xfrm>
                      <a:prstGeom prst="rect">
                        <a:avLst/>
                      </a:prstGeom>
                      <a:noFill/>
                      <a:ln w="9525">
                        <a:noFill/>
                        <a:miter lim="800000"/>
                        <a:headEnd/>
                        <a:tailEnd/>
                      </a:ln>
                    </wps:spPr>
                    <wps:txbx>
                      <w:txbxContent>
                        <w:p w:rsidR="004406ED" w:rsidRPr="00C20EE5" w:rsidRDefault="00F42EEB">
                          <w:pPr>
                            <w:rPr>
                              <w:rFonts w:ascii="Arial" w:hAnsi="Arial" w:cs="Arial"/>
                              <w:b/>
                              <w:color w:val="FFFFFF" w:themeColor="background1"/>
                              <w:sz w:val="32"/>
                              <w:szCs w:val="30"/>
                            </w:rPr>
                          </w:pPr>
                          <w:r>
                            <w:rPr>
                              <w:rFonts w:ascii="Arial" w:hAnsi="Arial" w:cs="Arial"/>
                              <w:b/>
                              <w:color w:val="FFFFFF" w:themeColor="background1"/>
                              <w:sz w:val="32"/>
                              <w:szCs w:val="30"/>
                            </w:rPr>
                            <w:t>Information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6DB6" id="_x0000_t202" coordsize="21600,21600" o:spt="202" path="m,l,21600r21600,l21600,xe">
              <v:stroke joinstyle="miter"/>
              <v:path gradientshapeok="t" o:connecttype="rect"/>
            </v:shapetype>
            <v:shape id="Text Box 2" o:spid="_x0000_s1028" type="#_x0000_t202" style="position:absolute;margin-left:-6.95pt;margin-top:35.4pt;width:180.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" filled="f" stroked="f">
              <v:textbox>
                <w:txbxContent>
                  <w:p w:rsidR="004406ED" w:rsidRPr="00C20EE5" w:rsidRDefault="00F42EEB">
                    <w:pPr>
                      <w:rPr>
                        <w:rFonts w:ascii="Arial" w:hAnsi="Arial" w:cs="Arial"/>
                        <w:b/>
                        <w:color w:val="FFFFFF" w:themeColor="background1"/>
                        <w:sz w:val="32"/>
                        <w:szCs w:val="30"/>
                      </w:rPr>
                    </w:pPr>
                    <w:r>
                      <w:rPr>
                        <w:rFonts w:ascii="Arial" w:hAnsi="Arial" w:cs="Arial"/>
                        <w:b/>
                        <w:color w:val="FFFFFF" w:themeColor="background1"/>
                        <w:sz w:val="32"/>
                        <w:szCs w:val="30"/>
                      </w:rPr>
                      <w:t>Information Presse</w:t>
                    </w:r>
                  </w:p>
                </w:txbxContent>
              </v:textbox>
              <w10:wrap type="square" anchorx="margin"/>
            </v:shape>
          </w:pict>
        </mc:Fallback>
      </mc:AlternateContent>
    </w:r>
    <w:r w:rsidR="004406ED">
      <w:rPr>
        <w:noProof/>
        <w:lang w:val="fr-CH" w:eastAsia="fr-CH"/>
      </w:rPr>
      <w:drawing>
        <wp:anchor distT="0" distB="0" distL="114300" distR="114300" simplePos="0" relativeHeight="251659263" behindDoc="0" locked="0" layoutInCell="1" allowOverlap="1" wp14:anchorId="7EF404AA" wp14:editId="7263EA83">
          <wp:simplePos x="0" y="0"/>
          <wp:positionH relativeFrom="page">
            <wp:align>left</wp:align>
          </wp:positionH>
          <wp:positionV relativeFrom="paragraph">
            <wp:posOffset>-457200</wp:posOffset>
          </wp:positionV>
          <wp:extent cx="7830820" cy="2047875"/>
          <wp:effectExtent l="0" t="0" r="0" b="9525"/>
          <wp:wrapSquare wrapText="bothSides"/>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4384" behindDoc="0" locked="0" layoutInCell="1" allowOverlap="1" wp14:anchorId="7E288E0F" wp14:editId="74DED9FF">
          <wp:simplePos x="0" y="0"/>
          <wp:positionH relativeFrom="column">
            <wp:posOffset>4024630</wp:posOffset>
          </wp:positionH>
          <wp:positionV relativeFrom="paragraph">
            <wp:posOffset>1245235</wp:posOffset>
          </wp:positionV>
          <wp:extent cx="2152650" cy="222250"/>
          <wp:effectExtent l="0" t="0" r="0" b="6350"/>
          <wp:wrapSquare wrapText="bothSides"/>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w:drawing>
        <wp:anchor distT="0" distB="0" distL="114300" distR="114300" simplePos="0" relativeHeight="251666432" behindDoc="0" locked="0" layoutInCell="1" allowOverlap="1" wp14:anchorId="245DF1EA" wp14:editId="43167599">
          <wp:simplePos x="0" y="0"/>
          <wp:positionH relativeFrom="page">
            <wp:posOffset>4943475</wp:posOffset>
          </wp:positionH>
          <wp:positionV relativeFrom="paragraph">
            <wp:posOffset>733425</wp:posOffset>
          </wp:positionV>
          <wp:extent cx="2194560" cy="523875"/>
          <wp:effectExtent l="0" t="0" r="0" b="9525"/>
          <wp:wrapSquare wrapText="bothSides"/>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ED">
      <w:rPr>
        <w:noProof/>
        <w:lang w:val="fr-CH" w:eastAsia="fr-CH"/>
      </w:rPr>
      <mc:AlternateContent>
        <mc:Choice Requires="wps">
          <w:drawing>
            <wp:anchor distT="0" distB="0" distL="114300" distR="114300" simplePos="0" relativeHeight="251663360" behindDoc="0" locked="0" layoutInCell="1" allowOverlap="1" wp14:anchorId="4FAA5562" wp14:editId="549A7288">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08939F1"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4406ED">
      <w:rPr>
        <w:noProof/>
        <w:lang w:val="fr-CH" w:eastAsia="fr-CH"/>
      </w:rPr>
      <mc:AlternateContent>
        <mc:Choice Requires="wps">
          <w:drawing>
            <wp:anchor distT="45720" distB="45720" distL="114300" distR="114300" simplePos="0" relativeHeight="251662336" behindDoc="0" locked="0" layoutInCell="1" allowOverlap="1" wp14:anchorId="4428B4C1" wp14:editId="7D20EDC3">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rsidR="004406ED" w:rsidRPr="00C20EE5" w:rsidRDefault="00F42EEB"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Genève</w:t>
                          </w:r>
                          <w:r w:rsidR="004406ED">
                            <w:rPr>
                              <w:rFonts w:ascii="Arial" w:hAnsi="Arial" w:cs="Arial"/>
                              <w:color w:val="FFFFFF" w:themeColor="background1"/>
                              <w:sz w:val="28"/>
                              <w:lang w:val="fr-BE"/>
                            </w:rPr>
                            <w:t xml:space="preserve"> – page </w:t>
                          </w:r>
                          <w:r w:rsidR="004406ED" w:rsidRPr="00683786">
                            <w:rPr>
                              <w:rFonts w:ascii="Arial" w:hAnsi="Arial" w:cs="Arial"/>
                              <w:color w:val="FFFFFF" w:themeColor="background1"/>
                              <w:sz w:val="28"/>
                              <w:lang w:val="fr-BE"/>
                            </w:rPr>
                            <w:fldChar w:fldCharType="begin"/>
                          </w:r>
                          <w:r w:rsidR="004406ED" w:rsidRPr="00683786">
                            <w:rPr>
                              <w:rFonts w:ascii="Arial" w:hAnsi="Arial" w:cs="Arial"/>
                              <w:color w:val="FFFFFF" w:themeColor="background1"/>
                              <w:sz w:val="28"/>
                              <w:lang w:val="fr-BE"/>
                            </w:rPr>
                            <w:instrText xml:space="preserve"> PAGE   \* MERGEFORMAT </w:instrText>
                          </w:r>
                          <w:r w:rsidR="004406ED" w:rsidRPr="00683786">
                            <w:rPr>
                              <w:rFonts w:ascii="Arial" w:hAnsi="Arial" w:cs="Arial"/>
                              <w:color w:val="FFFFFF" w:themeColor="background1"/>
                              <w:sz w:val="28"/>
                              <w:lang w:val="fr-BE"/>
                            </w:rPr>
                            <w:fldChar w:fldCharType="separate"/>
                          </w:r>
                          <w:r w:rsidR="00884BEF">
                            <w:rPr>
                              <w:rFonts w:ascii="Arial" w:hAnsi="Arial" w:cs="Arial"/>
                              <w:noProof/>
                              <w:color w:val="FFFFFF" w:themeColor="background1"/>
                              <w:sz w:val="28"/>
                              <w:lang w:val="fr-BE"/>
                            </w:rPr>
                            <w:t>5</w:t>
                          </w:r>
                          <w:r w:rsidR="004406ED" w:rsidRPr="00683786">
                            <w:rPr>
                              <w:rFonts w:ascii="Arial" w:hAnsi="Arial" w:cs="Arial"/>
                              <w:noProof/>
                              <w:color w:val="FFFFFF" w:themeColor="background1"/>
                              <w:sz w:val="28"/>
                              <w:lang w:val="fr-BE"/>
                            </w:rPr>
                            <w:fldChar w:fldCharType="end"/>
                          </w:r>
                          <w:r w:rsidR="004406ED">
                            <w:rPr>
                              <w:rFonts w:ascii="Arial" w:hAnsi="Arial" w:cs="Arial"/>
                              <w:color w:val="FFFFFF" w:themeColor="background1"/>
                              <w:sz w:val="28"/>
                              <w:lang w:val="fr-BE"/>
                            </w:rPr>
                            <w:t>/3</w:t>
                          </w:r>
                        </w:p>
                        <w:p w:rsidR="004406ED" w:rsidRPr="001E7F5F" w:rsidRDefault="004406ED">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B4C1"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rsidR="004406ED" w:rsidRPr="00C20EE5" w:rsidRDefault="00F42EEB" w:rsidP="00C20EE5">
                    <w:pPr>
                      <w:rPr>
                        <w:rFonts w:ascii="Arial" w:hAnsi="Arial" w:cs="Arial"/>
                        <w:color w:val="FFFFFF" w:themeColor="background1"/>
                        <w:sz w:val="28"/>
                        <w:lang w:val="fr-BE"/>
                      </w:rPr>
                    </w:pPr>
                    <w:r>
                      <w:rPr>
                        <w:rFonts w:ascii="Arial" w:hAnsi="Arial" w:cs="Arial"/>
                        <w:color w:val="FFFFFF" w:themeColor="background1"/>
                        <w:sz w:val="28"/>
                        <w:lang w:val="fr-BE"/>
                      </w:rPr>
                      <w:t>07/03/2017 – Genève</w:t>
                    </w:r>
                    <w:r w:rsidR="004406ED">
                      <w:rPr>
                        <w:rFonts w:ascii="Arial" w:hAnsi="Arial" w:cs="Arial"/>
                        <w:color w:val="FFFFFF" w:themeColor="background1"/>
                        <w:sz w:val="28"/>
                        <w:lang w:val="fr-BE"/>
                      </w:rPr>
                      <w:t xml:space="preserve"> – page </w:t>
                    </w:r>
                    <w:r w:rsidR="004406ED" w:rsidRPr="00683786">
                      <w:rPr>
                        <w:rFonts w:ascii="Arial" w:hAnsi="Arial" w:cs="Arial"/>
                        <w:color w:val="FFFFFF" w:themeColor="background1"/>
                        <w:sz w:val="28"/>
                        <w:lang w:val="fr-BE"/>
                      </w:rPr>
                      <w:fldChar w:fldCharType="begin"/>
                    </w:r>
                    <w:r w:rsidR="004406ED" w:rsidRPr="00683786">
                      <w:rPr>
                        <w:rFonts w:ascii="Arial" w:hAnsi="Arial" w:cs="Arial"/>
                        <w:color w:val="FFFFFF" w:themeColor="background1"/>
                        <w:sz w:val="28"/>
                        <w:lang w:val="fr-BE"/>
                      </w:rPr>
                      <w:instrText xml:space="preserve"> PAGE   \* MERGEFORMAT </w:instrText>
                    </w:r>
                    <w:r w:rsidR="004406ED" w:rsidRPr="00683786">
                      <w:rPr>
                        <w:rFonts w:ascii="Arial" w:hAnsi="Arial" w:cs="Arial"/>
                        <w:color w:val="FFFFFF" w:themeColor="background1"/>
                        <w:sz w:val="28"/>
                        <w:lang w:val="fr-BE"/>
                      </w:rPr>
                      <w:fldChar w:fldCharType="separate"/>
                    </w:r>
                    <w:r w:rsidR="00884BEF">
                      <w:rPr>
                        <w:rFonts w:ascii="Arial" w:hAnsi="Arial" w:cs="Arial"/>
                        <w:noProof/>
                        <w:color w:val="FFFFFF" w:themeColor="background1"/>
                        <w:sz w:val="28"/>
                        <w:lang w:val="fr-BE"/>
                      </w:rPr>
                      <w:t>5</w:t>
                    </w:r>
                    <w:r w:rsidR="004406ED" w:rsidRPr="00683786">
                      <w:rPr>
                        <w:rFonts w:ascii="Arial" w:hAnsi="Arial" w:cs="Arial"/>
                        <w:noProof/>
                        <w:color w:val="FFFFFF" w:themeColor="background1"/>
                        <w:sz w:val="28"/>
                        <w:lang w:val="fr-BE"/>
                      </w:rPr>
                      <w:fldChar w:fldCharType="end"/>
                    </w:r>
                    <w:r w:rsidR="004406ED">
                      <w:rPr>
                        <w:rFonts w:ascii="Arial" w:hAnsi="Arial" w:cs="Arial"/>
                        <w:color w:val="FFFFFF" w:themeColor="background1"/>
                        <w:sz w:val="28"/>
                        <w:lang w:val="fr-BE"/>
                      </w:rPr>
                      <w:t>/3</w:t>
                    </w:r>
                  </w:p>
                  <w:p w:rsidR="004406ED" w:rsidRPr="001E7F5F" w:rsidRDefault="004406ED">
                    <w:pPr>
                      <w:rPr>
                        <w:sz w:val="28"/>
                        <w:lang w:val="fr-BE"/>
                      </w:rPr>
                    </w:pPr>
                  </w:p>
                </w:txbxContent>
              </v:textbox>
              <w10:wrap type="square" anchorx="margin"/>
            </v:shape>
          </w:pict>
        </mc:Fallback>
      </mc:AlternateContent>
    </w:r>
  </w:p>
  <w:p w:rsidR="004406ED" w:rsidRDefault="0044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C41CDF"/>
    <w:multiLevelType w:val="hybridMultilevel"/>
    <w:tmpl w:val="A1B294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A339B"/>
    <w:multiLevelType w:val="hybridMultilevel"/>
    <w:tmpl w:val="1688D7BC"/>
    <w:lvl w:ilvl="0" w:tplc="E10AEE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A7363DE"/>
    <w:multiLevelType w:val="hybridMultilevel"/>
    <w:tmpl w:val="48A414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7"/>
  </w:num>
  <w:num w:numId="7">
    <w:abstractNumId w:val="2"/>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93298"/>
    <w:rsid w:val="000956C6"/>
    <w:rsid w:val="00096C4A"/>
    <w:rsid w:val="000D724B"/>
    <w:rsid w:val="0012238E"/>
    <w:rsid w:val="00125631"/>
    <w:rsid w:val="00132FDF"/>
    <w:rsid w:val="0013363D"/>
    <w:rsid w:val="00145E9F"/>
    <w:rsid w:val="00150B49"/>
    <w:rsid w:val="00151627"/>
    <w:rsid w:val="0016505D"/>
    <w:rsid w:val="0018745E"/>
    <w:rsid w:val="001A2175"/>
    <w:rsid w:val="001B1C6E"/>
    <w:rsid w:val="001C40B7"/>
    <w:rsid w:val="001D0027"/>
    <w:rsid w:val="001E1A9B"/>
    <w:rsid w:val="001E7F5F"/>
    <w:rsid w:val="001F2CD4"/>
    <w:rsid w:val="00200F7F"/>
    <w:rsid w:val="00231212"/>
    <w:rsid w:val="00232F6E"/>
    <w:rsid w:val="002420D4"/>
    <w:rsid w:val="00247255"/>
    <w:rsid w:val="002C4B79"/>
    <w:rsid w:val="002D6889"/>
    <w:rsid w:val="002D6EBA"/>
    <w:rsid w:val="002E5854"/>
    <w:rsid w:val="003070C2"/>
    <w:rsid w:val="00322595"/>
    <w:rsid w:val="003248F5"/>
    <w:rsid w:val="00325B00"/>
    <w:rsid w:val="003263E5"/>
    <w:rsid w:val="00330CB1"/>
    <w:rsid w:val="00344372"/>
    <w:rsid w:val="00361BD0"/>
    <w:rsid w:val="00390A55"/>
    <w:rsid w:val="003B21C9"/>
    <w:rsid w:val="003B7DE3"/>
    <w:rsid w:val="003B7FCC"/>
    <w:rsid w:val="003C1DBD"/>
    <w:rsid w:val="003C1E08"/>
    <w:rsid w:val="003D1621"/>
    <w:rsid w:val="003E5601"/>
    <w:rsid w:val="003E6507"/>
    <w:rsid w:val="003F7B25"/>
    <w:rsid w:val="003F7B53"/>
    <w:rsid w:val="004155EA"/>
    <w:rsid w:val="00417B4B"/>
    <w:rsid w:val="00417C0C"/>
    <w:rsid w:val="004353F3"/>
    <w:rsid w:val="00437097"/>
    <w:rsid w:val="004406ED"/>
    <w:rsid w:val="00451CA0"/>
    <w:rsid w:val="00452745"/>
    <w:rsid w:val="00460149"/>
    <w:rsid w:val="004604BC"/>
    <w:rsid w:val="00462173"/>
    <w:rsid w:val="0047109C"/>
    <w:rsid w:val="00480038"/>
    <w:rsid w:val="00486AE1"/>
    <w:rsid w:val="00491FB9"/>
    <w:rsid w:val="004B61E4"/>
    <w:rsid w:val="004D08A6"/>
    <w:rsid w:val="004E0A6D"/>
    <w:rsid w:val="004E708A"/>
    <w:rsid w:val="00510C53"/>
    <w:rsid w:val="005362FC"/>
    <w:rsid w:val="00545059"/>
    <w:rsid w:val="00556F12"/>
    <w:rsid w:val="00560A8D"/>
    <w:rsid w:val="00564DE6"/>
    <w:rsid w:val="00570D46"/>
    <w:rsid w:val="0057685B"/>
    <w:rsid w:val="00577965"/>
    <w:rsid w:val="00580848"/>
    <w:rsid w:val="005841FB"/>
    <w:rsid w:val="0059413E"/>
    <w:rsid w:val="005A0FB4"/>
    <w:rsid w:val="005B3787"/>
    <w:rsid w:val="005C05C2"/>
    <w:rsid w:val="005D5402"/>
    <w:rsid w:val="005E6212"/>
    <w:rsid w:val="005F021A"/>
    <w:rsid w:val="005F6960"/>
    <w:rsid w:val="00611F80"/>
    <w:rsid w:val="00615FA2"/>
    <w:rsid w:val="00616AEA"/>
    <w:rsid w:val="006173C6"/>
    <w:rsid w:val="00621CF5"/>
    <w:rsid w:val="00645051"/>
    <w:rsid w:val="00653698"/>
    <w:rsid w:val="00683786"/>
    <w:rsid w:val="00683B91"/>
    <w:rsid w:val="006872C3"/>
    <w:rsid w:val="006915A9"/>
    <w:rsid w:val="00692648"/>
    <w:rsid w:val="006A1D06"/>
    <w:rsid w:val="006B413B"/>
    <w:rsid w:val="006B452D"/>
    <w:rsid w:val="006B4836"/>
    <w:rsid w:val="006D1523"/>
    <w:rsid w:val="006E51E4"/>
    <w:rsid w:val="007046C2"/>
    <w:rsid w:val="00711464"/>
    <w:rsid w:val="0073556F"/>
    <w:rsid w:val="00742F98"/>
    <w:rsid w:val="00766FF7"/>
    <w:rsid w:val="007670FA"/>
    <w:rsid w:val="00775281"/>
    <w:rsid w:val="00781F10"/>
    <w:rsid w:val="007944FE"/>
    <w:rsid w:val="007A5651"/>
    <w:rsid w:val="007D0A51"/>
    <w:rsid w:val="007D247E"/>
    <w:rsid w:val="007D63F2"/>
    <w:rsid w:val="00806346"/>
    <w:rsid w:val="00807883"/>
    <w:rsid w:val="00815223"/>
    <w:rsid w:val="00820AAA"/>
    <w:rsid w:val="00826BA0"/>
    <w:rsid w:val="00841E78"/>
    <w:rsid w:val="008533BC"/>
    <w:rsid w:val="008725B7"/>
    <w:rsid w:val="00884BEF"/>
    <w:rsid w:val="00885814"/>
    <w:rsid w:val="008B1E20"/>
    <w:rsid w:val="008C713B"/>
    <w:rsid w:val="008D6768"/>
    <w:rsid w:val="008F5CAF"/>
    <w:rsid w:val="008F6D4E"/>
    <w:rsid w:val="00900DD3"/>
    <w:rsid w:val="00903004"/>
    <w:rsid w:val="009124D6"/>
    <w:rsid w:val="0091619A"/>
    <w:rsid w:val="00920BBB"/>
    <w:rsid w:val="009216D2"/>
    <w:rsid w:val="009249E6"/>
    <w:rsid w:val="00927105"/>
    <w:rsid w:val="00930983"/>
    <w:rsid w:val="00932E77"/>
    <w:rsid w:val="009342D1"/>
    <w:rsid w:val="00935093"/>
    <w:rsid w:val="0093679F"/>
    <w:rsid w:val="0093779B"/>
    <w:rsid w:val="0096050D"/>
    <w:rsid w:val="00982D64"/>
    <w:rsid w:val="009A7C54"/>
    <w:rsid w:val="009C194F"/>
    <w:rsid w:val="009C50EA"/>
    <w:rsid w:val="009D272B"/>
    <w:rsid w:val="00A17A56"/>
    <w:rsid w:val="00A34E3E"/>
    <w:rsid w:val="00A5626B"/>
    <w:rsid w:val="00A601A8"/>
    <w:rsid w:val="00A77C68"/>
    <w:rsid w:val="00A83189"/>
    <w:rsid w:val="00A94BBE"/>
    <w:rsid w:val="00A9659D"/>
    <w:rsid w:val="00AA0CFB"/>
    <w:rsid w:val="00AA1700"/>
    <w:rsid w:val="00AB2D20"/>
    <w:rsid w:val="00AC2177"/>
    <w:rsid w:val="00AF4E8D"/>
    <w:rsid w:val="00B00FF2"/>
    <w:rsid w:val="00B0741C"/>
    <w:rsid w:val="00B07B03"/>
    <w:rsid w:val="00B20621"/>
    <w:rsid w:val="00B232A4"/>
    <w:rsid w:val="00B52E74"/>
    <w:rsid w:val="00B83E79"/>
    <w:rsid w:val="00BA0602"/>
    <w:rsid w:val="00BA12BF"/>
    <w:rsid w:val="00BA14E8"/>
    <w:rsid w:val="00BA1779"/>
    <w:rsid w:val="00BA3506"/>
    <w:rsid w:val="00BC14B4"/>
    <w:rsid w:val="00BC3660"/>
    <w:rsid w:val="00BD3FB3"/>
    <w:rsid w:val="00BE2F0C"/>
    <w:rsid w:val="00BE6B05"/>
    <w:rsid w:val="00C17196"/>
    <w:rsid w:val="00C20EE5"/>
    <w:rsid w:val="00C34195"/>
    <w:rsid w:val="00C42C0E"/>
    <w:rsid w:val="00C45DD6"/>
    <w:rsid w:val="00C81F25"/>
    <w:rsid w:val="00C9762B"/>
    <w:rsid w:val="00CD1E26"/>
    <w:rsid w:val="00CD4519"/>
    <w:rsid w:val="00CF5ADC"/>
    <w:rsid w:val="00D0243C"/>
    <w:rsid w:val="00D05740"/>
    <w:rsid w:val="00D11947"/>
    <w:rsid w:val="00D123EF"/>
    <w:rsid w:val="00D22D4F"/>
    <w:rsid w:val="00D46CEC"/>
    <w:rsid w:val="00D52973"/>
    <w:rsid w:val="00D76653"/>
    <w:rsid w:val="00D90F6A"/>
    <w:rsid w:val="00DA3B7A"/>
    <w:rsid w:val="00DA6932"/>
    <w:rsid w:val="00DB2B41"/>
    <w:rsid w:val="00DB50A5"/>
    <w:rsid w:val="00DC601A"/>
    <w:rsid w:val="00DE107A"/>
    <w:rsid w:val="00DE4169"/>
    <w:rsid w:val="00E022A0"/>
    <w:rsid w:val="00E54097"/>
    <w:rsid w:val="00E545FD"/>
    <w:rsid w:val="00E61721"/>
    <w:rsid w:val="00E63C7A"/>
    <w:rsid w:val="00EA0EB9"/>
    <w:rsid w:val="00EA67BA"/>
    <w:rsid w:val="00EB4E39"/>
    <w:rsid w:val="00EC0F23"/>
    <w:rsid w:val="00EC15C2"/>
    <w:rsid w:val="00ED23DC"/>
    <w:rsid w:val="00ED623A"/>
    <w:rsid w:val="00F124FD"/>
    <w:rsid w:val="00F14D33"/>
    <w:rsid w:val="00F42EEB"/>
    <w:rsid w:val="00F4401D"/>
    <w:rsid w:val="00F8572F"/>
    <w:rsid w:val="00FA2E5E"/>
    <w:rsid w:val="00FB2F17"/>
    <w:rsid w:val="00FB74B8"/>
    <w:rsid w:val="00FD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5B02641-E01F-4D6C-8FF8-252EB2BB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 w:type="character" w:styleId="FollowedHyperlink">
    <w:name w:val="FollowedHyperlink"/>
    <w:basedOn w:val="DefaultParagraphFont"/>
    <w:uiPriority w:val="99"/>
    <w:semiHidden/>
    <w:unhideWhenUsed/>
    <w:rsid w:val="00B07B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652">
      <w:bodyDiv w:val="1"/>
      <w:marLeft w:val="0"/>
      <w:marRight w:val="0"/>
      <w:marTop w:val="0"/>
      <w:marBottom w:val="0"/>
      <w:divBdr>
        <w:top w:val="none" w:sz="0" w:space="0" w:color="auto"/>
        <w:left w:val="none" w:sz="0" w:space="0" w:color="auto"/>
        <w:bottom w:val="none" w:sz="0" w:space="0" w:color="auto"/>
        <w:right w:val="none" w:sz="0" w:space="0" w:color="auto"/>
      </w:divBdr>
    </w:div>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13" Type="http://schemas.openxmlformats.org/officeDocument/2006/relationships/hyperlink" Target="https://www.linkedin.com/groups/8477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groups/84776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00448\AppData\Local\Microsoft\Windows\Temporary%20Internet%20Files\Content.Outlook\5Q0LUZGM\news.goodyear.e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C4C3-CE0C-415D-A117-7A32EB45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1427</Words>
  <Characters>7851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Roelants</dc:creator>
  <cp:keywords/>
  <dc:description/>
  <cp:lastModifiedBy>Jean-Paul Bruck</cp:lastModifiedBy>
  <cp:revision>6</cp:revision>
  <cp:lastPrinted>2017-03-02T15:57:00Z</cp:lastPrinted>
  <dcterms:created xsi:type="dcterms:W3CDTF">2017-03-03T15:47:00Z</dcterms:created>
  <dcterms:modified xsi:type="dcterms:W3CDTF">2017-03-06T16:04:00Z</dcterms:modified>
</cp:coreProperties>
</file>