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B16" w:rsidRPr="003E708E" w:rsidRDefault="00825B16" w:rsidP="00825B16">
      <w:pPr>
        <w:spacing w:after="160" w:line="276" w:lineRule="auto"/>
        <w:jc w:val="center"/>
        <w:rPr>
          <w:rFonts w:ascii="Arial" w:hAnsi="Arial" w:cs="Arial"/>
          <w:b/>
          <w:bCs/>
          <w:color w:val="1F497D"/>
          <w:sz w:val="42"/>
          <w:szCs w:val="42"/>
          <w:lang w:val="uk-UA"/>
        </w:rPr>
      </w:pPr>
      <w:r w:rsidRPr="003E708E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>Шини Dunlop Sport Maxx Race 2 – спеціальна розробка для Porsche 911 GT3</w:t>
      </w:r>
    </w:p>
    <w:p w:rsidR="00825B16" w:rsidRPr="003E708E" w:rsidRDefault="00825B16" w:rsidP="00825B16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</w:pPr>
      <w:r w:rsidRPr="003E708E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Нове покоління шин Dunlop Sport Maxx Race розроблен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е</w:t>
      </w:r>
      <w:r w:rsidRPr="003E708E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спеціально для автомобіля Porsche 911 GT3</w:t>
      </w:r>
    </w:p>
    <w:p w:rsidR="00825B16" w:rsidRPr="003E708E" w:rsidRDefault="00825B16" w:rsidP="00825B16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</w:pPr>
      <w:r w:rsidRPr="003E708E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Sport Maxx Race 2 – високі показники продуктивності на сухій дорозі для спортивного автомобіля</w:t>
      </w:r>
      <w:r w:rsidRPr="003E708E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br/>
      </w:r>
    </w:p>
    <w:p w:rsidR="00825B16" w:rsidRPr="003E708E" w:rsidRDefault="00825B16" w:rsidP="00825B16">
      <w:pPr>
        <w:spacing w:line="276" w:lineRule="auto"/>
        <w:jc w:val="both"/>
        <w:rPr>
          <w:rFonts w:ascii="Arial" w:hAnsi="Arial" w:cs="Arial"/>
          <w:lang w:val="uk-UA"/>
        </w:rPr>
      </w:pPr>
      <w:r w:rsidRPr="003E708E">
        <w:rPr>
          <w:rFonts w:ascii="Arial" w:hAnsi="Arial" w:cs="Arial"/>
          <w:b/>
          <w:lang w:val="uk-UA"/>
        </w:rPr>
        <w:t xml:space="preserve">Женева, 7 </w:t>
      </w:r>
      <w:r>
        <w:rPr>
          <w:rFonts w:ascii="Arial" w:hAnsi="Arial" w:cs="Arial"/>
          <w:b/>
          <w:lang w:val="uk-UA"/>
        </w:rPr>
        <w:t>березня</w:t>
      </w:r>
      <w:r w:rsidRPr="003E708E">
        <w:rPr>
          <w:rFonts w:ascii="Arial" w:hAnsi="Arial" w:cs="Arial"/>
          <w:b/>
          <w:lang w:val="uk-UA"/>
        </w:rPr>
        <w:t xml:space="preserve"> 2017 </w:t>
      </w:r>
      <w:r w:rsidRPr="003E708E">
        <w:rPr>
          <w:rFonts w:ascii="Arial" w:hAnsi="Arial" w:cs="Arial"/>
          <w:lang w:val="uk-UA"/>
        </w:rPr>
        <w:t>–</w:t>
      </w:r>
      <w:r>
        <w:rPr>
          <w:rFonts w:ascii="Arial" w:hAnsi="Arial" w:cs="Arial"/>
          <w:lang w:val="uk-UA"/>
        </w:rPr>
        <w:t xml:space="preserve"> </w:t>
      </w:r>
      <w:r w:rsidRPr="003E708E">
        <w:rPr>
          <w:rFonts w:ascii="Arial" w:hAnsi="Arial" w:cs="Arial"/>
          <w:lang w:val="uk-UA"/>
        </w:rPr>
        <w:t xml:space="preserve">Сьогодні бренд Dunlop представив шини Sport Maxx Race 2 на Женевському автосалоні. Нова модель шин Sport Maxx Race була розроблена спільно з компанією Porsche і відповідає всім вимогам автомобіля 911 GT3. </w:t>
      </w:r>
      <w:r>
        <w:rPr>
          <w:rFonts w:ascii="Arial" w:hAnsi="Arial" w:cs="Arial"/>
          <w:lang w:val="uk-UA"/>
        </w:rPr>
        <w:t>Після розробки</w:t>
      </w:r>
      <w:r w:rsidRPr="003E708E">
        <w:rPr>
          <w:rFonts w:ascii="Arial" w:hAnsi="Arial" w:cs="Arial"/>
          <w:lang w:val="uk-UA"/>
        </w:rPr>
        <w:t xml:space="preserve"> першого покоління шин Sport Maxx </w:t>
      </w:r>
      <w:r>
        <w:rPr>
          <w:rFonts w:ascii="Arial" w:hAnsi="Arial" w:cs="Arial"/>
          <w:lang w:val="uk-UA"/>
        </w:rPr>
        <w:t>Race для попередньої моделі GT3</w:t>
      </w:r>
      <w:r w:rsidRPr="003E708E">
        <w:rPr>
          <w:rFonts w:ascii="Arial" w:hAnsi="Arial" w:cs="Arial"/>
          <w:lang w:val="uk-UA"/>
        </w:rPr>
        <w:t xml:space="preserve"> Dunlop продовжує розвивати виробництво спеціалізованих шин для автомобілів Porsche.</w:t>
      </w:r>
    </w:p>
    <w:p w:rsidR="00825B16" w:rsidRPr="003E708E" w:rsidRDefault="00825B16" w:rsidP="00825B16">
      <w:pPr>
        <w:spacing w:line="276" w:lineRule="auto"/>
        <w:jc w:val="both"/>
        <w:rPr>
          <w:rFonts w:ascii="Arial" w:hAnsi="Arial" w:cs="Arial"/>
          <w:lang w:val="uk-UA"/>
        </w:rPr>
      </w:pPr>
    </w:p>
    <w:p w:rsidR="00825B16" w:rsidRPr="003E708E" w:rsidRDefault="00825B16" w:rsidP="00825B16">
      <w:pPr>
        <w:spacing w:line="276" w:lineRule="auto"/>
        <w:jc w:val="both"/>
        <w:rPr>
          <w:rFonts w:ascii="Arial" w:hAnsi="Arial" w:cs="Arial"/>
          <w:i/>
          <w:lang w:val="uk-UA"/>
        </w:rPr>
      </w:pPr>
      <w:r w:rsidRPr="003E708E">
        <w:rPr>
          <w:rFonts w:ascii="Arial" w:hAnsi="Arial" w:cs="Arial"/>
          <w:i/>
          <w:lang w:val="uk-UA"/>
        </w:rPr>
        <w:t xml:space="preserve">«Ми дуже раді, що отримали можливість співпрацювати з командою Porsche у виробництві 911 GT3, </w:t>
      </w:r>
      <w:r w:rsidRPr="003E708E">
        <w:rPr>
          <w:rFonts w:ascii="Arial" w:hAnsi="Arial" w:cs="Arial"/>
          <w:lang w:val="uk-UA"/>
        </w:rPr>
        <w:t>–</w:t>
      </w:r>
      <w:r w:rsidRPr="003E708E">
        <w:rPr>
          <w:rFonts w:ascii="Arial" w:hAnsi="Arial" w:cs="Arial"/>
          <w:i/>
          <w:lang w:val="uk-UA"/>
        </w:rPr>
        <w:t xml:space="preserve"> </w:t>
      </w:r>
      <w:r w:rsidRPr="00810445">
        <w:rPr>
          <w:rFonts w:ascii="Arial" w:hAnsi="Arial" w:cs="Arial"/>
          <w:lang w:val="uk-UA"/>
        </w:rPr>
        <w:t>сказав Мартейн де Йонг, бренд-директор відділення Goodyear у регіоні EMEA.</w:t>
      </w:r>
      <w:r w:rsidRPr="003E708E">
        <w:rPr>
          <w:rFonts w:ascii="Arial" w:hAnsi="Arial" w:cs="Arial"/>
          <w:i/>
          <w:lang w:val="uk-UA"/>
        </w:rPr>
        <w:t xml:space="preserve"> </w:t>
      </w:r>
      <w:r w:rsidRPr="003E708E">
        <w:rPr>
          <w:rFonts w:ascii="Arial" w:hAnsi="Arial" w:cs="Arial"/>
          <w:lang w:val="uk-UA"/>
        </w:rPr>
        <w:t>–</w:t>
      </w:r>
      <w:r w:rsidRPr="003E708E">
        <w:rPr>
          <w:rFonts w:ascii="Arial" w:hAnsi="Arial" w:cs="Arial"/>
          <w:i/>
          <w:lang w:val="uk-UA"/>
        </w:rPr>
        <w:t xml:space="preserve"> Це дозволило нам розробити шини, які повністю ро</w:t>
      </w:r>
      <w:r>
        <w:rPr>
          <w:rFonts w:ascii="Arial" w:hAnsi="Arial" w:cs="Arial"/>
          <w:i/>
          <w:lang w:val="uk-UA"/>
        </w:rPr>
        <w:t>зкривають потенціал автомобіля та</w:t>
      </w:r>
      <w:r w:rsidRPr="003E708E">
        <w:rPr>
          <w:rFonts w:ascii="Arial" w:hAnsi="Arial" w:cs="Arial"/>
          <w:i/>
          <w:lang w:val="uk-UA"/>
        </w:rPr>
        <w:t xml:space="preserve"> й</w:t>
      </w:r>
      <w:r>
        <w:rPr>
          <w:rFonts w:ascii="Arial" w:hAnsi="Arial" w:cs="Arial"/>
          <w:i/>
          <w:lang w:val="uk-UA"/>
        </w:rPr>
        <w:t>ого продуктивність під час їзди</w:t>
      </w:r>
      <w:r w:rsidRPr="003E708E">
        <w:rPr>
          <w:rFonts w:ascii="Arial" w:hAnsi="Arial" w:cs="Arial"/>
          <w:i/>
          <w:lang w:val="uk-UA"/>
        </w:rPr>
        <w:t>».</w:t>
      </w:r>
    </w:p>
    <w:p w:rsidR="00825B16" w:rsidRPr="003E708E" w:rsidRDefault="00825B16" w:rsidP="00825B16">
      <w:pPr>
        <w:spacing w:line="276" w:lineRule="auto"/>
        <w:jc w:val="both"/>
        <w:rPr>
          <w:rFonts w:ascii="Arial" w:hAnsi="Arial" w:cs="Arial"/>
          <w:lang w:val="uk-UA"/>
        </w:rPr>
      </w:pPr>
    </w:p>
    <w:p w:rsidR="00825B16" w:rsidRPr="003E708E" w:rsidRDefault="00825B16" w:rsidP="00825B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uk-UA"/>
        </w:rPr>
      </w:pPr>
      <w:r w:rsidRPr="003E708E">
        <w:rPr>
          <w:rFonts w:ascii="Arial" w:hAnsi="Arial" w:cs="Arial"/>
          <w:lang w:val="uk-UA"/>
        </w:rPr>
        <w:t>Dunlop має успішний досвід співпраці з Porsche Motorsport. Компанія поставляє оригінальні шини (запчастини) для тестових заїздів останніх моделей 911 GT3, Cayman GT4 та 911 GT3 RS.</w:t>
      </w:r>
    </w:p>
    <w:p w:rsidR="00825B16" w:rsidRDefault="00825B16" w:rsidP="00825B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uk-UA"/>
        </w:rPr>
      </w:pPr>
      <w:r w:rsidRPr="003E708E">
        <w:rPr>
          <w:rFonts w:ascii="Arial" w:hAnsi="Arial" w:cs="Arial"/>
          <w:lang w:val="uk-UA"/>
        </w:rPr>
        <w:t xml:space="preserve"> </w:t>
      </w:r>
    </w:p>
    <w:p w:rsidR="00825B16" w:rsidRDefault="00825B16" w:rsidP="00825B1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uk-UA"/>
        </w:rPr>
      </w:pPr>
      <w:r w:rsidRPr="003E708E">
        <w:rPr>
          <w:rFonts w:ascii="Arial" w:hAnsi="Arial" w:cs="Arial"/>
          <w:lang w:val="uk-UA"/>
        </w:rPr>
        <w:t xml:space="preserve">Будучи вибором журі на </w:t>
      </w:r>
      <w:r>
        <w:rPr>
          <w:rFonts w:ascii="Arial" w:hAnsi="Arial" w:cs="Arial"/>
          <w:lang w:val="uk-UA"/>
        </w:rPr>
        <w:t>ч</w:t>
      </w:r>
      <w:r w:rsidRPr="003E708E">
        <w:rPr>
          <w:rFonts w:ascii="Arial" w:hAnsi="Arial" w:cs="Arial"/>
          <w:lang w:val="uk-UA"/>
        </w:rPr>
        <w:t>емпіонаті світу з автогонок на витривалість (FIA) і на серії чемпіонатів європейського Ла-Ман</w:t>
      </w:r>
      <w:r w:rsidR="002F5985">
        <w:rPr>
          <w:rFonts w:ascii="Arial" w:hAnsi="Arial" w:cs="Arial"/>
          <w:lang w:val="uk-UA"/>
        </w:rPr>
        <w:t>у</w:t>
      </w:r>
      <w:r w:rsidRPr="003E708E">
        <w:rPr>
          <w:rFonts w:ascii="Arial" w:hAnsi="Arial" w:cs="Arial"/>
          <w:lang w:val="uk-UA"/>
        </w:rPr>
        <w:t xml:space="preserve"> в 2016 році, Dunlop </w:t>
      </w:r>
      <w:r>
        <w:rPr>
          <w:rFonts w:ascii="Arial" w:hAnsi="Arial" w:cs="Arial"/>
          <w:lang w:val="uk-UA"/>
        </w:rPr>
        <w:t>в</w:t>
      </w:r>
      <w:r w:rsidRPr="003E708E">
        <w:rPr>
          <w:rFonts w:ascii="Arial" w:hAnsi="Arial" w:cs="Arial"/>
          <w:lang w:val="uk-UA"/>
        </w:rPr>
        <w:t>і</w:t>
      </w:r>
      <w:r>
        <w:rPr>
          <w:rFonts w:ascii="Arial" w:hAnsi="Arial" w:cs="Arial"/>
          <w:lang w:val="uk-UA"/>
        </w:rPr>
        <w:t>ді</w:t>
      </w:r>
      <w:r w:rsidRPr="003E708E">
        <w:rPr>
          <w:rFonts w:ascii="Arial" w:hAnsi="Arial" w:cs="Arial"/>
          <w:lang w:val="uk-UA"/>
        </w:rPr>
        <w:t xml:space="preserve">грав ключову роль </w:t>
      </w:r>
      <w:r>
        <w:rPr>
          <w:rFonts w:ascii="Arial" w:hAnsi="Arial" w:cs="Arial"/>
          <w:lang w:val="uk-UA"/>
        </w:rPr>
        <w:t>у</w:t>
      </w:r>
      <w:r w:rsidRPr="003E708E">
        <w:rPr>
          <w:rFonts w:ascii="Arial" w:hAnsi="Arial" w:cs="Arial"/>
          <w:lang w:val="uk-UA"/>
        </w:rPr>
        <w:t xml:space="preserve"> гоночних виступах на найскладніших мі</w:t>
      </w:r>
      <w:r>
        <w:rPr>
          <w:rFonts w:ascii="Arial" w:hAnsi="Arial" w:cs="Arial"/>
          <w:lang w:val="uk-UA"/>
        </w:rPr>
        <w:t xml:space="preserve">жнародних змаганнях, таких як </w:t>
      </w:r>
      <w:r w:rsidRPr="003E708E">
        <w:rPr>
          <w:rFonts w:ascii="Arial" w:hAnsi="Arial" w:cs="Arial"/>
          <w:lang w:val="uk-UA"/>
        </w:rPr>
        <w:t>24 години Ла-Ман</w:t>
      </w:r>
      <w:r w:rsidR="002F5985">
        <w:rPr>
          <w:rFonts w:ascii="Arial" w:hAnsi="Arial" w:cs="Arial"/>
          <w:lang w:val="uk-UA"/>
        </w:rPr>
        <w:t>а</w:t>
      </w:r>
      <w:r w:rsidRPr="003E708E">
        <w:rPr>
          <w:rFonts w:ascii="Arial" w:hAnsi="Arial" w:cs="Arial"/>
          <w:lang w:val="uk-UA"/>
        </w:rPr>
        <w:t xml:space="preserve"> і 24 години Нюрбургр</w:t>
      </w:r>
      <w:r>
        <w:rPr>
          <w:rFonts w:ascii="Arial" w:hAnsi="Arial" w:cs="Arial"/>
          <w:lang w:val="uk-UA"/>
        </w:rPr>
        <w:t>інгу</w:t>
      </w:r>
      <w:r w:rsidRPr="003E708E">
        <w:rPr>
          <w:rFonts w:ascii="Arial" w:hAnsi="Arial" w:cs="Arial"/>
          <w:lang w:val="uk-UA"/>
        </w:rPr>
        <w:t>. При виборі шин Dunlop для Porsche, які повинні були стати</w:t>
      </w:r>
      <w:r>
        <w:rPr>
          <w:rFonts w:ascii="Arial" w:hAnsi="Arial" w:cs="Arial"/>
          <w:lang w:val="uk-UA"/>
        </w:rPr>
        <w:t xml:space="preserve"> оптимальним доповненням нов</w:t>
      </w:r>
      <w:r w:rsidRPr="003E708E">
        <w:rPr>
          <w:rFonts w:ascii="Arial" w:hAnsi="Arial" w:cs="Arial"/>
          <w:lang w:val="uk-UA"/>
        </w:rPr>
        <w:t>ого 911 GT3, були враховані дв</w:t>
      </w:r>
      <w:r>
        <w:rPr>
          <w:rFonts w:ascii="Arial" w:hAnsi="Arial" w:cs="Arial"/>
          <w:lang w:val="uk-UA"/>
        </w:rPr>
        <w:t>і</w:t>
      </w:r>
      <w:r w:rsidRPr="003E708E">
        <w:rPr>
          <w:rFonts w:ascii="Arial" w:hAnsi="Arial" w:cs="Arial"/>
          <w:lang w:val="uk-UA"/>
        </w:rPr>
        <w:t xml:space="preserve"> вимоги: створити шини, які забезпечують відмінну керованість на сухих дорогах і швидке проходження кожного кола траси.</w:t>
      </w:r>
    </w:p>
    <w:p w:rsidR="00825B16" w:rsidRDefault="00825B16" w:rsidP="00825B16">
      <w:pPr>
        <w:spacing w:line="276" w:lineRule="auto"/>
        <w:jc w:val="both"/>
        <w:rPr>
          <w:rFonts w:ascii="Arial" w:hAnsi="Arial" w:cs="Arial"/>
          <w:i/>
          <w:lang w:val="uk-UA"/>
        </w:rPr>
      </w:pPr>
    </w:p>
    <w:p w:rsidR="00080295" w:rsidRPr="00711720" w:rsidRDefault="00FE31B7" w:rsidP="00825B16">
      <w:pPr>
        <w:spacing w:line="276" w:lineRule="auto"/>
        <w:jc w:val="both"/>
        <w:rPr>
          <w:rFonts w:ascii="Arial" w:hAnsi="Arial" w:cs="Arial"/>
          <w:i/>
          <w:lang w:val="uk-UA"/>
        </w:rPr>
      </w:pPr>
      <w:r w:rsidRPr="00711720">
        <w:rPr>
          <w:rFonts w:ascii="Arial" w:hAnsi="Arial" w:cs="Arial"/>
          <w:i/>
          <w:lang w:val="uk-UA"/>
        </w:rPr>
        <w:t>«</w:t>
      </w:r>
      <w:r w:rsidR="00C85D7E" w:rsidRPr="00711720">
        <w:rPr>
          <w:rFonts w:ascii="Arial" w:hAnsi="Arial" w:cs="Arial"/>
          <w:i/>
          <w:lang w:val="uk-UA"/>
        </w:rPr>
        <w:t xml:space="preserve">Dunlop </w:t>
      </w:r>
      <w:r w:rsidR="00711720" w:rsidRPr="00711720">
        <w:rPr>
          <w:rFonts w:ascii="Arial" w:hAnsi="Arial" w:cs="Arial"/>
          <w:i/>
          <w:lang w:val="uk-UA"/>
        </w:rPr>
        <w:t xml:space="preserve">розробили шини з першокласними характеристиками, </w:t>
      </w:r>
      <w:r w:rsidR="00711720">
        <w:rPr>
          <w:rFonts w:ascii="Arial" w:hAnsi="Arial" w:cs="Arial"/>
          <w:i/>
          <w:lang w:val="uk-UA"/>
        </w:rPr>
        <w:t>що відповідають</w:t>
      </w:r>
      <w:r w:rsidR="00711720" w:rsidRPr="00711720">
        <w:rPr>
          <w:rFonts w:ascii="Arial" w:hAnsi="Arial" w:cs="Arial"/>
          <w:i/>
          <w:lang w:val="uk-UA"/>
        </w:rPr>
        <w:t xml:space="preserve"> нашим вимогам. Sport Maxx Race 2 забезпечують необхідну продуктивність на сухій поверхні, чудове зчеплення з дорогою і точне </w:t>
      </w:r>
      <w:r w:rsidR="00711720">
        <w:rPr>
          <w:rFonts w:ascii="Arial" w:hAnsi="Arial" w:cs="Arial"/>
          <w:i/>
          <w:lang w:val="uk-UA"/>
        </w:rPr>
        <w:t>керм</w:t>
      </w:r>
      <w:r w:rsidR="00711720" w:rsidRPr="00711720">
        <w:rPr>
          <w:rFonts w:ascii="Arial" w:hAnsi="Arial" w:cs="Arial"/>
          <w:i/>
          <w:lang w:val="uk-UA"/>
        </w:rPr>
        <w:t>ове управління</w:t>
      </w:r>
      <w:r w:rsidRPr="00711720">
        <w:rPr>
          <w:rFonts w:ascii="Arial" w:hAnsi="Arial" w:cs="Arial"/>
          <w:i/>
          <w:lang w:val="uk-UA"/>
        </w:rPr>
        <w:t>»,</w:t>
      </w:r>
      <w:r w:rsidRPr="00711720">
        <w:rPr>
          <w:rFonts w:ascii="Arial" w:hAnsi="Arial" w:cs="Arial"/>
          <w:lang w:val="uk-UA"/>
        </w:rPr>
        <w:t xml:space="preserve"> – </w:t>
      </w:r>
      <w:r w:rsidR="0000699D" w:rsidRPr="00711720">
        <w:rPr>
          <w:rFonts w:ascii="Arial" w:hAnsi="Arial" w:cs="Arial"/>
          <w:lang w:val="uk-UA"/>
        </w:rPr>
        <w:t>говорит</w:t>
      </w:r>
      <w:r w:rsidR="00711720">
        <w:rPr>
          <w:rFonts w:ascii="Arial" w:hAnsi="Arial" w:cs="Arial"/>
          <w:lang w:val="uk-UA"/>
        </w:rPr>
        <w:t>ь</w:t>
      </w:r>
      <w:r w:rsidRPr="00711720">
        <w:rPr>
          <w:rFonts w:ascii="Arial" w:hAnsi="Arial" w:cs="Arial"/>
          <w:lang w:val="uk-UA"/>
        </w:rPr>
        <w:t xml:space="preserve"> </w:t>
      </w:r>
      <w:r w:rsidR="00A23A3E" w:rsidRPr="00711720">
        <w:rPr>
          <w:rFonts w:ascii="Arial" w:hAnsi="Arial" w:cs="Arial"/>
          <w:lang w:val="uk-UA"/>
        </w:rPr>
        <w:t>Я</w:t>
      </w:r>
      <w:r w:rsidRPr="00711720">
        <w:rPr>
          <w:rFonts w:ascii="Arial" w:hAnsi="Arial" w:cs="Arial"/>
          <w:lang w:val="uk-UA"/>
        </w:rPr>
        <w:t>н Фран</w:t>
      </w:r>
      <w:r w:rsidR="00620C2A" w:rsidRPr="00711720">
        <w:rPr>
          <w:rFonts w:ascii="Arial" w:hAnsi="Arial" w:cs="Arial"/>
          <w:lang w:val="uk-UA"/>
        </w:rPr>
        <w:t>к</w:t>
      </w:r>
      <w:r w:rsidR="00711720">
        <w:rPr>
          <w:rFonts w:ascii="Arial" w:hAnsi="Arial" w:cs="Arial"/>
          <w:lang w:val="uk-UA"/>
        </w:rPr>
        <w:t>, представник компанії</w:t>
      </w:r>
      <w:r w:rsidRPr="00711720">
        <w:rPr>
          <w:rFonts w:ascii="Arial" w:hAnsi="Arial" w:cs="Arial"/>
          <w:lang w:val="uk-UA"/>
        </w:rPr>
        <w:t xml:space="preserve"> </w:t>
      </w:r>
      <w:r w:rsidR="0080331A" w:rsidRPr="00711720">
        <w:rPr>
          <w:rFonts w:ascii="Arial" w:hAnsi="Arial" w:cs="Arial"/>
          <w:lang w:val="uk-UA"/>
        </w:rPr>
        <w:t>Porsche</w:t>
      </w:r>
      <w:r w:rsidR="00CA2012" w:rsidRPr="00711720">
        <w:rPr>
          <w:rFonts w:ascii="Arial" w:hAnsi="Arial" w:cs="Arial"/>
          <w:lang w:val="uk-UA"/>
        </w:rPr>
        <w:t>.</w:t>
      </w:r>
    </w:p>
    <w:p w:rsidR="000F5AE9" w:rsidRPr="00711720" w:rsidRDefault="000F5AE9" w:rsidP="000F5AE9">
      <w:pPr>
        <w:spacing w:line="276" w:lineRule="auto"/>
        <w:jc w:val="both"/>
        <w:rPr>
          <w:rFonts w:ascii="Arial" w:hAnsi="Arial" w:cs="Arial"/>
          <w:b/>
          <w:lang w:val="uk-UA"/>
        </w:rPr>
      </w:pPr>
    </w:p>
    <w:p w:rsidR="00806432" w:rsidRPr="00711720" w:rsidRDefault="00711720" w:rsidP="000F5AE9">
      <w:pPr>
        <w:spacing w:line="276" w:lineRule="auto"/>
        <w:jc w:val="both"/>
        <w:rPr>
          <w:rFonts w:ascii="Arial" w:hAnsi="Arial" w:cs="Arial"/>
          <w:b/>
          <w:lang w:val="uk-UA"/>
        </w:rPr>
      </w:pPr>
      <w:r>
        <w:rPr>
          <w:rFonts w:ascii="Arial" w:hAnsi="Arial" w:cs="Arial"/>
          <w:b/>
          <w:lang w:val="uk-UA"/>
        </w:rPr>
        <w:t>Швидке</w:t>
      </w:r>
      <w:r w:rsidR="006A5894" w:rsidRPr="00711720">
        <w:rPr>
          <w:rFonts w:ascii="Arial" w:hAnsi="Arial" w:cs="Arial"/>
          <w:b/>
          <w:lang w:val="uk-UA"/>
        </w:rPr>
        <w:t xml:space="preserve"> п</w:t>
      </w:r>
      <w:r>
        <w:rPr>
          <w:rFonts w:ascii="Arial" w:hAnsi="Arial" w:cs="Arial"/>
          <w:b/>
          <w:lang w:val="uk-UA"/>
        </w:rPr>
        <w:t>роходження кожного кола траси</w:t>
      </w:r>
    </w:p>
    <w:p w:rsidR="00DD5181" w:rsidRDefault="00711720" w:rsidP="00711720">
      <w:pPr>
        <w:spacing w:line="276" w:lineRule="auto"/>
        <w:jc w:val="both"/>
        <w:rPr>
          <w:rFonts w:ascii="Arial" w:hAnsi="Arial" w:cs="Arial"/>
          <w:lang w:val="uk-UA"/>
        </w:rPr>
      </w:pPr>
      <w:r w:rsidRPr="00711720">
        <w:rPr>
          <w:rFonts w:ascii="Arial" w:hAnsi="Arial" w:cs="Arial"/>
          <w:lang w:val="uk-UA"/>
        </w:rPr>
        <w:t>Відомий за участю у перегонах GT3 і гонках на витривалість, а також перемогами в змаганнях 24 години Нюрбюргрінга і 24 години Ле-Ман</w:t>
      </w:r>
      <w:bookmarkStart w:id="0" w:name="_GoBack"/>
      <w:bookmarkEnd w:id="0"/>
      <w:r w:rsidRPr="00711720">
        <w:rPr>
          <w:rFonts w:ascii="Arial" w:hAnsi="Arial" w:cs="Arial"/>
          <w:lang w:val="uk-UA"/>
        </w:rPr>
        <w:t>а, бренд Dunlop зміг застосувати свій досвід для створення необхідних характеристик нових шин.</w:t>
      </w:r>
    </w:p>
    <w:p w:rsidR="00711720" w:rsidRPr="00711720" w:rsidRDefault="00711720" w:rsidP="00711720">
      <w:pPr>
        <w:spacing w:line="276" w:lineRule="auto"/>
        <w:jc w:val="both"/>
        <w:rPr>
          <w:rFonts w:ascii="Arial" w:hAnsi="Arial" w:cs="Arial"/>
          <w:lang w:val="uk-UA"/>
        </w:rPr>
      </w:pPr>
    </w:p>
    <w:p w:rsidR="00711720" w:rsidRPr="00711720" w:rsidRDefault="00711720" w:rsidP="00711720">
      <w:pPr>
        <w:spacing w:line="276" w:lineRule="auto"/>
        <w:jc w:val="both"/>
        <w:rPr>
          <w:rFonts w:ascii="Arial" w:hAnsi="Arial" w:cs="Arial"/>
          <w:lang w:val="uk-UA"/>
        </w:rPr>
      </w:pPr>
      <w:r w:rsidRPr="00711720">
        <w:rPr>
          <w:rFonts w:ascii="Arial" w:hAnsi="Arial" w:cs="Arial"/>
          <w:lang w:val="uk-UA"/>
        </w:rPr>
        <w:t>Ключові аспекти для швидкого</w:t>
      </w:r>
      <w:r>
        <w:rPr>
          <w:rFonts w:ascii="Arial" w:hAnsi="Arial" w:cs="Arial"/>
          <w:lang w:val="uk-UA"/>
        </w:rPr>
        <w:t xml:space="preserve"> проходження кожного кола траси:</w:t>
      </w:r>
      <w:r w:rsidRPr="00711720">
        <w:rPr>
          <w:rFonts w:ascii="Arial" w:hAnsi="Arial" w:cs="Arial"/>
          <w:lang w:val="uk-UA"/>
        </w:rPr>
        <w:t xml:space="preserve"> надійне зчеплення з дорогою і точне рульове управління. Оптимізуючи форму шини, </w:t>
      </w:r>
      <w:r>
        <w:rPr>
          <w:rFonts w:ascii="Arial" w:hAnsi="Arial" w:cs="Arial"/>
          <w:lang w:val="uk-UA"/>
        </w:rPr>
        <w:t>бренд Dunlop зміг</w:t>
      </w:r>
      <w:r w:rsidRPr="00711720">
        <w:rPr>
          <w:rFonts w:ascii="Arial" w:hAnsi="Arial" w:cs="Arial"/>
          <w:lang w:val="uk-UA"/>
        </w:rPr>
        <w:t xml:space="preserve"> збалансувати розподіл тиску по всій площі, завдяки чому водій може отримувати більше зворотного зв'язку </w:t>
      </w:r>
      <w:r w:rsidR="003F43BB">
        <w:rPr>
          <w:rFonts w:ascii="Arial" w:hAnsi="Arial" w:cs="Arial"/>
          <w:lang w:val="uk-UA"/>
        </w:rPr>
        <w:t>на</w:t>
      </w:r>
      <w:r w:rsidRPr="00711720">
        <w:rPr>
          <w:rFonts w:ascii="Arial" w:hAnsi="Arial" w:cs="Arial"/>
          <w:lang w:val="uk-UA"/>
        </w:rPr>
        <w:t xml:space="preserve"> поворотах і покращувати точність </w:t>
      </w:r>
      <w:r w:rsidR="003F43BB">
        <w:rPr>
          <w:rFonts w:ascii="Arial" w:hAnsi="Arial" w:cs="Arial"/>
          <w:lang w:val="uk-UA"/>
        </w:rPr>
        <w:t>кермо</w:t>
      </w:r>
      <w:r w:rsidRPr="00711720">
        <w:rPr>
          <w:rFonts w:ascii="Arial" w:hAnsi="Arial" w:cs="Arial"/>
          <w:lang w:val="uk-UA"/>
        </w:rPr>
        <w:t>вого управління.</w:t>
      </w:r>
    </w:p>
    <w:p w:rsidR="00DD5181" w:rsidRDefault="00DD5181" w:rsidP="000F5AE9">
      <w:pPr>
        <w:spacing w:line="276" w:lineRule="auto"/>
        <w:jc w:val="both"/>
        <w:rPr>
          <w:rFonts w:ascii="Arial" w:hAnsi="Arial" w:cs="Arial"/>
          <w:lang w:val="uk-UA"/>
        </w:rPr>
      </w:pPr>
    </w:p>
    <w:p w:rsidR="003F43BB" w:rsidRDefault="003F43BB" w:rsidP="000F5AE9">
      <w:pPr>
        <w:spacing w:line="276" w:lineRule="auto"/>
        <w:jc w:val="both"/>
        <w:rPr>
          <w:rFonts w:ascii="Arial" w:hAnsi="Arial" w:cs="Arial"/>
          <w:lang w:val="uk-UA"/>
        </w:rPr>
      </w:pPr>
      <w:r w:rsidRPr="003F43BB">
        <w:rPr>
          <w:rFonts w:ascii="Arial" w:hAnsi="Arial" w:cs="Arial"/>
          <w:lang w:val="uk-UA"/>
        </w:rPr>
        <w:t xml:space="preserve">Розробники Sport Maxx Race 2 оснастили протектор мостами між канавками, що підвищило жорсткість шини. Новий дизайн «Light Weight Reinforcement Structure Design» </w:t>
      </w:r>
      <w:r>
        <w:rPr>
          <w:rFonts w:ascii="Arial" w:hAnsi="Arial" w:cs="Arial"/>
          <w:lang w:val="uk-UA"/>
        </w:rPr>
        <w:t>передбачає</w:t>
      </w:r>
      <w:r w:rsidRPr="003F43BB">
        <w:rPr>
          <w:rFonts w:ascii="Arial" w:hAnsi="Arial" w:cs="Arial"/>
          <w:lang w:val="uk-UA"/>
        </w:rPr>
        <w:t xml:space="preserve"> використання у виробництві меншої кількості гуми, створюючи більш тугі і легкі шини з мінімальному загальною вагою.</w:t>
      </w:r>
    </w:p>
    <w:p w:rsidR="00EF66D4" w:rsidRPr="00711720" w:rsidRDefault="00EF66D4" w:rsidP="000F5AE9">
      <w:pPr>
        <w:spacing w:line="276" w:lineRule="auto"/>
        <w:jc w:val="both"/>
        <w:rPr>
          <w:rFonts w:ascii="Arial" w:hAnsi="Arial" w:cs="Arial"/>
          <w:lang w:val="uk-UA"/>
        </w:rPr>
      </w:pPr>
    </w:p>
    <w:p w:rsidR="008D61F9" w:rsidRPr="00711720" w:rsidRDefault="003F43BB" w:rsidP="000F5AE9">
      <w:pPr>
        <w:spacing w:line="276" w:lineRule="auto"/>
        <w:jc w:val="both"/>
        <w:rPr>
          <w:rFonts w:ascii="Arial" w:hAnsi="Arial" w:cs="Arial"/>
          <w:b/>
          <w:lang w:val="uk-UA"/>
        </w:rPr>
      </w:pPr>
      <w:r>
        <w:rPr>
          <w:rFonts w:ascii="Arial" w:hAnsi="Arial" w:cs="Arial"/>
          <w:b/>
          <w:lang w:val="uk-UA"/>
        </w:rPr>
        <w:t>Видатні можливості</w:t>
      </w:r>
      <w:r w:rsidR="005C71ED" w:rsidRPr="00711720">
        <w:rPr>
          <w:rFonts w:ascii="Arial" w:hAnsi="Arial" w:cs="Arial"/>
          <w:b/>
          <w:lang w:val="uk-UA"/>
        </w:rPr>
        <w:t xml:space="preserve"> шин на сух</w:t>
      </w:r>
      <w:r>
        <w:rPr>
          <w:rFonts w:ascii="Arial" w:hAnsi="Arial" w:cs="Arial"/>
          <w:b/>
          <w:lang w:val="uk-UA"/>
        </w:rPr>
        <w:t>і</w:t>
      </w:r>
      <w:r w:rsidR="005C71ED" w:rsidRPr="00711720">
        <w:rPr>
          <w:rFonts w:ascii="Arial" w:hAnsi="Arial" w:cs="Arial"/>
          <w:b/>
          <w:lang w:val="uk-UA"/>
        </w:rPr>
        <w:t>й доро</w:t>
      </w:r>
      <w:r>
        <w:rPr>
          <w:rFonts w:ascii="Arial" w:hAnsi="Arial" w:cs="Arial"/>
          <w:b/>
          <w:lang w:val="uk-UA"/>
        </w:rPr>
        <w:t>зі</w:t>
      </w:r>
      <w:r w:rsidR="005C71ED" w:rsidRPr="00711720">
        <w:rPr>
          <w:rFonts w:ascii="Arial" w:hAnsi="Arial" w:cs="Arial"/>
          <w:b/>
          <w:lang w:val="uk-UA"/>
        </w:rPr>
        <w:t xml:space="preserve"> </w:t>
      </w:r>
    </w:p>
    <w:p w:rsidR="00C1787A" w:rsidRDefault="003F43BB" w:rsidP="000F5AE9">
      <w:pPr>
        <w:spacing w:line="276" w:lineRule="auto"/>
        <w:jc w:val="both"/>
        <w:rPr>
          <w:rFonts w:ascii="Arial" w:hAnsi="Arial" w:cs="Arial"/>
          <w:lang w:val="uk-UA"/>
        </w:rPr>
      </w:pPr>
      <w:r w:rsidRPr="003F43BB">
        <w:rPr>
          <w:rFonts w:ascii="Arial" w:hAnsi="Arial" w:cs="Arial"/>
          <w:lang w:val="uk-UA"/>
        </w:rPr>
        <w:t>Нові шини Sport Maxx Race 2 зроблені з унікальної речовини, як</w:t>
      </w:r>
      <w:r>
        <w:rPr>
          <w:rFonts w:ascii="Arial" w:hAnsi="Arial" w:cs="Arial"/>
          <w:lang w:val="uk-UA"/>
        </w:rPr>
        <w:t>а</w:t>
      </w:r>
      <w:r w:rsidRPr="003F43BB">
        <w:rPr>
          <w:rFonts w:ascii="Arial" w:hAnsi="Arial" w:cs="Arial"/>
          <w:lang w:val="uk-UA"/>
        </w:rPr>
        <w:t xml:space="preserve"> відіграє важливу роль у поліпшенні характеристик </w:t>
      </w:r>
      <w:r w:rsidR="005F708C">
        <w:rPr>
          <w:rFonts w:ascii="Arial" w:hAnsi="Arial" w:cs="Arial"/>
          <w:lang w:val="uk-UA"/>
        </w:rPr>
        <w:t>керуван</w:t>
      </w:r>
      <w:r w:rsidR="005F708C" w:rsidRPr="003F43BB">
        <w:rPr>
          <w:rFonts w:ascii="Arial" w:hAnsi="Arial" w:cs="Arial"/>
          <w:lang w:val="uk-UA"/>
        </w:rPr>
        <w:t>ня</w:t>
      </w:r>
      <w:r w:rsidRPr="003F43BB">
        <w:rPr>
          <w:rFonts w:ascii="Arial" w:hAnsi="Arial" w:cs="Arial"/>
          <w:lang w:val="uk-UA"/>
        </w:rPr>
        <w:t xml:space="preserve">. </w:t>
      </w:r>
      <w:r>
        <w:rPr>
          <w:rFonts w:ascii="Arial" w:hAnsi="Arial" w:cs="Arial"/>
          <w:lang w:val="uk-UA"/>
        </w:rPr>
        <w:t>Дана р</w:t>
      </w:r>
      <w:r w:rsidRPr="003F43BB">
        <w:rPr>
          <w:rFonts w:ascii="Arial" w:hAnsi="Arial" w:cs="Arial"/>
          <w:lang w:val="uk-UA"/>
        </w:rPr>
        <w:t xml:space="preserve">ечовина швидше нагрівається </w:t>
      </w:r>
      <w:r>
        <w:rPr>
          <w:rFonts w:ascii="Arial" w:hAnsi="Arial" w:cs="Arial"/>
          <w:lang w:val="uk-UA"/>
        </w:rPr>
        <w:t>у</w:t>
      </w:r>
      <w:r w:rsidRPr="003F43BB">
        <w:rPr>
          <w:rFonts w:ascii="Arial" w:hAnsi="Arial" w:cs="Arial"/>
          <w:lang w:val="uk-UA"/>
        </w:rPr>
        <w:t xml:space="preserve"> порівнянні зі звичайним матеріалом. Це підвищує тертя між шиною і дорогою, в результаті чого відбувається максимальне зчеплення. Також шини демонструють довгострокову стабільність при використанні високопродуктивними автомобілями.</w:t>
      </w:r>
    </w:p>
    <w:p w:rsidR="003F43BB" w:rsidRPr="003F43BB" w:rsidRDefault="003F43BB" w:rsidP="003F43BB">
      <w:pPr>
        <w:spacing w:line="276" w:lineRule="auto"/>
        <w:jc w:val="both"/>
        <w:rPr>
          <w:rFonts w:ascii="Arial" w:hAnsi="Arial" w:cs="Arial"/>
          <w:lang w:val="uk-UA"/>
        </w:rPr>
      </w:pPr>
    </w:p>
    <w:p w:rsidR="00711720" w:rsidRDefault="003F43BB" w:rsidP="000F5AE9">
      <w:pPr>
        <w:spacing w:line="276" w:lineRule="auto"/>
        <w:jc w:val="both"/>
        <w:rPr>
          <w:rFonts w:ascii="Arial" w:hAnsi="Arial" w:cs="Arial"/>
          <w:lang w:val="uk-UA"/>
        </w:rPr>
      </w:pPr>
      <w:r w:rsidRPr="003F43BB">
        <w:rPr>
          <w:rFonts w:ascii="Arial" w:hAnsi="Arial" w:cs="Arial"/>
          <w:lang w:val="uk-UA"/>
        </w:rPr>
        <w:t>Після інтенсивного тестування на трасі Нордшляйфе в Німеччині і на випробувальному автодромі Porsche в Нардо, Sport Maxx Race 2 встановлюються в якості стандартної комплектації Porsche 911 GT3, дорожньої версії гон</w:t>
      </w:r>
      <w:r>
        <w:rPr>
          <w:rFonts w:ascii="Arial" w:hAnsi="Arial" w:cs="Arial"/>
          <w:lang w:val="uk-UA"/>
        </w:rPr>
        <w:t>очного автомобіля для водіїв, які на</w:t>
      </w:r>
      <w:r w:rsidRPr="003F43BB">
        <w:rPr>
          <w:rFonts w:ascii="Arial" w:hAnsi="Arial" w:cs="Arial"/>
          <w:lang w:val="uk-UA"/>
        </w:rPr>
        <w:t>дають перевагу спортивн</w:t>
      </w:r>
      <w:r>
        <w:rPr>
          <w:rFonts w:ascii="Arial" w:hAnsi="Arial" w:cs="Arial"/>
          <w:lang w:val="uk-UA"/>
        </w:rPr>
        <w:t>ому водінню.</w:t>
      </w:r>
    </w:p>
    <w:p w:rsidR="003F43BB" w:rsidRDefault="003F43BB" w:rsidP="000F5AE9">
      <w:pPr>
        <w:spacing w:line="276" w:lineRule="auto"/>
        <w:jc w:val="both"/>
        <w:rPr>
          <w:rFonts w:ascii="Arial" w:hAnsi="Arial" w:cs="Arial"/>
          <w:lang w:val="uk-UA"/>
        </w:rPr>
      </w:pPr>
    </w:p>
    <w:p w:rsidR="003A2677" w:rsidRPr="00711720" w:rsidRDefault="003A2677" w:rsidP="0056593E">
      <w:pPr>
        <w:autoSpaceDE w:val="0"/>
        <w:autoSpaceDN w:val="0"/>
        <w:adjustRightInd w:val="0"/>
        <w:spacing w:line="276" w:lineRule="auto"/>
        <w:rPr>
          <w:rFonts w:ascii="Helvetica Neue Light" w:hAnsi="Helvetica Neue Light" w:cs="Arial"/>
          <w:b/>
          <w:i/>
          <w:lang w:val="uk-UA"/>
        </w:rPr>
      </w:pPr>
    </w:p>
    <w:p w:rsidR="00487E7A" w:rsidRPr="00711720" w:rsidRDefault="003F43BB" w:rsidP="00487E7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58595B"/>
          <w:sz w:val="16"/>
          <w:szCs w:val="16"/>
          <w:lang w:val="uk-UA"/>
        </w:rPr>
      </w:pPr>
      <w:r>
        <w:rPr>
          <w:rFonts w:ascii="Arial" w:hAnsi="Arial" w:cs="Arial"/>
          <w:b/>
          <w:color w:val="58595B"/>
          <w:sz w:val="16"/>
          <w:szCs w:val="16"/>
          <w:lang w:val="uk-UA"/>
        </w:rPr>
        <w:t>Про</w:t>
      </w:r>
      <w:r w:rsidR="00487E7A" w:rsidRPr="00711720">
        <w:rPr>
          <w:rFonts w:ascii="Arial" w:hAnsi="Arial" w:cs="Arial"/>
          <w:b/>
          <w:color w:val="58595B"/>
          <w:sz w:val="16"/>
          <w:szCs w:val="16"/>
          <w:lang w:val="uk-UA"/>
        </w:rPr>
        <w:t xml:space="preserve"> Dunlop</w:t>
      </w:r>
    </w:p>
    <w:p w:rsidR="003467BE" w:rsidRPr="00711720" w:rsidRDefault="003F43BB" w:rsidP="00A23A3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FF"/>
          <w:sz w:val="16"/>
          <w:szCs w:val="16"/>
          <w:u w:val="single"/>
          <w:lang w:val="uk-UA" w:eastAsia="en-US"/>
        </w:rPr>
      </w:pPr>
      <w:r w:rsidRPr="003F43BB">
        <w:rPr>
          <w:rFonts w:ascii="Arial" w:hAnsi="Arial" w:cs="Arial"/>
          <w:color w:val="58595B"/>
          <w:sz w:val="16"/>
          <w:szCs w:val="16"/>
          <w:lang w:val="uk-UA"/>
        </w:rPr>
        <w:t>Компанія Dunlop є провідним виробником високотехнологічних шин, який завоював свою репутацію чисельними перемогами в різних гоночних змаганнях. Істотний гоночний досвід Dunlop покладено в основу інноваційних технологій, які використовуються сьогодні в шинах, призначених для повсякденної експлуатації. Компанія Dunlop дає можливість всім водіям отримати доступ до найсучасніших шинни</w:t>
      </w:r>
      <w:r>
        <w:rPr>
          <w:rFonts w:ascii="Arial" w:hAnsi="Arial" w:cs="Arial"/>
          <w:color w:val="58595B"/>
          <w:sz w:val="16"/>
          <w:szCs w:val="16"/>
          <w:lang w:val="uk-UA"/>
        </w:rPr>
        <w:t>х технологій</w:t>
      </w:r>
      <w:r w:rsidRPr="003F43BB">
        <w:rPr>
          <w:rFonts w:ascii="Arial" w:hAnsi="Arial" w:cs="Arial"/>
          <w:color w:val="58595B"/>
          <w:sz w:val="16"/>
          <w:szCs w:val="16"/>
          <w:lang w:val="uk-UA"/>
        </w:rPr>
        <w:t>. Ви можете отримати додаткову інформацію про компанію та її продукти на сайті</w:t>
      </w:r>
      <w:r w:rsidR="00487E7A" w:rsidRPr="00711720">
        <w:rPr>
          <w:rFonts w:ascii="Arial" w:hAnsi="Arial" w:cs="Arial"/>
          <w:color w:val="58595B"/>
          <w:sz w:val="16"/>
          <w:szCs w:val="16"/>
          <w:lang w:val="uk-UA"/>
        </w:rPr>
        <w:t xml:space="preserve"> </w:t>
      </w:r>
      <w:hyperlink r:id="rId8" w:history="1">
        <w:r w:rsidR="003A2677" w:rsidRPr="00711720">
          <w:rPr>
            <w:rFonts w:ascii="Arial" w:hAnsi="Arial" w:cs="Arial"/>
            <w:color w:val="0000FF"/>
            <w:sz w:val="16"/>
            <w:szCs w:val="16"/>
            <w:u w:val="single"/>
            <w:lang w:val="uk-UA" w:eastAsia="en-US"/>
          </w:rPr>
          <w:t>www.dunlop.eu</w:t>
        </w:r>
      </w:hyperlink>
      <w:r>
        <w:rPr>
          <w:rFonts w:ascii="Arial" w:hAnsi="Arial" w:cs="Arial"/>
          <w:color w:val="0000FF"/>
          <w:sz w:val="16"/>
          <w:szCs w:val="16"/>
          <w:u w:val="single"/>
          <w:lang w:val="uk-UA" w:eastAsia="en-US"/>
        </w:rPr>
        <w:t>.</w:t>
      </w:r>
    </w:p>
    <w:sectPr w:rsidR="003467BE" w:rsidRPr="00711720" w:rsidSect="00F05D09">
      <w:headerReference w:type="default" r:id="rId9"/>
      <w:footerReference w:type="default" r:id="rId10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049" w:rsidRDefault="00DD4049" w:rsidP="0068646D">
      <w:r>
        <w:separator/>
      </w:r>
    </w:p>
  </w:endnote>
  <w:endnote w:type="continuationSeparator" w:id="0">
    <w:p w:rsidR="00DD4049" w:rsidRDefault="00DD4049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C7" w:rsidRDefault="00413DC7" w:rsidP="00965C35">
    <w:pPr>
      <w:ind w:left="-180"/>
      <w:rPr>
        <w:rStyle w:val="pem"/>
        <w:rFonts w:ascii="Arial" w:hAnsi="Arial" w:cs="Arial"/>
        <w:sz w:val="18"/>
        <w:szCs w:val="18"/>
        <w:lang w:val="ru-RU"/>
      </w:rPr>
    </w:pPr>
  </w:p>
  <w:p w:rsidR="00965C35" w:rsidRDefault="00965C35" w:rsidP="00965C35">
    <w:pPr>
      <w:ind w:left="-180"/>
      <w:rPr>
        <w:rStyle w:val="pem"/>
        <w:rFonts w:ascii="Arial" w:hAnsi="Arial" w:cs="Arial"/>
        <w:sz w:val="18"/>
        <w:szCs w:val="18"/>
        <w:lang w:val="ru-RU"/>
      </w:rPr>
    </w:pPr>
    <w:r>
      <w:rPr>
        <w:rStyle w:val="pem"/>
        <w:rFonts w:ascii="Arial" w:hAnsi="Arial" w:cs="Arial"/>
        <w:sz w:val="18"/>
        <w:szCs w:val="18"/>
        <w:lang w:val="ru-RU"/>
      </w:rPr>
      <w:t xml:space="preserve">Для </w:t>
    </w:r>
    <w:r w:rsidR="003F43BB">
      <w:rPr>
        <w:rStyle w:val="pem"/>
        <w:rFonts w:ascii="Arial" w:hAnsi="Arial" w:cs="Arial"/>
        <w:sz w:val="18"/>
        <w:szCs w:val="18"/>
        <w:lang w:val="ru-RU"/>
      </w:rPr>
      <w:t>отримання додаткової інформації, будь ласка, звертайтеся</w:t>
    </w:r>
    <w:r>
      <w:rPr>
        <w:rStyle w:val="pem"/>
        <w:rFonts w:ascii="Arial" w:hAnsi="Arial" w:cs="Arial"/>
        <w:sz w:val="18"/>
        <w:szCs w:val="18"/>
        <w:lang w:val="ru-RU"/>
      </w:rPr>
      <w:t xml:space="preserve">: </w:t>
    </w:r>
  </w:p>
  <w:p w:rsidR="00F52F37" w:rsidRDefault="00965C35" w:rsidP="00413DC7">
    <w:pPr>
      <w:ind w:left="-180"/>
      <w:rPr>
        <w:lang w:val="ru-RU"/>
      </w:rPr>
    </w:pPr>
    <w:r>
      <w:rPr>
        <w:rStyle w:val="pem"/>
        <w:rFonts w:ascii="Arial" w:hAnsi="Arial" w:cs="Arial"/>
        <w:sz w:val="18"/>
        <w:szCs w:val="18"/>
        <w:lang w:val="ru-RU"/>
      </w:rPr>
      <w:t xml:space="preserve">Тимур Вейсов: тел. </w:t>
    </w:r>
    <w:r w:rsidRPr="009C6B1B">
      <w:rPr>
        <w:rStyle w:val="rpcl1"/>
        <w:rFonts w:ascii="Arial" w:hAnsi="Arial" w:cs="Arial"/>
        <w:sz w:val="18"/>
        <w:szCs w:val="18"/>
      </w:rPr>
      <w:t>+</w:t>
    </w:r>
    <w:r>
      <w:rPr>
        <w:rStyle w:val="rpcl1"/>
        <w:rFonts w:ascii="Arial" w:hAnsi="Arial" w:cs="Arial"/>
        <w:sz w:val="18"/>
        <w:szCs w:val="18"/>
        <w:lang w:val="ru-RU"/>
      </w:rPr>
      <w:t>38 (</w:t>
    </w:r>
    <w:r w:rsidRPr="00965C35">
      <w:rPr>
        <w:rStyle w:val="rpcl1"/>
        <w:rFonts w:ascii="Arial" w:hAnsi="Arial" w:cs="Arial"/>
        <w:sz w:val="18"/>
        <w:szCs w:val="18"/>
        <w:lang w:val="ru-RU"/>
      </w:rPr>
      <w:t xml:space="preserve">044) </w:t>
    </w:r>
    <w:r w:rsidR="005F708C" w:rsidRPr="002F5985">
      <w:rPr>
        <w:rStyle w:val="rpcl1"/>
        <w:rFonts w:ascii="Arial" w:hAnsi="Arial" w:cs="Arial"/>
        <w:sz w:val="18"/>
        <w:szCs w:val="18"/>
        <w:lang w:val="ru-RU"/>
      </w:rPr>
      <w:t>392 46 07</w:t>
    </w:r>
    <w:r>
      <w:rPr>
        <w:rStyle w:val="rpcl1"/>
        <w:rFonts w:ascii="Arial" w:hAnsi="Arial" w:cs="Arial"/>
        <w:sz w:val="18"/>
        <w:szCs w:val="18"/>
        <w:lang w:val="ru-RU"/>
      </w:rPr>
      <w:t>; е</w:t>
    </w:r>
    <w:r w:rsidRPr="00EA700D">
      <w:rPr>
        <w:rStyle w:val="rpcl1"/>
        <w:rFonts w:ascii="Arial" w:hAnsi="Arial" w:cs="Arial"/>
        <w:sz w:val="18"/>
        <w:szCs w:val="18"/>
      </w:rPr>
      <w:t>mail:</w:t>
    </w:r>
    <w:r>
      <w:rPr>
        <w:rStyle w:val="rpcl1"/>
        <w:rFonts w:ascii="Arial" w:hAnsi="Arial" w:cs="Arial"/>
        <w:sz w:val="18"/>
        <w:szCs w:val="18"/>
      </w:rPr>
      <w:t xml:space="preserve"> </w:t>
    </w:r>
    <w:hyperlink r:id="rId1" w:history="1">
      <w:r w:rsidRPr="00E60B18">
        <w:rPr>
          <w:rStyle w:val="Hyperlink"/>
          <w:rFonts w:ascii="Arial" w:hAnsi="Arial" w:cs="Arial"/>
          <w:sz w:val="18"/>
          <w:szCs w:val="18"/>
          <w:lang w:val="ru-RU"/>
        </w:rPr>
        <w:t>timur_veysov@goodyear.com</w:t>
      </w:r>
    </w:hyperlink>
  </w:p>
  <w:p w:rsidR="00413DC7" w:rsidRDefault="00413DC7" w:rsidP="002F5985">
    <w:pPr>
      <w:ind w:left="-180"/>
      <w:jc w:val="right"/>
      <w:rPr>
        <w:lang w:val="ru-RU"/>
      </w:rPr>
    </w:pPr>
  </w:p>
  <w:p w:rsidR="00413DC7" w:rsidRPr="00413DC7" w:rsidRDefault="00413DC7" w:rsidP="00413DC7">
    <w:pPr>
      <w:ind w:left="-180"/>
      <w:rPr>
        <w:rFonts w:ascii="Arial" w:hAnsi="Arial" w:cs="Arial"/>
        <w:sz w:val="18"/>
        <w:szCs w:val="18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049" w:rsidRDefault="00DD4049" w:rsidP="0068646D">
      <w:r>
        <w:separator/>
      </w:r>
    </w:p>
  </w:footnote>
  <w:footnote w:type="continuationSeparator" w:id="0">
    <w:p w:rsidR="00DD4049" w:rsidRDefault="00DD4049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uk-UA" w:eastAsia="uk-UA"/>
      </w:rPr>
      <w:drawing>
        <wp:anchor distT="0" distB="0" distL="114300" distR="114300" simplePos="0" relativeHeight="251663360" behindDoc="1" locked="0" layoutInCell="1" allowOverlap="1" wp14:anchorId="2B1F5328" wp14:editId="6BC5F2DB">
          <wp:simplePos x="0" y="0"/>
          <wp:positionH relativeFrom="column">
            <wp:posOffset>-966470</wp:posOffset>
          </wp:positionH>
          <wp:positionV relativeFrom="paragraph">
            <wp:posOffset>-19050</wp:posOffset>
          </wp:positionV>
          <wp:extent cx="7658100" cy="10801350"/>
          <wp:effectExtent l="1905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52F37" w:rsidRDefault="00F52F37" w:rsidP="008B5EE9">
    <w:pPr>
      <w:pStyle w:val="Header"/>
      <w:ind w:firstLine="2832"/>
      <w:jc w:val="right"/>
    </w:pPr>
  </w:p>
  <w:p w:rsidR="00F52F37" w:rsidRDefault="00F52F37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9D"/>
    <w:rsid w:val="000069F8"/>
    <w:rsid w:val="000151CB"/>
    <w:rsid w:val="0002030E"/>
    <w:rsid w:val="00023D32"/>
    <w:rsid w:val="0002498B"/>
    <w:rsid w:val="00025B7B"/>
    <w:rsid w:val="00040C85"/>
    <w:rsid w:val="0004323E"/>
    <w:rsid w:val="00050EFB"/>
    <w:rsid w:val="00052BBB"/>
    <w:rsid w:val="0006060E"/>
    <w:rsid w:val="0006334A"/>
    <w:rsid w:val="00070847"/>
    <w:rsid w:val="00080295"/>
    <w:rsid w:val="000A4345"/>
    <w:rsid w:val="000A45F1"/>
    <w:rsid w:val="000C009D"/>
    <w:rsid w:val="000D06DD"/>
    <w:rsid w:val="000D3889"/>
    <w:rsid w:val="000E6F08"/>
    <w:rsid w:val="000F066D"/>
    <w:rsid w:val="000F4A00"/>
    <w:rsid w:val="000F5AE9"/>
    <w:rsid w:val="000F61DC"/>
    <w:rsid w:val="000F76B2"/>
    <w:rsid w:val="00106E99"/>
    <w:rsid w:val="00107D46"/>
    <w:rsid w:val="00122299"/>
    <w:rsid w:val="00125051"/>
    <w:rsid w:val="00136E18"/>
    <w:rsid w:val="001502BD"/>
    <w:rsid w:val="001503DA"/>
    <w:rsid w:val="001507BF"/>
    <w:rsid w:val="0015422C"/>
    <w:rsid w:val="00160DCD"/>
    <w:rsid w:val="00163745"/>
    <w:rsid w:val="00166D36"/>
    <w:rsid w:val="00173D56"/>
    <w:rsid w:val="001742AA"/>
    <w:rsid w:val="00182866"/>
    <w:rsid w:val="00184978"/>
    <w:rsid w:val="001A1B6F"/>
    <w:rsid w:val="001B4A24"/>
    <w:rsid w:val="001B721F"/>
    <w:rsid w:val="001C7B28"/>
    <w:rsid w:val="001D60C9"/>
    <w:rsid w:val="001E4C71"/>
    <w:rsid w:val="001E5BF9"/>
    <w:rsid w:val="001F227C"/>
    <w:rsid w:val="001F2C50"/>
    <w:rsid w:val="002022AD"/>
    <w:rsid w:val="00203C95"/>
    <w:rsid w:val="00210B19"/>
    <w:rsid w:val="00221558"/>
    <w:rsid w:val="00244A0D"/>
    <w:rsid w:val="0024544A"/>
    <w:rsid w:val="00245479"/>
    <w:rsid w:val="00254BC9"/>
    <w:rsid w:val="002575C3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4926"/>
    <w:rsid w:val="002D60CB"/>
    <w:rsid w:val="002E1B8B"/>
    <w:rsid w:val="002E45F5"/>
    <w:rsid w:val="002F385E"/>
    <w:rsid w:val="002F5985"/>
    <w:rsid w:val="002F6A36"/>
    <w:rsid w:val="002F7C58"/>
    <w:rsid w:val="00300AC2"/>
    <w:rsid w:val="003019B7"/>
    <w:rsid w:val="00304610"/>
    <w:rsid w:val="00306C63"/>
    <w:rsid w:val="00311BD3"/>
    <w:rsid w:val="00315A42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E562D"/>
    <w:rsid w:val="003F05F3"/>
    <w:rsid w:val="003F43BB"/>
    <w:rsid w:val="003F6528"/>
    <w:rsid w:val="003F7DE8"/>
    <w:rsid w:val="003F7F75"/>
    <w:rsid w:val="00400915"/>
    <w:rsid w:val="00410A43"/>
    <w:rsid w:val="004120C3"/>
    <w:rsid w:val="00413DC7"/>
    <w:rsid w:val="00434E25"/>
    <w:rsid w:val="004474FD"/>
    <w:rsid w:val="00454D09"/>
    <w:rsid w:val="00456164"/>
    <w:rsid w:val="00457707"/>
    <w:rsid w:val="00487B65"/>
    <w:rsid w:val="00487E7A"/>
    <w:rsid w:val="0049025D"/>
    <w:rsid w:val="00491772"/>
    <w:rsid w:val="00495D5C"/>
    <w:rsid w:val="004A4F07"/>
    <w:rsid w:val="004B5C61"/>
    <w:rsid w:val="004B6A8D"/>
    <w:rsid w:val="004C0128"/>
    <w:rsid w:val="004C1C8A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419BB"/>
    <w:rsid w:val="00553E55"/>
    <w:rsid w:val="00556D3C"/>
    <w:rsid w:val="0056526A"/>
    <w:rsid w:val="0056593E"/>
    <w:rsid w:val="00571C4C"/>
    <w:rsid w:val="005727D1"/>
    <w:rsid w:val="005753F9"/>
    <w:rsid w:val="00594DA3"/>
    <w:rsid w:val="00595D56"/>
    <w:rsid w:val="00597C19"/>
    <w:rsid w:val="005C252A"/>
    <w:rsid w:val="005C71ED"/>
    <w:rsid w:val="005D3C4E"/>
    <w:rsid w:val="005D7349"/>
    <w:rsid w:val="005E7FC6"/>
    <w:rsid w:val="005F06A2"/>
    <w:rsid w:val="005F18A6"/>
    <w:rsid w:val="005F3961"/>
    <w:rsid w:val="005F708C"/>
    <w:rsid w:val="0060264B"/>
    <w:rsid w:val="00604A88"/>
    <w:rsid w:val="00605263"/>
    <w:rsid w:val="006077C3"/>
    <w:rsid w:val="00612310"/>
    <w:rsid w:val="006133D2"/>
    <w:rsid w:val="00620C2A"/>
    <w:rsid w:val="0064022D"/>
    <w:rsid w:val="006417D3"/>
    <w:rsid w:val="00657774"/>
    <w:rsid w:val="006618F0"/>
    <w:rsid w:val="00663594"/>
    <w:rsid w:val="00667016"/>
    <w:rsid w:val="0068646D"/>
    <w:rsid w:val="006961CD"/>
    <w:rsid w:val="00696C4E"/>
    <w:rsid w:val="006A2B24"/>
    <w:rsid w:val="006A5894"/>
    <w:rsid w:val="006D3969"/>
    <w:rsid w:val="006F0815"/>
    <w:rsid w:val="006F322C"/>
    <w:rsid w:val="006F587D"/>
    <w:rsid w:val="00704570"/>
    <w:rsid w:val="007049F9"/>
    <w:rsid w:val="0070701E"/>
    <w:rsid w:val="00711720"/>
    <w:rsid w:val="00724CA6"/>
    <w:rsid w:val="00730273"/>
    <w:rsid w:val="00730D36"/>
    <w:rsid w:val="00731531"/>
    <w:rsid w:val="00750C90"/>
    <w:rsid w:val="00752D09"/>
    <w:rsid w:val="0076368D"/>
    <w:rsid w:val="0076757C"/>
    <w:rsid w:val="007733FD"/>
    <w:rsid w:val="007741AC"/>
    <w:rsid w:val="00793A1B"/>
    <w:rsid w:val="00797C78"/>
    <w:rsid w:val="007A0115"/>
    <w:rsid w:val="007A3893"/>
    <w:rsid w:val="007B36C2"/>
    <w:rsid w:val="007B4252"/>
    <w:rsid w:val="007B575D"/>
    <w:rsid w:val="007C202B"/>
    <w:rsid w:val="007E7CBA"/>
    <w:rsid w:val="007F04B2"/>
    <w:rsid w:val="007F0C18"/>
    <w:rsid w:val="007F35D1"/>
    <w:rsid w:val="007F5CFD"/>
    <w:rsid w:val="007F77B6"/>
    <w:rsid w:val="0080175B"/>
    <w:rsid w:val="0080331A"/>
    <w:rsid w:val="00806432"/>
    <w:rsid w:val="008148F7"/>
    <w:rsid w:val="00816189"/>
    <w:rsid w:val="008170EC"/>
    <w:rsid w:val="00825B16"/>
    <w:rsid w:val="0083219F"/>
    <w:rsid w:val="008360DB"/>
    <w:rsid w:val="00846B7D"/>
    <w:rsid w:val="00855CBF"/>
    <w:rsid w:val="0085735C"/>
    <w:rsid w:val="00870ECD"/>
    <w:rsid w:val="008904C2"/>
    <w:rsid w:val="008A61CA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041E"/>
    <w:rsid w:val="00965C35"/>
    <w:rsid w:val="0096660C"/>
    <w:rsid w:val="00966A5E"/>
    <w:rsid w:val="0098622D"/>
    <w:rsid w:val="009A7606"/>
    <w:rsid w:val="009B7DC3"/>
    <w:rsid w:val="009C395F"/>
    <w:rsid w:val="009D10A0"/>
    <w:rsid w:val="009D55DA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23A3E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32D7"/>
    <w:rsid w:val="00A8713D"/>
    <w:rsid w:val="00A87886"/>
    <w:rsid w:val="00A91E81"/>
    <w:rsid w:val="00A95513"/>
    <w:rsid w:val="00AA37A2"/>
    <w:rsid w:val="00AB106D"/>
    <w:rsid w:val="00AB2AEF"/>
    <w:rsid w:val="00AD285B"/>
    <w:rsid w:val="00AD7747"/>
    <w:rsid w:val="00AE09DC"/>
    <w:rsid w:val="00AF420F"/>
    <w:rsid w:val="00AF5FF9"/>
    <w:rsid w:val="00B02BE7"/>
    <w:rsid w:val="00B24107"/>
    <w:rsid w:val="00B2485F"/>
    <w:rsid w:val="00B50D22"/>
    <w:rsid w:val="00B55778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96E85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1B82"/>
    <w:rsid w:val="00BD5972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42B6"/>
    <w:rsid w:val="00C5582F"/>
    <w:rsid w:val="00C565C5"/>
    <w:rsid w:val="00C62D29"/>
    <w:rsid w:val="00C66503"/>
    <w:rsid w:val="00C85D7E"/>
    <w:rsid w:val="00CA2012"/>
    <w:rsid w:val="00CA7A6F"/>
    <w:rsid w:val="00CC3820"/>
    <w:rsid w:val="00CD7CF0"/>
    <w:rsid w:val="00CF30C4"/>
    <w:rsid w:val="00CF6A88"/>
    <w:rsid w:val="00CF7F66"/>
    <w:rsid w:val="00D04D1F"/>
    <w:rsid w:val="00D04DED"/>
    <w:rsid w:val="00D10461"/>
    <w:rsid w:val="00D12F1D"/>
    <w:rsid w:val="00D301A9"/>
    <w:rsid w:val="00D3124B"/>
    <w:rsid w:val="00D41365"/>
    <w:rsid w:val="00D42285"/>
    <w:rsid w:val="00D56E6B"/>
    <w:rsid w:val="00D76CC9"/>
    <w:rsid w:val="00D770A1"/>
    <w:rsid w:val="00D82DF1"/>
    <w:rsid w:val="00D85059"/>
    <w:rsid w:val="00D947E0"/>
    <w:rsid w:val="00DA3B23"/>
    <w:rsid w:val="00DA4F64"/>
    <w:rsid w:val="00DA7EF5"/>
    <w:rsid w:val="00DB04BF"/>
    <w:rsid w:val="00DC041E"/>
    <w:rsid w:val="00DC391E"/>
    <w:rsid w:val="00DD2AD7"/>
    <w:rsid w:val="00DD4049"/>
    <w:rsid w:val="00DD5181"/>
    <w:rsid w:val="00DD6C59"/>
    <w:rsid w:val="00DE5982"/>
    <w:rsid w:val="00DE67BB"/>
    <w:rsid w:val="00DF62BF"/>
    <w:rsid w:val="00E11161"/>
    <w:rsid w:val="00E12EDA"/>
    <w:rsid w:val="00E13288"/>
    <w:rsid w:val="00E620C2"/>
    <w:rsid w:val="00E67452"/>
    <w:rsid w:val="00E722D7"/>
    <w:rsid w:val="00EA4326"/>
    <w:rsid w:val="00EA66C0"/>
    <w:rsid w:val="00EB302E"/>
    <w:rsid w:val="00EB4E57"/>
    <w:rsid w:val="00EC169B"/>
    <w:rsid w:val="00EC16F0"/>
    <w:rsid w:val="00EF03FD"/>
    <w:rsid w:val="00EF66D4"/>
    <w:rsid w:val="00EF7885"/>
    <w:rsid w:val="00F0592C"/>
    <w:rsid w:val="00F05D09"/>
    <w:rsid w:val="00F15A8E"/>
    <w:rsid w:val="00F239DA"/>
    <w:rsid w:val="00F258D6"/>
    <w:rsid w:val="00F3746F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31B7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DBD745"/>
  <w15:docId w15:val="{367BC518-6C62-45E2-A785-07F2BDE5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imur_veysov@goodye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06DD34-088B-493A-8B1F-D28BAD23D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2578</Words>
  <Characters>1470</Characters>
  <Application>Microsoft Office Word</Application>
  <DocSecurity>0</DocSecurity>
  <Lines>12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Dunlop Rolls Out a New Brand Platform</vt:lpstr>
      <vt:lpstr>Dunlop Rolls Out a New Brand Platform</vt:lpstr>
      <vt:lpstr>Dunlop Rolls Out a New Brand Platform</vt:lpstr>
    </vt:vector>
  </TitlesOfParts>
  <Company>Re:Sources Germany GmbH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Johannes Hein</dc:creator>
  <cp:lastModifiedBy>Timur Veysov</cp:lastModifiedBy>
  <cp:revision>2</cp:revision>
  <cp:lastPrinted>2017-02-07T16:50:00Z</cp:lastPrinted>
  <dcterms:created xsi:type="dcterms:W3CDTF">2017-03-06T10:53:00Z</dcterms:created>
  <dcterms:modified xsi:type="dcterms:W3CDTF">2017-03-06T10:53:00Z</dcterms:modified>
</cp:coreProperties>
</file>