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" w:type="dxa"/>
        <w:tblBorders>
          <w:left w:val="single" w:sz="6" w:space="0" w:color="03458F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</w:tblGrid>
      <w:tr w:rsidR="005151E9" w:rsidRPr="00FB5F35">
        <w:trPr>
          <w:trHeight w:val="567"/>
        </w:trPr>
        <w:tc>
          <w:tcPr>
            <w:tcW w:w="2013" w:type="dxa"/>
          </w:tcPr>
          <w:bookmarkStart w:id="0" w:name="Text1"/>
          <w:p w:rsidR="005151E9" w:rsidRPr="00E24C31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91405">
              <w:rPr>
                <w:b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oodyear Dunlop Tires Germany GmbH"/>
                  </w:textInput>
                </w:ffData>
              </w:fldChar>
            </w:r>
            <w:r w:rsidRPr="00E24C31">
              <w:rPr>
                <w:b/>
                <w:sz w:val="14"/>
              </w:rPr>
              <w:instrText xml:space="preserve"> </w:instrText>
            </w:r>
            <w:r w:rsidR="00CF18ED" w:rsidRPr="00E24C31">
              <w:rPr>
                <w:b/>
                <w:sz w:val="14"/>
              </w:rPr>
              <w:instrText>FORMTEXT</w:instrText>
            </w:r>
            <w:r w:rsidRPr="00E24C31">
              <w:rPr>
                <w:b/>
                <w:sz w:val="14"/>
              </w:rPr>
              <w:instrText xml:space="preserve"> </w:instrText>
            </w:r>
            <w:r w:rsidRPr="00291405">
              <w:rPr>
                <w:b/>
                <w:sz w:val="14"/>
                <w:lang w:val="en-GB"/>
              </w:rPr>
            </w:r>
            <w:r w:rsidRPr="00291405">
              <w:rPr>
                <w:b/>
                <w:sz w:val="14"/>
                <w:lang w:val="en-GB"/>
              </w:rPr>
              <w:fldChar w:fldCharType="separate"/>
            </w:r>
            <w:r w:rsidRPr="00E24C31">
              <w:rPr>
                <w:b/>
                <w:noProof/>
                <w:sz w:val="14"/>
              </w:rPr>
              <w:t>Goodyear Dunlop Tires Germany GmbH</w:t>
            </w:r>
            <w:r w:rsidRPr="00291405">
              <w:rPr>
                <w:b/>
                <w:sz w:val="14"/>
                <w:lang w:val="en-GB"/>
              </w:rPr>
              <w:fldChar w:fldCharType="end"/>
            </w:r>
            <w:bookmarkEnd w:id="0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202EE">
              <w:rPr>
                <w:sz w:val="14"/>
              </w:rPr>
              <w:t>Jürgen Wiedemann</w:t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91405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sse/Öffentlichkeisarbeit Goodyear"/>
                  </w:textInput>
                </w:ffData>
              </w:fldChar>
            </w:r>
            <w:r w:rsidRPr="00291405">
              <w:rPr>
                <w:sz w:val="14"/>
              </w:rPr>
              <w:instrText xml:space="preserve"> </w:instrText>
            </w:r>
            <w:r w:rsidR="00CF18ED">
              <w:rPr>
                <w:sz w:val="14"/>
              </w:rPr>
              <w:instrText>FORMTEXT</w:instrText>
            </w:r>
            <w:r w:rsidRPr="00291405">
              <w:rPr>
                <w:sz w:val="14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291405">
              <w:rPr>
                <w:noProof/>
                <w:sz w:val="14"/>
              </w:rPr>
              <w:t>Presse/Öffentlichkei</w:t>
            </w:r>
            <w:r>
              <w:rPr>
                <w:noProof/>
                <w:sz w:val="14"/>
              </w:rPr>
              <w:t>t</w:t>
            </w:r>
            <w:r w:rsidRPr="00291405">
              <w:rPr>
                <w:noProof/>
                <w:sz w:val="14"/>
              </w:rPr>
              <w:t>sarbeit Goodyear</w:t>
            </w:r>
            <w:r w:rsidRPr="00291405">
              <w:rPr>
                <w:sz w:val="14"/>
              </w:rPr>
              <w:fldChar w:fldCharType="end"/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bookmarkStart w:id="1" w:name="Text3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unlopstraße 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Dunlopstraße 2</w:t>
            </w:r>
            <w:r w:rsidRPr="00291405">
              <w:rPr>
                <w:sz w:val="14"/>
              </w:rPr>
              <w:fldChar w:fldCharType="end"/>
            </w:r>
            <w:bookmarkEnd w:id="1"/>
          </w:p>
          <w:bookmarkStart w:id="2" w:name="Text4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3450 Hanau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63450 Hanau</w:t>
            </w:r>
            <w:r w:rsidRPr="00291405">
              <w:rPr>
                <w:sz w:val="14"/>
              </w:rPr>
              <w:fldChar w:fldCharType="end"/>
            </w:r>
            <w:bookmarkEnd w:id="2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Telefon</w:t>
            </w:r>
          </w:p>
          <w:bookmarkStart w:id="3" w:name="Text5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+49 (0)6181 68-208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+49 (0)6181 68-2080</w:t>
            </w:r>
            <w:r w:rsidRPr="00291405">
              <w:rPr>
                <w:sz w:val="14"/>
              </w:rPr>
              <w:fldChar w:fldCharType="end"/>
            </w:r>
            <w:bookmarkEnd w:id="3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E-Mail</w:t>
            </w: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D202EE">
              <w:rPr>
                <w:sz w:val="14"/>
                <w:lang w:val="it-IT"/>
              </w:rPr>
              <w:t>juergen_wiedemann</w:t>
            </w:r>
            <w:r w:rsidRPr="00D202EE">
              <w:rPr>
                <w:sz w:val="14"/>
                <w:lang w:val="it-IT"/>
              </w:rPr>
              <w:br/>
              <w:t>@goodyear-dunlop.com</w:t>
            </w: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bookmarkStart w:id="4" w:name="Text9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291405"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ww.goodyear.de"/>
                  </w:textInput>
                </w:ffData>
              </w:fldChar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b/>
                <w:sz w:val="14"/>
                <w:lang w:val="it-IT"/>
              </w:rPr>
              <w:instrText>FORMTEXT</w:instrText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Pr="00291405">
              <w:rPr>
                <w:b/>
                <w:sz w:val="14"/>
              </w:rPr>
            </w:r>
            <w:r w:rsidRPr="00291405">
              <w:rPr>
                <w:b/>
                <w:sz w:val="14"/>
              </w:rPr>
              <w:fldChar w:fldCharType="separate"/>
            </w:r>
            <w:r w:rsidRPr="00D202EE">
              <w:rPr>
                <w:b/>
                <w:noProof/>
                <w:sz w:val="14"/>
                <w:lang w:val="it-IT"/>
              </w:rPr>
              <w:t>www.goodyear.de</w:t>
            </w:r>
            <w:r w:rsidRPr="00291405">
              <w:rPr>
                <w:b/>
                <w:sz w:val="14"/>
              </w:rPr>
              <w:fldChar w:fldCharType="end"/>
            </w:r>
            <w:bookmarkEnd w:id="4"/>
          </w:p>
        </w:tc>
      </w:tr>
    </w:tbl>
    <w:p w:rsidR="005151E9" w:rsidRPr="00D202EE" w:rsidRDefault="005151E9" w:rsidP="005151E9">
      <w:pPr>
        <w:framePr w:w="2347" w:h="4493" w:hRule="exact" w:hSpace="181" w:wrap="around" w:vAnchor="page" w:hAnchor="page" w:x="9328" w:y="670" w:anchorLock="1"/>
        <w:rPr>
          <w:sz w:val="14"/>
          <w:lang w:val="it-IT"/>
        </w:rPr>
      </w:pPr>
    </w:p>
    <w:bookmarkStart w:id="5" w:name="Text10"/>
    <w:p w:rsidR="005151E9" w:rsidRPr="00D202EE" w:rsidRDefault="005151E9" w:rsidP="005151E9">
      <w:pPr>
        <w:framePr w:w="2325" w:h="675" w:hRule="exact" w:hSpace="181" w:wrap="around" w:vAnchor="page" w:hAnchor="page" w:x="6658" w:y="659" w:anchorLock="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Presseinformation"/>
            </w:textInput>
          </w:ffData>
        </w:fldChar>
      </w:r>
      <w:r w:rsidRPr="00D202EE">
        <w:rPr>
          <w:b/>
          <w:sz w:val="18"/>
          <w:szCs w:val="18"/>
        </w:rPr>
        <w:instrText xml:space="preserve"> </w:instrText>
      </w:r>
      <w:r w:rsidR="00CF18ED" w:rsidRPr="00D202EE">
        <w:rPr>
          <w:b/>
          <w:sz w:val="18"/>
          <w:szCs w:val="18"/>
        </w:rPr>
        <w:instrText>FORMTEXT</w:instrText>
      </w:r>
      <w:r w:rsidRPr="00D202EE">
        <w:rPr>
          <w:b/>
          <w:sz w:val="18"/>
          <w:szCs w:val="18"/>
        </w:rPr>
        <w:instrText xml:space="preserve">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D202EE">
        <w:rPr>
          <w:b/>
          <w:noProof/>
          <w:sz w:val="18"/>
          <w:szCs w:val="18"/>
        </w:rPr>
        <w:t>Presseinformation</w:t>
      </w:r>
      <w:r>
        <w:rPr>
          <w:b/>
          <w:sz w:val="18"/>
          <w:szCs w:val="18"/>
        </w:rPr>
        <w:fldChar w:fldCharType="end"/>
      </w:r>
      <w:bookmarkEnd w:id="5"/>
    </w:p>
    <w:p w:rsidR="007E6A83" w:rsidRDefault="00B84760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</w:rPr>
      </w:pPr>
      <w:r w:rsidRPr="00B84760">
        <w:rPr>
          <w:bCs/>
          <w:szCs w:val="22"/>
          <w:u w:val="single"/>
        </w:rPr>
        <w:t>Freigabe</w:t>
      </w:r>
      <w:bookmarkStart w:id="6" w:name="_GoBack"/>
      <w:bookmarkEnd w:id="6"/>
      <w:r w:rsidRPr="00B84760">
        <w:rPr>
          <w:bCs/>
          <w:szCs w:val="22"/>
          <w:u w:val="single"/>
        </w:rPr>
        <w:t xml:space="preserve"> für Eagle F1 Asymmetric 3 </w:t>
      </w:r>
    </w:p>
    <w:p w:rsidR="007E6A83" w:rsidRPr="00B31309" w:rsidRDefault="00833D24" w:rsidP="007E6A83">
      <w:pPr>
        <w:framePr w:w="7745" w:h="1161" w:hRule="exact" w:hSpace="181" w:wrap="around" w:vAnchor="page" w:hAnchor="page" w:x="1248" w:y="3051" w:anchorLock="1"/>
        <w:rPr>
          <w:b/>
          <w:sz w:val="28"/>
          <w:szCs w:val="28"/>
          <w:u w:val="single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 xml:space="preserve">Porsche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Panamera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r w:rsidR="00B31309" w:rsidRPr="00B31309">
        <w:rPr>
          <w:b/>
          <w:bCs/>
          <w:color w:val="000000"/>
          <w:sz w:val="28"/>
          <w:szCs w:val="28"/>
          <w:lang w:val="en-GB"/>
        </w:rPr>
        <w:t>auf Goodyear</w:t>
      </w:r>
    </w:p>
    <w:p w:rsidR="005151E9" w:rsidRPr="00B31309" w:rsidRDefault="005151E9" w:rsidP="005151E9">
      <w:pPr>
        <w:spacing w:line="320" w:lineRule="exact"/>
        <w:rPr>
          <w:sz w:val="24"/>
          <w:lang w:val="en-GB"/>
        </w:rPr>
        <w:sectPr w:rsidR="005151E9" w:rsidRPr="00B31309" w:rsidSect="005151E9">
          <w:headerReference w:type="default" r:id="rId8"/>
          <w:footerReference w:type="even" r:id="rId9"/>
          <w:footerReference w:type="default" r:id="rId10"/>
          <w:pgSz w:w="11906" w:h="16838"/>
          <w:pgMar w:top="4931" w:right="2750" w:bottom="907" w:left="1247" w:header="709" w:footer="709" w:gutter="0"/>
          <w:cols w:space="708"/>
          <w:docGrid w:linePitch="360"/>
        </w:sectPr>
      </w:pPr>
    </w:p>
    <w:p w:rsidR="00771797" w:rsidRDefault="00942CD4" w:rsidP="00771797">
      <w:pPr>
        <w:autoSpaceDE w:val="0"/>
        <w:autoSpaceDN w:val="0"/>
        <w:adjustRightInd w:val="0"/>
        <w:spacing w:line="360" w:lineRule="auto"/>
        <w:rPr>
          <w:color w:val="000000"/>
          <w:szCs w:val="22"/>
          <w:lang w:eastAsia="en-GB"/>
        </w:rPr>
      </w:pPr>
      <w:r>
        <w:rPr>
          <w:b/>
          <w:szCs w:val="22"/>
        </w:rPr>
        <w:t>Hanau</w:t>
      </w:r>
      <w:r w:rsidR="00E87D87" w:rsidRPr="007938FF">
        <w:rPr>
          <w:b/>
          <w:szCs w:val="22"/>
        </w:rPr>
        <w:t xml:space="preserve">, </w:t>
      </w:r>
      <w:r w:rsidR="0024273C">
        <w:rPr>
          <w:b/>
          <w:szCs w:val="22"/>
        </w:rPr>
        <w:t>März</w:t>
      </w:r>
      <w:r w:rsidR="00E24C31">
        <w:rPr>
          <w:b/>
          <w:szCs w:val="22"/>
        </w:rPr>
        <w:t xml:space="preserve"> </w:t>
      </w:r>
      <w:r>
        <w:rPr>
          <w:b/>
          <w:szCs w:val="22"/>
        </w:rPr>
        <w:t>201</w:t>
      </w:r>
      <w:r w:rsidR="00DB7CA8">
        <w:rPr>
          <w:b/>
          <w:szCs w:val="22"/>
        </w:rPr>
        <w:t>7</w:t>
      </w:r>
      <w:r w:rsidRPr="007938FF">
        <w:rPr>
          <w:szCs w:val="22"/>
        </w:rPr>
        <w:t xml:space="preserve"> </w:t>
      </w:r>
      <w:r w:rsidR="00E87D87" w:rsidRPr="007938FF">
        <w:rPr>
          <w:szCs w:val="22"/>
        </w:rPr>
        <w:t>–</w:t>
      </w:r>
      <w:r w:rsidR="00B84760" w:rsidRPr="00B84760">
        <w:rPr>
          <w:color w:val="000000"/>
          <w:szCs w:val="22"/>
          <w:lang w:eastAsia="en-GB"/>
        </w:rPr>
        <w:t xml:space="preserve"> Goodyear rüstet den neuen </w:t>
      </w:r>
      <w:r w:rsidR="0024273C">
        <w:rPr>
          <w:color w:val="000000"/>
          <w:szCs w:val="22"/>
          <w:lang w:eastAsia="en-GB"/>
        </w:rPr>
        <w:t>Porsche Panamera</w:t>
      </w:r>
      <w:r w:rsidR="00B84760" w:rsidRPr="00B84760">
        <w:rPr>
          <w:color w:val="000000"/>
          <w:szCs w:val="22"/>
          <w:lang w:eastAsia="en-GB"/>
        </w:rPr>
        <w:t xml:space="preserve"> serienmäßig mit dem Eagle F1 Asymmetric 3</w:t>
      </w:r>
      <w:r w:rsidR="00771797">
        <w:rPr>
          <w:color w:val="000000"/>
          <w:szCs w:val="22"/>
          <w:lang w:eastAsia="en-GB"/>
        </w:rPr>
        <w:t xml:space="preserve"> aus</w:t>
      </w:r>
      <w:r w:rsidR="00B84760" w:rsidRPr="00B84760">
        <w:rPr>
          <w:color w:val="000000"/>
          <w:szCs w:val="22"/>
          <w:lang w:eastAsia="en-GB"/>
        </w:rPr>
        <w:t xml:space="preserve">. Der Goodyear-UHP-Sommerreifen wird </w:t>
      </w:r>
      <w:r w:rsidR="0024273C">
        <w:rPr>
          <w:color w:val="000000"/>
          <w:szCs w:val="22"/>
          <w:lang w:eastAsia="en-GB"/>
        </w:rPr>
        <w:t xml:space="preserve">in der Mischbereifung in der Dimension 265/45 ZR19 </w:t>
      </w:r>
      <w:r w:rsidR="00771797" w:rsidRPr="00771797">
        <w:rPr>
          <w:color w:val="000000"/>
          <w:szCs w:val="22"/>
          <w:lang w:eastAsia="en-GB"/>
        </w:rPr>
        <w:t xml:space="preserve">(105Y) XL </w:t>
      </w:r>
      <w:r w:rsidR="0024273C">
        <w:rPr>
          <w:color w:val="000000"/>
          <w:szCs w:val="22"/>
          <w:lang w:eastAsia="en-GB"/>
        </w:rPr>
        <w:t>für die Vorderachse und 29</w:t>
      </w:r>
      <w:r w:rsidR="00B84760" w:rsidRPr="00B84760">
        <w:rPr>
          <w:color w:val="000000"/>
          <w:szCs w:val="22"/>
          <w:lang w:eastAsia="en-GB"/>
        </w:rPr>
        <w:t xml:space="preserve">5/40 </w:t>
      </w:r>
      <w:r w:rsidR="0024273C">
        <w:rPr>
          <w:color w:val="000000"/>
          <w:szCs w:val="22"/>
          <w:lang w:eastAsia="en-GB"/>
        </w:rPr>
        <w:t>Z</w:t>
      </w:r>
      <w:r w:rsidR="00B84760" w:rsidRPr="00B84760">
        <w:rPr>
          <w:color w:val="000000"/>
          <w:szCs w:val="22"/>
          <w:lang w:eastAsia="en-GB"/>
        </w:rPr>
        <w:t>R1</w:t>
      </w:r>
      <w:r w:rsidR="0024273C">
        <w:rPr>
          <w:color w:val="000000"/>
          <w:szCs w:val="22"/>
          <w:lang w:eastAsia="en-GB"/>
        </w:rPr>
        <w:t>9</w:t>
      </w:r>
      <w:r w:rsidR="00B84760" w:rsidRPr="00B84760">
        <w:rPr>
          <w:color w:val="000000"/>
          <w:szCs w:val="22"/>
          <w:lang w:eastAsia="en-GB"/>
        </w:rPr>
        <w:t xml:space="preserve"> </w:t>
      </w:r>
      <w:r w:rsidR="00771797" w:rsidRPr="00771797">
        <w:rPr>
          <w:color w:val="000000"/>
          <w:szCs w:val="22"/>
          <w:lang w:eastAsia="en-GB"/>
        </w:rPr>
        <w:t xml:space="preserve">(108Y) XL </w:t>
      </w:r>
      <w:r w:rsidR="00B84760" w:rsidRPr="00B84760">
        <w:rPr>
          <w:color w:val="000000"/>
          <w:szCs w:val="22"/>
          <w:lang w:eastAsia="en-GB"/>
        </w:rPr>
        <w:t>für die Hinterachse auf das Fahrzeug montiert.</w:t>
      </w:r>
      <w:r w:rsidR="00771797">
        <w:rPr>
          <w:color w:val="000000"/>
          <w:szCs w:val="22"/>
          <w:lang w:eastAsia="en-GB"/>
        </w:rPr>
        <w:t xml:space="preserve"> </w:t>
      </w:r>
      <w:r w:rsidR="0024273C">
        <w:rPr>
          <w:color w:val="000000"/>
          <w:szCs w:val="22"/>
          <w:lang w:eastAsia="en-GB"/>
        </w:rPr>
        <w:t>Der Goodyear-Reifen trägt</w:t>
      </w:r>
      <w:r w:rsidR="00B84760" w:rsidRPr="00B84760">
        <w:rPr>
          <w:color w:val="000000"/>
          <w:szCs w:val="22"/>
          <w:lang w:eastAsia="en-GB"/>
        </w:rPr>
        <w:t xml:space="preserve"> die „</w:t>
      </w:r>
      <w:r w:rsidR="003C512D" w:rsidRPr="003C512D">
        <w:rPr>
          <w:color w:val="000000"/>
          <w:szCs w:val="22"/>
          <w:lang w:eastAsia="en-GB"/>
        </w:rPr>
        <w:t>N0</w:t>
      </w:r>
      <w:r w:rsidR="00B84760" w:rsidRPr="00B84760">
        <w:rPr>
          <w:color w:val="000000"/>
          <w:szCs w:val="22"/>
          <w:lang w:eastAsia="en-GB"/>
        </w:rPr>
        <w:t>“-Kennung als Zeichen für die Erstausrüstungsfreigabe von</w:t>
      </w:r>
      <w:r w:rsidR="003C512D">
        <w:rPr>
          <w:color w:val="000000"/>
          <w:szCs w:val="22"/>
          <w:lang w:eastAsia="en-GB"/>
        </w:rPr>
        <w:t xml:space="preserve"> Porsche</w:t>
      </w:r>
      <w:r w:rsidR="00B84760">
        <w:rPr>
          <w:color w:val="000000"/>
          <w:szCs w:val="22"/>
          <w:lang w:eastAsia="en-GB"/>
        </w:rPr>
        <w:t xml:space="preserve">. </w:t>
      </w:r>
      <w:r w:rsidR="003C512D" w:rsidRPr="003C512D">
        <w:rPr>
          <w:color w:val="000000"/>
          <w:szCs w:val="22"/>
          <w:lang w:eastAsia="en-GB"/>
        </w:rPr>
        <w:t xml:space="preserve">Der auf das neue Modell abgestimmte Eagle F1 Asymmetric 3 </w:t>
      </w:r>
      <w:r w:rsidR="00F66AF8">
        <w:rPr>
          <w:color w:val="000000"/>
          <w:szCs w:val="22"/>
          <w:lang w:eastAsia="en-GB"/>
        </w:rPr>
        <w:t xml:space="preserve">bietet entsprechend den Vorgaben von Porsche ein exzellentes Handling sowie einen geringen Rollwiderstand. </w:t>
      </w:r>
    </w:p>
    <w:p w:rsidR="00771797" w:rsidRDefault="00771797" w:rsidP="00771797">
      <w:pPr>
        <w:autoSpaceDE w:val="0"/>
        <w:autoSpaceDN w:val="0"/>
        <w:adjustRightInd w:val="0"/>
        <w:spacing w:line="360" w:lineRule="auto"/>
        <w:rPr>
          <w:color w:val="000000"/>
          <w:szCs w:val="22"/>
          <w:lang w:eastAsia="en-GB"/>
        </w:rPr>
      </w:pPr>
    </w:p>
    <w:p w:rsidR="00FD29E5" w:rsidRDefault="00F66AF8" w:rsidP="00771797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color w:val="000000"/>
          <w:szCs w:val="22"/>
          <w:lang w:eastAsia="en-GB"/>
        </w:rPr>
        <w:t xml:space="preserve">Für die Handlingeigenschaften ist </w:t>
      </w:r>
      <w:r>
        <w:rPr>
          <w:szCs w:val="22"/>
        </w:rPr>
        <w:t>die sogenannte Grip Booster Technology v</w:t>
      </w:r>
      <w:r w:rsidR="00FD29E5">
        <w:rPr>
          <w:szCs w:val="22"/>
        </w:rPr>
        <w:t>e</w:t>
      </w:r>
      <w:r>
        <w:rPr>
          <w:szCs w:val="22"/>
        </w:rPr>
        <w:t xml:space="preserve">rantwortlich. Dabei handelt es sich um eine spezielle Laufflächenmischung mit Naturharzen. Sie ermöglicht eine intensive Anpassung des Reifens an die </w:t>
      </w:r>
      <w:proofErr w:type="spellStart"/>
      <w:r>
        <w:rPr>
          <w:szCs w:val="22"/>
        </w:rPr>
        <w:t>Mikrorauhigkeit</w:t>
      </w:r>
      <w:proofErr w:type="spellEnd"/>
      <w:r>
        <w:rPr>
          <w:szCs w:val="22"/>
        </w:rPr>
        <w:t xml:space="preserve"> der Straße. </w:t>
      </w:r>
      <w:r w:rsidR="00FD29E5">
        <w:rPr>
          <w:szCs w:val="22"/>
        </w:rPr>
        <w:t>Dies führt zu einer verbesserten Haftung und trägt zu einem besseren Handling auf nassen und trockenen Straßen bei.</w:t>
      </w:r>
    </w:p>
    <w:p w:rsidR="00B31309" w:rsidRDefault="00F66AF8" w:rsidP="00F66AF8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Für bessere Effizienz sorgt die </w:t>
      </w:r>
      <w:proofErr w:type="spellStart"/>
      <w:r>
        <w:rPr>
          <w:szCs w:val="22"/>
        </w:rPr>
        <w:t>Reinforced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Construction</w:t>
      </w:r>
      <w:proofErr w:type="spellEnd"/>
      <w:r>
        <w:rPr>
          <w:szCs w:val="22"/>
        </w:rPr>
        <w:t xml:space="preserve"> Technology. Dabei werden neueste Verstärkermaterialien sowie ein Untergummi mit niedrigem Rollwiderstand und asymmetrischer Auslegung eingesetzt.</w:t>
      </w:r>
    </w:p>
    <w:p w:rsidR="00F66AF8" w:rsidRDefault="00F66AF8" w:rsidP="00F66AF8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F66AF8" w:rsidRPr="00F66AF8" w:rsidRDefault="00F66AF8" w:rsidP="00F66AF8">
      <w:pPr>
        <w:autoSpaceDE w:val="0"/>
        <w:autoSpaceDN w:val="0"/>
        <w:adjustRightInd w:val="0"/>
        <w:spacing w:line="360" w:lineRule="auto"/>
        <w:rPr>
          <w:color w:val="000000"/>
          <w:szCs w:val="22"/>
          <w:lang w:eastAsia="en-GB"/>
        </w:rPr>
      </w:pPr>
    </w:p>
    <w:sectPr w:rsidR="00F66AF8" w:rsidRPr="00F66AF8" w:rsidSect="00402C81">
      <w:headerReference w:type="default" r:id="rId11"/>
      <w:type w:val="continuous"/>
      <w:pgSz w:w="11906" w:h="16838"/>
      <w:pgMar w:top="2761" w:right="2750" w:bottom="73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B4" w:rsidRDefault="00D57DB4">
      <w:r>
        <w:separator/>
      </w:r>
    </w:p>
  </w:endnote>
  <w:endnote w:type="continuationSeparator" w:id="0">
    <w:p w:rsidR="00D57DB4" w:rsidRDefault="00D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altName w:val="Cambria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5C5B" w:rsidRDefault="00315C5B" w:rsidP="005151E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framePr w:w="539" w:wrap="around" w:vAnchor="text" w:hAnchor="page" w:x="9640" w:y="63"/>
      <w:rPr>
        <w:rStyle w:val="Seitenzahl"/>
        <w:b/>
        <w:sz w:val="14"/>
        <w:szCs w:val="14"/>
      </w:rPr>
    </w:pPr>
    <w:r w:rsidRPr="00D03428">
      <w:rPr>
        <w:rStyle w:val="Seitenzahl"/>
        <w:b/>
        <w:sz w:val="14"/>
        <w:szCs w:val="14"/>
      </w:rPr>
      <w:fldChar w:fldCharType="begin"/>
    </w:r>
    <w:r>
      <w:rPr>
        <w:rStyle w:val="Seitenzahl"/>
        <w:b/>
        <w:sz w:val="14"/>
        <w:szCs w:val="14"/>
      </w:rPr>
      <w:instrText>PAGE</w:instrText>
    </w:r>
    <w:r w:rsidRPr="00D03428">
      <w:rPr>
        <w:rStyle w:val="Seitenzahl"/>
        <w:b/>
        <w:sz w:val="14"/>
        <w:szCs w:val="14"/>
      </w:rPr>
      <w:instrText xml:space="preserve">  </w:instrText>
    </w:r>
    <w:r w:rsidRPr="00D03428">
      <w:rPr>
        <w:rStyle w:val="Seitenzahl"/>
        <w:b/>
        <w:sz w:val="14"/>
        <w:szCs w:val="14"/>
      </w:rPr>
      <w:fldChar w:fldCharType="separate"/>
    </w:r>
    <w:r w:rsidR="00833D24">
      <w:rPr>
        <w:rStyle w:val="Seitenzahl"/>
        <w:b/>
        <w:noProof/>
        <w:sz w:val="14"/>
        <w:szCs w:val="14"/>
      </w:rPr>
      <w:t>1</w:t>
    </w:r>
    <w:r w:rsidRPr="00D03428">
      <w:rPr>
        <w:rStyle w:val="Seitenzahl"/>
        <w:b/>
        <w:sz w:val="14"/>
        <w:szCs w:val="14"/>
      </w:rPr>
      <w:fldChar w:fldCharType="end"/>
    </w: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ind w:firstLine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B4" w:rsidRDefault="00D57DB4">
      <w:r>
        <w:separator/>
      </w:r>
    </w:p>
  </w:footnote>
  <w:footnote w:type="continuationSeparator" w:id="0">
    <w:p w:rsidR="00D57DB4" w:rsidRDefault="00D5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1365885" cy="275590"/>
              <wp:effectExtent l="254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4" name="Bild 1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.95pt;margin-top:33.75pt;width:107.55pt;height:21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rrAIAAKg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4" name="Bild 1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2286000" cy="904875"/>
              <wp:effectExtent l="254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885" cy="273050"/>
                                <wp:effectExtent l="0" t="0" r="5715" b="0"/>
                                <wp:docPr id="3" name="Bild 2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60.95pt;margin-top:33.75pt;width:180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" filled="f" stroked="f">
              <v:textbox style="mso-fit-shape-to-text:t" inset="0,0,0,0">
                <w:txbxContent>
                  <w:p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5885" cy="273050"/>
                          <wp:effectExtent l="0" t="0" r="5715" b="0"/>
                          <wp:docPr id="3" name="Bild 2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9BC"/>
    <w:multiLevelType w:val="hybridMultilevel"/>
    <w:tmpl w:val="DE40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0"/>
  </w:num>
  <w:num w:numId="4">
    <w:abstractNumId w:val="20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12"/>
  </w:num>
  <w:num w:numId="22">
    <w:abstractNumId w:val="28"/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26"/>
  </w:num>
  <w:num w:numId="25">
    <w:abstractNumId w:val="16"/>
  </w:num>
  <w:num w:numId="26">
    <w:abstractNumId w:val="21"/>
  </w:num>
  <w:num w:numId="27">
    <w:abstractNumId w:val="15"/>
  </w:num>
  <w:num w:numId="28">
    <w:abstractNumId w:val="14"/>
  </w:num>
  <w:num w:numId="29">
    <w:abstractNumId w:val="17"/>
  </w:num>
  <w:num w:numId="30">
    <w:abstractNumId w:val="2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0294F"/>
    <w:rsid w:val="00012AA3"/>
    <w:rsid w:val="0002071A"/>
    <w:rsid w:val="00021F32"/>
    <w:rsid w:val="00024FF5"/>
    <w:rsid w:val="00025682"/>
    <w:rsid w:val="000262E4"/>
    <w:rsid w:val="00035429"/>
    <w:rsid w:val="000568A4"/>
    <w:rsid w:val="00065E70"/>
    <w:rsid w:val="00083CE4"/>
    <w:rsid w:val="000A3BB8"/>
    <w:rsid w:val="000C03FE"/>
    <w:rsid w:val="000D0656"/>
    <w:rsid w:val="000D6420"/>
    <w:rsid w:val="000E09C4"/>
    <w:rsid w:val="000E427A"/>
    <w:rsid w:val="000E50EA"/>
    <w:rsid w:val="001100AF"/>
    <w:rsid w:val="00111F14"/>
    <w:rsid w:val="00115364"/>
    <w:rsid w:val="00116F34"/>
    <w:rsid w:val="00127699"/>
    <w:rsid w:val="0013441A"/>
    <w:rsid w:val="0014007E"/>
    <w:rsid w:val="00155754"/>
    <w:rsid w:val="00157F15"/>
    <w:rsid w:val="00171104"/>
    <w:rsid w:val="00172D3C"/>
    <w:rsid w:val="00173351"/>
    <w:rsid w:val="001857A0"/>
    <w:rsid w:val="00195A5E"/>
    <w:rsid w:val="001A0020"/>
    <w:rsid w:val="001C088C"/>
    <w:rsid w:val="001E690D"/>
    <w:rsid w:val="001E7209"/>
    <w:rsid w:val="00207BEA"/>
    <w:rsid w:val="002125A5"/>
    <w:rsid w:val="00215989"/>
    <w:rsid w:val="002171E2"/>
    <w:rsid w:val="00221741"/>
    <w:rsid w:val="00230B68"/>
    <w:rsid w:val="00230BBA"/>
    <w:rsid w:val="002353C0"/>
    <w:rsid w:val="002355B5"/>
    <w:rsid w:val="0024273C"/>
    <w:rsid w:val="00251A05"/>
    <w:rsid w:val="00254E12"/>
    <w:rsid w:val="00256786"/>
    <w:rsid w:val="002773A0"/>
    <w:rsid w:val="0027757D"/>
    <w:rsid w:val="00282431"/>
    <w:rsid w:val="0028436C"/>
    <w:rsid w:val="0029716B"/>
    <w:rsid w:val="002A07B9"/>
    <w:rsid w:val="002A3C46"/>
    <w:rsid w:val="002D77E4"/>
    <w:rsid w:val="002E16FB"/>
    <w:rsid w:val="002E5A26"/>
    <w:rsid w:val="002F3631"/>
    <w:rsid w:val="002F77BC"/>
    <w:rsid w:val="00315C5B"/>
    <w:rsid w:val="00317070"/>
    <w:rsid w:val="00326203"/>
    <w:rsid w:val="00331EF8"/>
    <w:rsid w:val="00336DE4"/>
    <w:rsid w:val="00353334"/>
    <w:rsid w:val="0035440D"/>
    <w:rsid w:val="003719A6"/>
    <w:rsid w:val="00374D92"/>
    <w:rsid w:val="00381A9A"/>
    <w:rsid w:val="00383371"/>
    <w:rsid w:val="00387FAB"/>
    <w:rsid w:val="003A23AA"/>
    <w:rsid w:val="003A23B2"/>
    <w:rsid w:val="003B04E3"/>
    <w:rsid w:val="003B6C4D"/>
    <w:rsid w:val="003C05B0"/>
    <w:rsid w:val="003C512D"/>
    <w:rsid w:val="003D7C18"/>
    <w:rsid w:val="003F4AFE"/>
    <w:rsid w:val="00402C81"/>
    <w:rsid w:val="00417CCA"/>
    <w:rsid w:val="0042207A"/>
    <w:rsid w:val="00430D94"/>
    <w:rsid w:val="004342C8"/>
    <w:rsid w:val="00445504"/>
    <w:rsid w:val="004516CD"/>
    <w:rsid w:val="004527D6"/>
    <w:rsid w:val="004735D4"/>
    <w:rsid w:val="004869D1"/>
    <w:rsid w:val="00497C0F"/>
    <w:rsid w:val="004C0CC2"/>
    <w:rsid w:val="00514662"/>
    <w:rsid w:val="005151E9"/>
    <w:rsid w:val="0054185E"/>
    <w:rsid w:val="00543289"/>
    <w:rsid w:val="00562FE5"/>
    <w:rsid w:val="00584AAD"/>
    <w:rsid w:val="00591AE0"/>
    <w:rsid w:val="00597796"/>
    <w:rsid w:val="005A2227"/>
    <w:rsid w:val="005B40DF"/>
    <w:rsid w:val="005D57A4"/>
    <w:rsid w:val="005F08F3"/>
    <w:rsid w:val="00613A57"/>
    <w:rsid w:val="00623621"/>
    <w:rsid w:val="00632093"/>
    <w:rsid w:val="006329AB"/>
    <w:rsid w:val="006365F0"/>
    <w:rsid w:val="0063669A"/>
    <w:rsid w:val="006405D2"/>
    <w:rsid w:val="00642BC1"/>
    <w:rsid w:val="0064728C"/>
    <w:rsid w:val="00653C9F"/>
    <w:rsid w:val="00656943"/>
    <w:rsid w:val="00682E5C"/>
    <w:rsid w:val="006906D8"/>
    <w:rsid w:val="006A246C"/>
    <w:rsid w:val="006A2BAF"/>
    <w:rsid w:val="006A7C73"/>
    <w:rsid w:val="006C100D"/>
    <w:rsid w:val="006D5EB8"/>
    <w:rsid w:val="006F0C8A"/>
    <w:rsid w:val="0070474D"/>
    <w:rsid w:val="007070CD"/>
    <w:rsid w:val="00715903"/>
    <w:rsid w:val="00721D2F"/>
    <w:rsid w:val="007264B1"/>
    <w:rsid w:val="00727AE9"/>
    <w:rsid w:val="0073014E"/>
    <w:rsid w:val="00735B2B"/>
    <w:rsid w:val="007365F7"/>
    <w:rsid w:val="00753FBF"/>
    <w:rsid w:val="00771797"/>
    <w:rsid w:val="00772DC5"/>
    <w:rsid w:val="00782320"/>
    <w:rsid w:val="00782649"/>
    <w:rsid w:val="00790F4E"/>
    <w:rsid w:val="00791A63"/>
    <w:rsid w:val="007938FF"/>
    <w:rsid w:val="00796286"/>
    <w:rsid w:val="00797970"/>
    <w:rsid w:val="007C4750"/>
    <w:rsid w:val="007D3B7A"/>
    <w:rsid w:val="007D483C"/>
    <w:rsid w:val="007D676D"/>
    <w:rsid w:val="007E6A83"/>
    <w:rsid w:val="007F63BD"/>
    <w:rsid w:val="00810458"/>
    <w:rsid w:val="00815DB7"/>
    <w:rsid w:val="00833D24"/>
    <w:rsid w:val="0084786C"/>
    <w:rsid w:val="00850F47"/>
    <w:rsid w:val="008520E7"/>
    <w:rsid w:val="00860196"/>
    <w:rsid w:val="00871D0B"/>
    <w:rsid w:val="008759D4"/>
    <w:rsid w:val="00893526"/>
    <w:rsid w:val="00893A65"/>
    <w:rsid w:val="0089500C"/>
    <w:rsid w:val="008C67AD"/>
    <w:rsid w:val="008D1761"/>
    <w:rsid w:val="008E4C81"/>
    <w:rsid w:val="009002AD"/>
    <w:rsid w:val="00940D96"/>
    <w:rsid w:val="00942CD4"/>
    <w:rsid w:val="00974BDB"/>
    <w:rsid w:val="00976476"/>
    <w:rsid w:val="00997629"/>
    <w:rsid w:val="009A0CB1"/>
    <w:rsid w:val="009A419F"/>
    <w:rsid w:val="009B3C6D"/>
    <w:rsid w:val="009C28D9"/>
    <w:rsid w:val="009C3F3A"/>
    <w:rsid w:val="009C7A15"/>
    <w:rsid w:val="009E6BD8"/>
    <w:rsid w:val="009F09B8"/>
    <w:rsid w:val="00A00D6B"/>
    <w:rsid w:val="00A10F2E"/>
    <w:rsid w:val="00A12094"/>
    <w:rsid w:val="00A140AE"/>
    <w:rsid w:val="00A1410E"/>
    <w:rsid w:val="00A1692C"/>
    <w:rsid w:val="00A23DB9"/>
    <w:rsid w:val="00A30760"/>
    <w:rsid w:val="00A41DE5"/>
    <w:rsid w:val="00A6004B"/>
    <w:rsid w:val="00A64715"/>
    <w:rsid w:val="00A66D3D"/>
    <w:rsid w:val="00A70E06"/>
    <w:rsid w:val="00A72011"/>
    <w:rsid w:val="00A820B2"/>
    <w:rsid w:val="00AA0089"/>
    <w:rsid w:val="00AA6ECB"/>
    <w:rsid w:val="00AB4849"/>
    <w:rsid w:val="00AC2735"/>
    <w:rsid w:val="00AD032D"/>
    <w:rsid w:val="00AE2B9F"/>
    <w:rsid w:val="00AE43DF"/>
    <w:rsid w:val="00AE77DB"/>
    <w:rsid w:val="00AF1FA2"/>
    <w:rsid w:val="00B027FA"/>
    <w:rsid w:val="00B21B75"/>
    <w:rsid w:val="00B224EA"/>
    <w:rsid w:val="00B31309"/>
    <w:rsid w:val="00B31C36"/>
    <w:rsid w:val="00B331EA"/>
    <w:rsid w:val="00B40E4B"/>
    <w:rsid w:val="00B4720A"/>
    <w:rsid w:val="00B56A82"/>
    <w:rsid w:val="00B60F8D"/>
    <w:rsid w:val="00B6173F"/>
    <w:rsid w:val="00B652E1"/>
    <w:rsid w:val="00B6587C"/>
    <w:rsid w:val="00B704CA"/>
    <w:rsid w:val="00B715CE"/>
    <w:rsid w:val="00B77577"/>
    <w:rsid w:val="00B84760"/>
    <w:rsid w:val="00B9106D"/>
    <w:rsid w:val="00B931E0"/>
    <w:rsid w:val="00B96E76"/>
    <w:rsid w:val="00BA1A3A"/>
    <w:rsid w:val="00BA2BB3"/>
    <w:rsid w:val="00BA2F98"/>
    <w:rsid w:val="00BA3AFA"/>
    <w:rsid w:val="00BB0D2F"/>
    <w:rsid w:val="00BD1CA8"/>
    <w:rsid w:val="00BD768D"/>
    <w:rsid w:val="00BE03B0"/>
    <w:rsid w:val="00BE3786"/>
    <w:rsid w:val="00C01B98"/>
    <w:rsid w:val="00C1746C"/>
    <w:rsid w:val="00C23652"/>
    <w:rsid w:val="00C33ECA"/>
    <w:rsid w:val="00C37B96"/>
    <w:rsid w:val="00C40A40"/>
    <w:rsid w:val="00C44A1E"/>
    <w:rsid w:val="00C56637"/>
    <w:rsid w:val="00C70FED"/>
    <w:rsid w:val="00C77EC9"/>
    <w:rsid w:val="00C82373"/>
    <w:rsid w:val="00C848AE"/>
    <w:rsid w:val="00C87E8D"/>
    <w:rsid w:val="00CA59DF"/>
    <w:rsid w:val="00CA735E"/>
    <w:rsid w:val="00CD2866"/>
    <w:rsid w:val="00CE7307"/>
    <w:rsid w:val="00CF18ED"/>
    <w:rsid w:val="00CF3B3B"/>
    <w:rsid w:val="00D202EE"/>
    <w:rsid w:val="00D24C7C"/>
    <w:rsid w:val="00D41CB3"/>
    <w:rsid w:val="00D57DB4"/>
    <w:rsid w:val="00D72958"/>
    <w:rsid w:val="00D75555"/>
    <w:rsid w:val="00D81664"/>
    <w:rsid w:val="00D86D2C"/>
    <w:rsid w:val="00DA18EB"/>
    <w:rsid w:val="00DB0B7E"/>
    <w:rsid w:val="00DB268D"/>
    <w:rsid w:val="00DB2D22"/>
    <w:rsid w:val="00DB7CA8"/>
    <w:rsid w:val="00DC633E"/>
    <w:rsid w:val="00DE0E0C"/>
    <w:rsid w:val="00E24C31"/>
    <w:rsid w:val="00E32AB8"/>
    <w:rsid w:val="00E456A4"/>
    <w:rsid w:val="00E4714F"/>
    <w:rsid w:val="00E478F0"/>
    <w:rsid w:val="00E65210"/>
    <w:rsid w:val="00E812B0"/>
    <w:rsid w:val="00E83A11"/>
    <w:rsid w:val="00E84FCA"/>
    <w:rsid w:val="00E86F0C"/>
    <w:rsid w:val="00E87D87"/>
    <w:rsid w:val="00EA7F9D"/>
    <w:rsid w:val="00EB3905"/>
    <w:rsid w:val="00EB5287"/>
    <w:rsid w:val="00EB79F3"/>
    <w:rsid w:val="00ED0FDD"/>
    <w:rsid w:val="00ED2EE7"/>
    <w:rsid w:val="00ED4B57"/>
    <w:rsid w:val="00EE5682"/>
    <w:rsid w:val="00EE70DB"/>
    <w:rsid w:val="00EF0E63"/>
    <w:rsid w:val="00EF1FF1"/>
    <w:rsid w:val="00EF4D43"/>
    <w:rsid w:val="00F0017F"/>
    <w:rsid w:val="00F038FD"/>
    <w:rsid w:val="00F03A5A"/>
    <w:rsid w:val="00F124F1"/>
    <w:rsid w:val="00F126A2"/>
    <w:rsid w:val="00F15914"/>
    <w:rsid w:val="00F172C9"/>
    <w:rsid w:val="00F331FE"/>
    <w:rsid w:val="00F5354F"/>
    <w:rsid w:val="00F66AF8"/>
    <w:rsid w:val="00F73C0F"/>
    <w:rsid w:val="00F93397"/>
    <w:rsid w:val="00FA17B7"/>
    <w:rsid w:val="00FA3CC7"/>
    <w:rsid w:val="00FB5F35"/>
    <w:rsid w:val="00FC55F0"/>
    <w:rsid w:val="00FD29E5"/>
    <w:rsid w:val="00FD7B07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822C6611-A142-4C29-9A5F-6336B9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kern w:val="12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Standard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customStyle="1" w:styleId="Tabellengitternetz">
    <w:name w:val="Tabellengitternetz"/>
    <w:basedOn w:val="NormaleTabel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928"/>
    <w:rPr>
      <w:color w:val="0000FF"/>
      <w:u w:val="single"/>
    </w:rPr>
  </w:style>
  <w:style w:type="paragraph" w:styleId="Kopfzeile">
    <w:name w:val="header"/>
    <w:basedOn w:val="Standard"/>
    <w:link w:val="KopfzeileZchn"/>
    <w:rsid w:val="00D86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6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60B"/>
  </w:style>
  <w:style w:type="paragraph" w:styleId="Sprechblasentext">
    <w:name w:val="Balloon Text"/>
    <w:basedOn w:val="Standard"/>
    <w:link w:val="SprechblasentextZchn"/>
    <w:uiPriority w:val="99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StandardWeb">
    <w:name w:val="Normal (Web)"/>
    <w:basedOn w:val="Standard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Textkrper">
    <w:name w:val="Body Text"/>
    <w:basedOn w:val="Standard"/>
    <w:link w:val="TextkrperZchn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TextkrperZchn">
    <w:name w:val="Textkörper Zchn"/>
    <w:link w:val="Textkrper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KopfzeileZchn">
    <w:name w:val="Kopfzeile Zchn"/>
    <w:link w:val="Kopfzeil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FuzeileZchn">
    <w:name w:val="Fußzeile Zchn"/>
    <w:link w:val="Fuzeile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Textkrper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Fuzeile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Standard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link w:val="Funotentext"/>
    <w:uiPriority w:val="99"/>
    <w:rsid w:val="003B082D"/>
    <w:rPr>
      <w:rFonts w:ascii="Arial" w:eastAsia="Cambria" w:hAnsi="Arial"/>
      <w:lang w:val="en-GB" w:eastAsia="en-US"/>
    </w:rPr>
  </w:style>
  <w:style w:type="character" w:styleId="Funotenzeichen">
    <w:name w:val="footnote reference"/>
    <w:uiPriority w:val="99"/>
    <w:rsid w:val="003B082D"/>
    <w:rPr>
      <w:rFonts w:cs="Times New Roman"/>
      <w:vertAlign w:val="superscript"/>
    </w:rPr>
  </w:style>
  <w:style w:type="character" w:customStyle="1" w:styleId="berschrift1Zchn">
    <w:name w:val="Überschrift 1 Zchn"/>
    <w:link w:val="berschrift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berschrift2Zchn">
    <w:name w:val="Überschrift 2 Zchn"/>
    <w:link w:val="berschrift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4Zchn">
    <w:name w:val="Überschrift 4 Zchn"/>
    <w:link w:val="berschrift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berschrift5Zchn">
    <w:name w:val="Überschrift 5 Zchn"/>
    <w:link w:val="berschrift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berschrift6Zchn">
    <w:name w:val="Überschrift 6 Zchn"/>
    <w:link w:val="berschrift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berschrift7Zchn">
    <w:name w:val="Überschrift 7 Zchn"/>
    <w:link w:val="berschrift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Standard"/>
    <w:next w:val="Standard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Standard"/>
    <w:next w:val="Standard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berschrift1"/>
    <w:next w:val="Standard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berschrift2"/>
    <w:next w:val="Standard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Beschriftung">
    <w:name w:val="caption"/>
    <w:basedOn w:val="Standard"/>
    <w:next w:val="Standard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Textkrper2">
    <w:name w:val="Body Text 2"/>
    <w:basedOn w:val="Standard"/>
    <w:link w:val="Textkrper2Zchn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Textkrper2Zchn">
    <w:name w:val="Textkörper 2 Zchn"/>
    <w:link w:val="Textkrper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Textkrper3Zchn">
    <w:name w:val="Textkörper 3 Zchn"/>
    <w:link w:val="Textkrper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BesuchterHyperlink">
    <w:name w:val="FollowedHyperlink"/>
    <w:rsid w:val="00DB1448"/>
    <w:rPr>
      <w:color w:val="800080"/>
      <w:u w:val="single"/>
    </w:rPr>
  </w:style>
  <w:style w:type="character" w:customStyle="1" w:styleId="hps">
    <w:name w:val="hps"/>
    <w:basedOn w:val="Absatz-Standardschriftart"/>
    <w:rsid w:val="004869D1"/>
  </w:style>
  <w:style w:type="character" w:customStyle="1" w:styleId="hpsatn">
    <w:name w:val="hps atn"/>
    <w:basedOn w:val="Absatz-Standardschriftart"/>
    <w:rsid w:val="00EF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491-8E24-44B6-90FA-F59EACD0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Goodyear Dunlop Tires Germany GmbH</vt:lpstr>
      <vt:lpstr>Goodyear Dunlop Tires Germany GmbH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Tires Germany GmbH</dc:title>
  <dc:creator>Juergen Wiedemann</dc:creator>
  <cp:lastModifiedBy>Juergen Wiedemann</cp:lastModifiedBy>
  <cp:revision>7</cp:revision>
  <cp:lastPrinted>2016-09-05T09:02:00Z</cp:lastPrinted>
  <dcterms:created xsi:type="dcterms:W3CDTF">2017-03-01T12:51:00Z</dcterms:created>
  <dcterms:modified xsi:type="dcterms:W3CDTF">2017-03-01T13:50:00Z</dcterms:modified>
</cp:coreProperties>
</file>