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11268" w14:textId="3D828775" w:rsidR="00060ED0" w:rsidRPr="009D0B84" w:rsidRDefault="003914A2" w:rsidP="009D0B84">
      <w:pPr>
        <w:pStyle w:val="Heading1"/>
        <w:spacing w:before="0" w:line="276" w:lineRule="auto"/>
        <w:contextualSpacing/>
        <w:jc w:val="center"/>
        <w:rPr>
          <w:rFonts w:ascii="Arial" w:hAnsi="Arial" w:cs="Arial"/>
          <w:b/>
          <w:color w:val="1F497D"/>
          <w:sz w:val="30"/>
          <w:szCs w:val="30"/>
        </w:rPr>
      </w:pPr>
      <w:r>
        <w:rPr>
          <w:rFonts w:ascii="Arial" w:hAnsi="Arial"/>
          <w:b/>
          <w:color w:val="1F497D"/>
          <w:sz w:val="30"/>
          <w:szCs w:val="30"/>
        </w:rPr>
        <w:t xml:space="preserve">Goodyear esittelee </w:t>
      </w:r>
      <w:proofErr w:type="spellStart"/>
      <w:r>
        <w:rPr>
          <w:rFonts w:ascii="Arial" w:hAnsi="Arial"/>
          <w:b/>
          <w:color w:val="1F497D"/>
          <w:sz w:val="30"/>
          <w:szCs w:val="30"/>
        </w:rPr>
        <w:t>IntelliGrip</w:t>
      </w:r>
      <w:proofErr w:type="spellEnd"/>
      <w:r>
        <w:rPr>
          <w:rFonts w:ascii="Arial" w:hAnsi="Arial"/>
          <w:b/>
          <w:color w:val="1F497D"/>
          <w:sz w:val="30"/>
          <w:szCs w:val="30"/>
        </w:rPr>
        <w:t xml:space="preserve"> Urban -konseptin: älykkään renkaan tulevaisuuden urbaaneille kuljetusliikkeille</w:t>
      </w:r>
    </w:p>
    <w:p w14:paraId="7AFBCD2F" w14:textId="77777777" w:rsidR="00492337" w:rsidRPr="00364623" w:rsidRDefault="00492337" w:rsidP="009D0B84">
      <w:pPr>
        <w:spacing w:line="276" w:lineRule="auto"/>
        <w:jc w:val="center"/>
        <w:rPr>
          <w:color w:val="767171" w:themeColor="background2" w:themeShade="80"/>
        </w:rPr>
      </w:pPr>
    </w:p>
    <w:p w14:paraId="28FB8720" w14:textId="43FDBC99" w:rsidR="00F205D5" w:rsidRPr="009D0B84" w:rsidRDefault="00F92997" w:rsidP="009D0B84">
      <w:pPr>
        <w:spacing w:line="276" w:lineRule="auto"/>
        <w:jc w:val="center"/>
        <w:rPr>
          <w:rFonts w:ascii="Arial" w:hAnsi="Arial" w:cs="Arial"/>
          <w:color w:val="767171" w:themeColor="background2" w:themeShade="80"/>
        </w:rPr>
      </w:pPr>
      <w:r>
        <w:rPr>
          <w:rFonts w:ascii="Arial" w:hAnsi="Arial"/>
          <w:color w:val="767171" w:themeColor="background2" w:themeShade="80"/>
        </w:rPr>
        <w:t xml:space="preserve">Goodyear </w:t>
      </w:r>
      <w:proofErr w:type="spellStart"/>
      <w:r>
        <w:rPr>
          <w:rFonts w:ascii="Arial" w:hAnsi="Arial"/>
          <w:color w:val="767171" w:themeColor="background2" w:themeShade="80"/>
        </w:rPr>
        <w:t>IntelliGrip</w:t>
      </w:r>
      <w:proofErr w:type="spellEnd"/>
      <w:r>
        <w:rPr>
          <w:rFonts w:ascii="Arial" w:hAnsi="Arial"/>
          <w:color w:val="767171" w:themeColor="background2" w:themeShade="80"/>
        </w:rPr>
        <w:t xml:space="preserve"> Urban -konseptirenkaan tavoite on tarjota parempaa turvallisuutta ja energiatehokkuutta, jotka tarjoavat ratkaisuja kaupungeissa toimivien kuljetusliikkeiden tulevan sukupolven robottisähköautoihin</w:t>
      </w:r>
    </w:p>
    <w:p w14:paraId="547BA4A0" w14:textId="77777777" w:rsidR="00F205D5" w:rsidRPr="00364623" w:rsidRDefault="00F205D5" w:rsidP="005E06AF">
      <w:pPr>
        <w:spacing w:line="276" w:lineRule="auto"/>
        <w:ind w:left="720"/>
        <w:rPr>
          <w:rFonts w:ascii="Arial" w:hAnsi="Arial" w:cs="Arial"/>
          <w:sz w:val="22"/>
          <w:szCs w:val="22"/>
        </w:rPr>
      </w:pPr>
    </w:p>
    <w:p w14:paraId="4AC9BD00" w14:textId="7687D172" w:rsidR="00493FD9" w:rsidRPr="0056063D" w:rsidRDefault="00371B8B" w:rsidP="00D163D7">
      <w:pPr>
        <w:rPr>
          <w:rFonts w:ascii="Arial" w:hAnsi="Arial" w:cs="Arial"/>
          <w:sz w:val="22"/>
          <w:szCs w:val="22"/>
        </w:rPr>
      </w:pPr>
      <w:r>
        <w:rPr>
          <w:rFonts w:ascii="Arial" w:hAnsi="Arial"/>
          <w:b/>
          <w:sz w:val="22"/>
          <w:szCs w:val="22"/>
        </w:rPr>
        <w:t xml:space="preserve">Geneve, 7. maaliskuuta – </w:t>
      </w:r>
      <w:r>
        <w:rPr>
          <w:rFonts w:ascii="Arial" w:hAnsi="Arial"/>
          <w:sz w:val="22"/>
          <w:szCs w:val="22"/>
        </w:rPr>
        <w:t xml:space="preserve">Goodyear paljasti vuoden 2017 Geneven kansainvälisessä autonäyttelyssä sen, miltä lähitulevaisuuden rengas voi näyttää. </w:t>
      </w:r>
      <w:proofErr w:type="spellStart"/>
      <w:r>
        <w:rPr>
          <w:rFonts w:ascii="Arial" w:hAnsi="Arial"/>
          <w:sz w:val="22"/>
          <w:szCs w:val="22"/>
        </w:rPr>
        <w:t>IntelliGrip</w:t>
      </w:r>
      <w:proofErr w:type="spellEnd"/>
      <w:r>
        <w:rPr>
          <w:rFonts w:ascii="Arial" w:hAnsi="Arial"/>
          <w:sz w:val="22"/>
          <w:szCs w:val="22"/>
        </w:rPr>
        <w:t xml:space="preserve"> Urban on tulevan sukupolven taajama-alueilla käytettäviin autonomisiin yhteiskäyttösähköautoihin kehitetty konseptirengas. </w:t>
      </w:r>
    </w:p>
    <w:p w14:paraId="00FF7AAC" w14:textId="77777777" w:rsidR="00493FD9" w:rsidRPr="00364623" w:rsidRDefault="00493FD9" w:rsidP="00D163D7">
      <w:pPr>
        <w:rPr>
          <w:rFonts w:ascii="Arial" w:hAnsi="Arial" w:cs="Arial"/>
          <w:sz w:val="22"/>
          <w:szCs w:val="22"/>
        </w:rPr>
      </w:pPr>
    </w:p>
    <w:p w14:paraId="01ED9793" w14:textId="33010538" w:rsidR="00037070" w:rsidRPr="0056063D" w:rsidRDefault="00037070" w:rsidP="00D163D7">
      <w:pPr>
        <w:rPr>
          <w:rFonts w:ascii="Arial" w:hAnsi="Arial" w:cs="Arial"/>
          <w:sz w:val="22"/>
          <w:szCs w:val="22"/>
        </w:rPr>
      </w:pPr>
      <w:r>
        <w:rPr>
          <w:rFonts w:ascii="Arial" w:hAnsi="Arial"/>
          <w:sz w:val="22"/>
          <w:szCs w:val="22"/>
        </w:rPr>
        <w:t>Tilauskuljetus – tai yhteiskäyttö – vaihtoehtona takseille, vuokra-autoille tai itse ajamiselle ei ole enää vain Y-sukupolven valinta. Välittömän saatavuuden, sijainnin ja maksun helppous vetoaa kaikkiin väestöryhmiin ja tuo yhteiskäyttöpalvelut myös valtavirtaan. Urbanisoituminen luo ihanteelliset puitteet näiden uusien kuljetusmuotojen käyttöönotolle.</w:t>
      </w:r>
    </w:p>
    <w:p w14:paraId="37CE41EF" w14:textId="77777777" w:rsidR="00DF7D45" w:rsidRPr="00364623" w:rsidRDefault="00DF7D45" w:rsidP="005E06AF">
      <w:pPr>
        <w:spacing w:line="276" w:lineRule="auto"/>
        <w:rPr>
          <w:rFonts w:ascii="Arial" w:hAnsi="Arial" w:cs="Arial"/>
          <w:sz w:val="22"/>
          <w:szCs w:val="22"/>
        </w:rPr>
      </w:pPr>
    </w:p>
    <w:p w14:paraId="26676B56" w14:textId="522229AE" w:rsidR="00220B8F" w:rsidRPr="0056063D" w:rsidRDefault="00025DC1" w:rsidP="005E06AF">
      <w:pPr>
        <w:spacing w:line="276" w:lineRule="auto"/>
        <w:rPr>
          <w:rFonts w:ascii="Arial" w:hAnsi="Arial" w:cs="Arial"/>
          <w:sz w:val="22"/>
          <w:szCs w:val="22"/>
        </w:rPr>
      </w:pPr>
      <w:r>
        <w:rPr>
          <w:rFonts w:ascii="Arial" w:hAnsi="Arial"/>
          <w:sz w:val="22"/>
          <w:szCs w:val="22"/>
        </w:rPr>
        <w:t xml:space="preserve">”Tulevaisuuden kaupunkialueisiin painottuvan </w:t>
      </w:r>
      <w:proofErr w:type="spellStart"/>
      <w:r>
        <w:rPr>
          <w:rFonts w:ascii="Arial" w:hAnsi="Arial"/>
          <w:sz w:val="22"/>
          <w:szCs w:val="22"/>
        </w:rPr>
        <w:t>IntelliGrip</w:t>
      </w:r>
      <w:proofErr w:type="spellEnd"/>
      <w:r>
        <w:rPr>
          <w:rFonts w:ascii="Arial" w:hAnsi="Arial"/>
          <w:sz w:val="22"/>
          <w:szCs w:val="22"/>
        </w:rPr>
        <w:t xml:space="preserve"> Urban -konseptirenkaan teknisten ominaisuuksien tavoitteena on käytettävyyden ja energiatehokkuuden maksimoiminen. Tämä on ratkaisevan tärkeää liikenne palveluna -palveluntarjoajille, jotta ne pystyvät tarjoamaan parempia liikennepalveluita asiakkailleen,” sanoi Goodyearin Euroopan, Lähi-Idän ja Afrikan alueen pääjohtaja Jean-Claude </w:t>
      </w:r>
      <w:proofErr w:type="spellStart"/>
      <w:r>
        <w:rPr>
          <w:rFonts w:ascii="Arial" w:hAnsi="Arial"/>
          <w:sz w:val="22"/>
          <w:szCs w:val="22"/>
        </w:rPr>
        <w:t>Kihn</w:t>
      </w:r>
      <w:proofErr w:type="spellEnd"/>
      <w:r>
        <w:rPr>
          <w:rFonts w:ascii="Arial" w:hAnsi="Arial"/>
          <w:sz w:val="22"/>
          <w:szCs w:val="22"/>
        </w:rPr>
        <w:t xml:space="preserve">.   </w:t>
      </w:r>
    </w:p>
    <w:p w14:paraId="12D38AA4" w14:textId="77777777" w:rsidR="007E252B" w:rsidRPr="00364623" w:rsidRDefault="007E252B" w:rsidP="005E06AF">
      <w:pPr>
        <w:spacing w:line="276" w:lineRule="auto"/>
        <w:rPr>
          <w:rFonts w:ascii="Arial" w:hAnsi="Arial" w:cs="Arial"/>
          <w:sz w:val="22"/>
          <w:szCs w:val="22"/>
        </w:rPr>
      </w:pPr>
    </w:p>
    <w:p w14:paraId="40D7A1A1" w14:textId="6EFD696E" w:rsidR="000578D8" w:rsidRPr="0056063D" w:rsidRDefault="00220B8F" w:rsidP="005E06AF">
      <w:pPr>
        <w:spacing w:line="276" w:lineRule="auto"/>
        <w:rPr>
          <w:rFonts w:ascii="Arial" w:hAnsi="Arial" w:cs="Arial"/>
          <w:sz w:val="22"/>
          <w:szCs w:val="22"/>
        </w:rPr>
      </w:pPr>
      <w:r>
        <w:rPr>
          <w:rFonts w:ascii="Arial" w:hAnsi="Arial"/>
          <w:sz w:val="22"/>
          <w:szCs w:val="22"/>
        </w:rPr>
        <w:t xml:space="preserve">Goodyear </w:t>
      </w:r>
      <w:proofErr w:type="spellStart"/>
      <w:r>
        <w:rPr>
          <w:rFonts w:ascii="Arial" w:hAnsi="Arial"/>
          <w:sz w:val="22"/>
          <w:szCs w:val="22"/>
        </w:rPr>
        <w:t>IntelliGrip</w:t>
      </w:r>
      <w:proofErr w:type="spellEnd"/>
      <w:r>
        <w:rPr>
          <w:rFonts w:ascii="Arial" w:hAnsi="Arial"/>
          <w:sz w:val="22"/>
          <w:szCs w:val="22"/>
        </w:rPr>
        <w:t xml:space="preserve"> Urban on kehittyneen anturi renkaassa -teknologiansa ansiosta älykäs rengas, joka on suunniteltu tukemaan robottiautojen ohjausjärjestelmiä ja parantamaan matkustajien turvallisuutta. Konseptirengas havaitsee tie- ja sääolosuhteet. Keräämällä näitä kriittisiä tietoja ja lähettämällä ne suoraan auton tietokonejärjestelmään se tarjoaa autolle mahdollisuuden optimoida nopeuden, jarrutuksen, käsittelyn ja vakauden.</w:t>
      </w:r>
    </w:p>
    <w:p w14:paraId="3BD8B8A7" w14:textId="77777777" w:rsidR="000578D8" w:rsidRPr="00364623" w:rsidRDefault="000578D8" w:rsidP="005E06AF">
      <w:pPr>
        <w:spacing w:line="276" w:lineRule="auto"/>
        <w:rPr>
          <w:rFonts w:ascii="Arial" w:hAnsi="Arial" w:cs="Arial"/>
          <w:sz w:val="22"/>
          <w:szCs w:val="22"/>
        </w:rPr>
      </w:pPr>
    </w:p>
    <w:p w14:paraId="1B7025E4" w14:textId="1B0A82AC" w:rsidR="009C26A3" w:rsidRPr="0056063D" w:rsidRDefault="00191A15" w:rsidP="005E06AF">
      <w:pPr>
        <w:spacing w:line="276" w:lineRule="auto"/>
        <w:rPr>
          <w:rFonts w:ascii="Arial" w:hAnsi="Arial" w:cs="Arial"/>
          <w:sz w:val="22"/>
          <w:szCs w:val="22"/>
        </w:rPr>
      </w:pPr>
      <w:r>
        <w:rPr>
          <w:rFonts w:ascii="Arial" w:hAnsi="Arial"/>
          <w:sz w:val="22"/>
          <w:szCs w:val="22"/>
        </w:rPr>
        <w:t xml:space="preserve">Tulevaisuuden robottiautokalustot tulevat toimimaan monimutkaisessa ympäristössä, jossa on muita autoja, kuljettajia, kevyttä liikennettä ja tietoja kaikista esineiden internetin muodostavista elementeistä. Goodyear </w:t>
      </w:r>
      <w:proofErr w:type="spellStart"/>
      <w:r>
        <w:rPr>
          <w:rFonts w:ascii="Arial" w:hAnsi="Arial"/>
          <w:sz w:val="22"/>
          <w:szCs w:val="22"/>
        </w:rPr>
        <w:t>IntelliGrip</w:t>
      </w:r>
      <w:proofErr w:type="spellEnd"/>
      <w:r>
        <w:rPr>
          <w:rFonts w:ascii="Arial" w:hAnsi="Arial"/>
          <w:sz w:val="22"/>
          <w:szCs w:val="22"/>
        </w:rPr>
        <w:t xml:space="preserve"> Urbanin kaltaisilla renkailla voi olla ratkaisevan merkittävä rooli tässä kehittyvässä ekosysteemissä.</w:t>
      </w:r>
    </w:p>
    <w:p w14:paraId="25C2535C" w14:textId="5E9B61A8" w:rsidR="005714EA" w:rsidRPr="00364623" w:rsidRDefault="005714EA" w:rsidP="005E06AF">
      <w:pPr>
        <w:spacing w:line="276" w:lineRule="auto"/>
        <w:rPr>
          <w:rFonts w:ascii="Arial" w:hAnsi="Arial" w:cs="Arial"/>
          <w:b/>
          <w:sz w:val="22"/>
          <w:szCs w:val="22"/>
        </w:rPr>
      </w:pPr>
    </w:p>
    <w:p w14:paraId="09FE49DE" w14:textId="682EF41C" w:rsidR="003F5753" w:rsidRPr="0056063D" w:rsidRDefault="003F5753" w:rsidP="005E06AF">
      <w:pPr>
        <w:spacing w:line="276" w:lineRule="auto"/>
        <w:rPr>
          <w:rFonts w:ascii="Arial" w:hAnsi="Arial" w:cs="Arial"/>
          <w:sz w:val="22"/>
          <w:szCs w:val="22"/>
        </w:rPr>
      </w:pPr>
      <w:r>
        <w:rPr>
          <w:rFonts w:ascii="Arial" w:hAnsi="Arial"/>
          <w:sz w:val="22"/>
          <w:szCs w:val="22"/>
        </w:rPr>
        <w:t>Lisäksi kuljetusliikkeet hyötyvät renkaan korkeasta ja kapeasta muodosta, joka alentaa vierintävastusta ja parantaa energiatehokkuutta ja sähköautokalustojen toimintasädettä kaupunkiympäristössä</w:t>
      </w:r>
      <w:r>
        <w:rPr>
          <w:rFonts w:ascii="Arial" w:hAnsi="Arial"/>
          <w:color w:val="000000" w:themeColor="text1"/>
          <w:sz w:val="22"/>
          <w:szCs w:val="22"/>
        </w:rPr>
        <w:t xml:space="preserve">. </w:t>
      </w:r>
      <w:proofErr w:type="spellStart"/>
      <w:r>
        <w:rPr>
          <w:rFonts w:ascii="Arial" w:hAnsi="Arial"/>
          <w:sz w:val="22"/>
          <w:szCs w:val="22"/>
        </w:rPr>
        <w:t>IntelliGrip</w:t>
      </w:r>
      <w:proofErr w:type="spellEnd"/>
      <w:r>
        <w:rPr>
          <w:rFonts w:ascii="Arial" w:hAnsi="Arial"/>
          <w:sz w:val="22"/>
          <w:szCs w:val="22"/>
        </w:rPr>
        <w:t xml:space="preserve"> Urbanin anturiteknologian avulla palveluntarjoajat pystyisivät myös tunnistamaan tarkasti ja ratkaisemaan renkaisiin liittyviä ongelmia ennen kuin ne edes tapahtuvat.  </w:t>
      </w:r>
    </w:p>
    <w:p w14:paraId="2B04B369" w14:textId="77777777" w:rsidR="005714EA" w:rsidRPr="00364623" w:rsidRDefault="005714EA" w:rsidP="005E06AF">
      <w:pPr>
        <w:spacing w:line="276" w:lineRule="auto"/>
        <w:rPr>
          <w:rFonts w:ascii="Arial" w:hAnsi="Arial" w:cs="Arial"/>
          <w:sz w:val="22"/>
          <w:szCs w:val="22"/>
        </w:rPr>
      </w:pPr>
    </w:p>
    <w:p w14:paraId="2987E7C3" w14:textId="77777777" w:rsidR="00AE7428" w:rsidRPr="00364623" w:rsidRDefault="00AE7428" w:rsidP="005E06AF">
      <w:pPr>
        <w:spacing w:line="276" w:lineRule="auto"/>
        <w:rPr>
          <w:rFonts w:ascii="Arial" w:hAnsi="Arial" w:cs="Arial"/>
          <w:b/>
          <w:sz w:val="22"/>
          <w:szCs w:val="22"/>
        </w:rPr>
      </w:pPr>
    </w:p>
    <w:p w14:paraId="0ED1538A" w14:textId="77777777" w:rsidR="004056EF" w:rsidRPr="00364623" w:rsidRDefault="004056EF" w:rsidP="005E06AF">
      <w:pPr>
        <w:spacing w:line="276" w:lineRule="auto"/>
        <w:rPr>
          <w:rFonts w:ascii="Arial" w:hAnsi="Arial" w:cs="Arial"/>
          <w:b/>
          <w:sz w:val="22"/>
          <w:szCs w:val="22"/>
        </w:rPr>
      </w:pPr>
    </w:p>
    <w:p w14:paraId="78390DE0" w14:textId="77777777" w:rsidR="009D0B84" w:rsidRPr="00364623" w:rsidRDefault="009D0B84" w:rsidP="005E06AF">
      <w:pPr>
        <w:spacing w:line="276" w:lineRule="auto"/>
        <w:rPr>
          <w:rFonts w:ascii="Arial" w:hAnsi="Arial" w:cs="Arial"/>
          <w:b/>
          <w:sz w:val="22"/>
          <w:szCs w:val="22"/>
        </w:rPr>
      </w:pPr>
    </w:p>
    <w:p w14:paraId="3FD6317A" w14:textId="77777777" w:rsidR="009D0B84" w:rsidRPr="00364623" w:rsidRDefault="009D0B84" w:rsidP="005E06AF">
      <w:pPr>
        <w:spacing w:line="276" w:lineRule="auto"/>
        <w:rPr>
          <w:rFonts w:ascii="Arial" w:hAnsi="Arial" w:cs="Arial"/>
          <w:b/>
          <w:sz w:val="22"/>
          <w:szCs w:val="22"/>
        </w:rPr>
      </w:pPr>
    </w:p>
    <w:p w14:paraId="5DD2E21B" w14:textId="05BF1690" w:rsidR="00AE7428" w:rsidRPr="0056063D" w:rsidRDefault="003F5753" w:rsidP="005E06AF">
      <w:pPr>
        <w:spacing w:line="276" w:lineRule="auto"/>
        <w:rPr>
          <w:rFonts w:ascii="Arial" w:hAnsi="Arial" w:cs="Arial"/>
          <w:b/>
          <w:sz w:val="22"/>
          <w:szCs w:val="22"/>
        </w:rPr>
      </w:pPr>
      <w:r>
        <w:rPr>
          <w:rFonts w:ascii="Arial" w:hAnsi="Arial"/>
          <w:b/>
          <w:sz w:val="22"/>
          <w:szCs w:val="22"/>
        </w:rPr>
        <w:t>TÄRKEIMMÄT EDUT JA OMINAISUUDET</w:t>
      </w:r>
    </w:p>
    <w:p w14:paraId="41A1E57A" w14:textId="77777777" w:rsidR="003F5753" w:rsidRPr="00364623" w:rsidRDefault="003F5753" w:rsidP="005E06AF">
      <w:pPr>
        <w:spacing w:line="276" w:lineRule="auto"/>
        <w:rPr>
          <w:rFonts w:ascii="Arial" w:hAnsi="Arial" w:cs="Arial"/>
          <w:b/>
          <w:sz w:val="22"/>
          <w:szCs w:val="22"/>
        </w:rPr>
      </w:pPr>
    </w:p>
    <w:p w14:paraId="4D8DBB77" w14:textId="6C57B5EE" w:rsidR="003F5753" w:rsidRPr="0056063D" w:rsidRDefault="003F5753" w:rsidP="003F5753">
      <w:pPr>
        <w:rPr>
          <w:rFonts w:ascii="Arial" w:hAnsi="Arial" w:cs="Arial"/>
          <w:sz w:val="22"/>
          <w:szCs w:val="22"/>
        </w:rPr>
      </w:pPr>
      <w:proofErr w:type="spellStart"/>
      <w:r>
        <w:rPr>
          <w:rFonts w:ascii="Arial" w:hAnsi="Arial"/>
          <w:sz w:val="22"/>
          <w:szCs w:val="22"/>
        </w:rPr>
        <w:t>IntelliGrip</w:t>
      </w:r>
      <w:proofErr w:type="spellEnd"/>
      <w:r>
        <w:rPr>
          <w:rFonts w:ascii="Arial" w:hAnsi="Arial"/>
          <w:sz w:val="22"/>
          <w:szCs w:val="22"/>
        </w:rPr>
        <w:t xml:space="preserve"> Urbanin avulla kuljetusliikkeet voisivat seurata autojaan ja renkaitaan reaaliaikaisesti, mikä antaisi niille kilpailuedun ja auttaisi niitä parantamaan kannattavuuttaan seuraavien ominaisuuksien tuella</w:t>
      </w:r>
      <w:r>
        <w:rPr>
          <w:rFonts w:ascii="Arial" w:hAnsi="Arial"/>
          <w:color w:val="000000"/>
          <w:sz w:val="22"/>
          <w:szCs w:val="22"/>
        </w:rPr>
        <w:t xml:space="preserve">: </w:t>
      </w:r>
    </w:p>
    <w:p w14:paraId="515DA676" w14:textId="77777777" w:rsidR="003F5753" w:rsidRPr="00364623" w:rsidRDefault="003F5753" w:rsidP="003F5753">
      <w:pPr>
        <w:rPr>
          <w:rFonts w:ascii="Arial" w:hAnsi="Arial" w:cs="Arial"/>
          <w:sz w:val="22"/>
          <w:szCs w:val="22"/>
        </w:rPr>
      </w:pPr>
    </w:p>
    <w:p w14:paraId="10C7DBBB" w14:textId="0C97A3AC" w:rsidR="003F5753" w:rsidRPr="0056063D" w:rsidRDefault="003F5753" w:rsidP="003F5753">
      <w:pPr>
        <w:pStyle w:val="ListParagraph"/>
        <w:numPr>
          <w:ilvl w:val="0"/>
          <w:numId w:val="20"/>
        </w:numPr>
        <w:rPr>
          <w:rFonts w:ascii="Arial" w:hAnsi="Arial" w:cs="Arial"/>
          <w:sz w:val="22"/>
          <w:szCs w:val="22"/>
        </w:rPr>
      </w:pPr>
      <w:r>
        <w:rPr>
          <w:rFonts w:ascii="Arial" w:hAnsi="Arial"/>
          <w:b/>
          <w:sz w:val="22"/>
          <w:szCs w:val="22"/>
        </w:rPr>
        <w:t>Anturi renkaassa -teknologia</w:t>
      </w:r>
      <w:r>
        <w:rPr>
          <w:rFonts w:ascii="Arial" w:hAnsi="Arial"/>
          <w:sz w:val="22"/>
          <w:szCs w:val="22"/>
        </w:rPr>
        <w:t xml:space="preserve"> auttaa robottiautoja lukemaan tieolosuhteita paremmin, mikä tukee ja parantaa matkustajien turvallisuutta ja mielenrauhaa. Koko kalusto voi hyötyä tärkeistä renkaan autolle pilven kautta välittämistä tiedoista.</w:t>
      </w:r>
    </w:p>
    <w:p w14:paraId="5E4546C2" w14:textId="77777777" w:rsidR="003F5753" w:rsidRPr="00364623" w:rsidRDefault="003F5753" w:rsidP="003F5753">
      <w:pPr>
        <w:pStyle w:val="ListParagraph"/>
        <w:rPr>
          <w:rFonts w:ascii="Arial" w:hAnsi="Arial" w:cs="Arial"/>
          <w:sz w:val="22"/>
          <w:szCs w:val="22"/>
        </w:rPr>
      </w:pPr>
    </w:p>
    <w:p w14:paraId="22B878AA" w14:textId="306EA3A0" w:rsidR="003F5753" w:rsidRPr="0056063D" w:rsidRDefault="003F5753" w:rsidP="003F5753">
      <w:pPr>
        <w:pStyle w:val="ListParagraph"/>
        <w:numPr>
          <w:ilvl w:val="0"/>
          <w:numId w:val="20"/>
        </w:numPr>
        <w:rPr>
          <w:rFonts w:ascii="Arial" w:hAnsi="Arial" w:cs="Arial"/>
          <w:sz w:val="22"/>
          <w:szCs w:val="22"/>
        </w:rPr>
      </w:pPr>
      <w:r>
        <w:rPr>
          <w:rFonts w:ascii="Arial" w:hAnsi="Arial"/>
          <w:b/>
          <w:sz w:val="22"/>
          <w:szCs w:val="22"/>
        </w:rPr>
        <w:t xml:space="preserve">Proaktiivisen huollon </w:t>
      </w:r>
      <w:r>
        <w:rPr>
          <w:rFonts w:ascii="Arial" w:hAnsi="Arial"/>
          <w:color w:val="000000"/>
          <w:sz w:val="22"/>
          <w:szCs w:val="22"/>
        </w:rPr>
        <w:t>avulla kuljetusliikkeet voivat tunnistaa tarkasti ja ratkaista renkaisiin liittyviä ja mahdollisesti turvallisuuden vaarantavia ongelmia ennen kuin ne edes tapahtuvat. Käyttäjäystävällinen kokonaisratkaisu, jonka avulla voidaan maksimoida renkaan suorituskyky ja aikatauluttaa ennakoiva huolto, mikä auttaa alentamaan kokonaiskäyttökustannuksia ja parantamaan kaluston käytettävyyttä, tehokkuutta ja kestävyyttä.</w:t>
      </w:r>
    </w:p>
    <w:p w14:paraId="19F9D2B9" w14:textId="77777777" w:rsidR="003F5753" w:rsidRPr="00364623" w:rsidRDefault="003F5753" w:rsidP="003F5753">
      <w:pPr>
        <w:pStyle w:val="ListParagraph"/>
        <w:rPr>
          <w:rFonts w:ascii="Arial" w:hAnsi="Arial" w:cs="Arial"/>
          <w:sz w:val="22"/>
          <w:szCs w:val="22"/>
        </w:rPr>
      </w:pPr>
    </w:p>
    <w:p w14:paraId="3DB1A110" w14:textId="17F12FB9" w:rsidR="00C447EA" w:rsidRPr="0056063D" w:rsidRDefault="002C259A" w:rsidP="009D1AF6">
      <w:pPr>
        <w:pStyle w:val="ListParagraph"/>
        <w:numPr>
          <w:ilvl w:val="0"/>
          <w:numId w:val="20"/>
        </w:numPr>
        <w:rPr>
          <w:rFonts w:ascii="Arial" w:hAnsi="Arial" w:cs="Arial"/>
          <w:color w:val="000000" w:themeColor="text1"/>
          <w:sz w:val="22"/>
          <w:szCs w:val="22"/>
        </w:rPr>
      </w:pPr>
      <w:r>
        <w:rPr>
          <w:rFonts w:ascii="Arial" w:hAnsi="Arial"/>
          <w:b/>
          <w:sz w:val="22"/>
          <w:szCs w:val="22"/>
        </w:rPr>
        <w:t>Korkea ja kapea muoto</w:t>
      </w:r>
      <w:r>
        <w:rPr>
          <w:rFonts w:ascii="Arial" w:hAnsi="Arial"/>
          <w:sz w:val="22"/>
          <w:szCs w:val="22"/>
        </w:rPr>
        <w:t xml:space="preserve"> alentaa renkaan vierintävastusta, mikä parantaa sähköautokaluston energiatehokkuutta ja toimintasädettä kaupunkiympäristössä. Konseptirenkaan muoto auttaa myös parantamaan vesiliirtosuorituskykyä, minkä ansiosta Goodyearin suunnittelijat pystyivät vähentämään renkaan urien määrää, mikä puolestaan parantaa kulutuskestävyyttä ja vähentää rengasmelua.</w:t>
      </w:r>
    </w:p>
    <w:p w14:paraId="627CC2A5" w14:textId="77777777" w:rsidR="00C447EA" w:rsidRPr="00364623" w:rsidRDefault="00C447EA" w:rsidP="00C447EA">
      <w:pPr>
        <w:pStyle w:val="ListParagraph"/>
        <w:rPr>
          <w:rFonts w:ascii="Arial" w:hAnsi="Arial" w:cs="Arial"/>
          <w:sz w:val="22"/>
          <w:szCs w:val="22"/>
        </w:rPr>
      </w:pPr>
    </w:p>
    <w:p w14:paraId="4879C17C" w14:textId="77777777" w:rsidR="004C4F99" w:rsidRPr="00364623" w:rsidRDefault="004C4F99" w:rsidP="004C4F99">
      <w:pPr>
        <w:spacing w:line="276" w:lineRule="auto"/>
        <w:rPr>
          <w:rFonts w:ascii="Arial" w:hAnsi="Arial" w:cs="Arial"/>
          <w:i/>
          <w:sz w:val="22"/>
          <w:szCs w:val="22"/>
        </w:rPr>
      </w:pPr>
      <w:bookmarkStart w:id="0" w:name="_GoBack"/>
      <w:bookmarkEnd w:id="0"/>
    </w:p>
    <w:p w14:paraId="277BACBA" w14:textId="79264E78" w:rsidR="004C4F99" w:rsidRPr="0056063D" w:rsidRDefault="004C4F99" w:rsidP="004C4F99">
      <w:pPr>
        <w:spacing w:line="276" w:lineRule="auto"/>
        <w:rPr>
          <w:rFonts w:ascii="Arial" w:hAnsi="Arial" w:cs="Arial"/>
          <w:i/>
          <w:sz w:val="22"/>
          <w:szCs w:val="22"/>
        </w:rPr>
      </w:pPr>
      <w:r>
        <w:rPr>
          <w:rFonts w:ascii="Arial" w:hAnsi="Arial"/>
          <w:i/>
          <w:sz w:val="22"/>
          <w:szCs w:val="22"/>
        </w:rPr>
        <w:t>Huomautus toimittajalle: Seuraa meitä Twitterissä tunnuksella @</w:t>
      </w:r>
      <w:proofErr w:type="spellStart"/>
      <w:r>
        <w:rPr>
          <w:rFonts w:ascii="Arial" w:hAnsi="Arial"/>
          <w:i/>
          <w:sz w:val="22"/>
          <w:szCs w:val="22"/>
        </w:rPr>
        <w:t>GoodyearPress</w:t>
      </w:r>
      <w:proofErr w:type="spellEnd"/>
      <w:r>
        <w:rPr>
          <w:rFonts w:ascii="Arial" w:hAnsi="Arial"/>
          <w:i/>
          <w:sz w:val="22"/>
          <w:szCs w:val="22"/>
        </w:rPr>
        <w:t xml:space="preserve"> ja liity </w:t>
      </w:r>
      <w:hyperlink r:id="rId8" w:history="1">
        <w:proofErr w:type="spellStart"/>
        <w:r>
          <w:rPr>
            <w:rStyle w:val="Hyperlink"/>
            <w:rFonts w:ascii="Arial" w:hAnsi="Arial"/>
            <w:i/>
            <w:sz w:val="22"/>
            <w:szCs w:val="22"/>
          </w:rPr>
          <w:t>ThinkGoodMobility</w:t>
        </w:r>
        <w:proofErr w:type="spellEnd"/>
        <w:r>
          <w:rPr>
            <w:rStyle w:val="Hyperlink"/>
            <w:rFonts w:ascii="Arial" w:hAnsi="Arial"/>
            <w:i/>
            <w:sz w:val="22"/>
            <w:szCs w:val="22"/>
          </w:rPr>
          <w:t>-ryhmäämme</w:t>
        </w:r>
      </w:hyperlink>
      <w:r>
        <w:rPr>
          <w:rFonts w:ascii="Arial" w:hAnsi="Arial"/>
          <w:i/>
          <w:sz w:val="22"/>
          <w:szCs w:val="22"/>
        </w:rPr>
        <w:t xml:space="preserve"> </w:t>
      </w:r>
      <w:proofErr w:type="spellStart"/>
      <w:r>
        <w:rPr>
          <w:rFonts w:ascii="Arial" w:hAnsi="Arial"/>
          <w:i/>
          <w:sz w:val="22"/>
          <w:szCs w:val="22"/>
        </w:rPr>
        <w:t>LinkedInissä</w:t>
      </w:r>
      <w:proofErr w:type="spellEnd"/>
      <w:r>
        <w:rPr>
          <w:rFonts w:ascii="Arial" w:hAnsi="Arial"/>
          <w:i/>
          <w:sz w:val="22"/>
          <w:szCs w:val="22"/>
        </w:rPr>
        <w:t xml:space="preserve">. Kaikki lehdistöaineisto on ladattavissa osoitteesta </w:t>
      </w:r>
      <w:hyperlink r:id="rId9" w:history="1">
        <w:r>
          <w:rPr>
            <w:rStyle w:val="Hyperlink"/>
            <w:rFonts w:ascii="Arial" w:hAnsi="Arial"/>
            <w:i/>
            <w:sz w:val="22"/>
            <w:szCs w:val="22"/>
          </w:rPr>
          <w:t>news.goodyear.eu</w:t>
        </w:r>
      </w:hyperlink>
    </w:p>
    <w:p w14:paraId="3273EC29" w14:textId="77777777" w:rsidR="00E40944" w:rsidRPr="00364623" w:rsidRDefault="00E40944" w:rsidP="00E40944">
      <w:pPr>
        <w:autoSpaceDE w:val="0"/>
        <w:autoSpaceDN w:val="0"/>
        <w:adjustRightInd w:val="0"/>
        <w:spacing w:line="276" w:lineRule="auto"/>
        <w:ind w:right="119"/>
        <w:rPr>
          <w:rFonts w:ascii="Arial" w:hAnsi="Arial" w:cs="Arial"/>
          <w:sz w:val="22"/>
          <w:szCs w:val="22"/>
        </w:rPr>
      </w:pPr>
    </w:p>
    <w:p w14:paraId="6F6BC82E" w14:textId="12D22F2B" w:rsidR="00E40944" w:rsidRPr="009D0B84" w:rsidRDefault="003707AE" w:rsidP="00DF7D45">
      <w:pPr>
        <w:autoSpaceDE w:val="0"/>
        <w:autoSpaceDN w:val="0"/>
        <w:adjustRightInd w:val="0"/>
        <w:spacing w:line="276" w:lineRule="auto"/>
        <w:ind w:right="119"/>
        <w:rPr>
          <w:rFonts w:ascii="Arial" w:hAnsi="Arial" w:cs="Arial"/>
          <w:color w:val="58595B"/>
          <w:sz w:val="18"/>
          <w:szCs w:val="18"/>
        </w:rPr>
      </w:pPr>
      <w:r>
        <w:rPr>
          <w:rFonts w:ascii="Arial" w:hAnsi="Arial"/>
          <w:color w:val="0055A4"/>
          <w:sz w:val="18"/>
          <w:szCs w:val="18"/>
        </w:rPr>
        <w:t xml:space="preserve">Tietoja Goodyearista </w:t>
      </w:r>
      <w:r>
        <w:rPr>
          <w:rFonts w:ascii="Arial" w:hAnsi="Arial"/>
          <w:color w:val="58595B"/>
          <w:sz w:val="18"/>
          <w:szCs w:val="18"/>
        </w:rPr>
        <w:br/>
      </w:r>
      <w:r>
        <w:rPr>
          <w:rFonts w:ascii="Arial" w:hAnsi="Arial"/>
          <w:color w:val="000000"/>
          <w:sz w:val="18"/>
          <w:szCs w:val="18"/>
          <w:shd w:val="clear" w:color="auto" w:fill="FFFFFF"/>
        </w:rPr>
        <w:t xml:space="preserve">Goodyear on yksi maailman suurimmista rengasvalmistajista. Sillä on noin 66 000 työntekijää ja se valmistaa tuotteita 48 tuotantolaitoksessa 21 maassa ympäri maailmaa. Sen kahdessa innovaatiokeskuksessa </w:t>
      </w:r>
      <w:proofErr w:type="spellStart"/>
      <w:r>
        <w:rPr>
          <w:rFonts w:ascii="Arial" w:hAnsi="Arial"/>
          <w:color w:val="000000"/>
          <w:sz w:val="18"/>
          <w:szCs w:val="18"/>
          <w:shd w:val="clear" w:color="auto" w:fill="FFFFFF"/>
        </w:rPr>
        <w:t>Akronissa</w:t>
      </w:r>
      <w:proofErr w:type="spellEnd"/>
      <w:r>
        <w:rPr>
          <w:rFonts w:ascii="Arial" w:hAnsi="Arial"/>
          <w:color w:val="000000"/>
          <w:sz w:val="18"/>
          <w:szCs w:val="18"/>
          <w:shd w:val="clear" w:color="auto" w:fill="FFFFFF"/>
        </w:rPr>
        <w:t xml:space="preserve"> Ohion osavaltiossa Yhdysvalloissa ja </w:t>
      </w:r>
      <w:proofErr w:type="spellStart"/>
      <w:r>
        <w:rPr>
          <w:rFonts w:ascii="Arial" w:hAnsi="Arial"/>
          <w:color w:val="000000"/>
          <w:sz w:val="18"/>
          <w:szCs w:val="18"/>
          <w:shd w:val="clear" w:color="auto" w:fill="FFFFFF"/>
        </w:rPr>
        <w:t>Colmar</w:t>
      </w:r>
      <w:proofErr w:type="spellEnd"/>
      <w:r>
        <w:rPr>
          <w:rFonts w:ascii="Arial" w:hAnsi="Arial"/>
          <w:color w:val="000000"/>
          <w:sz w:val="18"/>
          <w:szCs w:val="18"/>
          <w:shd w:val="clear" w:color="auto" w:fill="FFFFFF"/>
        </w:rPr>
        <w:t xml:space="preserve">-Bergissä Luxemburgissa pyritään kehittämään huippuluokan tuotteita ja palveluita, jotka määrittävät alan teknologia- ja suorituskykystandardeja. Lisätietoja Goodyearista ja sen tuotteista on osoitteessa </w:t>
      </w:r>
      <w:hyperlink r:id="rId10" w:history="1">
        <w:r>
          <w:rPr>
            <w:rStyle w:val="Hyperlink"/>
            <w:rFonts w:ascii="Arial" w:hAnsi="Arial"/>
            <w:sz w:val="18"/>
            <w:szCs w:val="18"/>
            <w:shd w:val="clear" w:color="auto" w:fill="FFFFFF"/>
          </w:rPr>
          <w:t>www.goodyear.com/corporate</w:t>
        </w:r>
      </w:hyperlink>
      <w:r>
        <w:rPr>
          <w:rFonts w:ascii="Arial" w:hAnsi="Arial"/>
          <w:color w:val="000000"/>
          <w:sz w:val="18"/>
          <w:szCs w:val="18"/>
          <w:shd w:val="clear" w:color="auto" w:fill="FFFFFF"/>
        </w:rPr>
        <w:t>.</w:t>
      </w:r>
    </w:p>
    <w:sectPr w:rsidR="00E40944" w:rsidRPr="009D0B84" w:rsidSect="00F05D09">
      <w:headerReference w:type="even" r:id="rId11"/>
      <w:headerReference w:type="default" r:id="rId12"/>
      <w:footerReference w:type="even" r:id="rId13"/>
      <w:footerReference w:type="default" r:id="rId14"/>
      <w:headerReference w:type="first" r:id="rId15"/>
      <w:footerReference w:type="first" r:id="rId16"/>
      <w:pgSz w:w="11900" w:h="16840"/>
      <w:pgMar w:top="1417" w:right="1280" w:bottom="1134" w:left="141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35DCF" w14:textId="77777777" w:rsidR="00C328E7" w:rsidRDefault="00C328E7" w:rsidP="0068646D">
      <w:r>
        <w:separator/>
      </w:r>
    </w:p>
  </w:endnote>
  <w:endnote w:type="continuationSeparator" w:id="0">
    <w:p w14:paraId="37AB0258" w14:textId="77777777" w:rsidR="00C328E7" w:rsidRDefault="00C328E7" w:rsidP="0068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Helvetica Neue Light">
    <w:altName w:val="Microsoft YaHei"/>
    <w:charset w:val="00"/>
    <w:family w:val="auto"/>
    <w:pitch w:val="variable"/>
    <w:sig w:usb0="A00002FF"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9EE17" w14:textId="77777777" w:rsidR="001F3BCF" w:rsidRDefault="001F3B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F7AB8" w14:textId="77777777" w:rsidR="00063B95" w:rsidRPr="00A832D7" w:rsidRDefault="004C691E" w:rsidP="00BA3057">
    <w:pPr>
      <w:tabs>
        <w:tab w:val="center" w:pos="4536"/>
        <w:tab w:val="right" w:pos="9360"/>
      </w:tabs>
      <w:ind w:left="7110" w:right="-607" w:hanging="1080"/>
    </w:pPr>
    <w:r>
      <w:rPr>
        <w:noProof/>
        <w:lang w:val="sv-SE" w:eastAsia="sv-SE"/>
      </w:rPr>
      <mc:AlternateContent>
        <mc:Choice Requires="wps">
          <w:drawing>
            <wp:anchor distT="0" distB="0" distL="114300" distR="114300" simplePos="0" relativeHeight="251656704" behindDoc="0" locked="0" layoutInCell="1" allowOverlap="1" wp14:anchorId="3F15FA24" wp14:editId="4929FB0A">
              <wp:simplePos x="0" y="0"/>
              <wp:positionH relativeFrom="column">
                <wp:posOffset>-23495</wp:posOffset>
              </wp:positionH>
              <wp:positionV relativeFrom="paragraph">
                <wp:posOffset>-259715</wp:posOffset>
              </wp:positionV>
              <wp:extent cx="6210935" cy="377825"/>
              <wp:effectExtent l="0" t="0" r="0" b="31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377825"/>
                      </a:xfrm>
                      <a:prstGeom prst="rect">
                        <a:avLst/>
                      </a:prstGeom>
                      <a:noFill/>
                      <a:ln>
                        <a:noFill/>
                      </a:ln>
                      <a:effectLst/>
                      <a:extLst/>
                    </wps:spPr>
                    <wps:txbx>
                      <w:txbxContent>
                        <w:p w14:paraId="1EE9C695" w14:textId="77777777" w:rsidR="00063B95" w:rsidRPr="00E35992" w:rsidRDefault="00063B95" w:rsidP="00491772">
                          <w:pPr>
                            <w:ind w:left="-180" w:firstLine="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F15FA24" id="_x0000_t202" coordsize="21600,21600" o:spt="202" path="m,l,21600r21600,l21600,xe">
              <v:stroke joinstyle="miter"/>
              <v:path gradientshapeok="t" o:connecttype="rect"/>
            </v:shapetype>
            <v:shape id="Textfeld 2" o:spid="_x0000_s1028" type="#_x0000_t202" style="position:absolute;left:0;text-align:left;margin-left:-1.85pt;margin-top:-20.45pt;width:489.05pt;height: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" filled="f" stroked="f">
              <v:path arrowok="t"/>
              <v:textbox>
                <w:txbxContent>
                  <w:p w14:paraId="1EE9C695" w14:textId="77777777" w:rsidR="00063B95" w:rsidRPr="00E35992" w:rsidRDefault="00063B95" w:rsidP="00491772">
                    <w:pPr>
                      <w:ind w:left="-180" w:firstLine="90"/>
                    </w:pPr>
                  </w:p>
                </w:txbxContent>
              </v:textbox>
            </v:shape>
          </w:pict>
        </mc:Fallback>
      </mc:AlternateContent>
    </w:r>
    <w:r>
      <w:rPr>
        <w:noProof/>
        <w:lang w:val="sv-SE" w:eastAsia="sv-SE"/>
      </w:rPr>
      <mc:AlternateContent>
        <mc:Choice Requires="wps">
          <w:drawing>
            <wp:anchor distT="0" distB="0" distL="114300" distR="114300" simplePos="0" relativeHeight="251657728" behindDoc="0" locked="0" layoutInCell="1" allowOverlap="1" wp14:anchorId="6A907ECE" wp14:editId="445D8C50">
              <wp:simplePos x="0" y="0"/>
              <wp:positionH relativeFrom="column">
                <wp:posOffset>5056505</wp:posOffset>
              </wp:positionH>
              <wp:positionV relativeFrom="paragraph">
                <wp:posOffset>-147955</wp:posOffset>
              </wp:positionV>
              <wp:extent cx="1539240" cy="262890"/>
              <wp:effectExtent l="0" t="0" r="0" b="381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262890"/>
                      </a:xfrm>
                      <a:prstGeom prst="rect">
                        <a:avLst/>
                      </a:prstGeom>
                      <a:noFill/>
                      <a:ln>
                        <a:noFill/>
                      </a:ln>
                      <a:effectLst/>
                      <a:extLst/>
                    </wps:spPr>
                    <wps:txbx>
                      <w:txbxContent>
                        <w:p w14:paraId="430091B1" w14:textId="77777777"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cx2="http://schemas.microsoft.com/office/drawing/2015/10/21/chartex" xmlns:cx1="http://schemas.microsoft.com/office/drawing/2015/9/8/chartex" xmlns:cx="http://schemas.microsoft.com/office/drawing/2014/chartex">
          <w:pict>
            <v:shape w14:anchorId="6A907ECE" id="Textfeld 1" o:spid="_x0000_s1029" type="#_x0000_t202" style="position:absolute;left:0;text-align:left;margin-left:398.15pt;margin-top:-11.65pt;width:121.2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" filled="f" stroked="f">
              <v:path arrowok="t"/>
              <v:textbox>
                <w:txbxContent>
                  <w:p w14:paraId="430091B1" w14:textId="77777777" w:rsidR="00063B95" w:rsidRPr="004C1308" w:rsidRDefault="00063B95" w:rsidP="00A05872">
                    <w:pPr>
                      <w:tabs>
                        <w:tab w:val="left" w:pos="1440"/>
                        <w:tab w:val="left" w:pos="1710"/>
                        <w:tab w:val="left" w:pos="1890"/>
                        <w:tab w:val="left" w:pos="1980"/>
                      </w:tabs>
                      <w:autoSpaceDE w:val="0"/>
                      <w:autoSpaceDN w:val="0"/>
                      <w:adjustRightInd w:val="0"/>
                      <w:ind w:right="148"/>
                      <w:rPr>
                        <w:color w:val="000000"/>
                        <w:rFonts w:ascii="Helvetica Neue Light" w:hAnsi="Helvetica Neue Light" w:cs="Arial"/>
                      </w:rPr>
                    </w:pPr>
                  </w:p>
                </w:txbxContent>
              </v:textbox>
              <w10:wrap type="square"/>
            </v:shape>
          </w:pict>
        </mc:Fallback>
      </mc:AlternateContent>
    </w:r>
  </w:p>
  <w:p w14:paraId="1C43B9BD" w14:textId="77777777" w:rsidR="00063B95" w:rsidRPr="00914CF1" w:rsidRDefault="00063B95">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408B3" w14:textId="77777777" w:rsidR="001F3BCF" w:rsidRDefault="001F3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8C328" w14:textId="77777777" w:rsidR="00C328E7" w:rsidRDefault="00C328E7" w:rsidP="0068646D">
      <w:r>
        <w:separator/>
      </w:r>
    </w:p>
  </w:footnote>
  <w:footnote w:type="continuationSeparator" w:id="0">
    <w:p w14:paraId="080F94D9" w14:textId="77777777" w:rsidR="00C328E7" w:rsidRDefault="00C328E7" w:rsidP="00686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974BF" w14:textId="77777777" w:rsidR="001F3BCF" w:rsidRDefault="001F3B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62BBD" w14:textId="37EC4666" w:rsidR="00063B95" w:rsidRDefault="00364623">
    <w:r w:rsidRPr="00695E42">
      <w:rPr>
        <w:noProof/>
        <w:lang w:val="sv-SE" w:eastAsia="sv-SE"/>
      </w:rPr>
      <mc:AlternateContent>
        <mc:Choice Requires="wps">
          <w:drawing>
            <wp:anchor distT="45720" distB="45720" distL="114300" distR="114300" simplePos="0" relativeHeight="251660800" behindDoc="0" locked="0" layoutInCell="1" allowOverlap="1" wp14:anchorId="576CDE80" wp14:editId="7899C541">
              <wp:simplePos x="0" y="0"/>
              <wp:positionH relativeFrom="margin">
                <wp:posOffset>-89535</wp:posOffset>
              </wp:positionH>
              <wp:positionV relativeFrom="paragraph">
                <wp:posOffset>955675</wp:posOffset>
              </wp:positionV>
              <wp:extent cx="270827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295275"/>
                      </a:xfrm>
                      <a:prstGeom prst="rect">
                        <a:avLst/>
                      </a:prstGeom>
                      <a:noFill/>
                      <a:ln w="9525">
                        <a:noFill/>
                        <a:miter lim="800000"/>
                        <a:headEnd/>
                        <a:tailEnd/>
                      </a:ln>
                    </wps:spPr>
                    <wps:txbx>
                      <w:txbxContent>
                        <w:p w14:paraId="29197218" w14:textId="77777777" w:rsidR="00695E42" w:rsidRPr="00C20EE5" w:rsidRDefault="00695E42" w:rsidP="00695E42">
                          <w:pPr>
                            <w:rPr>
                              <w:rFonts w:ascii="Arial" w:hAnsi="Arial" w:cs="Arial"/>
                              <w:b/>
                              <w:color w:val="FFFFFF" w:themeColor="background1"/>
                              <w:sz w:val="32"/>
                              <w:szCs w:val="30"/>
                            </w:rPr>
                          </w:pPr>
                          <w:r>
                            <w:rPr>
                              <w:rFonts w:ascii="Arial" w:hAnsi="Arial"/>
                              <w:b/>
                              <w:color w:val="FFFFFF" w:themeColor="background1"/>
                              <w:sz w:val="32"/>
                              <w:szCs w:val="30"/>
                            </w:rPr>
                            <w:t>LEHDISTÖTIEDOTE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CDE80" id="_x0000_t202" coordsize="21600,21600" o:spt="202" path="m,l,21600r21600,l21600,xe">
              <v:stroke joinstyle="miter"/>
              <v:path gradientshapeok="t" o:connecttype="rect"/>
            </v:shapetype>
            <v:shape id="Text Box 2" o:spid="_x0000_s1026" type="#_x0000_t202" style="position:absolute;margin-left:-7.05pt;margin-top:75.25pt;width:213.25pt;height:23.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" filled="f" stroked="f">
              <v:textbox>
                <w:txbxContent>
                  <w:p w14:paraId="29197218" w14:textId="77777777" w:rsidR="00695E42" w:rsidRPr="00C20EE5" w:rsidRDefault="00695E42" w:rsidP="00695E42">
                    <w:pPr>
                      <w:rPr>
                        <w:rFonts w:ascii="Arial" w:hAnsi="Arial" w:cs="Arial"/>
                        <w:b/>
                        <w:color w:val="FFFFFF" w:themeColor="background1"/>
                        <w:sz w:val="32"/>
                        <w:szCs w:val="30"/>
                      </w:rPr>
                    </w:pPr>
                    <w:r>
                      <w:rPr>
                        <w:rFonts w:ascii="Arial" w:hAnsi="Arial"/>
                        <w:b/>
                        <w:color w:val="FFFFFF" w:themeColor="background1"/>
                        <w:sz w:val="32"/>
                        <w:szCs w:val="30"/>
                      </w:rPr>
                      <w:t>LEHDISTÖTIEDOTE</w:t>
                    </w:r>
                  </w:p>
                </w:txbxContent>
              </v:textbox>
              <w10:wrap type="square" anchorx="margin"/>
            </v:shape>
          </w:pict>
        </mc:Fallback>
      </mc:AlternateContent>
    </w:r>
    <w:r w:rsidR="00695E42" w:rsidRPr="00695E42">
      <w:rPr>
        <w:noProof/>
        <w:lang w:val="sv-SE" w:eastAsia="sv-SE"/>
      </w:rPr>
      <mc:AlternateContent>
        <mc:Choice Requires="wps">
          <w:drawing>
            <wp:anchor distT="0" distB="0" distL="114300" distR="114300" simplePos="0" relativeHeight="251662848" behindDoc="0" locked="0" layoutInCell="1" allowOverlap="1" wp14:anchorId="5508FFB6" wp14:editId="5546BE16">
              <wp:simplePos x="0" y="0"/>
              <wp:positionH relativeFrom="margin">
                <wp:posOffset>13970</wp:posOffset>
              </wp:positionH>
              <wp:positionV relativeFrom="paragraph">
                <wp:posOffset>1323340</wp:posOffset>
              </wp:positionV>
              <wp:extent cx="4029075" cy="9525"/>
              <wp:effectExtent l="0" t="19050" r="47625" b="47625"/>
              <wp:wrapNone/>
              <wp:docPr id="4" name="Straight Connector 4"/>
              <wp:cNvGraphicFramePr/>
              <a:graphic xmlns:a="http://schemas.openxmlformats.org/drawingml/2006/main">
                <a:graphicData uri="http://schemas.microsoft.com/office/word/2010/wordprocessingShape">
                  <wps:wsp>
                    <wps:cNvCnPr/>
                    <wps:spPr>
                      <a:xfrm>
                        <a:off x="0" y="0"/>
                        <a:ext cx="4029075" cy="9525"/>
                      </a:xfrm>
                      <a:prstGeom prst="line">
                        <a:avLst/>
                      </a:prstGeom>
                      <a:ln w="57150">
                        <a:solidFill>
                          <a:srgbClr val="0055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cx2="http://schemas.microsoft.com/office/drawing/2015/10/21/chartex" xmlns:cx1="http://schemas.microsoft.com/office/drawing/2015/9/8/chartex" xmlns:cx="http://schemas.microsoft.com/office/drawing/2014/chartex">
          <w:pict>
            <v:line w14:anchorId="60CA5E5C" id="Straight Connector 4"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104.2pt" to="318.35pt,1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" strokecolor="#0055a4" strokeweight="4.5pt">
              <v:stroke joinstyle="miter"/>
              <w10:wrap anchorx="margin"/>
            </v:line>
          </w:pict>
        </mc:Fallback>
      </mc:AlternateContent>
    </w:r>
    <w:r w:rsidR="00695E42" w:rsidRPr="00695E42">
      <w:rPr>
        <w:noProof/>
        <w:lang w:val="sv-SE" w:eastAsia="sv-SE"/>
      </w:rPr>
      <w:drawing>
        <wp:anchor distT="0" distB="0" distL="114300" distR="114300" simplePos="0" relativeHeight="251664896" behindDoc="0" locked="0" layoutInCell="1" allowOverlap="1" wp14:anchorId="15F72B16" wp14:editId="463C9D58">
          <wp:simplePos x="0" y="0"/>
          <wp:positionH relativeFrom="page">
            <wp:posOffset>4947920</wp:posOffset>
          </wp:positionH>
          <wp:positionV relativeFrom="paragraph">
            <wp:posOffset>1190625</wp:posOffset>
          </wp:positionV>
          <wp:extent cx="2194560" cy="5238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_Logo+Claim_white_cmyk.tif"/>
                  <pic:cNvPicPr/>
                </pic:nvPicPr>
                <pic:blipFill rotWithShape="1">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b="28385"/>
                  <a:stretch/>
                </pic:blipFill>
                <pic:spPr bwMode="auto">
                  <a:xfrm>
                    <a:off x="0" y="0"/>
                    <a:ext cx="219456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5E42" w:rsidRPr="00695E42">
      <w:rPr>
        <w:noProof/>
        <w:lang w:val="sv-SE" w:eastAsia="sv-SE"/>
      </w:rPr>
      <w:drawing>
        <wp:anchor distT="0" distB="0" distL="114300" distR="114300" simplePos="0" relativeHeight="251663872" behindDoc="0" locked="0" layoutInCell="1" allowOverlap="1" wp14:anchorId="1E6D1535" wp14:editId="59D35CBB">
          <wp:simplePos x="0" y="0"/>
          <wp:positionH relativeFrom="column">
            <wp:posOffset>4029075</wp:posOffset>
          </wp:positionH>
          <wp:positionV relativeFrom="paragraph">
            <wp:posOffset>1702435</wp:posOffset>
          </wp:positionV>
          <wp:extent cx="2152650" cy="2222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jpg"/>
                  <pic:cNvPicPr/>
                </pic:nvPicPr>
                <pic:blipFill rotWithShape="1">
                  <a:blip r:embed="rId2">
                    <a:clrChange>
                      <a:clrFrom>
                        <a:srgbClr val="FEFEFE"/>
                      </a:clrFrom>
                      <a:clrTo>
                        <a:srgbClr val="FEFEFE">
                          <a:alpha val="0"/>
                        </a:srgbClr>
                      </a:clrTo>
                    </a:clrChange>
                    <a:biLevel thresh="25000"/>
                    <a:extLst>
                      <a:ext uri="{28A0092B-C50C-407E-A947-70E740481C1C}">
                        <a14:useLocalDpi xmlns:a14="http://schemas.microsoft.com/office/drawing/2010/main" val="0"/>
                      </a:ext>
                    </a:extLst>
                  </a:blip>
                  <a:srcRect t="69027"/>
                  <a:stretch/>
                </pic:blipFill>
                <pic:spPr bwMode="auto">
                  <a:xfrm>
                    <a:off x="0" y="0"/>
                    <a:ext cx="2152650" cy="22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5E42" w:rsidRPr="00695E42">
      <w:rPr>
        <w:noProof/>
        <w:lang w:val="sv-SE" w:eastAsia="sv-SE"/>
      </w:rPr>
      <mc:AlternateContent>
        <mc:Choice Requires="wps">
          <w:drawing>
            <wp:anchor distT="45720" distB="45720" distL="114300" distR="114300" simplePos="0" relativeHeight="251661824" behindDoc="0" locked="0" layoutInCell="1" allowOverlap="1" wp14:anchorId="1C9960E8" wp14:editId="7E55856D">
              <wp:simplePos x="0" y="0"/>
              <wp:positionH relativeFrom="margin">
                <wp:posOffset>-57150</wp:posOffset>
              </wp:positionH>
              <wp:positionV relativeFrom="paragraph">
                <wp:posOffset>1513205</wp:posOffset>
              </wp:positionV>
              <wp:extent cx="3072765" cy="2952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95275"/>
                      </a:xfrm>
                      <a:prstGeom prst="rect">
                        <a:avLst/>
                      </a:prstGeom>
                      <a:noFill/>
                      <a:ln w="9525">
                        <a:noFill/>
                        <a:miter lim="800000"/>
                        <a:headEnd/>
                        <a:tailEnd/>
                      </a:ln>
                    </wps:spPr>
                    <wps:txbx>
                      <w:txbxContent>
                        <w:p w14:paraId="53DCACFB" w14:textId="28ECA448" w:rsidR="00695E42" w:rsidRPr="00C20EE5" w:rsidRDefault="00695E42" w:rsidP="00695E42">
                          <w:pPr>
                            <w:rPr>
                              <w:rFonts w:ascii="Arial" w:hAnsi="Arial" w:cs="Arial"/>
                              <w:color w:val="FFFFFF" w:themeColor="background1"/>
                              <w:sz w:val="28"/>
                            </w:rPr>
                          </w:pPr>
                          <w:r>
                            <w:rPr>
                              <w:rFonts w:ascii="Arial" w:hAnsi="Arial"/>
                              <w:color w:val="FFFFFF" w:themeColor="background1"/>
                              <w:sz w:val="28"/>
                            </w:rPr>
                            <w:t xml:space="preserve">7.3.2017 – Geneve – Sivu </w:t>
                          </w:r>
                          <w:r w:rsidRPr="00683786">
                            <w:rPr>
                              <w:rFonts w:ascii="Arial" w:hAnsi="Arial" w:cs="Arial"/>
                              <w:color w:val="FFFFFF" w:themeColor="background1"/>
                              <w:sz w:val="28"/>
                            </w:rPr>
                            <w:fldChar w:fldCharType="begin"/>
                          </w:r>
                          <w:r w:rsidRPr="00683786">
                            <w:rPr>
                              <w:rFonts w:ascii="Arial" w:hAnsi="Arial" w:cs="Arial"/>
                              <w:color w:val="FFFFFF" w:themeColor="background1"/>
                              <w:sz w:val="28"/>
                            </w:rPr>
                            <w:instrText xml:space="preserve"> PAGE   \* MERGEFORMAT </w:instrText>
                          </w:r>
                          <w:r w:rsidRPr="00683786">
                            <w:rPr>
                              <w:rFonts w:ascii="Arial" w:hAnsi="Arial" w:cs="Arial"/>
                              <w:color w:val="FFFFFF" w:themeColor="background1"/>
                              <w:sz w:val="28"/>
                            </w:rPr>
                            <w:fldChar w:fldCharType="separate"/>
                          </w:r>
                          <w:r w:rsidR="001E779F">
                            <w:rPr>
                              <w:rFonts w:ascii="Arial" w:hAnsi="Arial" w:cs="Arial"/>
                              <w:noProof/>
                              <w:color w:val="FFFFFF" w:themeColor="background1"/>
                              <w:sz w:val="28"/>
                            </w:rPr>
                            <w:t>2</w:t>
                          </w:r>
                          <w:r w:rsidRPr="00683786">
                            <w:rPr>
                              <w:rFonts w:ascii="Arial" w:hAnsi="Arial" w:cs="Arial"/>
                              <w:color w:val="FFFFFF" w:themeColor="background1"/>
                              <w:sz w:val="28"/>
                            </w:rPr>
                            <w:fldChar w:fldCharType="end"/>
                          </w:r>
                          <w:r>
                            <w:rPr>
                              <w:rFonts w:ascii="Arial" w:hAnsi="Arial"/>
                              <w:color w:val="FFFFFF" w:themeColor="background1"/>
                              <w:sz w:val="28"/>
                            </w:rPr>
                            <w:t>/2</w:t>
                          </w:r>
                        </w:p>
                        <w:p w14:paraId="53E503CE" w14:textId="77777777" w:rsidR="00695E42" w:rsidRPr="001E7F5F" w:rsidRDefault="00695E42" w:rsidP="00695E42">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9960E8" id="_x0000_t202" coordsize="21600,21600" o:spt="202" path="m,l,21600r21600,l21600,xe">
              <v:stroke joinstyle="miter"/>
              <v:path gradientshapeok="t" o:connecttype="rect"/>
            </v:shapetype>
            <v:shape id="_x0000_s1027" type="#_x0000_t202" style="position:absolute;margin-left:-4.5pt;margin-top:119.15pt;width:241.95pt;height:23.2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" filled="f" stroked="f">
              <v:textbox>
                <w:txbxContent>
                  <w:p w14:paraId="53DCACFB" w14:textId="28ECA448" w:rsidR="00695E42" w:rsidRPr="00C20EE5" w:rsidRDefault="00695E42" w:rsidP="00695E42">
                    <w:pPr>
                      <w:rPr>
                        <w:rFonts w:ascii="Arial" w:hAnsi="Arial" w:cs="Arial"/>
                        <w:color w:val="FFFFFF" w:themeColor="background1"/>
                        <w:sz w:val="28"/>
                      </w:rPr>
                    </w:pPr>
                    <w:r>
                      <w:rPr>
                        <w:rFonts w:ascii="Arial" w:hAnsi="Arial"/>
                        <w:color w:val="FFFFFF" w:themeColor="background1"/>
                        <w:sz w:val="28"/>
                      </w:rPr>
                      <w:t xml:space="preserve">7.3.2017 – Geneve – Sivu </w:t>
                    </w:r>
                    <w:r w:rsidRPr="00683786">
                      <w:rPr>
                        <w:rFonts w:ascii="Arial" w:hAnsi="Arial" w:cs="Arial"/>
                        <w:color w:val="FFFFFF" w:themeColor="background1"/>
                        <w:sz w:val="28"/>
                      </w:rPr>
                      <w:fldChar w:fldCharType="begin"/>
                    </w:r>
                    <w:r w:rsidRPr="00683786">
                      <w:rPr>
                        <w:rFonts w:ascii="Arial" w:hAnsi="Arial" w:cs="Arial"/>
                        <w:color w:val="FFFFFF" w:themeColor="background1"/>
                        <w:sz w:val="28"/>
                      </w:rPr>
                      <w:instrText xml:space="preserve"> PAGE   \* MERGEFORMAT </w:instrText>
                    </w:r>
                    <w:r w:rsidRPr="00683786">
                      <w:rPr>
                        <w:rFonts w:ascii="Arial" w:hAnsi="Arial" w:cs="Arial"/>
                        <w:color w:val="FFFFFF" w:themeColor="background1"/>
                        <w:sz w:val="28"/>
                      </w:rPr>
                      <w:fldChar w:fldCharType="separate"/>
                    </w:r>
                    <w:r w:rsidR="001E779F">
                      <w:rPr>
                        <w:rFonts w:ascii="Arial" w:hAnsi="Arial" w:cs="Arial"/>
                        <w:noProof/>
                        <w:color w:val="FFFFFF" w:themeColor="background1"/>
                        <w:sz w:val="28"/>
                      </w:rPr>
                      <w:t>2</w:t>
                    </w:r>
                    <w:r w:rsidRPr="00683786">
                      <w:rPr>
                        <w:rFonts w:ascii="Arial" w:hAnsi="Arial" w:cs="Arial"/>
                        <w:color w:val="FFFFFF" w:themeColor="background1"/>
                        <w:sz w:val="28"/>
                      </w:rPr>
                      <w:fldChar w:fldCharType="end"/>
                    </w:r>
                    <w:r>
                      <w:rPr>
                        <w:rFonts w:ascii="Arial" w:hAnsi="Arial"/>
                        <w:color w:val="FFFFFF" w:themeColor="background1"/>
                        <w:sz w:val="28"/>
                      </w:rPr>
                      <w:t>/2</w:t>
                    </w:r>
                  </w:p>
                  <w:p w14:paraId="53E503CE" w14:textId="77777777" w:rsidR="00695E42" w:rsidRPr="001E7F5F" w:rsidRDefault="00695E42" w:rsidP="00695E42">
                    <w:pPr>
                      <w:rPr>
                        <w:sz w:val="28"/>
                      </w:rPr>
                    </w:pPr>
                  </w:p>
                </w:txbxContent>
              </v:textbox>
              <w10:wrap type="square" anchorx="margin"/>
            </v:shape>
          </w:pict>
        </mc:Fallback>
      </mc:AlternateContent>
    </w:r>
    <w:r w:rsidR="00695E42" w:rsidRPr="00695E42">
      <w:rPr>
        <w:noProof/>
        <w:lang w:val="sv-SE" w:eastAsia="sv-SE"/>
      </w:rPr>
      <w:drawing>
        <wp:anchor distT="0" distB="0" distL="114300" distR="114300" simplePos="0" relativeHeight="251659776" behindDoc="0" locked="0" layoutInCell="1" allowOverlap="1" wp14:anchorId="5FE51367" wp14:editId="722636EC">
          <wp:simplePos x="0" y="0"/>
          <wp:positionH relativeFrom="page">
            <wp:posOffset>4445</wp:posOffset>
          </wp:positionH>
          <wp:positionV relativeFrom="paragraph">
            <wp:posOffset>0</wp:posOffset>
          </wp:positionV>
          <wp:extent cx="7830820" cy="20478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fort.jpg"/>
                  <pic:cNvPicPr/>
                </pic:nvPicPr>
                <pic:blipFill rotWithShape="1">
                  <a:blip r:embed="rId3">
                    <a:extLst>
                      <a:ext uri="{28A0092B-C50C-407E-A947-70E740481C1C}">
                        <a14:useLocalDpi xmlns:a14="http://schemas.microsoft.com/office/drawing/2010/main" val="0"/>
                      </a:ext>
                    </a:extLst>
                  </a:blip>
                  <a:srcRect t="20530" b="8278"/>
                  <a:stretch/>
                </pic:blipFill>
                <pic:spPr bwMode="auto">
                  <a:xfrm>
                    <a:off x="0" y="0"/>
                    <a:ext cx="783082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6E5B8" w14:textId="77777777" w:rsidR="001F3BCF" w:rsidRDefault="001F3B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4678"/>
    <w:multiLevelType w:val="hybridMultilevel"/>
    <w:tmpl w:val="7AA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270F8"/>
    <w:multiLevelType w:val="hybridMultilevel"/>
    <w:tmpl w:val="35A8CFAC"/>
    <w:lvl w:ilvl="0" w:tplc="761A59F2">
      <w:start w:val="1"/>
      <w:numFmt w:val="bullet"/>
      <w:lvlText w:val=""/>
      <w:lvlJc w:val="left"/>
      <w:pPr>
        <w:ind w:left="720" w:hanging="360"/>
      </w:pPr>
      <w:rPr>
        <w:rFonts w:ascii="Symbol" w:hAnsi="Symbol" w:hint="default"/>
      </w:rPr>
    </w:lvl>
    <w:lvl w:ilvl="1" w:tplc="04090003" w:tentative="1">
      <w:start w:val="1"/>
      <w:numFmt w:val="bullet"/>
      <w:lvlText w:val="o"/>
      <w:lvlJc w:val="left"/>
      <w:pPr>
        <w:ind w:left="732" w:hanging="360"/>
      </w:pPr>
      <w:rPr>
        <w:rFonts w:ascii="Courier New" w:hAnsi="Courier New" w:cs="Courier New" w:hint="default"/>
      </w:rPr>
    </w:lvl>
    <w:lvl w:ilvl="2" w:tplc="04090005" w:tentative="1">
      <w:start w:val="1"/>
      <w:numFmt w:val="bullet"/>
      <w:lvlText w:val=""/>
      <w:lvlJc w:val="left"/>
      <w:pPr>
        <w:ind w:left="1452" w:hanging="360"/>
      </w:pPr>
      <w:rPr>
        <w:rFonts w:ascii="Wingdings" w:hAnsi="Wingdings" w:hint="default"/>
      </w:rPr>
    </w:lvl>
    <w:lvl w:ilvl="3" w:tplc="04090001" w:tentative="1">
      <w:start w:val="1"/>
      <w:numFmt w:val="bullet"/>
      <w:lvlText w:val=""/>
      <w:lvlJc w:val="left"/>
      <w:pPr>
        <w:ind w:left="2172" w:hanging="360"/>
      </w:pPr>
      <w:rPr>
        <w:rFonts w:ascii="Symbol" w:hAnsi="Symbol" w:hint="default"/>
      </w:rPr>
    </w:lvl>
    <w:lvl w:ilvl="4" w:tplc="04090003" w:tentative="1">
      <w:start w:val="1"/>
      <w:numFmt w:val="bullet"/>
      <w:lvlText w:val="o"/>
      <w:lvlJc w:val="left"/>
      <w:pPr>
        <w:ind w:left="2892" w:hanging="360"/>
      </w:pPr>
      <w:rPr>
        <w:rFonts w:ascii="Courier New" w:hAnsi="Courier New" w:cs="Courier New" w:hint="default"/>
      </w:rPr>
    </w:lvl>
    <w:lvl w:ilvl="5" w:tplc="04090005" w:tentative="1">
      <w:start w:val="1"/>
      <w:numFmt w:val="bullet"/>
      <w:lvlText w:val=""/>
      <w:lvlJc w:val="left"/>
      <w:pPr>
        <w:ind w:left="3612" w:hanging="360"/>
      </w:pPr>
      <w:rPr>
        <w:rFonts w:ascii="Wingdings" w:hAnsi="Wingdings" w:hint="default"/>
      </w:rPr>
    </w:lvl>
    <w:lvl w:ilvl="6" w:tplc="04090001" w:tentative="1">
      <w:start w:val="1"/>
      <w:numFmt w:val="bullet"/>
      <w:lvlText w:val=""/>
      <w:lvlJc w:val="left"/>
      <w:pPr>
        <w:ind w:left="4332" w:hanging="360"/>
      </w:pPr>
      <w:rPr>
        <w:rFonts w:ascii="Symbol" w:hAnsi="Symbol" w:hint="default"/>
      </w:rPr>
    </w:lvl>
    <w:lvl w:ilvl="7" w:tplc="04090003" w:tentative="1">
      <w:start w:val="1"/>
      <w:numFmt w:val="bullet"/>
      <w:lvlText w:val="o"/>
      <w:lvlJc w:val="left"/>
      <w:pPr>
        <w:ind w:left="5052" w:hanging="360"/>
      </w:pPr>
      <w:rPr>
        <w:rFonts w:ascii="Courier New" w:hAnsi="Courier New" w:cs="Courier New" w:hint="default"/>
      </w:rPr>
    </w:lvl>
    <w:lvl w:ilvl="8" w:tplc="04090005" w:tentative="1">
      <w:start w:val="1"/>
      <w:numFmt w:val="bullet"/>
      <w:lvlText w:val=""/>
      <w:lvlJc w:val="left"/>
      <w:pPr>
        <w:ind w:left="5772" w:hanging="360"/>
      </w:pPr>
      <w:rPr>
        <w:rFonts w:ascii="Wingdings" w:hAnsi="Wingdings" w:hint="default"/>
      </w:rPr>
    </w:lvl>
  </w:abstractNum>
  <w:abstractNum w:abstractNumId="2" w15:restartNumberingAfterBreak="0">
    <w:nsid w:val="15AC2568"/>
    <w:multiLevelType w:val="hybridMultilevel"/>
    <w:tmpl w:val="5F40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D4D06"/>
    <w:multiLevelType w:val="hybridMultilevel"/>
    <w:tmpl w:val="626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37CCC"/>
    <w:multiLevelType w:val="hybridMultilevel"/>
    <w:tmpl w:val="5C34C5BC"/>
    <w:lvl w:ilvl="0" w:tplc="809A046E">
      <w:numFmt w:val="bullet"/>
      <w:lvlText w:val="-"/>
      <w:lvlJc w:val="left"/>
      <w:pPr>
        <w:ind w:left="1068" w:hanging="360"/>
      </w:pPr>
      <w:rPr>
        <w:rFonts w:ascii="Arial" w:eastAsia="MS Mincho"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228D2E76"/>
    <w:multiLevelType w:val="hybridMultilevel"/>
    <w:tmpl w:val="326E31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07A45"/>
    <w:multiLevelType w:val="hybridMultilevel"/>
    <w:tmpl w:val="53B6F134"/>
    <w:lvl w:ilvl="0" w:tplc="1B7EF3DE">
      <w:start w:val="1"/>
      <w:numFmt w:val="decimal"/>
      <w:lvlText w:val="%1"/>
      <w:lvlJc w:val="left"/>
      <w:pPr>
        <w:ind w:left="720" w:hanging="360"/>
      </w:pPr>
      <w:rPr>
        <w:rFonts w:ascii="Arial" w:eastAsia="MS Mincho"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C3E11"/>
    <w:multiLevelType w:val="hybridMultilevel"/>
    <w:tmpl w:val="B39A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AA0ADC"/>
    <w:multiLevelType w:val="hybridMultilevel"/>
    <w:tmpl w:val="B9EE9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D0A27"/>
    <w:multiLevelType w:val="hybridMultilevel"/>
    <w:tmpl w:val="68BE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27240"/>
    <w:multiLevelType w:val="hybridMultilevel"/>
    <w:tmpl w:val="3E908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34CED"/>
    <w:multiLevelType w:val="hybridMultilevel"/>
    <w:tmpl w:val="A73C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8367C"/>
    <w:multiLevelType w:val="hybridMultilevel"/>
    <w:tmpl w:val="E31C3036"/>
    <w:lvl w:ilvl="0" w:tplc="E87EB372">
      <w:start w:val="1"/>
      <w:numFmt w:val="bullet"/>
      <w:lvlText w:val=""/>
      <w:lvlJc w:val="left"/>
      <w:pPr>
        <w:tabs>
          <w:tab w:val="num" w:pos="720"/>
        </w:tabs>
        <w:ind w:left="720" w:hanging="360"/>
      </w:pPr>
      <w:rPr>
        <w:rFonts w:ascii="Wingdings" w:hAnsi="Wingdings" w:hint="default"/>
      </w:rPr>
    </w:lvl>
    <w:lvl w:ilvl="1" w:tplc="AB627910" w:tentative="1">
      <w:start w:val="1"/>
      <w:numFmt w:val="bullet"/>
      <w:lvlText w:val=""/>
      <w:lvlJc w:val="left"/>
      <w:pPr>
        <w:tabs>
          <w:tab w:val="num" w:pos="1440"/>
        </w:tabs>
        <w:ind w:left="1440" w:hanging="360"/>
      </w:pPr>
      <w:rPr>
        <w:rFonts w:ascii="Wingdings" w:hAnsi="Wingdings" w:hint="default"/>
      </w:rPr>
    </w:lvl>
    <w:lvl w:ilvl="2" w:tplc="CE2CE804" w:tentative="1">
      <w:start w:val="1"/>
      <w:numFmt w:val="bullet"/>
      <w:lvlText w:val=""/>
      <w:lvlJc w:val="left"/>
      <w:pPr>
        <w:tabs>
          <w:tab w:val="num" w:pos="2160"/>
        </w:tabs>
        <w:ind w:left="2160" w:hanging="360"/>
      </w:pPr>
      <w:rPr>
        <w:rFonts w:ascii="Wingdings" w:hAnsi="Wingdings" w:hint="default"/>
      </w:rPr>
    </w:lvl>
    <w:lvl w:ilvl="3" w:tplc="7BB2EE44" w:tentative="1">
      <w:start w:val="1"/>
      <w:numFmt w:val="bullet"/>
      <w:lvlText w:val=""/>
      <w:lvlJc w:val="left"/>
      <w:pPr>
        <w:tabs>
          <w:tab w:val="num" w:pos="2880"/>
        </w:tabs>
        <w:ind w:left="2880" w:hanging="360"/>
      </w:pPr>
      <w:rPr>
        <w:rFonts w:ascii="Wingdings" w:hAnsi="Wingdings" w:hint="default"/>
      </w:rPr>
    </w:lvl>
    <w:lvl w:ilvl="4" w:tplc="3ABA5E8E" w:tentative="1">
      <w:start w:val="1"/>
      <w:numFmt w:val="bullet"/>
      <w:lvlText w:val=""/>
      <w:lvlJc w:val="left"/>
      <w:pPr>
        <w:tabs>
          <w:tab w:val="num" w:pos="3600"/>
        </w:tabs>
        <w:ind w:left="3600" w:hanging="360"/>
      </w:pPr>
      <w:rPr>
        <w:rFonts w:ascii="Wingdings" w:hAnsi="Wingdings" w:hint="default"/>
      </w:rPr>
    </w:lvl>
    <w:lvl w:ilvl="5" w:tplc="F7284568" w:tentative="1">
      <w:start w:val="1"/>
      <w:numFmt w:val="bullet"/>
      <w:lvlText w:val=""/>
      <w:lvlJc w:val="left"/>
      <w:pPr>
        <w:tabs>
          <w:tab w:val="num" w:pos="4320"/>
        </w:tabs>
        <w:ind w:left="4320" w:hanging="360"/>
      </w:pPr>
      <w:rPr>
        <w:rFonts w:ascii="Wingdings" w:hAnsi="Wingdings" w:hint="default"/>
      </w:rPr>
    </w:lvl>
    <w:lvl w:ilvl="6" w:tplc="F1ECA244" w:tentative="1">
      <w:start w:val="1"/>
      <w:numFmt w:val="bullet"/>
      <w:lvlText w:val=""/>
      <w:lvlJc w:val="left"/>
      <w:pPr>
        <w:tabs>
          <w:tab w:val="num" w:pos="5040"/>
        </w:tabs>
        <w:ind w:left="5040" w:hanging="360"/>
      </w:pPr>
      <w:rPr>
        <w:rFonts w:ascii="Wingdings" w:hAnsi="Wingdings" w:hint="default"/>
      </w:rPr>
    </w:lvl>
    <w:lvl w:ilvl="7" w:tplc="A80C5EEA" w:tentative="1">
      <w:start w:val="1"/>
      <w:numFmt w:val="bullet"/>
      <w:lvlText w:val=""/>
      <w:lvlJc w:val="left"/>
      <w:pPr>
        <w:tabs>
          <w:tab w:val="num" w:pos="5760"/>
        </w:tabs>
        <w:ind w:left="5760" w:hanging="360"/>
      </w:pPr>
      <w:rPr>
        <w:rFonts w:ascii="Wingdings" w:hAnsi="Wingdings" w:hint="default"/>
      </w:rPr>
    </w:lvl>
    <w:lvl w:ilvl="8" w:tplc="C8005F4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C9350C"/>
    <w:multiLevelType w:val="hybridMultilevel"/>
    <w:tmpl w:val="731C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F02AFF"/>
    <w:multiLevelType w:val="hybridMultilevel"/>
    <w:tmpl w:val="6076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25325"/>
    <w:multiLevelType w:val="hybridMultilevel"/>
    <w:tmpl w:val="FBEE9766"/>
    <w:lvl w:ilvl="0" w:tplc="8E6A094E">
      <w:start w:val="1"/>
      <w:numFmt w:val="bullet"/>
      <w:lvlText w:val="•"/>
      <w:lvlJc w:val="left"/>
      <w:pPr>
        <w:tabs>
          <w:tab w:val="num" w:pos="720"/>
        </w:tabs>
        <w:ind w:left="720" w:hanging="360"/>
      </w:pPr>
      <w:rPr>
        <w:rFonts w:ascii="Arial" w:hAnsi="Arial" w:hint="default"/>
      </w:rPr>
    </w:lvl>
    <w:lvl w:ilvl="1" w:tplc="6FB4D89A" w:tentative="1">
      <w:start w:val="1"/>
      <w:numFmt w:val="bullet"/>
      <w:lvlText w:val="•"/>
      <w:lvlJc w:val="left"/>
      <w:pPr>
        <w:tabs>
          <w:tab w:val="num" w:pos="1440"/>
        </w:tabs>
        <w:ind w:left="1440" w:hanging="360"/>
      </w:pPr>
      <w:rPr>
        <w:rFonts w:ascii="Arial" w:hAnsi="Arial" w:hint="default"/>
      </w:rPr>
    </w:lvl>
    <w:lvl w:ilvl="2" w:tplc="1C78869C" w:tentative="1">
      <w:start w:val="1"/>
      <w:numFmt w:val="bullet"/>
      <w:lvlText w:val="•"/>
      <w:lvlJc w:val="left"/>
      <w:pPr>
        <w:tabs>
          <w:tab w:val="num" w:pos="2160"/>
        </w:tabs>
        <w:ind w:left="2160" w:hanging="360"/>
      </w:pPr>
      <w:rPr>
        <w:rFonts w:ascii="Arial" w:hAnsi="Arial" w:hint="default"/>
      </w:rPr>
    </w:lvl>
    <w:lvl w:ilvl="3" w:tplc="933E4C22" w:tentative="1">
      <w:start w:val="1"/>
      <w:numFmt w:val="bullet"/>
      <w:lvlText w:val="•"/>
      <w:lvlJc w:val="left"/>
      <w:pPr>
        <w:tabs>
          <w:tab w:val="num" w:pos="2880"/>
        </w:tabs>
        <w:ind w:left="2880" w:hanging="360"/>
      </w:pPr>
      <w:rPr>
        <w:rFonts w:ascii="Arial" w:hAnsi="Arial" w:hint="default"/>
      </w:rPr>
    </w:lvl>
    <w:lvl w:ilvl="4" w:tplc="16F072D0" w:tentative="1">
      <w:start w:val="1"/>
      <w:numFmt w:val="bullet"/>
      <w:lvlText w:val="•"/>
      <w:lvlJc w:val="left"/>
      <w:pPr>
        <w:tabs>
          <w:tab w:val="num" w:pos="3600"/>
        </w:tabs>
        <w:ind w:left="3600" w:hanging="360"/>
      </w:pPr>
      <w:rPr>
        <w:rFonts w:ascii="Arial" w:hAnsi="Arial" w:hint="default"/>
      </w:rPr>
    </w:lvl>
    <w:lvl w:ilvl="5" w:tplc="1D1ABB14" w:tentative="1">
      <w:start w:val="1"/>
      <w:numFmt w:val="bullet"/>
      <w:lvlText w:val="•"/>
      <w:lvlJc w:val="left"/>
      <w:pPr>
        <w:tabs>
          <w:tab w:val="num" w:pos="4320"/>
        </w:tabs>
        <w:ind w:left="4320" w:hanging="360"/>
      </w:pPr>
      <w:rPr>
        <w:rFonts w:ascii="Arial" w:hAnsi="Arial" w:hint="default"/>
      </w:rPr>
    </w:lvl>
    <w:lvl w:ilvl="6" w:tplc="6DB07760" w:tentative="1">
      <w:start w:val="1"/>
      <w:numFmt w:val="bullet"/>
      <w:lvlText w:val="•"/>
      <w:lvlJc w:val="left"/>
      <w:pPr>
        <w:tabs>
          <w:tab w:val="num" w:pos="5040"/>
        </w:tabs>
        <w:ind w:left="5040" w:hanging="360"/>
      </w:pPr>
      <w:rPr>
        <w:rFonts w:ascii="Arial" w:hAnsi="Arial" w:hint="default"/>
      </w:rPr>
    </w:lvl>
    <w:lvl w:ilvl="7" w:tplc="189A2E6C" w:tentative="1">
      <w:start w:val="1"/>
      <w:numFmt w:val="bullet"/>
      <w:lvlText w:val="•"/>
      <w:lvlJc w:val="left"/>
      <w:pPr>
        <w:tabs>
          <w:tab w:val="num" w:pos="5760"/>
        </w:tabs>
        <w:ind w:left="5760" w:hanging="360"/>
      </w:pPr>
      <w:rPr>
        <w:rFonts w:ascii="Arial" w:hAnsi="Arial" w:hint="default"/>
      </w:rPr>
    </w:lvl>
    <w:lvl w:ilvl="8" w:tplc="491C47C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DAE0180"/>
    <w:multiLevelType w:val="hybridMultilevel"/>
    <w:tmpl w:val="948E8614"/>
    <w:lvl w:ilvl="0" w:tplc="4C8E5750">
      <w:start w:val="1"/>
      <w:numFmt w:val="bullet"/>
      <w:lvlText w:val=""/>
      <w:lvlJc w:val="left"/>
      <w:pPr>
        <w:tabs>
          <w:tab w:val="num" w:pos="720"/>
        </w:tabs>
        <w:ind w:left="720" w:hanging="360"/>
      </w:pPr>
      <w:rPr>
        <w:rFonts w:ascii="Wingdings" w:hAnsi="Wingdings" w:hint="default"/>
      </w:rPr>
    </w:lvl>
    <w:lvl w:ilvl="1" w:tplc="31F03152" w:tentative="1">
      <w:start w:val="1"/>
      <w:numFmt w:val="bullet"/>
      <w:lvlText w:val=""/>
      <w:lvlJc w:val="left"/>
      <w:pPr>
        <w:tabs>
          <w:tab w:val="num" w:pos="1440"/>
        </w:tabs>
        <w:ind w:left="1440" w:hanging="360"/>
      </w:pPr>
      <w:rPr>
        <w:rFonts w:ascii="Wingdings" w:hAnsi="Wingdings" w:hint="default"/>
      </w:rPr>
    </w:lvl>
    <w:lvl w:ilvl="2" w:tplc="64F46096" w:tentative="1">
      <w:start w:val="1"/>
      <w:numFmt w:val="bullet"/>
      <w:lvlText w:val=""/>
      <w:lvlJc w:val="left"/>
      <w:pPr>
        <w:tabs>
          <w:tab w:val="num" w:pos="2160"/>
        </w:tabs>
        <w:ind w:left="2160" w:hanging="360"/>
      </w:pPr>
      <w:rPr>
        <w:rFonts w:ascii="Wingdings" w:hAnsi="Wingdings" w:hint="default"/>
      </w:rPr>
    </w:lvl>
    <w:lvl w:ilvl="3" w:tplc="F83CB602" w:tentative="1">
      <w:start w:val="1"/>
      <w:numFmt w:val="bullet"/>
      <w:lvlText w:val=""/>
      <w:lvlJc w:val="left"/>
      <w:pPr>
        <w:tabs>
          <w:tab w:val="num" w:pos="2880"/>
        </w:tabs>
        <w:ind w:left="2880" w:hanging="360"/>
      </w:pPr>
      <w:rPr>
        <w:rFonts w:ascii="Wingdings" w:hAnsi="Wingdings" w:hint="default"/>
      </w:rPr>
    </w:lvl>
    <w:lvl w:ilvl="4" w:tplc="04544C9E" w:tentative="1">
      <w:start w:val="1"/>
      <w:numFmt w:val="bullet"/>
      <w:lvlText w:val=""/>
      <w:lvlJc w:val="left"/>
      <w:pPr>
        <w:tabs>
          <w:tab w:val="num" w:pos="3600"/>
        </w:tabs>
        <w:ind w:left="3600" w:hanging="360"/>
      </w:pPr>
      <w:rPr>
        <w:rFonts w:ascii="Wingdings" w:hAnsi="Wingdings" w:hint="default"/>
      </w:rPr>
    </w:lvl>
    <w:lvl w:ilvl="5" w:tplc="BE22C3B0" w:tentative="1">
      <w:start w:val="1"/>
      <w:numFmt w:val="bullet"/>
      <w:lvlText w:val=""/>
      <w:lvlJc w:val="left"/>
      <w:pPr>
        <w:tabs>
          <w:tab w:val="num" w:pos="4320"/>
        </w:tabs>
        <w:ind w:left="4320" w:hanging="360"/>
      </w:pPr>
      <w:rPr>
        <w:rFonts w:ascii="Wingdings" w:hAnsi="Wingdings" w:hint="default"/>
      </w:rPr>
    </w:lvl>
    <w:lvl w:ilvl="6" w:tplc="D820D846" w:tentative="1">
      <w:start w:val="1"/>
      <w:numFmt w:val="bullet"/>
      <w:lvlText w:val=""/>
      <w:lvlJc w:val="left"/>
      <w:pPr>
        <w:tabs>
          <w:tab w:val="num" w:pos="5040"/>
        </w:tabs>
        <w:ind w:left="5040" w:hanging="360"/>
      </w:pPr>
      <w:rPr>
        <w:rFonts w:ascii="Wingdings" w:hAnsi="Wingdings" w:hint="default"/>
      </w:rPr>
    </w:lvl>
    <w:lvl w:ilvl="7" w:tplc="A9942B3E" w:tentative="1">
      <w:start w:val="1"/>
      <w:numFmt w:val="bullet"/>
      <w:lvlText w:val=""/>
      <w:lvlJc w:val="left"/>
      <w:pPr>
        <w:tabs>
          <w:tab w:val="num" w:pos="5760"/>
        </w:tabs>
        <w:ind w:left="5760" w:hanging="360"/>
      </w:pPr>
      <w:rPr>
        <w:rFonts w:ascii="Wingdings" w:hAnsi="Wingdings" w:hint="default"/>
      </w:rPr>
    </w:lvl>
    <w:lvl w:ilvl="8" w:tplc="2E54D31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4D27D1"/>
    <w:multiLevelType w:val="hybridMultilevel"/>
    <w:tmpl w:val="53F2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8340F"/>
    <w:multiLevelType w:val="hybridMultilevel"/>
    <w:tmpl w:val="274CF15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4C5605"/>
    <w:multiLevelType w:val="hybridMultilevel"/>
    <w:tmpl w:val="7D06AD0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2"/>
  </w:num>
  <w:num w:numId="4">
    <w:abstractNumId w:val="16"/>
  </w:num>
  <w:num w:numId="5">
    <w:abstractNumId w:val="14"/>
  </w:num>
  <w:num w:numId="6">
    <w:abstractNumId w:val="13"/>
  </w:num>
  <w:num w:numId="7">
    <w:abstractNumId w:val="17"/>
  </w:num>
  <w:num w:numId="8">
    <w:abstractNumId w:val="18"/>
  </w:num>
  <w:num w:numId="9">
    <w:abstractNumId w:val="19"/>
  </w:num>
  <w:num w:numId="10">
    <w:abstractNumId w:val="8"/>
  </w:num>
  <w:num w:numId="11">
    <w:abstractNumId w:val="10"/>
  </w:num>
  <w:num w:numId="12">
    <w:abstractNumId w:val="11"/>
  </w:num>
  <w:num w:numId="13">
    <w:abstractNumId w:val="6"/>
  </w:num>
  <w:num w:numId="14">
    <w:abstractNumId w:val="9"/>
  </w:num>
  <w:num w:numId="15">
    <w:abstractNumId w:val="0"/>
  </w:num>
  <w:num w:numId="16">
    <w:abstractNumId w:val="2"/>
  </w:num>
  <w:num w:numId="17">
    <w:abstractNumId w:val="7"/>
  </w:num>
  <w:num w:numId="18">
    <w:abstractNumId w:val="4"/>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77"/>
    <w:rsid w:val="000069F8"/>
    <w:rsid w:val="00016F69"/>
    <w:rsid w:val="0002030E"/>
    <w:rsid w:val="00023456"/>
    <w:rsid w:val="00023D32"/>
    <w:rsid w:val="0002498B"/>
    <w:rsid w:val="00025B7B"/>
    <w:rsid w:val="00025DC1"/>
    <w:rsid w:val="00027D21"/>
    <w:rsid w:val="00034FBF"/>
    <w:rsid w:val="00037070"/>
    <w:rsid w:val="0005014D"/>
    <w:rsid w:val="00050EFB"/>
    <w:rsid w:val="00052BBB"/>
    <w:rsid w:val="00053E35"/>
    <w:rsid w:val="00055EE6"/>
    <w:rsid w:val="0005748A"/>
    <w:rsid w:val="000578D8"/>
    <w:rsid w:val="0006060E"/>
    <w:rsid w:val="00060ED0"/>
    <w:rsid w:val="0006334A"/>
    <w:rsid w:val="00063B95"/>
    <w:rsid w:val="00070847"/>
    <w:rsid w:val="0008228C"/>
    <w:rsid w:val="00082FC8"/>
    <w:rsid w:val="000853D9"/>
    <w:rsid w:val="00094E7E"/>
    <w:rsid w:val="000960CE"/>
    <w:rsid w:val="000A39B9"/>
    <w:rsid w:val="000B4F2F"/>
    <w:rsid w:val="000B6828"/>
    <w:rsid w:val="000C009D"/>
    <w:rsid w:val="000C04AF"/>
    <w:rsid w:val="000C0BE7"/>
    <w:rsid w:val="000D06DD"/>
    <w:rsid w:val="000D3889"/>
    <w:rsid w:val="000D6093"/>
    <w:rsid w:val="000D70CF"/>
    <w:rsid w:val="000E2AE9"/>
    <w:rsid w:val="000E5F3D"/>
    <w:rsid w:val="000E6F08"/>
    <w:rsid w:val="000F066D"/>
    <w:rsid w:val="000F2286"/>
    <w:rsid w:val="000F4A00"/>
    <w:rsid w:val="000F526D"/>
    <w:rsid w:val="000F5360"/>
    <w:rsid w:val="000F76B2"/>
    <w:rsid w:val="00104DCB"/>
    <w:rsid w:val="00105F12"/>
    <w:rsid w:val="00106768"/>
    <w:rsid w:val="00107D46"/>
    <w:rsid w:val="00113FD2"/>
    <w:rsid w:val="00122299"/>
    <w:rsid w:val="00125051"/>
    <w:rsid w:val="00136E18"/>
    <w:rsid w:val="001472D3"/>
    <w:rsid w:val="001507BF"/>
    <w:rsid w:val="00152F55"/>
    <w:rsid w:val="00157B15"/>
    <w:rsid w:val="001617BA"/>
    <w:rsid w:val="0016271F"/>
    <w:rsid w:val="00163745"/>
    <w:rsid w:val="00163D00"/>
    <w:rsid w:val="001742AA"/>
    <w:rsid w:val="0017604D"/>
    <w:rsid w:val="00182866"/>
    <w:rsid w:val="00186408"/>
    <w:rsid w:val="00191086"/>
    <w:rsid w:val="00191A15"/>
    <w:rsid w:val="00194839"/>
    <w:rsid w:val="001A0230"/>
    <w:rsid w:val="001A19FB"/>
    <w:rsid w:val="001A1B6F"/>
    <w:rsid w:val="001B4A24"/>
    <w:rsid w:val="001C0F2F"/>
    <w:rsid w:val="001C4ED9"/>
    <w:rsid w:val="001C5376"/>
    <w:rsid w:val="001C77FD"/>
    <w:rsid w:val="001C7B28"/>
    <w:rsid w:val="001D5A22"/>
    <w:rsid w:val="001D60C9"/>
    <w:rsid w:val="001E008B"/>
    <w:rsid w:val="001E4C71"/>
    <w:rsid w:val="001E622F"/>
    <w:rsid w:val="001E779F"/>
    <w:rsid w:val="001F3BCF"/>
    <w:rsid w:val="001F7ED1"/>
    <w:rsid w:val="00203C95"/>
    <w:rsid w:val="00203F20"/>
    <w:rsid w:val="002103EC"/>
    <w:rsid w:val="00210B19"/>
    <w:rsid w:val="00213BB5"/>
    <w:rsid w:val="00220B8F"/>
    <w:rsid w:val="00220E37"/>
    <w:rsid w:val="00221558"/>
    <w:rsid w:val="00244A0D"/>
    <w:rsid w:val="0024544A"/>
    <w:rsid w:val="00254BC9"/>
    <w:rsid w:val="00263D98"/>
    <w:rsid w:val="00275B11"/>
    <w:rsid w:val="0027752E"/>
    <w:rsid w:val="00281A41"/>
    <w:rsid w:val="00281EBE"/>
    <w:rsid w:val="002835BD"/>
    <w:rsid w:val="0028741E"/>
    <w:rsid w:val="00294B1F"/>
    <w:rsid w:val="002A591E"/>
    <w:rsid w:val="002C259A"/>
    <w:rsid w:val="002C6E31"/>
    <w:rsid w:val="002D47C7"/>
    <w:rsid w:val="002D60CB"/>
    <w:rsid w:val="002E09EF"/>
    <w:rsid w:val="002E1B8B"/>
    <w:rsid w:val="002E45F5"/>
    <w:rsid w:val="002F102A"/>
    <w:rsid w:val="002F385E"/>
    <w:rsid w:val="002F5530"/>
    <w:rsid w:val="002F7C58"/>
    <w:rsid w:val="003019B7"/>
    <w:rsid w:val="00306C63"/>
    <w:rsid w:val="00311BD3"/>
    <w:rsid w:val="00312306"/>
    <w:rsid w:val="00322C68"/>
    <w:rsid w:val="00324F37"/>
    <w:rsid w:val="003377D0"/>
    <w:rsid w:val="00337A6B"/>
    <w:rsid w:val="00341528"/>
    <w:rsid w:val="00353364"/>
    <w:rsid w:val="00357798"/>
    <w:rsid w:val="003602A9"/>
    <w:rsid w:val="00362F69"/>
    <w:rsid w:val="00363966"/>
    <w:rsid w:val="00364623"/>
    <w:rsid w:val="003707AE"/>
    <w:rsid w:val="00371B8B"/>
    <w:rsid w:val="00371EB9"/>
    <w:rsid w:val="0038331F"/>
    <w:rsid w:val="00385ADF"/>
    <w:rsid w:val="00386654"/>
    <w:rsid w:val="003914A2"/>
    <w:rsid w:val="00391A73"/>
    <w:rsid w:val="003A0255"/>
    <w:rsid w:val="003A080A"/>
    <w:rsid w:val="003A0933"/>
    <w:rsid w:val="003A15DD"/>
    <w:rsid w:val="003A2677"/>
    <w:rsid w:val="003B574D"/>
    <w:rsid w:val="003B5CC7"/>
    <w:rsid w:val="003C182F"/>
    <w:rsid w:val="003C4797"/>
    <w:rsid w:val="003C4FE7"/>
    <w:rsid w:val="003C6ECB"/>
    <w:rsid w:val="003D0392"/>
    <w:rsid w:val="003D13E4"/>
    <w:rsid w:val="003D3826"/>
    <w:rsid w:val="003E03C6"/>
    <w:rsid w:val="003E07E4"/>
    <w:rsid w:val="003E18E1"/>
    <w:rsid w:val="003E18F6"/>
    <w:rsid w:val="003E3BCE"/>
    <w:rsid w:val="003F05F3"/>
    <w:rsid w:val="003F5753"/>
    <w:rsid w:val="003F622D"/>
    <w:rsid w:val="003F6358"/>
    <w:rsid w:val="003F6528"/>
    <w:rsid w:val="003F7DE8"/>
    <w:rsid w:val="003F7F75"/>
    <w:rsid w:val="00400915"/>
    <w:rsid w:val="00401EF3"/>
    <w:rsid w:val="004056EF"/>
    <w:rsid w:val="004101A8"/>
    <w:rsid w:val="004115E8"/>
    <w:rsid w:val="004120C3"/>
    <w:rsid w:val="00416B93"/>
    <w:rsid w:val="00422BE1"/>
    <w:rsid w:val="00424BAF"/>
    <w:rsid w:val="004251CC"/>
    <w:rsid w:val="00434E25"/>
    <w:rsid w:val="00436F17"/>
    <w:rsid w:val="004474FD"/>
    <w:rsid w:val="00456164"/>
    <w:rsid w:val="00457707"/>
    <w:rsid w:val="00460AF6"/>
    <w:rsid w:val="00461BB3"/>
    <w:rsid w:val="00465A29"/>
    <w:rsid w:val="004835DE"/>
    <w:rsid w:val="004845D3"/>
    <w:rsid w:val="00487B65"/>
    <w:rsid w:val="0049025D"/>
    <w:rsid w:val="00491772"/>
    <w:rsid w:val="00492337"/>
    <w:rsid w:val="00492B39"/>
    <w:rsid w:val="00493FD9"/>
    <w:rsid w:val="00495D5C"/>
    <w:rsid w:val="0049731B"/>
    <w:rsid w:val="004A4F07"/>
    <w:rsid w:val="004B5C61"/>
    <w:rsid w:val="004B6A8D"/>
    <w:rsid w:val="004C1308"/>
    <w:rsid w:val="004C35B9"/>
    <w:rsid w:val="004C482C"/>
    <w:rsid w:val="004C4F99"/>
    <w:rsid w:val="004C691E"/>
    <w:rsid w:val="004C6DC5"/>
    <w:rsid w:val="004D34F6"/>
    <w:rsid w:val="004D5838"/>
    <w:rsid w:val="004D65EB"/>
    <w:rsid w:val="004D6E8F"/>
    <w:rsid w:val="004E03AF"/>
    <w:rsid w:val="004E063A"/>
    <w:rsid w:val="004E2FAA"/>
    <w:rsid w:val="004F65AF"/>
    <w:rsid w:val="004F7D53"/>
    <w:rsid w:val="00506BBE"/>
    <w:rsid w:val="00507072"/>
    <w:rsid w:val="00510E9C"/>
    <w:rsid w:val="005139E0"/>
    <w:rsid w:val="00514BB5"/>
    <w:rsid w:val="00517D75"/>
    <w:rsid w:val="00534308"/>
    <w:rsid w:val="005378C3"/>
    <w:rsid w:val="005419BB"/>
    <w:rsid w:val="00541ECF"/>
    <w:rsid w:val="00546C6C"/>
    <w:rsid w:val="00551518"/>
    <w:rsid w:val="00553E55"/>
    <w:rsid w:val="0056063D"/>
    <w:rsid w:val="0056526A"/>
    <w:rsid w:val="0057029A"/>
    <w:rsid w:val="005714EA"/>
    <w:rsid w:val="00571C4C"/>
    <w:rsid w:val="005753F9"/>
    <w:rsid w:val="00576543"/>
    <w:rsid w:val="00586CB1"/>
    <w:rsid w:val="005926F8"/>
    <w:rsid w:val="005B4386"/>
    <w:rsid w:val="005C4BBE"/>
    <w:rsid w:val="005D5507"/>
    <w:rsid w:val="005D56D6"/>
    <w:rsid w:val="005D6902"/>
    <w:rsid w:val="005E06AF"/>
    <w:rsid w:val="005E323E"/>
    <w:rsid w:val="005F7943"/>
    <w:rsid w:val="005F7FD3"/>
    <w:rsid w:val="006015E5"/>
    <w:rsid w:val="0060264B"/>
    <w:rsid w:val="00604A88"/>
    <w:rsid w:val="00604A9D"/>
    <w:rsid w:val="00605263"/>
    <w:rsid w:val="006077C3"/>
    <w:rsid w:val="00612310"/>
    <w:rsid w:val="0062453B"/>
    <w:rsid w:val="0064022D"/>
    <w:rsid w:val="00640EA4"/>
    <w:rsid w:val="00640F60"/>
    <w:rsid w:val="00643B96"/>
    <w:rsid w:val="00643F48"/>
    <w:rsid w:val="006467FB"/>
    <w:rsid w:val="00654BF6"/>
    <w:rsid w:val="00656D6C"/>
    <w:rsid w:val="00660084"/>
    <w:rsid w:val="006618F0"/>
    <w:rsid w:val="00663594"/>
    <w:rsid w:val="00664FE4"/>
    <w:rsid w:val="00667016"/>
    <w:rsid w:val="00673C06"/>
    <w:rsid w:val="00681CC1"/>
    <w:rsid w:val="00682A4F"/>
    <w:rsid w:val="006850EA"/>
    <w:rsid w:val="0068646D"/>
    <w:rsid w:val="0069365F"/>
    <w:rsid w:val="00695D3D"/>
    <w:rsid w:val="00695E42"/>
    <w:rsid w:val="006A0879"/>
    <w:rsid w:val="006A2B24"/>
    <w:rsid w:val="006B2CC8"/>
    <w:rsid w:val="006B3650"/>
    <w:rsid w:val="006B52D9"/>
    <w:rsid w:val="006B675C"/>
    <w:rsid w:val="006C525A"/>
    <w:rsid w:val="006C68B2"/>
    <w:rsid w:val="006D148D"/>
    <w:rsid w:val="006D3AD3"/>
    <w:rsid w:val="006E443F"/>
    <w:rsid w:val="006E542F"/>
    <w:rsid w:val="006E6D43"/>
    <w:rsid w:val="006F0815"/>
    <w:rsid w:val="006F2717"/>
    <w:rsid w:val="006F4CCF"/>
    <w:rsid w:val="006F587D"/>
    <w:rsid w:val="007007D0"/>
    <w:rsid w:val="00704A73"/>
    <w:rsid w:val="007109CC"/>
    <w:rsid w:val="00722E77"/>
    <w:rsid w:val="00724140"/>
    <w:rsid w:val="00724CA6"/>
    <w:rsid w:val="00730D36"/>
    <w:rsid w:val="00731531"/>
    <w:rsid w:val="007346FC"/>
    <w:rsid w:val="00735BA1"/>
    <w:rsid w:val="00743202"/>
    <w:rsid w:val="00750C90"/>
    <w:rsid w:val="00752D09"/>
    <w:rsid w:val="0076368D"/>
    <w:rsid w:val="0076757C"/>
    <w:rsid w:val="0078154D"/>
    <w:rsid w:val="007841EC"/>
    <w:rsid w:val="00784A13"/>
    <w:rsid w:val="00792192"/>
    <w:rsid w:val="00797C78"/>
    <w:rsid w:val="007A5FA7"/>
    <w:rsid w:val="007B36C2"/>
    <w:rsid w:val="007B4252"/>
    <w:rsid w:val="007B575D"/>
    <w:rsid w:val="007C202B"/>
    <w:rsid w:val="007C2C30"/>
    <w:rsid w:val="007C3C85"/>
    <w:rsid w:val="007C63A0"/>
    <w:rsid w:val="007D209F"/>
    <w:rsid w:val="007D5973"/>
    <w:rsid w:val="007E064E"/>
    <w:rsid w:val="007E120A"/>
    <w:rsid w:val="007E252B"/>
    <w:rsid w:val="007E7CBA"/>
    <w:rsid w:val="007F0C18"/>
    <w:rsid w:val="007F184E"/>
    <w:rsid w:val="007F564F"/>
    <w:rsid w:val="007F5CFD"/>
    <w:rsid w:val="007F77B6"/>
    <w:rsid w:val="0080175B"/>
    <w:rsid w:val="0080496A"/>
    <w:rsid w:val="00804CD8"/>
    <w:rsid w:val="008148F7"/>
    <w:rsid w:val="008170EC"/>
    <w:rsid w:val="0082667E"/>
    <w:rsid w:val="008352C4"/>
    <w:rsid w:val="008360DB"/>
    <w:rsid w:val="008406CB"/>
    <w:rsid w:val="00840A0D"/>
    <w:rsid w:val="00846B7D"/>
    <w:rsid w:val="00857901"/>
    <w:rsid w:val="00865DDA"/>
    <w:rsid w:val="00871129"/>
    <w:rsid w:val="008724FE"/>
    <w:rsid w:val="00874485"/>
    <w:rsid w:val="00874BFF"/>
    <w:rsid w:val="00876CDB"/>
    <w:rsid w:val="00884824"/>
    <w:rsid w:val="00891249"/>
    <w:rsid w:val="008A10F1"/>
    <w:rsid w:val="008B5A90"/>
    <w:rsid w:val="008B5EE9"/>
    <w:rsid w:val="008B671A"/>
    <w:rsid w:val="008B7F50"/>
    <w:rsid w:val="008C3EA2"/>
    <w:rsid w:val="008C659D"/>
    <w:rsid w:val="008C7B1A"/>
    <w:rsid w:val="008D10CE"/>
    <w:rsid w:val="008D325A"/>
    <w:rsid w:val="008E09D5"/>
    <w:rsid w:val="008E1502"/>
    <w:rsid w:val="008E3942"/>
    <w:rsid w:val="008E5F31"/>
    <w:rsid w:val="008F1382"/>
    <w:rsid w:val="008F182B"/>
    <w:rsid w:val="008F1C10"/>
    <w:rsid w:val="008F60C1"/>
    <w:rsid w:val="00904E85"/>
    <w:rsid w:val="00906D0D"/>
    <w:rsid w:val="00907092"/>
    <w:rsid w:val="0091362E"/>
    <w:rsid w:val="00913F3E"/>
    <w:rsid w:val="00914CF1"/>
    <w:rsid w:val="00914F7D"/>
    <w:rsid w:val="0091749A"/>
    <w:rsid w:val="00917A57"/>
    <w:rsid w:val="009229B2"/>
    <w:rsid w:val="00923A0E"/>
    <w:rsid w:val="0092429A"/>
    <w:rsid w:val="00931243"/>
    <w:rsid w:val="009547F2"/>
    <w:rsid w:val="00961B6C"/>
    <w:rsid w:val="0096660C"/>
    <w:rsid w:val="00970B3E"/>
    <w:rsid w:val="00981B54"/>
    <w:rsid w:val="0098622D"/>
    <w:rsid w:val="00990289"/>
    <w:rsid w:val="009A6F7D"/>
    <w:rsid w:val="009B7DC3"/>
    <w:rsid w:val="009C26A3"/>
    <w:rsid w:val="009C395F"/>
    <w:rsid w:val="009D07BF"/>
    <w:rsid w:val="009D0B84"/>
    <w:rsid w:val="009D0CB8"/>
    <w:rsid w:val="009D1AF6"/>
    <w:rsid w:val="009D55DA"/>
    <w:rsid w:val="009E2BAD"/>
    <w:rsid w:val="009E5A49"/>
    <w:rsid w:val="009F0B45"/>
    <w:rsid w:val="009F14DF"/>
    <w:rsid w:val="009F5892"/>
    <w:rsid w:val="009F6D0F"/>
    <w:rsid w:val="00A034B4"/>
    <w:rsid w:val="00A05872"/>
    <w:rsid w:val="00A0759D"/>
    <w:rsid w:val="00A10B29"/>
    <w:rsid w:val="00A1787E"/>
    <w:rsid w:val="00A20173"/>
    <w:rsid w:val="00A22F9A"/>
    <w:rsid w:val="00A23F4D"/>
    <w:rsid w:val="00A35CEC"/>
    <w:rsid w:val="00A37900"/>
    <w:rsid w:val="00A4216F"/>
    <w:rsid w:val="00A441E1"/>
    <w:rsid w:val="00A45F7E"/>
    <w:rsid w:val="00A50B0B"/>
    <w:rsid w:val="00A5491A"/>
    <w:rsid w:val="00A54BD5"/>
    <w:rsid w:val="00A6042F"/>
    <w:rsid w:val="00A6076D"/>
    <w:rsid w:val="00A64E49"/>
    <w:rsid w:val="00A713CD"/>
    <w:rsid w:val="00A72989"/>
    <w:rsid w:val="00A73CA7"/>
    <w:rsid w:val="00A744D9"/>
    <w:rsid w:val="00A764BC"/>
    <w:rsid w:val="00A818CD"/>
    <w:rsid w:val="00A81E2A"/>
    <w:rsid w:val="00A832D7"/>
    <w:rsid w:val="00A8713D"/>
    <w:rsid w:val="00A87886"/>
    <w:rsid w:val="00A947D5"/>
    <w:rsid w:val="00A95513"/>
    <w:rsid w:val="00A970A4"/>
    <w:rsid w:val="00AB0FAC"/>
    <w:rsid w:val="00AB10EA"/>
    <w:rsid w:val="00AB2AEF"/>
    <w:rsid w:val="00AD285B"/>
    <w:rsid w:val="00AD3912"/>
    <w:rsid w:val="00AE141C"/>
    <w:rsid w:val="00AE7428"/>
    <w:rsid w:val="00AF420F"/>
    <w:rsid w:val="00AF5FF9"/>
    <w:rsid w:val="00B02BE7"/>
    <w:rsid w:val="00B02DCD"/>
    <w:rsid w:val="00B1775A"/>
    <w:rsid w:val="00B2485F"/>
    <w:rsid w:val="00B27254"/>
    <w:rsid w:val="00B33280"/>
    <w:rsid w:val="00B42106"/>
    <w:rsid w:val="00B50D22"/>
    <w:rsid w:val="00B52977"/>
    <w:rsid w:val="00B55778"/>
    <w:rsid w:val="00B661E7"/>
    <w:rsid w:val="00B662C3"/>
    <w:rsid w:val="00B723FD"/>
    <w:rsid w:val="00B72D2A"/>
    <w:rsid w:val="00B74E20"/>
    <w:rsid w:val="00B75198"/>
    <w:rsid w:val="00B7560B"/>
    <w:rsid w:val="00B828F3"/>
    <w:rsid w:val="00B82F35"/>
    <w:rsid w:val="00B85B5C"/>
    <w:rsid w:val="00B875D2"/>
    <w:rsid w:val="00B95821"/>
    <w:rsid w:val="00BA3057"/>
    <w:rsid w:val="00BA525D"/>
    <w:rsid w:val="00BA60C8"/>
    <w:rsid w:val="00BB2876"/>
    <w:rsid w:val="00BB3D49"/>
    <w:rsid w:val="00BB49C9"/>
    <w:rsid w:val="00BB5F46"/>
    <w:rsid w:val="00BB6E17"/>
    <w:rsid w:val="00BC04A2"/>
    <w:rsid w:val="00BC346A"/>
    <w:rsid w:val="00BD0E2B"/>
    <w:rsid w:val="00BD5972"/>
    <w:rsid w:val="00BD6D70"/>
    <w:rsid w:val="00BE602A"/>
    <w:rsid w:val="00BE7BFB"/>
    <w:rsid w:val="00C00A58"/>
    <w:rsid w:val="00C05E3B"/>
    <w:rsid w:val="00C14616"/>
    <w:rsid w:val="00C17381"/>
    <w:rsid w:val="00C212A9"/>
    <w:rsid w:val="00C30729"/>
    <w:rsid w:val="00C30FCE"/>
    <w:rsid w:val="00C328E7"/>
    <w:rsid w:val="00C334B4"/>
    <w:rsid w:val="00C34DA0"/>
    <w:rsid w:val="00C35269"/>
    <w:rsid w:val="00C3583A"/>
    <w:rsid w:val="00C37C79"/>
    <w:rsid w:val="00C37FB8"/>
    <w:rsid w:val="00C447EA"/>
    <w:rsid w:val="00C514BE"/>
    <w:rsid w:val="00C542B6"/>
    <w:rsid w:val="00C60412"/>
    <w:rsid w:val="00C60B23"/>
    <w:rsid w:val="00C65520"/>
    <w:rsid w:val="00C65C51"/>
    <w:rsid w:val="00C66503"/>
    <w:rsid w:val="00C72581"/>
    <w:rsid w:val="00C77C40"/>
    <w:rsid w:val="00C835F9"/>
    <w:rsid w:val="00C94F5C"/>
    <w:rsid w:val="00CA4D7C"/>
    <w:rsid w:val="00CD40C7"/>
    <w:rsid w:val="00CD7CF0"/>
    <w:rsid w:val="00CE3A85"/>
    <w:rsid w:val="00CE56B5"/>
    <w:rsid w:val="00D032CE"/>
    <w:rsid w:val="00D047F3"/>
    <w:rsid w:val="00D04D1F"/>
    <w:rsid w:val="00D04DED"/>
    <w:rsid w:val="00D111AB"/>
    <w:rsid w:val="00D11823"/>
    <w:rsid w:val="00D12F1D"/>
    <w:rsid w:val="00D1614C"/>
    <w:rsid w:val="00D163D7"/>
    <w:rsid w:val="00D23279"/>
    <w:rsid w:val="00D301A9"/>
    <w:rsid w:val="00D3124B"/>
    <w:rsid w:val="00D33F28"/>
    <w:rsid w:val="00D41365"/>
    <w:rsid w:val="00D52209"/>
    <w:rsid w:val="00D52EF0"/>
    <w:rsid w:val="00D619CA"/>
    <w:rsid w:val="00D636D9"/>
    <w:rsid w:val="00D65045"/>
    <w:rsid w:val="00D7599D"/>
    <w:rsid w:val="00D767B9"/>
    <w:rsid w:val="00D76CC9"/>
    <w:rsid w:val="00D770A1"/>
    <w:rsid w:val="00D82DF1"/>
    <w:rsid w:val="00D83017"/>
    <w:rsid w:val="00DA0FFE"/>
    <w:rsid w:val="00DA7EF5"/>
    <w:rsid w:val="00DB04BF"/>
    <w:rsid w:val="00DB0A9B"/>
    <w:rsid w:val="00DC041E"/>
    <w:rsid w:val="00DC391E"/>
    <w:rsid w:val="00DD202E"/>
    <w:rsid w:val="00DD2AD7"/>
    <w:rsid w:val="00DD6C59"/>
    <w:rsid w:val="00DE09D3"/>
    <w:rsid w:val="00DE5982"/>
    <w:rsid w:val="00DE67BB"/>
    <w:rsid w:val="00DE7098"/>
    <w:rsid w:val="00DF62BF"/>
    <w:rsid w:val="00DF7D45"/>
    <w:rsid w:val="00E000E9"/>
    <w:rsid w:val="00E065AD"/>
    <w:rsid w:val="00E11161"/>
    <w:rsid w:val="00E12EDA"/>
    <w:rsid w:val="00E13288"/>
    <w:rsid w:val="00E150EE"/>
    <w:rsid w:val="00E31578"/>
    <w:rsid w:val="00E339CA"/>
    <w:rsid w:val="00E35992"/>
    <w:rsid w:val="00E35EC0"/>
    <w:rsid w:val="00E365F5"/>
    <w:rsid w:val="00E405D9"/>
    <w:rsid w:val="00E40944"/>
    <w:rsid w:val="00E54EFC"/>
    <w:rsid w:val="00E607A1"/>
    <w:rsid w:val="00E67452"/>
    <w:rsid w:val="00E722D7"/>
    <w:rsid w:val="00E7474F"/>
    <w:rsid w:val="00E834B3"/>
    <w:rsid w:val="00E9038E"/>
    <w:rsid w:val="00E93221"/>
    <w:rsid w:val="00E93292"/>
    <w:rsid w:val="00EA4326"/>
    <w:rsid w:val="00EA4B3E"/>
    <w:rsid w:val="00EB4B37"/>
    <w:rsid w:val="00EB4E57"/>
    <w:rsid w:val="00EC053D"/>
    <w:rsid w:val="00EC169B"/>
    <w:rsid w:val="00EC7821"/>
    <w:rsid w:val="00ED67B6"/>
    <w:rsid w:val="00ED75C9"/>
    <w:rsid w:val="00ED7D25"/>
    <w:rsid w:val="00EE37FD"/>
    <w:rsid w:val="00EE4D50"/>
    <w:rsid w:val="00EF03FD"/>
    <w:rsid w:val="00EF7885"/>
    <w:rsid w:val="00F039C6"/>
    <w:rsid w:val="00F0592C"/>
    <w:rsid w:val="00F05D09"/>
    <w:rsid w:val="00F205D5"/>
    <w:rsid w:val="00F22F15"/>
    <w:rsid w:val="00F254DE"/>
    <w:rsid w:val="00F258D6"/>
    <w:rsid w:val="00F41DD7"/>
    <w:rsid w:val="00F50FC9"/>
    <w:rsid w:val="00F52F37"/>
    <w:rsid w:val="00F568D7"/>
    <w:rsid w:val="00F56A9C"/>
    <w:rsid w:val="00F619AA"/>
    <w:rsid w:val="00F712E1"/>
    <w:rsid w:val="00F71C50"/>
    <w:rsid w:val="00F77BAD"/>
    <w:rsid w:val="00F81DEF"/>
    <w:rsid w:val="00F83CB1"/>
    <w:rsid w:val="00F84C28"/>
    <w:rsid w:val="00F86216"/>
    <w:rsid w:val="00F8678D"/>
    <w:rsid w:val="00F92997"/>
    <w:rsid w:val="00F94E78"/>
    <w:rsid w:val="00F95ACE"/>
    <w:rsid w:val="00F96D7B"/>
    <w:rsid w:val="00FA1B7C"/>
    <w:rsid w:val="00FA1BCF"/>
    <w:rsid w:val="00FA2198"/>
    <w:rsid w:val="00FB60CB"/>
    <w:rsid w:val="00FC0A62"/>
    <w:rsid w:val="00FC0F63"/>
    <w:rsid w:val="00FC2508"/>
    <w:rsid w:val="00FC652B"/>
    <w:rsid w:val="00FD4344"/>
    <w:rsid w:val="00FE4210"/>
    <w:rsid w:val="00FE4851"/>
    <w:rsid w:val="00FE545A"/>
    <w:rsid w:val="00FE79B4"/>
    <w:rsid w:val="00FE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CB74EC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677"/>
    <w:pPr>
      <w:spacing w:after="0" w:line="240" w:lineRule="auto"/>
    </w:pPr>
    <w:rPr>
      <w:sz w:val="24"/>
      <w:szCs w:val="24"/>
      <w:lang w:eastAsia="de-DE"/>
    </w:rPr>
  </w:style>
  <w:style w:type="paragraph" w:styleId="Heading1">
    <w:name w:val="heading 1"/>
    <w:basedOn w:val="Normal"/>
    <w:next w:val="Normal"/>
    <w:link w:val="Heading1Char"/>
    <w:uiPriority w:val="9"/>
    <w:qFormat/>
    <w:locked/>
    <w:rsid w:val="00654BF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491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5491A"/>
    <w:rPr>
      <w:rFonts w:ascii="Lucida Grande" w:hAnsi="Lucida Grande"/>
      <w:sz w:val="18"/>
    </w:rPr>
  </w:style>
  <w:style w:type="paragraph" w:styleId="Header">
    <w:name w:val="header"/>
    <w:basedOn w:val="Normal"/>
    <w:link w:val="HeaderChar"/>
    <w:uiPriority w:val="99"/>
    <w:semiHidden/>
    <w:rsid w:val="0068646D"/>
    <w:pPr>
      <w:tabs>
        <w:tab w:val="center" w:pos="4680"/>
        <w:tab w:val="right" w:pos="9360"/>
      </w:tabs>
    </w:pPr>
  </w:style>
  <w:style w:type="character" w:customStyle="1" w:styleId="HeaderChar">
    <w:name w:val="Header Char"/>
    <w:basedOn w:val="DefaultParagraphFont"/>
    <w:link w:val="Header"/>
    <w:uiPriority w:val="99"/>
    <w:semiHidden/>
    <w:locked/>
    <w:rsid w:val="0068646D"/>
  </w:style>
  <w:style w:type="paragraph" w:styleId="Footer">
    <w:name w:val="footer"/>
    <w:basedOn w:val="Normal"/>
    <w:link w:val="FooterChar"/>
    <w:uiPriority w:val="99"/>
    <w:semiHidden/>
    <w:rsid w:val="0068646D"/>
    <w:pPr>
      <w:tabs>
        <w:tab w:val="center" w:pos="4680"/>
        <w:tab w:val="right" w:pos="9360"/>
      </w:tabs>
    </w:pPr>
  </w:style>
  <w:style w:type="character" w:customStyle="1" w:styleId="FooterChar">
    <w:name w:val="Footer Char"/>
    <w:basedOn w:val="DefaultParagraphFont"/>
    <w:link w:val="Footer"/>
    <w:uiPriority w:val="99"/>
    <w:semiHidden/>
    <w:locked/>
    <w:rsid w:val="0068646D"/>
  </w:style>
  <w:style w:type="character" w:styleId="Hyperlink">
    <w:name w:val="Hyperlink"/>
    <w:basedOn w:val="DefaultParagraphFont"/>
    <w:uiPriority w:val="99"/>
    <w:rsid w:val="00A4216F"/>
    <w:rPr>
      <w:rFonts w:cs="Times New Roman"/>
      <w:color w:val="0000FF"/>
      <w:u w:val="single"/>
    </w:rPr>
  </w:style>
  <w:style w:type="character" w:styleId="CommentReference">
    <w:name w:val="annotation reference"/>
    <w:basedOn w:val="DefaultParagraphFont"/>
    <w:uiPriority w:val="99"/>
    <w:semiHidden/>
    <w:rsid w:val="00DE5982"/>
    <w:rPr>
      <w:rFonts w:cs="Times New Roman"/>
      <w:sz w:val="16"/>
    </w:rPr>
  </w:style>
  <w:style w:type="paragraph" w:styleId="CommentText">
    <w:name w:val="annotation text"/>
    <w:basedOn w:val="Normal"/>
    <w:link w:val="CommentTextChar"/>
    <w:uiPriority w:val="99"/>
    <w:semiHidden/>
    <w:rsid w:val="00DE5982"/>
    <w:rPr>
      <w:sz w:val="20"/>
      <w:szCs w:val="20"/>
    </w:rPr>
  </w:style>
  <w:style w:type="character" w:customStyle="1" w:styleId="CommentTextChar">
    <w:name w:val="Comment Text Char"/>
    <w:basedOn w:val="DefaultParagraphFont"/>
    <w:link w:val="CommentText"/>
    <w:uiPriority w:val="99"/>
    <w:semiHidden/>
    <w:locked/>
    <w:rsid w:val="00DE5982"/>
    <w:rPr>
      <w:sz w:val="20"/>
    </w:rPr>
  </w:style>
  <w:style w:type="paragraph" w:styleId="CommentSubject">
    <w:name w:val="annotation subject"/>
    <w:basedOn w:val="CommentText"/>
    <w:next w:val="CommentText"/>
    <w:link w:val="CommentSubjectChar"/>
    <w:uiPriority w:val="99"/>
    <w:semiHidden/>
    <w:rsid w:val="00DE5982"/>
    <w:rPr>
      <w:b/>
      <w:bCs/>
    </w:rPr>
  </w:style>
  <w:style w:type="character" w:customStyle="1" w:styleId="CommentSubjectChar">
    <w:name w:val="Comment Subject Char"/>
    <w:basedOn w:val="CommentTextChar"/>
    <w:link w:val="CommentSubject"/>
    <w:uiPriority w:val="99"/>
    <w:semiHidden/>
    <w:locked/>
    <w:rsid w:val="00DE5982"/>
    <w:rPr>
      <w:b/>
      <w:sz w:val="20"/>
    </w:rPr>
  </w:style>
  <w:style w:type="paragraph" w:customStyle="1" w:styleId="EinfAbs">
    <w:name w:val="[Einf. Abs.]"/>
    <w:basedOn w:val="Normal"/>
    <w:uiPriority w:val="99"/>
    <w:rsid w:val="00F95ACE"/>
    <w:pPr>
      <w:widowControl w:val="0"/>
      <w:autoSpaceDE w:val="0"/>
      <w:autoSpaceDN w:val="0"/>
      <w:adjustRightInd w:val="0"/>
      <w:spacing w:line="288" w:lineRule="auto"/>
      <w:textAlignment w:val="center"/>
    </w:pPr>
    <w:rPr>
      <w:rFonts w:ascii="Times-Roman" w:hAnsi="Times-Roman" w:cs="Times-Roman"/>
      <w:color w:val="000000"/>
      <w:lang w:eastAsia="en-US"/>
    </w:rPr>
  </w:style>
  <w:style w:type="character" w:customStyle="1" w:styleId="rpcl1">
    <w:name w:val="_rpc_l1"/>
    <w:uiPriority w:val="99"/>
    <w:rsid w:val="00C334B4"/>
  </w:style>
  <w:style w:type="character" w:customStyle="1" w:styleId="pem">
    <w:name w:val="_pe_m"/>
    <w:uiPriority w:val="99"/>
    <w:rsid w:val="00C334B4"/>
  </w:style>
  <w:style w:type="paragraph" w:styleId="FootnoteText">
    <w:name w:val="footnote text"/>
    <w:basedOn w:val="Normal"/>
    <w:link w:val="FootnoteTextChar"/>
    <w:uiPriority w:val="99"/>
    <w:semiHidden/>
    <w:unhideWhenUsed/>
    <w:locked/>
    <w:rsid w:val="00EC053D"/>
    <w:rPr>
      <w:sz w:val="20"/>
      <w:szCs w:val="20"/>
    </w:rPr>
  </w:style>
  <w:style w:type="character" w:customStyle="1" w:styleId="FootnoteTextChar">
    <w:name w:val="Footnote Text Char"/>
    <w:basedOn w:val="DefaultParagraphFont"/>
    <w:link w:val="FootnoteText"/>
    <w:uiPriority w:val="99"/>
    <w:semiHidden/>
    <w:rsid w:val="00EC053D"/>
    <w:rPr>
      <w:sz w:val="20"/>
      <w:szCs w:val="20"/>
      <w:lang w:val="fi-FI" w:eastAsia="de-DE"/>
    </w:rPr>
  </w:style>
  <w:style w:type="character" w:styleId="FootnoteReference">
    <w:name w:val="footnote reference"/>
    <w:basedOn w:val="DefaultParagraphFont"/>
    <w:uiPriority w:val="99"/>
    <w:semiHidden/>
    <w:unhideWhenUsed/>
    <w:locked/>
    <w:rsid w:val="00EC053D"/>
    <w:rPr>
      <w:vertAlign w:val="superscript"/>
    </w:rPr>
  </w:style>
  <w:style w:type="paragraph" w:styleId="ListParagraph">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Bullet list,F"/>
    <w:basedOn w:val="Normal"/>
    <w:link w:val="ListParagraphChar"/>
    <w:uiPriority w:val="34"/>
    <w:qFormat/>
    <w:rsid w:val="005F7FD3"/>
    <w:pPr>
      <w:ind w:left="720"/>
      <w:contextualSpacing/>
    </w:pPr>
  </w:style>
  <w:style w:type="character" w:customStyle="1" w:styleId="Heading1Char">
    <w:name w:val="Heading 1 Char"/>
    <w:basedOn w:val="DefaultParagraphFont"/>
    <w:link w:val="Heading1"/>
    <w:uiPriority w:val="9"/>
    <w:rsid w:val="00654BF6"/>
    <w:rPr>
      <w:rFonts w:asciiTheme="majorHAnsi" w:eastAsiaTheme="majorEastAsia" w:hAnsiTheme="majorHAnsi" w:cstheme="majorBidi"/>
      <w:color w:val="2E74B5" w:themeColor="accent1" w:themeShade="BF"/>
      <w:sz w:val="32"/>
      <w:szCs w:val="32"/>
      <w:lang w:val="fi-FI" w:eastAsia="de-DE"/>
    </w:rPr>
  </w:style>
  <w:style w:type="character" w:customStyle="1" w:styleId="ListParagraphChar">
    <w:name w:val="List Paragraph Char"/>
    <w:aliases w:val="Bullet List Char,FooterText Char,List Paragraph1 Char,numbered Char,Bulletr List Paragraph Char,列出段落 Char,列出段落1 Char,Párrafo de lista1 Char,Paragraphe de liste1 Char,List Paragraph2 Char,List Paragraph21 Char,Parágrafo da Lista1 Char"/>
    <w:basedOn w:val="DefaultParagraphFont"/>
    <w:link w:val="ListParagraph"/>
    <w:uiPriority w:val="34"/>
    <w:locked/>
    <w:rsid w:val="003F5753"/>
    <w:rPr>
      <w:sz w:val="24"/>
      <w:szCs w:val="24"/>
      <w:lang w:val="fi-FI"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8638">
      <w:marLeft w:val="0"/>
      <w:marRight w:val="0"/>
      <w:marTop w:val="0"/>
      <w:marBottom w:val="0"/>
      <w:divBdr>
        <w:top w:val="none" w:sz="0" w:space="0" w:color="auto"/>
        <w:left w:val="none" w:sz="0" w:space="0" w:color="auto"/>
        <w:bottom w:val="none" w:sz="0" w:space="0" w:color="auto"/>
        <w:right w:val="none" w:sz="0" w:space="0" w:color="auto"/>
      </w:divBdr>
    </w:div>
    <w:div w:id="103428639">
      <w:marLeft w:val="0"/>
      <w:marRight w:val="0"/>
      <w:marTop w:val="0"/>
      <w:marBottom w:val="0"/>
      <w:divBdr>
        <w:top w:val="none" w:sz="0" w:space="0" w:color="auto"/>
        <w:left w:val="none" w:sz="0" w:space="0" w:color="auto"/>
        <w:bottom w:val="none" w:sz="0" w:space="0" w:color="auto"/>
        <w:right w:val="none" w:sz="0" w:space="0" w:color="auto"/>
      </w:divBdr>
    </w:div>
    <w:div w:id="189758988">
      <w:bodyDiv w:val="1"/>
      <w:marLeft w:val="0"/>
      <w:marRight w:val="0"/>
      <w:marTop w:val="0"/>
      <w:marBottom w:val="0"/>
      <w:divBdr>
        <w:top w:val="none" w:sz="0" w:space="0" w:color="auto"/>
        <w:left w:val="none" w:sz="0" w:space="0" w:color="auto"/>
        <w:bottom w:val="none" w:sz="0" w:space="0" w:color="auto"/>
        <w:right w:val="none" w:sz="0" w:space="0" w:color="auto"/>
      </w:divBdr>
    </w:div>
    <w:div w:id="49815288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73">
          <w:marLeft w:val="331"/>
          <w:marRight w:val="0"/>
          <w:marTop w:val="0"/>
          <w:marBottom w:val="0"/>
          <w:divBdr>
            <w:top w:val="none" w:sz="0" w:space="0" w:color="auto"/>
            <w:left w:val="none" w:sz="0" w:space="0" w:color="auto"/>
            <w:bottom w:val="none" w:sz="0" w:space="0" w:color="auto"/>
            <w:right w:val="none" w:sz="0" w:space="0" w:color="auto"/>
          </w:divBdr>
        </w:div>
        <w:div w:id="586304391">
          <w:marLeft w:val="331"/>
          <w:marRight w:val="0"/>
          <w:marTop w:val="0"/>
          <w:marBottom w:val="0"/>
          <w:divBdr>
            <w:top w:val="none" w:sz="0" w:space="0" w:color="auto"/>
            <w:left w:val="none" w:sz="0" w:space="0" w:color="auto"/>
            <w:bottom w:val="none" w:sz="0" w:space="0" w:color="auto"/>
            <w:right w:val="none" w:sz="0" w:space="0" w:color="auto"/>
          </w:divBdr>
        </w:div>
      </w:divsChild>
    </w:div>
    <w:div w:id="564489647">
      <w:bodyDiv w:val="1"/>
      <w:marLeft w:val="0"/>
      <w:marRight w:val="0"/>
      <w:marTop w:val="0"/>
      <w:marBottom w:val="0"/>
      <w:divBdr>
        <w:top w:val="none" w:sz="0" w:space="0" w:color="auto"/>
        <w:left w:val="none" w:sz="0" w:space="0" w:color="auto"/>
        <w:bottom w:val="none" w:sz="0" w:space="0" w:color="auto"/>
        <w:right w:val="none" w:sz="0" w:space="0" w:color="auto"/>
      </w:divBdr>
      <w:divsChild>
        <w:div w:id="854536540">
          <w:marLeft w:val="33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groups/847760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oodyear.com/corporate" TargetMode="External"/><Relationship Id="rId4" Type="http://schemas.openxmlformats.org/officeDocument/2006/relationships/settings" Target="settings.xml"/><Relationship Id="rId9" Type="http://schemas.openxmlformats.org/officeDocument/2006/relationships/hyperlink" Target="http://www.news.goodyear.e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BB9B-2605-44D7-A798-909046D4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2017-03-03T14:09:00Z</dcterms:created>
  <dcterms:modified xsi:type="dcterms:W3CDTF">2017-03-06T09:03:00Z</dcterms:modified>
</cp:coreProperties>
</file>