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EE" w:rsidRPr="00CC5439" w:rsidRDefault="007D1950" w:rsidP="00BC5CEE">
      <w:pPr>
        <w:pStyle w:val="Nadpis1"/>
        <w:spacing w:before="0" w:line="276" w:lineRule="auto"/>
        <w:contextualSpacing/>
        <w:jc w:val="center"/>
        <w:rPr>
          <w:rFonts w:ascii="Arial" w:hAnsi="Arial" w:cs="Arial"/>
          <w:b/>
          <w:color w:val="1F497D"/>
          <w:sz w:val="36"/>
          <w:szCs w:val="36"/>
          <w:lang w:val="sk-SK"/>
        </w:rPr>
      </w:pPr>
      <w:r w:rsidRPr="00CC5439">
        <w:rPr>
          <w:rFonts w:ascii="Arial" w:hAnsi="Arial" w:cs="Arial"/>
          <w:b/>
          <w:color w:val="1F497D"/>
          <w:sz w:val="36"/>
          <w:szCs w:val="36"/>
          <w:lang w:val="sk-SK"/>
        </w:rPr>
        <w:t>Goodyear odhaľ</w:t>
      </w:r>
      <w:r w:rsidR="00BC5CEE" w:rsidRPr="00CC5439">
        <w:rPr>
          <w:rFonts w:ascii="Arial" w:hAnsi="Arial" w:cs="Arial"/>
          <w:b/>
          <w:color w:val="1F497D"/>
          <w:sz w:val="36"/>
          <w:szCs w:val="36"/>
          <w:lang w:val="sk-SK"/>
        </w:rPr>
        <w:t>uje Eagle 360</w:t>
      </w:r>
      <w:r w:rsidRPr="00CC5439">
        <w:rPr>
          <w:rFonts w:ascii="Arial" w:hAnsi="Arial" w:cs="Arial"/>
          <w:b/>
          <w:color w:val="1F497D"/>
          <w:sz w:val="36"/>
          <w:szCs w:val="36"/>
          <w:lang w:val="sk-SK"/>
        </w:rPr>
        <w:t xml:space="preserve"> Urban, koncept pneumatiky s umelou inteligenciou</w:t>
      </w:r>
      <w:bookmarkStart w:id="0" w:name="_GoBack"/>
      <w:bookmarkEnd w:id="0"/>
    </w:p>
    <w:p w:rsidR="00BC5CEE" w:rsidRPr="00CC5439" w:rsidRDefault="00BC5CEE" w:rsidP="00BC5CEE">
      <w:pPr>
        <w:spacing w:line="276" w:lineRule="auto"/>
        <w:rPr>
          <w:lang w:val="sk-SK"/>
        </w:rPr>
      </w:pPr>
    </w:p>
    <w:p w:rsidR="00BC5CEE" w:rsidRPr="00CC5439" w:rsidRDefault="007D1950" w:rsidP="00BC5CEE">
      <w:pPr>
        <w:pStyle w:val="Nadpis1"/>
        <w:spacing w:before="0" w:line="276" w:lineRule="auto"/>
        <w:contextualSpacing/>
        <w:jc w:val="both"/>
        <w:rPr>
          <w:rFonts w:ascii="Arial" w:hAnsi="Arial" w:cs="Arial"/>
          <w:b/>
          <w:i/>
          <w:color w:val="1F497D"/>
          <w:sz w:val="30"/>
          <w:szCs w:val="30"/>
          <w:lang w:val="sk-SK"/>
        </w:rPr>
      </w:pPr>
      <w:r w:rsidRPr="00CC5439">
        <w:rPr>
          <w:rFonts w:ascii="Arial" w:eastAsia="MS Mincho" w:hAnsi="Arial" w:cs="Arial"/>
          <w:i/>
          <w:color w:val="767171"/>
          <w:sz w:val="28"/>
          <w:szCs w:val="24"/>
          <w:lang w:val="sk-SK"/>
        </w:rPr>
        <w:t>Pneumatika budúcnosti bude schopná cítiť, rozhodovať sa, meniť sa a interagovať</w:t>
      </w:r>
      <w:r w:rsidR="00BC5CEE" w:rsidRPr="00CC5439">
        <w:rPr>
          <w:rFonts w:ascii="Arial" w:eastAsia="MS Mincho" w:hAnsi="Arial" w:cs="Arial"/>
          <w:i/>
          <w:color w:val="767171"/>
          <w:sz w:val="28"/>
          <w:szCs w:val="24"/>
          <w:lang w:val="sk-SK"/>
        </w:rPr>
        <w:t xml:space="preserve"> </w:t>
      </w:r>
      <w:r w:rsidR="00BC5CEE" w:rsidRPr="00CC5439">
        <w:rPr>
          <w:rFonts w:ascii="Arial" w:eastAsia="MS Mincho" w:hAnsi="Arial" w:cs="Arial"/>
          <w:i/>
          <w:color w:val="767171"/>
          <w:sz w:val="24"/>
          <w:szCs w:val="24"/>
          <w:lang w:val="sk-SK"/>
        </w:rPr>
        <w:br/>
      </w:r>
    </w:p>
    <w:p w:rsidR="007D1950" w:rsidRPr="00CC5439" w:rsidRDefault="00BC5CEE" w:rsidP="007D1950">
      <w:pPr>
        <w:spacing w:line="276" w:lineRule="auto"/>
        <w:contextualSpacing/>
        <w:jc w:val="both"/>
        <w:rPr>
          <w:rFonts w:ascii="Arial" w:hAnsi="Arial" w:cs="Arial"/>
          <w:b/>
          <w:lang w:val="sk-SK"/>
        </w:rPr>
      </w:pPr>
      <w:r w:rsidRPr="00CC5439">
        <w:rPr>
          <w:rFonts w:ascii="Arial" w:hAnsi="Arial" w:cs="Arial"/>
          <w:b/>
          <w:sz w:val="22"/>
          <w:szCs w:val="22"/>
          <w:lang w:val="sk-SK"/>
        </w:rPr>
        <w:t xml:space="preserve">Ženeva, 7. </w:t>
      </w:r>
      <w:r w:rsidR="007D1950" w:rsidRPr="00CC5439">
        <w:rPr>
          <w:rFonts w:ascii="Arial" w:hAnsi="Arial" w:cs="Arial"/>
          <w:b/>
          <w:sz w:val="22"/>
          <w:szCs w:val="22"/>
          <w:lang w:val="sk-SK"/>
        </w:rPr>
        <w:t>marca</w:t>
      </w:r>
      <w:r w:rsidR="00787E53" w:rsidRPr="00CC5439">
        <w:rPr>
          <w:rFonts w:ascii="Arial" w:hAnsi="Arial" w:cs="Arial"/>
          <w:b/>
          <w:sz w:val="22"/>
          <w:szCs w:val="22"/>
          <w:lang w:val="sk-SK"/>
        </w:rPr>
        <w:t xml:space="preserve"> </w:t>
      </w:r>
      <w:r w:rsidRPr="00CC5439">
        <w:rPr>
          <w:rFonts w:ascii="Arial" w:hAnsi="Arial"/>
          <w:lang w:val="sk-SK"/>
        </w:rPr>
        <w:t>–</w:t>
      </w:r>
      <w:r w:rsidR="007D1950" w:rsidRPr="00CC5439">
        <w:rPr>
          <w:rFonts w:ascii="Arial" w:hAnsi="Arial"/>
          <w:lang w:val="sk-SK"/>
        </w:rPr>
        <w:t xml:space="preserve"> </w:t>
      </w:r>
      <w:r w:rsidR="007D1950" w:rsidRPr="00CC5439">
        <w:rPr>
          <w:rFonts w:ascii="Arial" w:hAnsi="Arial" w:cs="Arial"/>
          <w:lang w:val="sk-SK"/>
        </w:rPr>
        <w:t xml:space="preserve">Spoločnosť Goodyear predstavila dlhodobú víziu budúcich inteligentných pneumatík napojených na riadiace systémy. V novo sa vyvíjajúcom ekosystéme osobnej dopravy v dôsledku prechodu na autonómne (samoriadiace) vozidlá a rozšírenie spolujazdy v mestských centrách mieni Goodyear zásadne zmeniť spôsob, akým medzi sebou budú pneumatiky, vozidlá a ich okolie navzájom komunikovať. Na ženevskom autosalóne </w:t>
      </w:r>
      <w:proofErr w:type="spellStart"/>
      <w:r w:rsidR="007D1950" w:rsidRPr="00CC5439">
        <w:rPr>
          <w:rFonts w:ascii="Arial" w:hAnsi="Arial" w:cs="Arial"/>
          <w:lang w:val="sk-SK"/>
        </w:rPr>
        <w:t>International</w:t>
      </w:r>
      <w:proofErr w:type="spellEnd"/>
      <w:r w:rsidR="007D1950" w:rsidRPr="00CC5439">
        <w:rPr>
          <w:rFonts w:ascii="Arial" w:hAnsi="Arial" w:cs="Arial"/>
          <w:lang w:val="sk-SK"/>
        </w:rPr>
        <w:t xml:space="preserve"> Motor Show Goodyear odhalil svoj najnovší koncept - pneumatiku </w:t>
      </w:r>
      <w:r w:rsidR="007D1950" w:rsidRPr="00CC5439">
        <w:rPr>
          <w:rFonts w:ascii="Arial" w:hAnsi="Arial" w:cs="Arial"/>
          <w:b/>
          <w:lang w:val="sk-SK"/>
        </w:rPr>
        <w:t>Eagle 360 Urban</w:t>
      </w:r>
      <w:r w:rsidR="007D1950" w:rsidRPr="00CC5439">
        <w:rPr>
          <w:rFonts w:ascii="Arial" w:hAnsi="Arial" w:cs="Arial"/>
          <w:lang w:val="sk-SK"/>
        </w:rPr>
        <w:t xml:space="preserve">. Vyrába sa pomocou 3D tlače a mala by sa stať prvou pneumatikou, ktorá bude vďaka umelej inteligencii schopná </w:t>
      </w:r>
      <w:r w:rsidR="007D1950" w:rsidRPr="00CC5439">
        <w:rPr>
          <w:rFonts w:ascii="Arial" w:hAnsi="Arial" w:cs="Arial"/>
          <w:b/>
          <w:lang w:val="sk-SK"/>
        </w:rPr>
        <w:t xml:space="preserve">cítiť, rozhodovať sa, meniť sa a </w:t>
      </w:r>
      <w:proofErr w:type="spellStart"/>
      <w:r w:rsidR="007D1950" w:rsidRPr="00CC5439">
        <w:rPr>
          <w:rFonts w:ascii="Arial" w:hAnsi="Arial" w:cs="Arial"/>
          <w:b/>
          <w:lang w:val="sk-SK"/>
        </w:rPr>
        <w:t>interagovať</w:t>
      </w:r>
      <w:proofErr w:type="spellEnd"/>
      <w:r w:rsidR="007D1950" w:rsidRPr="00CC5439">
        <w:rPr>
          <w:rFonts w:ascii="Arial" w:hAnsi="Arial" w:cs="Arial"/>
          <w:b/>
          <w:lang w:val="sk-SK"/>
        </w:rPr>
        <w:t>.</w:t>
      </w:r>
    </w:p>
    <w:p w:rsidR="007D1950" w:rsidRPr="00CC5439" w:rsidRDefault="007D1950" w:rsidP="00CD62FE">
      <w:pPr>
        <w:spacing w:line="276" w:lineRule="auto"/>
        <w:contextualSpacing/>
        <w:jc w:val="both"/>
        <w:rPr>
          <w:rFonts w:ascii="Arial" w:hAnsi="Arial" w:cs="Arial"/>
          <w:lang w:val="sk-SK"/>
        </w:rPr>
      </w:pPr>
    </w:p>
    <w:p w:rsidR="007D1950" w:rsidRPr="00CC5439" w:rsidRDefault="009B5790" w:rsidP="00CD62FE">
      <w:pPr>
        <w:spacing w:line="276" w:lineRule="auto"/>
        <w:contextualSpacing/>
        <w:jc w:val="both"/>
        <w:rPr>
          <w:rFonts w:ascii="Arial" w:hAnsi="Arial" w:cs="Arial"/>
          <w:i/>
          <w:lang w:val="sk-SK"/>
        </w:rPr>
      </w:pPr>
      <w:r>
        <w:rPr>
          <w:rFonts w:ascii="Arial" w:hAnsi="Arial" w:cs="Arial"/>
          <w:i/>
          <w:lang w:val="sk-SK"/>
        </w:rPr>
        <w:t>„</w:t>
      </w:r>
      <w:r w:rsidR="007D1950" w:rsidRPr="00CC5439">
        <w:rPr>
          <w:rFonts w:ascii="Arial" w:hAnsi="Arial" w:cs="Arial"/>
          <w:i/>
          <w:lang w:val="sk-SK"/>
        </w:rPr>
        <w:t>Na križovatke autonómie, mobility a prepojiteľnosti dôjde k revolúcii. S týmto konceptom bude technológia pneumatík ešte dôležitejšia, než je dnes. Aby boli budúce autonómne automobily schopné bezpečnej jazdy, budú sa musieť naučiť zvládať milióny neznámych situácií, ktorým na cestách každý deň čelíme. K tomu budú potrebovať prístup k dátam a schopnosť učiť sa a prispôsobovať sa</w:t>
      </w:r>
      <w:r w:rsidR="007D1950" w:rsidRPr="00CC5439">
        <w:rPr>
          <w:rFonts w:ascii="Arial" w:hAnsi="Arial" w:cs="Arial"/>
          <w:lang w:val="sk-SK"/>
        </w:rPr>
        <w:t xml:space="preserve">," povedal k tomu </w:t>
      </w:r>
      <w:proofErr w:type="spellStart"/>
      <w:r w:rsidR="007D1950" w:rsidRPr="00CC5439">
        <w:rPr>
          <w:rFonts w:ascii="Arial" w:hAnsi="Arial" w:cs="Arial"/>
          <w:lang w:val="sk-SK"/>
        </w:rPr>
        <w:t>Jean-Claude</w:t>
      </w:r>
      <w:proofErr w:type="spellEnd"/>
      <w:r w:rsidR="007D1950" w:rsidRPr="00CC5439">
        <w:rPr>
          <w:rFonts w:ascii="Arial" w:hAnsi="Arial" w:cs="Arial"/>
          <w:lang w:val="sk-SK"/>
        </w:rPr>
        <w:t xml:space="preserve"> </w:t>
      </w:r>
      <w:proofErr w:type="spellStart"/>
      <w:r w:rsidR="007D1950" w:rsidRPr="00CC5439">
        <w:rPr>
          <w:rFonts w:ascii="Arial" w:hAnsi="Arial" w:cs="Arial"/>
          <w:lang w:val="sk-SK"/>
        </w:rPr>
        <w:t>Kihn</w:t>
      </w:r>
      <w:proofErr w:type="spellEnd"/>
      <w:r w:rsidR="007D1950" w:rsidRPr="00CC5439">
        <w:rPr>
          <w:rFonts w:ascii="Arial" w:hAnsi="Arial" w:cs="Arial"/>
          <w:lang w:val="sk-SK"/>
        </w:rPr>
        <w:t>, prezident spoločnosti Goodyear pre Európu, Blízky východ a Afriku.</w:t>
      </w:r>
    </w:p>
    <w:p w:rsidR="00BC5CEE" w:rsidRPr="00CC5439" w:rsidRDefault="00BC5CEE" w:rsidP="00CD62FE">
      <w:pPr>
        <w:spacing w:line="276" w:lineRule="auto"/>
        <w:contextualSpacing/>
        <w:jc w:val="both"/>
        <w:rPr>
          <w:rFonts w:ascii="Arial" w:hAnsi="Arial" w:cs="Arial"/>
          <w:color w:val="808080"/>
          <w:lang w:val="sk-SK"/>
        </w:rPr>
      </w:pPr>
    </w:p>
    <w:p w:rsidR="007D1950" w:rsidRPr="00CC5439" w:rsidRDefault="007D1950" w:rsidP="00CD62FE">
      <w:pPr>
        <w:spacing w:line="276" w:lineRule="auto"/>
        <w:contextualSpacing/>
        <w:jc w:val="both"/>
        <w:rPr>
          <w:rFonts w:ascii="Arial" w:hAnsi="Arial" w:cs="Arial"/>
          <w:lang w:val="sk-SK"/>
        </w:rPr>
      </w:pPr>
      <w:r w:rsidRPr="00CC5439">
        <w:rPr>
          <w:rFonts w:ascii="Arial" w:hAnsi="Arial" w:cs="Arial"/>
          <w:b/>
          <w:lang w:val="sk-SK"/>
        </w:rPr>
        <w:t xml:space="preserve">Vlani </w:t>
      </w:r>
      <w:r w:rsidRPr="00CC5439">
        <w:rPr>
          <w:rFonts w:ascii="Arial" w:hAnsi="Arial" w:cs="Arial"/>
          <w:lang w:val="sk-SK"/>
        </w:rPr>
        <w:t xml:space="preserve">Goodyear pod označením Eagle 360 predstavil jedinečnú pneumatiku v tvare gule s dezénovými drážkami vo všetkých smeroch, ktorá by mala vyhovieť požiadavkám </w:t>
      </w:r>
      <w:proofErr w:type="spellStart"/>
      <w:r w:rsidRPr="00CC5439">
        <w:rPr>
          <w:rFonts w:ascii="Arial" w:hAnsi="Arial" w:cs="Arial"/>
          <w:lang w:val="sk-SK"/>
        </w:rPr>
        <w:t>samoriadiacich</w:t>
      </w:r>
      <w:proofErr w:type="spellEnd"/>
      <w:r w:rsidRPr="00CC5439">
        <w:rPr>
          <w:rFonts w:ascii="Arial" w:hAnsi="Arial" w:cs="Arial"/>
          <w:lang w:val="sk-SK"/>
        </w:rPr>
        <w:t xml:space="preserve"> vozidiel na vyššiu úroveň pohodlia, bezpečnosti a ovládateľnosti. Pozitívna spätná väzba výrobcovi dodala sebadôveru, aby celý koncept ďalej rozviedol.</w:t>
      </w:r>
    </w:p>
    <w:p w:rsidR="00BC5CEE" w:rsidRPr="00CC5439" w:rsidRDefault="00BC5CEE" w:rsidP="00CD62FE">
      <w:pPr>
        <w:spacing w:line="276" w:lineRule="auto"/>
        <w:contextualSpacing/>
        <w:jc w:val="both"/>
        <w:rPr>
          <w:rFonts w:ascii="Arial" w:hAnsi="Arial" w:cs="Arial"/>
          <w:lang w:val="sk-SK"/>
        </w:rPr>
      </w:pPr>
    </w:p>
    <w:p w:rsidR="003A3A5C" w:rsidRPr="00CC5439" w:rsidRDefault="00FA010F" w:rsidP="00CD62FE">
      <w:pPr>
        <w:spacing w:line="276" w:lineRule="auto"/>
        <w:contextualSpacing/>
        <w:jc w:val="both"/>
        <w:rPr>
          <w:rFonts w:ascii="Arial" w:hAnsi="Arial" w:cs="Arial"/>
          <w:lang w:val="sk-SK"/>
        </w:rPr>
      </w:pPr>
      <w:r w:rsidRPr="00CC5439">
        <w:rPr>
          <w:rFonts w:ascii="Arial" w:hAnsi="Arial" w:cs="Arial"/>
          <w:b/>
          <w:lang w:val="sk-SK"/>
        </w:rPr>
        <w:t>Tento rok</w:t>
      </w:r>
      <w:r w:rsidRPr="00CC5439">
        <w:rPr>
          <w:rFonts w:ascii="Arial" w:hAnsi="Arial" w:cs="Arial"/>
          <w:lang w:val="sk-SK"/>
        </w:rPr>
        <w:t xml:space="preserve"> tak Goodyear posúva hranice ešte o kus ďalej a pomocou štúdie pneumatík </w:t>
      </w:r>
      <w:r w:rsidRPr="00CC5439">
        <w:rPr>
          <w:rFonts w:ascii="Arial" w:hAnsi="Arial" w:cs="Arial"/>
          <w:b/>
          <w:lang w:val="sk-SK"/>
        </w:rPr>
        <w:t>Eagle 360</w:t>
      </w:r>
      <w:r w:rsidRPr="00CC5439">
        <w:rPr>
          <w:rFonts w:ascii="Arial" w:hAnsi="Arial" w:cs="Arial"/>
          <w:lang w:val="sk-SK"/>
        </w:rPr>
        <w:t xml:space="preserve"> Urban predstavuje ďalšiu víziu, ako by mohli pneumatiky v budúcnosti vyzerať. V podobe umelej inteligencie Goodyear pneumatikám dodal "mozog". Vďaka </w:t>
      </w:r>
      <w:proofErr w:type="spellStart"/>
      <w:r w:rsidRPr="00CC5439">
        <w:rPr>
          <w:rFonts w:ascii="Arial" w:hAnsi="Arial" w:cs="Arial"/>
          <w:lang w:val="sk-SK"/>
        </w:rPr>
        <w:t>bionickej</w:t>
      </w:r>
      <w:proofErr w:type="spellEnd"/>
      <w:r w:rsidRPr="00CC5439">
        <w:rPr>
          <w:rFonts w:ascii="Arial" w:hAnsi="Arial" w:cs="Arial"/>
          <w:lang w:val="sk-SK"/>
        </w:rPr>
        <w:t xml:space="preserve"> povrchovej vrstve a meniacim sa behúňom by mala byť pneumatika Eagle 360 Urban schopná zavádzať všetky poznatky do praxe. Pneumatika sa stane súčasťou "nervového systému" vozidla prepojeného so svetom cez internet (Internet vecí). Bude tak pripravená rýchlo sa prispôsobovať meniacim sa okolnostiam a tiež novým požiadavkám </w:t>
      </w:r>
      <w:proofErr w:type="spellStart"/>
      <w:r w:rsidRPr="00CC5439">
        <w:rPr>
          <w:rFonts w:ascii="Arial" w:hAnsi="Arial" w:cs="Arial"/>
          <w:lang w:val="sk-SK"/>
        </w:rPr>
        <w:t>autoparkov</w:t>
      </w:r>
      <w:proofErr w:type="spellEnd"/>
      <w:r w:rsidRPr="00CC5439">
        <w:rPr>
          <w:rFonts w:ascii="Arial" w:hAnsi="Arial" w:cs="Arial"/>
          <w:lang w:val="sk-SK"/>
        </w:rPr>
        <w:t xml:space="preserve"> a ich užívateľov na dopravné služby typu Mobilita ako služba (</w:t>
      </w:r>
      <w:proofErr w:type="spellStart"/>
      <w:r w:rsidRPr="00CC5439">
        <w:rPr>
          <w:rFonts w:ascii="Arial" w:hAnsi="Arial" w:cs="Arial"/>
          <w:lang w:val="sk-SK"/>
        </w:rPr>
        <w:t>Maa</w:t>
      </w:r>
      <w:r w:rsidR="00CC5439">
        <w:rPr>
          <w:rFonts w:ascii="Arial" w:hAnsi="Arial" w:cs="Arial"/>
          <w:lang w:val="sk-SK"/>
        </w:rPr>
        <w:t>S</w:t>
      </w:r>
      <w:proofErr w:type="spellEnd"/>
      <w:r w:rsidRPr="00CC5439">
        <w:rPr>
          <w:rFonts w:ascii="Arial" w:hAnsi="Arial" w:cs="Arial"/>
          <w:lang w:val="sk-SK"/>
        </w:rPr>
        <w:t>).</w:t>
      </w:r>
    </w:p>
    <w:p w:rsidR="003A3A5C" w:rsidRPr="00CC5439" w:rsidRDefault="003A3A5C" w:rsidP="00CD62FE">
      <w:pPr>
        <w:spacing w:line="276" w:lineRule="auto"/>
        <w:contextualSpacing/>
        <w:jc w:val="both"/>
        <w:rPr>
          <w:rFonts w:ascii="Arial" w:hAnsi="Arial" w:cs="Arial"/>
          <w:lang w:val="sk-SK"/>
        </w:rPr>
      </w:pPr>
      <w:r w:rsidRPr="00CC5439">
        <w:rPr>
          <w:rFonts w:ascii="Arial" w:hAnsi="Arial" w:cs="Arial"/>
          <w:lang w:val="sk-SK"/>
        </w:rPr>
        <w:lastRenderedPageBreak/>
        <w:t xml:space="preserve">Pneumatiku </w:t>
      </w:r>
      <w:r w:rsidRPr="00CC5439">
        <w:rPr>
          <w:rFonts w:ascii="Arial" w:hAnsi="Arial" w:cs="Arial"/>
          <w:b/>
          <w:lang w:val="sk-SK"/>
        </w:rPr>
        <w:t>Eagle 360 Urban</w:t>
      </w:r>
      <w:r w:rsidRPr="00CC5439">
        <w:rPr>
          <w:rFonts w:ascii="Arial" w:hAnsi="Arial" w:cs="Arial"/>
          <w:lang w:val="sk-SK"/>
        </w:rPr>
        <w:t xml:space="preserve"> spoločnosti Goodyear tvorí </w:t>
      </w:r>
      <w:proofErr w:type="spellStart"/>
      <w:r w:rsidRPr="00CC5439">
        <w:rPr>
          <w:rFonts w:ascii="Arial" w:hAnsi="Arial" w:cs="Arial"/>
          <w:lang w:val="sk-SK"/>
        </w:rPr>
        <w:t>bionická</w:t>
      </w:r>
      <w:proofErr w:type="spellEnd"/>
      <w:r w:rsidRPr="00CC5439">
        <w:rPr>
          <w:rFonts w:ascii="Arial" w:hAnsi="Arial" w:cs="Arial"/>
          <w:lang w:val="sk-SK"/>
        </w:rPr>
        <w:t xml:space="preserve"> povrchová vrstva pretkaná sieťou senzorov, ktoré jej umožňujú kontrolovať svoj vlastný stav a získavať informácie o okolitých skutočnostiach, vrátane informácií o povrchu vozovky. Prostredníctvom prepojenia s ostatnými vozidlami a infraštruktúrou, dopravou a systémami riadenia mobility </w:t>
      </w:r>
      <w:r w:rsidRPr="00CC5439">
        <w:rPr>
          <w:rFonts w:ascii="Arial" w:hAnsi="Arial" w:cs="Arial"/>
          <w:b/>
          <w:lang w:val="sk-SK"/>
        </w:rPr>
        <w:t>Eagle 360 Urban</w:t>
      </w:r>
      <w:r w:rsidRPr="00CC5439">
        <w:rPr>
          <w:rFonts w:ascii="Arial" w:hAnsi="Arial" w:cs="Arial"/>
          <w:lang w:val="sk-SK"/>
        </w:rPr>
        <w:t xml:space="preserve"> v reálnom čase získava informácie aj o celom svojom okolí.</w:t>
      </w:r>
    </w:p>
    <w:p w:rsidR="003A3A5C" w:rsidRPr="00CC5439" w:rsidRDefault="003A3A5C" w:rsidP="00CD62FE">
      <w:pPr>
        <w:spacing w:line="276" w:lineRule="auto"/>
        <w:contextualSpacing/>
        <w:jc w:val="both"/>
        <w:rPr>
          <w:rFonts w:ascii="Arial" w:hAnsi="Arial" w:cs="Arial"/>
          <w:lang w:val="sk-SK"/>
        </w:rPr>
      </w:pPr>
      <w:r w:rsidRPr="00CC5439">
        <w:rPr>
          <w:rFonts w:ascii="Arial" w:hAnsi="Arial" w:cs="Arial"/>
          <w:lang w:val="sk-SK"/>
        </w:rPr>
        <w:br/>
        <w:t xml:space="preserve">Vďaka spájaniu a okamžitému spracovávaniu všetkých týchto informačných zdrojov v neurónových sieťach s naprogramovanými algoritmami učenia sa dokáže pneumatika </w:t>
      </w:r>
      <w:r w:rsidRPr="00CC5439">
        <w:rPr>
          <w:rFonts w:ascii="Arial" w:hAnsi="Arial" w:cs="Arial"/>
          <w:b/>
          <w:lang w:val="sk-SK"/>
        </w:rPr>
        <w:t>Eagle 360 Urban</w:t>
      </w:r>
      <w:r w:rsidRPr="00CC5439">
        <w:rPr>
          <w:rFonts w:ascii="Arial" w:hAnsi="Arial" w:cs="Arial"/>
          <w:lang w:val="sk-SK"/>
        </w:rPr>
        <w:t xml:space="preserve"> sama rozhodovať o najvhodnejšom postupe. A pomocou umelej inteligencie sa Eagle 360 Urban z predchádzajúceho konania učia, ako optimalizovať budúce odozvy.</w:t>
      </w:r>
    </w:p>
    <w:p w:rsidR="003A3A5C" w:rsidRPr="00CC5439" w:rsidRDefault="003A3A5C" w:rsidP="00CD62FE">
      <w:pPr>
        <w:spacing w:line="276" w:lineRule="auto"/>
        <w:contextualSpacing/>
        <w:jc w:val="both"/>
        <w:rPr>
          <w:rFonts w:ascii="Arial" w:hAnsi="Arial" w:cs="Arial"/>
          <w:lang w:val="sk-SK"/>
        </w:rPr>
      </w:pPr>
    </w:p>
    <w:p w:rsidR="004A795E" w:rsidRPr="003A3A5C" w:rsidRDefault="003A3A5C" w:rsidP="004A795E">
      <w:pPr>
        <w:spacing w:line="276" w:lineRule="auto"/>
        <w:contextualSpacing/>
        <w:jc w:val="both"/>
        <w:rPr>
          <w:rFonts w:ascii="Arial" w:hAnsi="Arial" w:cs="Arial"/>
          <w:lang w:val="sk-SK"/>
        </w:rPr>
      </w:pPr>
      <w:proofErr w:type="spellStart"/>
      <w:r w:rsidRPr="00CC5439">
        <w:rPr>
          <w:rFonts w:ascii="Arial" w:hAnsi="Arial" w:cs="Arial"/>
          <w:lang w:val="sk-SK"/>
        </w:rPr>
        <w:t>Bionická</w:t>
      </w:r>
      <w:proofErr w:type="spellEnd"/>
      <w:r w:rsidRPr="00CC5439">
        <w:rPr>
          <w:rFonts w:ascii="Arial" w:hAnsi="Arial" w:cs="Arial"/>
          <w:lang w:val="sk-SK"/>
        </w:rPr>
        <w:t xml:space="preserve"> povrchová vrstva pneumatiky vyrobená zo </w:t>
      </w:r>
      <w:proofErr w:type="spellStart"/>
      <w:r w:rsidRPr="00CC5439">
        <w:rPr>
          <w:rFonts w:ascii="Arial" w:hAnsi="Arial" w:cs="Arial"/>
          <w:lang w:val="sk-SK"/>
        </w:rPr>
        <w:t>superpružného</w:t>
      </w:r>
      <w:proofErr w:type="spellEnd"/>
      <w:r w:rsidRPr="00CC5439">
        <w:rPr>
          <w:rFonts w:ascii="Arial" w:hAnsi="Arial" w:cs="Arial"/>
          <w:lang w:val="sk-SK"/>
        </w:rPr>
        <w:t xml:space="preserve"> polyméru je pružnosťou porovnateľná s ľudskou kožou, takže sa dokáže rozpínať a zmršťovať. Táto vonkajšia vrstva pokrýva materiál penového charakteru, ktorý je dostatočne silný na to, aby si napriek hmotnosti vozidla zachovával pružnosť. </w:t>
      </w:r>
      <w:r w:rsidR="004A795E" w:rsidRPr="006F7C94">
        <w:rPr>
          <w:rFonts w:ascii="Arial" w:hAnsi="Arial" w:cs="Arial"/>
          <w:lang w:val="sk-SK"/>
        </w:rPr>
        <w:t>Ovládacie prvky pod povrchom pneumatiky - komponenty, ktoré menia tvar pod vplyvom elektrických impulzov a pracujú ako ľudské svaly - môžu pretvárať tvar jednotlivých dielov behúňa pneumatiky a pridávať "zahĺbenia" na mokre alebo behúň vyhladzovať pri jazde na suchej vozovke. Výsledkom je nový behúň s bezpečnejším kontaktom pneumatiky s vozovkou.</w:t>
      </w:r>
    </w:p>
    <w:p w:rsidR="003A3A5C" w:rsidRPr="00CC5439" w:rsidRDefault="003A3A5C" w:rsidP="00CD62FE">
      <w:pPr>
        <w:spacing w:line="276" w:lineRule="auto"/>
        <w:contextualSpacing/>
        <w:jc w:val="both"/>
        <w:rPr>
          <w:rFonts w:ascii="Arial" w:hAnsi="Arial" w:cs="Arial"/>
          <w:lang w:val="sk-SK"/>
        </w:rPr>
      </w:pPr>
    </w:p>
    <w:p w:rsidR="003A3A5C" w:rsidRPr="00CC5439" w:rsidRDefault="003A3A5C" w:rsidP="00CD62FE">
      <w:pPr>
        <w:spacing w:line="276" w:lineRule="auto"/>
        <w:contextualSpacing/>
        <w:jc w:val="both"/>
        <w:rPr>
          <w:rFonts w:ascii="Arial" w:hAnsi="Arial" w:cs="Arial"/>
          <w:lang w:val="sk-SK"/>
        </w:rPr>
      </w:pPr>
      <w:r w:rsidRPr="00CC5439">
        <w:rPr>
          <w:rFonts w:ascii="Arial" w:hAnsi="Arial" w:cs="Arial"/>
          <w:lang w:val="sk-SK"/>
        </w:rPr>
        <w:t xml:space="preserve">Vďaka premenlivému behúňu sa </w:t>
      </w:r>
      <w:r w:rsidRPr="00CC5439">
        <w:rPr>
          <w:rFonts w:ascii="Arial" w:hAnsi="Arial" w:cs="Arial"/>
          <w:b/>
          <w:lang w:val="sk-SK"/>
        </w:rPr>
        <w:t>Eagle 360 Urban</w:t>
      </w:r>
      <w:r w:rsidRPr="00CC5439">
        <w:rPr>
          <w:rFonts w:ascii="Arial" w:hAnsi="Arial" w:cs="Arial"/>
          <w:lang w:val="sk-SK"/>
        </w:rPr>
        <w:t xml:space="preserve"> mení a prispôsobuje sa vozovke a počasiu. Pneumatika je schopná interakcie a môže zdieľať získané informácie o svojom správaní sa a úspešnosti zvoleného postupu s ostatnými vozidlami a súčasťami vytvárajúcimi Internet vecí.</w:t>
      </w:r>
    </w:p>
    <w:p w:rsidR="003A3A5C" w:rsidRPr="00CC5439" w:rsidRDefault="003A3A5C" w:rsidP="00CD62FE">
      <w:pPr>
        <w:spacing w:line="276" w:lineRule="auto"/>
        <w:contextualSpacing/>
        <w:jc w:val="both"/>
        <w:rPr>
          <w:rFonts w:ascii="Arial" w:hAnsi="Arial" w:cs="Arial"/>
          <w:lang w:val="sk-SK"/>
        </w:rPr>
      </w:pPr>
    </w:p>
    <w:p w:rsidR="003A3A5C" w:rsidRPr="00CC5439" w:rsidRDefault="003A3A5C" w:rsidP="00CD62FE">
      <w:pPr>
        <w:spacing w:line="276" w:lineRule="auto"/>
        <w:contextualSpacing/>
        <w:jc w:val="both"/>
        <w:rPr>
          <w:rFonts w:ascii="Arial" w:hAnsi="Arial" w:cs="Arial"/>
          <w:lang w:val="sk-SK"/>
        </w:rPr>
      </w:pPr>
      <w:r w:rsidRPr="00CC5439">
        <w:rPr>
          <w:rFonts w:ascii="Arial" w:hAnsi="Arial" w:cs="Arial"/>
          <w:lang w:val="sk-SK"/>
        </w:rPr>
        <w:t xml:space="preserve">V prípade poškodenia </w:t>
      </w:r>
      <w:proofErr w:type="spellStart"/>
      <w:r w:rsidRPr="00CC5439">
        <w:rPr>
          <w:rFonts w:ascii="Arial" w:hAnsi="Arial" w:cs="Arial"/>
          <w:lang w:val="sk-SK"/>
        </w:rPr>
        <w:t>bionickej</w:t>
      </w:r>
      <w:proofErr w:type="spellEnd"/>
      <w:r w:rsidRPr="00CC5439">
        <w:rPr>
          <w:rFonts w:ascii="Arial" w:hAnsi="Arial" w:cs="Arial"/>
          <w:lang w:val="sk-SK"/>
        </w:rPr>
        <w:t xml:space="preserve"> povrchovej vrstvy pneumatiky sú senzory vnútri behúňa defekt schopné lokalizovať. Pneumatika sa potom pretočí tak, aby zabezpečila kontakt s vozovkou na inom mieste pneumatiky. To zníži tlak na defekt a umožní proces </w:t>
      </w:r>
      <w:proofErr w:type="spellStart"/>
      <w:r w:rsidRPr="00CC5439">
        <w:rPr>
          <w:rFonts w:ascii="Arial" w:hAnsi="Arial" w:cs="Arial"/>
          <w:lang w:val="sk-SK"/>
        </w:rPr>
        <w:t>sebaopravy</w:t>
      </w:r>
      <w:proofErr w:type="spellEnd"/>
      <w:r w:rsidRPr="00CC5439">
        <w:rPr>
          <w:rFonts w:ascii="Arial" w:hAnsi="Arial" w:cs="Arial"/>
          <w:lang w:val="sk-SK"/>
        </w:rPr>
        <w:t>, ktorý zaistia materiály vytvorené špeciálne tak, aby boli schopné pretiecť smerom k defektu. Na mieste defektu potom vzájomne fyzicky a chemicky reagujú za vzniku nových molekulárnych väzieb, ktoré ho zacelia.</w:t>
      </w:r>
    </w:p>
    <w:p w:rsidR="00BC5CEE" w:rsidRPr="00CC5439" w:rsidRDefault="00BC5CEE" w:rsidP="00CD62FE">
      <w:pPr>
        <w:spacing w:after="160" w:line="276" w:lineRule="auto"/>
        <w:contextualSpacing/>
        <w:jc w:val="both"/>
        <w:rPr>
          <w:rFonts w:ascii="Arial" w:hAnsi="Arial" w:cs="Arial"/>
          <w:lang w:val="sk-SK"/>
        </w:rPr>
      </w:pPr>
    </w:p>
    <w:p w:rsidR="003A3A5C" w:rsidRPr="00CC5439" w:rsidRDefault="003A3A5C" w:rsidP="00CD62FE">
      <w:pPr>
        <w:spacing w:after="160" w:line="276" w:lineRule="auto"/>
        <w:contextualSpacing/>
        <w:jc w:val="both"/>
        <w:rPr>
          <w:rFonts w:ascii="Arial" w:hAnsi="Arial" w:cs="Arial"/>
          <w:lang w:val="sk-SK"/>
        </w:rPr>
      </w:pPr>
      <w:r w:rsidRPr="00CC5439">
        <w:rPr>
          <w:rFonts w:ascii="Arial" w:hAnsi="Arial" w:cs="Arial"/>
          <w:lang w:val="sk-SK"/>
        </w:rPr>
        <w:t>Nová generácia pneumatík vytvorí pre autom</w:t>
      </w:r>
      <w:r w:rsidR="00D74F70" w:rsidRPr="00CC5439">
        <w:rPr>
          <w:rFonts w:ascii="Arial" w:hAnsi="Arial" w:cs="Arial"/>
          <w:lang w:val="sk-SK"/>
        </w:rPr>
        <w:t>obilovú prvovýrobu a rozvíjajúci</w:t>
      </w:r>
      <w:r w:rsidRPr="00CC5439">
        <w:rPr>
          <w:rFonts w:ascii="Arial" w:hAnsi="Arial" w:cs="Arial"/>
          <w:lang w:val="sk-SK"/>
        </w:rPr>
        <w:t xml:space="preserve"> sa koncept </w:t>
      </w:r>
      <w:r w:rsidRPr="00CC5439">
        <w:rPr>
          <w:rFonts w:ascii="Arial" w:hAnsi="Arial" w:cs="Arial"/>
          <w:b/>
          <w:lang w:val="sk-SK"/>
        </w:rPr>
        <w:t>Mobilita ako služba (</w:t>
      </w:r>
      <w:proofErr w:type="spellStart"/>
      <w:r w:rsidRPr="00CC5439">
        <w:rPr>
          <w:rFonts w:ascii="Arial" w:hAnsi="Arial" w:cs="Arial"/>
          <w:b/>
          <w:lang w:val="sk-SK"/>
        </w:rPr>
        <w:t>Maa</w:t>
      </w:r>
      <w:r w:rsidR="00CC5439">
        <w:rPr>
          <w:rFonts w:ascii="Arial" w:hAnsi="Arial" w:cs="Arial"/>
          <w:b/>
          <w:lang w:val="sk-SK"/>
        </w:rPr>
        <w:t>S</w:t>
      </w:r>
      <w:proofErr w:type="spellEnd"/>
      <w:r w:rsidRPr="00CC5439">
        <w:rPr>
          <w:rFonts w:ascii="Arial" w:hAnsi="Arial" w:cs="Arial"/>
          <w:b/>
          <w:lang w:val="sk-SK"/>
        </w:rPr>
        <w:t>)</w:t>
      </w:r>
      <w:r w:rsidRPr="00CC5439">
        <w:rPr>
          <w:rFonts w:ascii="Arial" w:hAnsi="Arial" w:cs="Arial"/>
          <w:lang w:val="sk-SK"/>
        </w:rPr>
        <w:t xml:space="preserve"> pridanú hodn</w:t>
      </w:r>
      <w:r w:rsidR="00D74F70" w:rsidRPr="00CC5439">
        <w:rPr>
          <w:rFonts w:ascii="Arial" w:hAnsi="Arial" w:cs="Arial"/>
          <w:lang w:val="sk-SK"/>
        </w:rPr>
        <w:t>otu vďaka maximálnemu predĺženiu</w:t>
      </w:r>
      <w:r w:rsidRPr="00CC5439">
        <w:rPr>
          <w:rFonts w:ascii="Arial" w:hAnsi="Arial" w:cs="Arial"/>
          <w:lang w:val="sk-SK"/>
        </w:rPr>
        <w:t xml:space="preserve"> </w:t>
      </w:r>
      <w:r w:rsidR="00D74F70" w:rsidRPr="00CC5439">
        <w:rPr>
          <w:rFonts w:ascii="Arial" w:hAnsi="Arial" w:cs="Arial"/>
          <w:lang w:val="sk-SK"/>
        </w:rPr>
        <w:t>prevádzkovej doby a zabezpečeniu</w:t>
      </w:r>
      <w:r w:rsidRPr="00CC5439">
        <w:rPr>
          <w:rFonts w:ascii="Arial" w:hAnsi="Arial" w:cs="Arial"/>
          <w:lang w:val="sk-SK"/>
        </w:rPr>
        <w:t xml:space="preserve"> možnosti aktívnej údržby. Ľuďom, ktorí na cestách </w:t>
      </w:r>
      <w:r w:rsidRPr="00CC5439">
        <w:rPr>
          <w:rFonts w:ascii="Arial" w:hAnsi="Arial" w:cs="Arial"/>
          <w:lang w:val="sk-SK"/>
        </w:rPr>
        <w:lastRenderedPageBreak/>
        <w:t>trávia každý deň, pneumatiky ponúknu celkom novú dimenziu cestovania vďaka bezpečnostným prvkom a</w:t>
      </w:r>
      <w:r w:rsidR="00D74F70" w:rsidRPr="00CC5439">
        <w:rPr>
          <w:rFonts w:ascii="Arial" w:hAnsi="Arial" w:cs="Arial"/>
          <w:lang w:val="sk-SK"/>
        </w:rPr>
        <w:t xml:space="preserve"> schopnosti učiť sa </w:t>
      </w:r>
      <w:proofErr w:type="spellStart"/>
      <w:r w:rsidR="00D74F70" w:rsidRPr="00CC5439">
        <w:rPr>
          <w:rFonts w:ascii="Arial" w:hAnsi="Arial" w:cs="Arial"/>
          <w:lang w:val="sk-SK"/>
        </w:rPr>
        <w:t>samoriadeniu</w:t>
      </w:r>
      <w:proofErr w:type="spellEnd"/>
      <w:r w:rsidRPr="00CC5439">
        <w:rPr>
          <w:rFonts w:ascii="Arial" w:hAnsi="Arial" w:cs="Arial"/>
          <w:lang w:val="sk-SK"/>
        </w:rPr>
        <w:t>.</w:t>
      </w:r>
    </w:p>
    <w:p w:rsidR="003A3A5C" w:rsidRPr="00CC5439" w:rsidRDefault="003A3A5C" w:rsidP="00CD62FE">
      <w:pPr>
        <w:spacing w:after="160" w:line="276" w:lineRule="auto"/>
        <w:contextualSpacing/>
        <w:jc w:val="both"/>
        <w:rPr>
          <w:rFonts w:ascii="Arial" w:hAnsi="Arial" w:cs="Arial"/>
          <w:lang w:val="sk-SK"/>
        </w:rPr>
      </w:pPr>
    </w:p>
    <w:p w:rsidR="003A3A5C" w:rsidRPr="00CC5439" w:rsidRDefault="003A3A5C" w:rsidP="00CD62FE">
      <w:pPr>
        <w:spacing w:after="160" w:line="276" w:lineRule="auto"/>
        <w:contextualSpacing/>
        <w:jc w:val="both"/>
        <w:rPr>
          <w:rFonts w:ascii="Arial" w:hAnsi="Arial" w:cs="Arial"/>
          <w:lang w:val="sk-SK"/>
        </w:rPr>
      </w:pPr>
      <w:r w:rsidRPr="00CC5439">
        <w:rPr>
          <w:rFonts w:ascii="Arial" w:hAnsi="Arial" w:cs="Arial"/>
          <w:lang w:val="sk-SK"/>
        </w:rPr>
        <w:t xml:space="preserve">Spoločnosť Goodyear vyzvala študentov francúzskej školy dizajnu </w:t>
      </w:r>
      <w:hyperlink r:id="rId8" w:history="1">
        <w:r w:rsidR="00D74F70" w:rsidRPr="00CC5439">
          <w:rPr>
            <w:rStyle w:val="Hypertextovodkaz"/>
            <w:rFonts w:ascii="Arial" w:hAnsi="Arial" w:cs="Arial"/>
            <w:lang w:val="sk-SK"/>
          </w:rPr>
          <w:t>ISD RUBIKA</w:t>
        </w:r>
      </w:hyperlink>
      <w:r w:rsidRPr="00CC5439">
        <w:rPr>
          <w:rFonts w:ascii="Arial" w:hAnsi="Arial" w:cs="Arial"/>
          <w:lang w:val="sk-SK"/>
        </w:rPr>
        <w:t>, aby si predstavili a vytvorili koncept aut</w:t>
      </w:r>
      <w:r w:rsidR="00D74F70" w:rsidRPr="00CC5439">
        <w:rPr>
          <w:rFonts w:ascii="Arial" w:hAnsi="Arial" w:cs="Arial"/>
          <w:lang w:val="sk-SK"/>
        </w:rPr>
        <w:t>omobilu na mieru šitého konceptu</w:t>
      </w:r>
      <w:r w:rsidRPr="00CC5439">
        <w:rPr>
          <w:rFonts w:ascii="Arial" w:hAnsi="Arial" w:cs="Arial"/>
          <w:lang w:val="sk-SK"/>
        </w:rPr>
        <w:t xml:space="preserve"> pneumatík </w:t>
      </w:r>
      <w:r w:rsidRPr="00CC5439">
        <w:rPr>
          <w:rFonts w:ascii="Arial" w:hAnsi="Arial" w:cs="Arial"/>
          <w:b/>
          <w:lang w:val="sk-SK"/>
        </w:rPr>
        <w:t>Eagle 360 Urban</w:t>
      </w:r>
      <w:r w:rsidRPr="00CC5439">
        <w:rPr>
          <w:rFonts w:ascii="Arial" w:hAnsi="Arial" w:cs="Arial"/>
          <w:lang w:val="sk-SK"/>
        </w:rPr>
        <w:t xml:space="preserve">. V </w:t>
      </w:r>
      <w:r w:rsidR="00D74F70" w:rsidRPr="00CC5439">
        <w:rPr>
          <w:rFonts w:ascii="Arial" w:hAnsi="Arial" w:cs="Arial"/>
          <w:lang w:val="sk-SK"/>
        </w:rPr>
        <w:t>úzkej</w:t>
      </w:r>
      <w:r w:rsidRPr="00CC5439">
        <w:rPr>
          <w:rFonts w:ascii="Arial" w:hAnsi="Arial" w:cs="Arial"/>
          <w:lang w:val="sk-SK"/>
        </w:rPr>
        <w:t xml:space="preserve"> spolupráci s návrhármi spoločnosti Goodyear študenti vytvorili automobil </w:t>
      </w:r>
      <w:proofErr w:type="spellStart"/>
      <w:r w:rsidRPr="00CC5439">
        <w:rPr>
          <w:rFonts w:ascii="Arial" w:hAnsi="Arial" w:cs="Arial"/>
          <w:lang w:val="sk-SK"/>
        </w:rPr>
        <w:t>Vision</w:t>
      </w:r>
      <w:proofErr w:type="spellEnd"/>
      <w:r w:rsidRPr="00CC5439">
        <w:rPr>
          <w:rFonts w:ascii="Arial" w:hAnsi="Arial" w:cs="Arial"/>
          <w:lang w:val="sk-SK"/>
        </w:rPr>
        <w:t xml:space="preserve"> UMOD, ktorý je prispôsobený potrebám budúcej mobility v mestách budúcnosti.</w:t>
      </w:r>
    </w:p>
    <w:p w:rsidR="00BC5CEE" w:rsidRPr="00CC5439" w:rsidRDefault="00BC5CEE" w:rsidP="00CD62FE">
      <w:pPr>
        <w:spacing w:after="160" w:line="276" w:lineRule="auto"/>
        <w:contextualSpacing/>
        <w:jc w:val="both"/>
        <w:rPr>
          <w:rFonts w:ascii="Arial" w:hAnsi="Arial" w:cs="Arial"/>
          <w:lang w:val="sk-SK"/>
        </w:rPr>
      </w:pPr>
    </w:p>
    <w:p w:rsidR="00BC5CEE" w:rsidRPr="00CC5439" w:rsidRDefault="00D74F70" w:rsidP="00BC5CEE">
      <w:pPr>
        <w:spacing w:after="160" w:line="276" w:lineRule="auto"/>
        <w:contextualSpacing/>
        <w:rPr>
          <w:rFonts w:ascii="Arial" w:hAnsi="Arial" w:cs="Arial"/>
          <w:lang w:val="sk-SK"/>
        </w:rPr>
      </w:pPr>
      <w:r w:rsidRPr="00CC5439">
        <w:rPr>
          <w:rFonts w:ascii="Arial" w:hAnsi="Arial" w:cs="Arial"/>
          <w:b/>
          <w:lang w:val="sk-SK"/>
        </w:rPr>
        <w:t>KĽÚ</w:t>
      </w:r>
      <w:r w:rsidR="00BC5CEE" w:rsidRPr="00CC5439">
        <w:rPr>
          <w:rFonts w:ascii="Arial" w:hAnsi="Arial" w:cs="Arial"/>
          <w:b/>
          <w:lang w:val="sk-SK"/>
        </w:rPr>
        <w:t>ČOVÉ VLASTNOSTI A VÝHODY</w:t>
      </w:r>
    </w:p>
    <w:p w:rsidR="00D74F70" w:rsidRPr="00CC5439" w:rsidRDefault="00BC5CEE" w:rsidP="00C65610">
      <w:pPr>
        <w:pStyle w:val="Odstavecseseznamem1"/>
        <w:numPr>
          <w:ilvl w:val="0"/>
          <w:numId w:val="25"/>
        </w:numPr>
        <w:spacing w:line="276" w:lineRule="auto"/>
        <w:jc w:val="both"/>
        <w:rPr>
          <w:lang w:val="sk-SK"/>
        </w:rPr>
      </w:pPr>
      <w:r w:rsidRPr="00CC5439">
        <w:rPr>
          <w:rFonts w:ascii="Arial" w:hAnsi="Arial" w:cs="Arial"/>
          <w:lang w:val="sk-SK"/>
        </w:rPr>
        <w:t xml:space="preserve">Jednotka </w:t>
      </w:r>
      <w:r w:rsidR="00D74F70" w:rsidRPr="00CC5439">
        <w:rPr>
          <w:rFonts w:ascii="Arial" w:hAnsi="Arial" w:cs="Arial"/>
          <w:b/>
          <w:lang w:val="sk-SK"/>
        </w:rPr>
        <w:t>umelej</w:t>
      </w:r>
      <w:r w:rsidRPr="00CC5439">
        <w:rPr>
          <w:rFonts w:ascii="Arial" w:hAnsi="Arial" w:cs="Arial"/>
          <w:b/>
          <w:lang w:val="sk-SK"/>
        </w:rPr>
        <w:t xml:space="preserve"> inteligenc</w:t>
      </w:r>
      <w:r w:rsidR="00D74F70" w:rsidRPr="00CC5439">
        <w:rPr>
          <w:rFonts w:ascii="Arial" w:hAnsi="Arial" w:cs="Arial"/>
          <w:b/>
          <w:lang w:val="sk-SK"/>
        </w:rPr>
        <w:t>i</w:t>
      </w:r>
      <w:r w:rsidRPr="00CC5439">
        <w:rPr>
          <w:rFonts w:ascii="Arial" w:hAnsi="Arial" w:cs="Arial"/>
          <w:b/>
          <w:lang w:val="sk-SK"/>
        </w:rPr>
        <w:t>e</w:t>
      </w:r>
      <w:r w:rsidRPr="00CC5439">
        <w:rPr>
          <w:rFonts w:ascii="Arial" w:hAnsi="Arial" w:cs="Arial"/>
          <w:lang w:val="sk-SK"/>
        </w:rPr>
        <w:t xml:space="preserve"> </w:t>
      </w:r>
      <w:r w:rsidR="00D74F70" w:rsidRPr="00CC5439">
        <w:rPr>
          <w:rFonts w:ascii="Arial" w:hAnsi="Arial" w:cs="Arial"/>
          <w:lang w:val="sk-SK"/>
        </w:rPr>
        <w:t>slúži „mozog“ pneumatiky a umožňuje jej</w:t>
      </w:r>
      <w:r w:rsidRPr="00CC5439">
        <w:rPr>
          <w:rFonts w:ascii="Arial" w:hAnsi="Arial" w:cs="Arial"/>
          <w:lang w:val="sk-SK"/>
        </w:rPr>
        <w:t>:</w:t>
      </w:r>
    </w:p>
    <w:p w:rsidR="00D74F70" w:rsidRPr="00CC5439" w:rsidRDefault="00D74F70" w:rsidP="00D74F70">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v reálnom čase neustále zaznamenávať stav vozovky a okolitého prostredia a kontrolovať svoj vlastný stav.</w:t>
      </w:r>
    </w:p>
    <w:p w:rsidR="00D74F70" w:rsidRPr="00CC5439" w:rsidRDefault="00D74F70" w:rsidP="00D74F70">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spracovávať zaznamenané informácie pomocou neurónových sietí vybavených sofistikovanými algoritmami učenia, vďaka ktorým sú schopné robiť rozhodnutia, čo robiť a učiť sa pre budúce prípady.</w:t>
      </w:r>
    </w:p>
    <w:p w:rsidR="00D74F70" w:rsidRPr="00CC5439" w:rsidRDefault="00D74F70" w:rsidP="00D74F70">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transformovať sa s použitím vlastného meniaceho sa behúňa a rozhrania pneumatiky/vozidla.</w:t>
      </w:r>
    </w:p>
    <w:p w:rsidR="00D74F70" w:rsidRPr="00CC5439" w:rsidRDefault="00D74F70" w:rsidP="00D74F70">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 xml:space="preserve">vzájomne sa ovplyvňovať /reagovať/ </w:t>
      </w:r>
      <w:proofErr w:type="spellStart"/>
      <w:r w:rsidRPr="00CC5439">
        <w:rPr>
          <w:rFonts w:ascii="Arial" w:hAnsi="Arial" w:cs="Arial"/>
          <w:lang w:val="sk-SK"/>
        </w:rPr>
        <w:t>interagovať</w:t>
      </w:r>
      <w:proofErr w:type="spellEnd"/>
      <w:r w:rsidRPr="00CC5439">
        <w:rPr>
          <w:rFonts w:ascii="Arial" w:hAnsi="Arial" w:cs="Arial"/>
          <w:lang w:val="sk-SK"/>
        </w:rPr>
        <w:t xml:space="preserve"> s ostatnými vozidlami a všetkými zariadeniami tvoriacimi Internet vecí s cieľom zdieľať zhromaždené informácie a vyvodzovať nové poznatky.</w:t>
      </w:r>
    </w:p>
    <w:p w:rsidR="00D74F70" w:rsidRPr="00CC5439" w:rsidRDefault="00D74F70" w:rsidP="00466144">
      <w:pPr>
        <w:pStyle w:val="Odstavecseseznamem1"/>
        <w:spacing w:line="276" w:lineRule="auto"/>
        <w:jc w:val="both"/>
        <w:rPr>
          <w:rFonts w:ascii="Arial" w:hAnsi="Arial" w:cs="Arial"/>
          <w:lang w:val="sk-SK"/>
        </w:rPr>
      </w:pPr>
    </w:p>
    <w:p w:rsidR="00D74F70" w:rsidRPr="00CC5439" w:rsidRDefault="00D74F70" w:rsidP="00D74F70">
      <w:pPr>
        <w:pStyle w:val="Odstavecseseznamem1"/>
        <w:numPr>
          <w:ilvl w:val="0"/>
          <w:numId w:val="23"/>
        </w:numPr>
        <w:spacing w:line="276" w:lineRule="auto"/>
        <w:jc w:val="both"/>
        <w:rPr>
          <w:rFonts w:ascii="Arial" w:hAnsi="Arial" w:cs="Arial"/>
          <w:lang w:val="sk-SK"/>
        </w:rPr>
      </w:pPr>
      <w:r w:rsidRPr="00CC5439">
        <w:rPr>
          <w:rFonts w:ascii="Arial" w:hAnsi="Arial" w:cs="Arial"/>
          <w:lang w:val="sk-SK"/>
        </w:rPr>
        <w:t xml:space="preserve">Behúň s </w:t>
      </w:r>
      <w:proofErr w:type="spellStart"/>
      <w:r w:rsidRPr="00CC5439">
        <w:rPr>
          <w:rFonts w:ascii="Arial" w:hAnsi="Arial" w:cs="Arial"/>
          <w:lang w:val="sk-SK"/>
        </w:rPr>
        <w:t>bionickou</w:t>
      </w:r>
      <w:proofErr w:type="spellEnd"/>
      <w:r w:rsidRPr="00CC5439">
        <w:rPr>
          <w:rFonts w:ascii="Arial" w:hAnsi="Arial" w:cs="Arial"/>
          <w:lang w:val="sk-SK"/>
        </w:rPr>
        <w:t xml:space="preserve"> povrchovou vrstvou </w:t>
      </w:r>
      <w:r w:rsidRPr="00CC5439">
        <w:rPr>
          <w:rFonts w:ascii="Arial" w:hAnsi="Arial" w:cs="Arial"/>
          <w:b/>
          <w:lang w:val="sk-SK"/>
        </w:rPr>
        <w:t>husto pretkanou senzormi</w:t>
      </w:r>
      <w:r w:rsidRPr="00CC5439">
        <w:rPr>
          <w:rFonts w:ascii="Arial" w:hAnsi="Arial" w:cs="Arial"/>
          <w:lang w:val="sk-SK"/>
        </w:rPr>
        <w:t xml:space="preserve"> zaznamenáva informácie o stave vozovky a poveternostných podmienkach a prenáša ich do:</w:t>
      </w:r>
    </w:p>
    <w:p w:rsidR="00D74F70" w:rsidRPr="00CC5439" w:rsidRDefault="00D74F70" w:rsidP="004705E5">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pneumatiky, aby optimalizoval premenu behúňa.</w:t>
      </w:r>
    </w:p>
    <w:p w:rsidR="00D74F70" w:rsidRPr="00CC5439" w:rsidRDefault="00D74F70" w:rsidP="004705E5">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"nervového systému" vozidla, aby zlepšil jeho vlastnosti ohľadom brzdenia, ovládateľnosti a účinnosti.</w:t>
      </w:r>
    </w:p>
    <w:p w:rsidR="00D74F70" w:rsidRPr="00CC5439" w:rsidRDefault="00D74F70" w:rsidP="004705E5">
      <w:pPr>
        <w:pStyle w:val="Odstavecseseznamem1"/>
        <w:numPr>
          <w:ilvl w:val="1"/>
          <w:numId w:val="26"/>
        </w:numPr>
        <w:spacing w:line="276" w:lineRule="auto"/>
        <w:jc w:val="both"/>
        <w:rPr>
          <w:rFonts w:ascii="Arial" w:hAnsi="Arial" w:cs="Arial"/>
          <w:lang w:val="sk-SK"/>
        </w:rPr>
      </w:pPr>
      <w:r w:rsidRPr="00CC5439">
        <w:rPr>
          <w:rFonts w:ascii="Arial" w:hAnsi="Arial" w:cs="Arial"/>
          <w:lang w:val="sk-SK"/>
        </w:rPr>
        <w:t>všetkých zariadení tvoriacich Internet vecí, aby informoval ostatné pneumatiky a vozidlá, ktoré sa pravdepodobne vydajú rovnakou cestou.</w:t>
      </w:r>
    </w:p>
    <w:p w:rsidR="00BC5CEE" w:rsidRPr="00CC5439" w:rsidRDefault="00CD62FE" w:rsidP="004705E5">
      <w:pPr>
        <w:pStyle w:val="Odstavecseseznamem1"/>
        <w:spacing w:line="276" w:lineRule="auto"/>
        <w:ind w:left="0"/>
        <w:jc w:val="both"/>
        <w:rPr>
          <w:rFonts w:ascii="Arial" w:hAnsi="Arial" w:cs="Arial"/>
          <w:lang w:val="sk-SK"/>
        </w:rPr>
      </w:pPr>
      <w:r w:rsidRPr="00CC5439">
        <w:rPr>
          <w:rFonts w:ascii="Arial" w:hAnsi="Arial" w:cs="Arial"/>
          <w:color w:val="000000"/>
          <w:lang w:val="sk-SK"/>
        </w:rPr>
        <w:t xml:space="preserve"> </w:t>
      </w:r>
    </w:p>
    <w:p w:rsidR="004705E5" w:rsidRPr="00CC5439" w:rsidRDefault="004705E5" w:rsidP="00466144">
      <w:pPr>
        <w:pStyle w:val="Odstavecseseznamem1"/>
        <w:numPr>
          <w:ilvl w:val="0"/>
          <w:numId w:val="23"/>
        </w:numPr>
        <w:spacing w:line="276" w:lineRule="auto"/>
        <w:jc w:val="both"/>
        <w:rPr>
          <w:rFonts w:ascii="Arial" w:hAnsi="Arial" w:cs="Arial"/>
          <w:lang w:val="sk-SK"/>
        </w:rPr>
      </w:pPr>
      <w:r w:rsidRPr="00CC5439">
        <w:rPr>
          <w:rFonts w:ascii="Arial" w:hAnsi="Arial" w:cs="Arial"/>
          <w:b/>
          <w:lang w:val="sk-SK"/>
        </w:rPr>
        <w:t>Inteligentný premenlivý behúň</w:t>
      </w:r>
      <w:r w:rsidRPr="00CC5439">
        <w:rPr>
          <w:rFonts w:ascii="Arial" w:hAnsi="Arial" w:cs="Arial"/>
          <w:lang w:val="sk-SK"/>
        </w:rPr>
        <w:t xml:space="preserve"> vozidlo pripravuje na nečakané situácie pomocou aktívneho zaistenia bezpečnosti za všetkých podmienok. V závislosti na vozovke a poveternostných podmienkach sa na behúni pomocou </w:t>
      </w:r>
      <w:proofErr w:type="spellStart"/>
      <w:r w:rsidRPr="00CC5439">
        <w:rPr>
          <w:rFonts w:ascii="Arial" w:hAnsi="Arial" w:cs="Arial"/>
          <w:lang w:val="sk-SK"/>
        </w:rPr>
        <w:t>bionickej</w:t>
      </w:r>
      <w:proofErr w:type="spellEnd"/>
      <w:r w:rsidRPr="00CC5439">
        <w:rPr>
          <w:rFonts w:ascii="Arial" w:hAnsi="Arial" w:cs="Arial"/>
          <w:lang w:val="sk-SK"/>
        </w:rPr>
        <w:t xml:space="preserve"> povrchovej vrstvy pneumatiky samostatne sformuje najvhodnejšie dezén.</w:t>
      </w:r>
    </w:p>
    <w:p w:rsidR="00466144" w:rsidRPr="00CC5439" w:rsidRDefault="00466144" w:rsidP="004705E5">
      <w:pPr>
        <w:pStyle w:val="Odstavecseseznamem1"/>
        <w:spacing w:line="276" w:lineRule="auto"/>
        <w:ind w:left="0"/>
        <w:jc w:val="both"/>
        <w:rPr>
          <w:rFonts w:ascii="Arial" w:hAnsi="Arial" w:cs="Arial"/>
          <w:b/>
          <w:lang w:val="sk-SK"/>
        </w:rPr>
      </w:pPr>
    </w:p>
    <w:p w:rsidR="004705E5" w:rsidRPr="00CC5439" w:rsidRDefault="004705E5" w:rsidP="00466144">
      <w:pPr>
        <w:pStyle w:val="Odstavecseseznamem1"/>
        <w:numPr>
          <w:ilvl w:val="0"/>
          <w:numId w:val="23"/>
        </w:numPr>
        <w:spacing w:line="276" w:lineRule="auto"/>
        <w:jc w:val="both"/>
        <w:rPr>
          <w:rFonts w:ascii="Arial" w:hAnsi="Arial" w:cs="Arial"/>
          <w:b/>
          <w:lang w:val="sk-SK"/>
        </w:rPr>
      </w:pPr>
      <w:proofErr w:type="spellStart"/>
      <w:r w:rsidRPr="00CC5439">
        <w:rPr>
          <w:rFonts w:ascii="Arial" w:hAnsi="Arial" w:cs="Arial"/>
          <w:b/>
          <w:lang w:val="sk-SK"/>
        </w:rPr>
        <w:t>Bionická</w:t>
      </w:r>
      <w:proofErr w:type="spellEnd"/>
      <w:r w:rsidRPr="00CC5439">
        <w:rPr>
          <w:rFonts w:ascii="Arial" w:hAnsi="Arial" w:cs="Arial"/>
          <w:b/>
          <w:lang w:val="sk-SK"/>
        </w:rPr>
        <w:t xml:space="preserve"> povrchová vrstva</w:t>
      </w:r>
      <w:r w:rsidRPr="00CC5439">
        <w:rPr>
          <w:rFonts w:ascii="Arial" w:hAnsi="Arial" w:cs="Arial"/>
          <w:lang w:val="sk-SK"/>
        </w:rPr>
        <w:t xml:space="preserve"> umožňuje autonómne opravu. A v kombinácii s jednotkou umelej inteligencie meria existujúce a predpovedá budúce opotrebenie pneumatiky, čím umožňuje automatickú správu pneumatiky prostredníctvom </w:t>
      </w:r>
      <w:r w:rsidRPr="00CC5439">
        <w:rPr>
          <w:rFonts w:ascii="Arial" w:hAnsi="Arial" w:cs="Arial"/>
          <w:b/>
          <w:lang w:val="sk-SK"/>
        </w:rPr>
        <w:lastRenderedPageBreak/>
        <w:t xml:space="preserve">prediktívnej a </w:t>
      </w:r>
      <w:proofErr w:type="spellStart"/>
      <w:r w:rsidRPr="00CC5439">
        <w:rPr>
          <w:rFonts w:ascii="Arial" w:hAnsi="Arial" w:cs="Arial"/>
          <w:b/>
          <w:lang w:val="sk-SK"/>
        </w:rPr>
        <w:t>proaktívnej</w:t>
      </w:r>
      <w:proofErr w:type="spellEnd"/>
      <w:r w:rsidRPr="00CC5439">
        <w:rPr>
          <w:rFonts w:ascii="Arial" w:hAnsi="Arial" w:cs="Arial"/>
          <w:b/>
          <w:lang w:val="sk-SK"/>
        </w:rPr>
        <w:t xml:space="preserve"> údržby</w:t>
      </w:r>
      <w:r w:rsidRPr="00CC5439">
        <w:rPr>
          <w:rFonts w:ascii="Arial" w:hAnsi="Arial" w:cs="Arial"/>
          <w:lang w:val="sk-SK"/>
        </w:rPr>
        <w:t>. Výsledkom je maximálne predĺženie prevádzkyschopnosti (prevádzkovej doby), zvýšenie bezpečnosti pneumatiky a priebežné zlepšovanie spokojnosti užívateľov pre poskytovateľov ko</w:t>
      </w:r>
      <w:r w:rsidR="00CC5439">
        <w:rPr>
          <w:rFonts w:ascii="Arial" w:hAnsi="Arial" w:cs="Arial"/>
          <w:lang w:val="sk-SK"/>
        </w:rPr>
        <w:t>nceptu Mobilita ako služba (</w:t>
      </w:r>
      <w:proofErr w:type="spellStart"/>
      <w:r w:rsidR="00CC5439">
        <w:rPr>
          <w:rFonts w:ascii="Arial" w:hAnsi="Arial" w:cs="Arial"/>
          <w:lang w:val="sk-SK"/>
        </w:rPr>
        <w:t>MaaS</w:t>
      </w:r>
      <w:proofErr w:type="spellEnd"/>
      <w:r w:rsidRPr="00CC5439">
        <w:rPr>
          <w:rFonts w:ascii="Arial" w:hAnsi="Arial" w:cs="Arial"/>
          <w:lang w:val="sk-SK"/>
        </w:rPr>
        <w:t>)</w:t>
      </w:r>
    </w:p>
    <w:p w:rsidR="004705E5" w:rsidRPr="00CC5439" w:rsidRDefault="004705E5" w:rsidP="004705E5">
      <w:pPr>
        <w:rPr>
          <w:rFonts w:ascii="Arial" w:hAnsi="Arial" w:cs="Arial"/>
          <w:b/>
          <w:color w:val="00B0F0"/>
          <w:lang w:val="sk-SK"/>
        </w:rPr>
      </w:pPr>
    </w:p>
    <w:p w:rsidR="004705E5" w:rsidRPr="00CC5439" w:rsidRDefault="004705E5" w:rsidP="00466144">
      <w:pPr>
        <w:pStyle w:val="Odstavecseseznamem1"/>
        <w:numPr>
          <w:ilvl w:val="0"/>
          <w:numId w:val="23"/>
        </w:numPr>
        <w:spacing w:line="276" w:lineRule="auto"/>
        <w:jc w:val="both"/>
        <w:rPr>
          <w:rFonts w:ascii="Arial" w:hAnsi="Arial" w:cs="Arial"/>
          <w:b/>
          <w:color w:val="00B0F0"/>
          <w:lang w:val="sk-SK"/>
        </w:rPr>
      </w:pPr>
      <w:r w:rsidRPr="00CC5439">
        <w:rPr>
          <w:rFonts w:ascii="Arial" w:hAnsi="Arial" w:cs="Arial"/>
          <w:b/>
          <w:lang w:val="sk-SK"/>
        </w:rPr>
        <w:t>Sférický tvar</w:t>
      </w:r>
      <w:r w:rsidRPr="00CC5439">
        <w:rPr>
          <w:rFonts w:ascii="Arial" w:hAnsi="Arial" w:cs="Arial"/>
          <w:lang w:val="sk-SK"/>
        </w:rPr>
        <w:t xml:space="preserve"> sa pohybuje do všetkých smerov a prispieva k lepšiemu pohodliu, vyššej bezpečnosti a lepšej riaditeľnosti, ktoré idú ruka v ruke s myšlienkou </w:t>
      </w:r>
      <w:proofErr w:type="spellStart"/>
      <w:r w:rsidRPr="00CC5439">
        <w:rPr>
          <w:rFonts w:ascii="Arial" w:hAnsi="Arial" w:cs="Arial"/>
          <w:lang w:val="sk-SK"/>
        </w:rPr>
        <w:t>samoriadenia</w:t>
      </w:r>
      <w:proofErr w:type="spellEnd"/>
      <w:r w:rsidRPr="00CC5439">
        <w:rPr>
          <w:rFonts w:ascii="Arial" w:hAnsi="Arial" w:cs="Arial"/>
          <w:lang w:val="sk-SK"/>
        </w:rPr>
        <w:t xml:space="preserve"> a mobility ako služby. Tvar sa prispôsobuje aj priestorovým obmedzeniam inteligentných miest (menšie parkovacie miesta, jazda v kolónach, manévrovanie, ľahká nahraditeľnosť ...).</w:t>
      </w:r>
    </w:p>
    <w:p w:rsidR="00BC5CEE" w:rsidRPr="00CC5439" w:rsidRDefault="00BC5CEE" w:rsidP="00466144">
      <w:pPr>
        <w:pStyle w:val="Odstavecseseznamem1"/>
        <w:spacing w:line="276" w:lineRule="auto"/>
        <w:rPr>
          <w:rFonts w:ascii="Arial" w:hAnsi="Arial"/>
          <w:b/>
          <w:sz w:val="22"/>
          <w:lang w:val="sk-SK"/>
        </w:rPr>
      </w:pPr>
    </w:p>
    <w:p w:rsidR="00BC5CEE" w:rsidRPr="00CC5439" w:rsidRDefault="00BC5CEE" w:rsidP="00BC5CEE">
      <w:pPr>
        <w:spacing w:line="276" w:lineRule="auto"/>
        <w:rPr>
          <w:rFonts w:ascii="Arial" w:hAnsi="Arial" w:cs="Arial"/>
          <w:b/>
          <w:color w:val="00B0F0"/>
          <w:lang w:val="sk-SK"/>
        </w:rPr>
      </w:pPr>
    </w:p>
    <w:p w:rsidR="008A6353" w:rsidRPr="00CC5439" w:rsidRDefault="008A6353" w:rsidP="00BC5CEE">
      <w:pPr>
        <w:spacing w:line="276" w:lineRule="auto"/>
        <w:jc w:val="both"/>
        <w:rPr>
          <w:color w:val="767171"/>
          <w:lang w:val="sk-SK"/>
        </w:rPr>
      </w:pPr>
    </w:p>
    <w:p w:rsidR="004C4F99" w:rsidRPr="00CC5439" w:rsidRDefault="004C4F99" w:rsidP="00BC5CEE">
      <w:pPr>
        <w:spacing w:line="276" w:lineRule="auto"/>
        <w:jc w:val="center"/>
        <w:rPr>
          <w:rFonts w:ascii="Arial" w:hAnsi="Arial" w:cs="Arial"/>
          <w:sz w:val="22"/>
          <w:szCs w:val="22"/>
          <w:lang w:val="sk-SK"/>
        </w:rPr>
      </w:pPr>
    </w:p>
    <w:p w:rsidR="004705E5" w:rsidRPr="00CC5439" w:rsidRDefault="004705E5" w:rsidP="004705E5">
      <w:pPr>
        <w:spacing w:line="276" w:lineRule="auto"/>
        <w:rPr>
          <w:rFonts w:ascii="Arial" w:hAnsi="Arial" w:cs="Arial"/>
          <w:i/>
          <w:sz w:val="22"/>
          <w:szCs w:val="22"/>
          <w:lang w:val="sk-SK"/>
        </w:rPr>
      </w:pPr>
      <w:r w:rsidRPr="00CC5439">
        <w:rPr>
          <w:rFonts w:ascii="Arial" w:hAnsi="Arial" w:cs="Arial"/>
          <w:b/>
          <w:i/>
          <w:sz w:val="22"/>
          <w:szCs w:val="22"/>
          <w:lang w:val="sk-SK"/>
        </w:rPr>
        <w:t>Poznámka:</w:t>
      </w:r>
      <w:r w:rsidRPr="00CC5439">
        <w:rPr>
          <w:rFonts w:ascii="Arial" w:hAnsi="Arial" w:cs="Arial"/>
          <w:i/>
          <w:sz w:val="22"/>
          <w:szCs w:val="22"/>
          <w:lang w:val="sk-SK"/>
        </w:rPr>
        <w:t xml:space="preserve"> Sledujte náš </w:t>
      </w:r>
      <w:proofErr w:type="spellStart"/>
      <w:r w:rsidRPr="00CC5439">
        <w:rPr>
          <w:rFonts w:ascii="Arial" w:hAnsi="Arial" w:cs="Arial"/>
          <w:i/>
          <w:sz w:val="22"/>
          <w:szCs w:val="22"/>
          <w:lang w:val="sk-SK"/>
        </w:rPr>
        <w:t>twitterový</w:t>
      </w:r>
      <w:proofErr w:type="spellEnd"/>
      <w:r w:rsidRPr="00CC5439">
        <w:rPr>
          <w:rFonts w:ascii="Arial" w:hAnsi="Arial" w:cs="Arial"/>
          <w:i/>
          <w:sz w:val="22"/>
          <w:szCs w:val="22"/>
          <w:lang w:val="sk-SK"/>
        </w:rPr>
        <w:t xml:space="preserve"> účet @</w:t>
      </w:r>
      <w:proofErr w:type="spellStart"/>
      <w:r w:rsidRPr="00CC5439">
        <w:rPr>
          <w:rFonts w:ascii="Arial" w:hAnsi="Arial" w:cs="Arial"/>
          <w:i/>
          <w:sz w:val="22"/>
          <w:szCs w:val="22"/>
          <w:lang w:val="sk-SK"/>
        </w:rPr>
        <w:t>GoodyearPress</w:t>
      </w:r>
      <w:proofErr w:type="spellEnd"/>
      <w:r w:rsidRPr="00CC5439">
        <w:rPr>
          <w:rFonts w:ascii="Arial" w:hAnsi="Arial" w:cs="Arial"/>
          <w:i/>
          <w:sz w:val="22"/>
          <w:szCs w:val="22"/>
          <w:lang w:val="sk-SK"/>
        </w:rPr>
        <w:t xml:space="preserve"> alebo sa pridajte k našej skupine </w:t>
      </w:r>
      <w:hyperlink r:id="rId9" w:history="1">
        <w:proofErr w:type="spellStart"/>
        <w:r w:rsidRPr="00CC5439">
          <w:rPr>
            <w:rStyle w:val="Hypertextovodkaz"/>
            <w:rFonts w:ascii="Arial" w:hAnsi="Arial" w:cs="Arial"/>
            <w:i/>
            <w:sz w:val="22"/>
            <w:szCs w:val="22"/>
            <w:lang w:val="sk-SK"/>
          </w:rPr>
          <w:t>ThinkGoodMobility</w:t>
        </w:r>
        <w:proofErr w:type="spellEnd"/>
        <w:r w:rsidRPr="00CC5439">
          <w:rPr>
            <w:rStyle w:val="Hypertextovodkaz"/>
            <w:rFonts w:ascii="Arial" w:hAnsi="Arial" w:cs="Arial"/>
            <w:i/>
            <w:sz w:val="22"/>
            <w:szCs w:val="22"/>
            <w:lang w:val="sk-SK"/>
          </w:rPr>
          <w:t xml:space="preserve"> </w:t>
        </w:r>
        <w:proofErr w:type="spellStart"/>
        <w:r w:rsidRPr="00CC5439">
          <w:rPr>
            <w:rStyle w:val="Hypertextovodkaz"/>
            <w:rFonts w:ascii="Arial" w:hAnsi="Arial" w:cs="Arial"/>
            <w:i/>
            <w:sz w:val="22"/>
            <w:szCs w:val="22"/>
            <w:lang w:val="sk-SK"/>
          </w:rPr>
          <w:t>group</w:t>
        </w:r>
        <w:proofErr w:type="spellEnd"/>
      </w:hyperlink>
      <w:r w:rsidRPr="00CC5439">
        <w:rPr>
          <w:rFonts w:ascii="Arial" w:hAnsi="Arial" w:cs="Arial"/>
          <w:i/>
          <w:sz w:val="22"/>
          <w:szCs w:val="22"/>
          <w:lang w:val="sk-SK"/>
        </w:rPr>
        <w:t xml:space="preserve"> na </w:t>
      </w:r>
      <w:proofErr w:type="spellStart"/>
      <w:r w:rsidRPr="00CC5439">
        <w:rPr>
          <w:rFonts w:ascii="Arial" w:hAnsi="Arial" w:cs="Arial"/>
          <w:i/>
          <w:sz w:val="22"/>
          <w:szCs w:val="22"/>
          <w:lang w:val="sk-SK"/>
        </w:rPr>
        <w:t>LinkedIn</w:t>
      </w:r>
      <w:proofErr w:type="spellEnd"/>
    </w:p>
    <w:p w:rsidR="004705E5" w:rsidRPr="00CC5439" w:rsidRDefault="004705E5" w:rsidP="004705E5">
      <w:pPr>
        <w:jc w:val="lowKashida"/>
        <w:rPr>
          <w:rFonts w:ascii="Arial" w:hAnsi="Arial" w:cs="Arial"/>
          <w:color w:val="0055A4"/>
          <w:sz w:val="16"/>
          <w:szCs w:val="16"/>
          <w:lang w:val="sk-SK"/>
        </w:rPr>
      </w:pPr>
    </w:p>
    <w:p w:rsidR="004705E5" w:rsidRPr="00CC5439" w:rsidRDefault="004705E5" w:rsidP="004705E5">
      <w:pPr>
        <w:jc w:val="lowKashida"/>
        <w:rPr>
          <w:rFonts w:ascii="Arial" w:hAnsi="Arial" w:cs="Arial"/>
          <w:color w:val="0055A4"/>
          <w:sz w:val="16"/>
          <w:szCs w:val="16"/>
          <w:lang w:val="sk-SK"/>
        </w:rPr>
      </w:pPr>
    </w:p>
    <w:p w:rsidR="004705E5" w:rsidRPr="00CC5439" w:rsidRDefault="004705E5" w:rsidP="004705E5">
      <w:pPr>
        <w:jc w:val="lowKashida"/>
        <w:rPr>
          <w:rFonts w:ascii="Arial" w:hAnsi="Arial" w:cs="Arial"/>
          <w:color w:val="0055A4"/>
          <w:sz w:val="16"/>
          <w:szCs w:val="16"/>
          <w:lang w:val="sk-SK"/>
        </w:rPr>
      </w:pPr>
    </w:p>
    <w:p w:rsidR="004705E5" w:rsidRPr="00CC5439" w:rsidRDefault="004705E5" w:rsidP="004705E5">
      <w:pPr>
        <w:jc w:val="lowKashida"/>
        <w:rPr>
          <w:rFonts w:ascii="Arial" w:hAnsi="Arial" w:cs="Arial"/>
          <w:color w:val="0055A4"/>
          <w:sz w:val="16"/>
          <w:szCs w:val="16"/>
          <w:lang w:val="sk-SK"/>
        </w:rPr>
      </w:pPr>
      <w:r w:rsidRPr="00CC5439">
        <w:rPr>
          <w:rFonts w:ascii="Arial" w:hAnsi="Arial" w:cs="Arial"/>
          <w:color w:val="0055A4"/>
          <w:sz w:val="16"/>
          <w:szCs w:val="16"/>
          <w:lang w:val="sk-SK"/>
        </w:rPr>
        <w:t>O spoločnosti Goodyear</w:t>
      </w:r>
    </w:p>
    <w:p w:rsidR="004705E5" w:rsidRPr="00CC5439" w:rsidRDefault="004705E5" w:rsidP="004705E5">
      <w:pPr>
        <w:pStyle w:val="GoodyearpressRelease"/>
        <w:spacing w:line="240" w:lineRule="auto"/>
        <w:ind w:right="544"/>
        <w:jc w:val="lowKashida"/>
        <w:rPr>
          <w:rFonts w:eastAsia="MS Mincho"/>
          <w:color w:val="000000"/>
          <w:sz w:val="16"/>
          <w:szCs w:val="16"/>
          <w:shd w:val="clear" w:color="auto" w:fill="FFFFFF"/>
          <w:lang w:val="sk-SK" w:eastAsia="de-DE"/>
        </w:rPr>
      </w:pPr>
      <w:r w:rsidRPr="00CC5439">
        <w:rPr>
          <w:rFonts w:eastAsia="MS Mincho"/>
          <w:color w:val="000000"/>
          <w:sz w:val="16"/>
          <w:szCs w:val="16"/>
          <w:shd w:val="clear" w:color="auto" w:fill="FFFFFF"/>
          <w:lang w:val="sk-SK" w:eastAsia="de-DE"/>
        </w:rPr>
        <w:t xml:space="preserve">Goodyear je jedným z najväčších svetových výrobcov pneumatík. Spoločnosť zamestnáva približne 66 000 pracovníkov a svoje výrobky vyrába v 48 závodoch v 21 krajinách sveta. Dve inovačné centrá - </w:t>
      </w:r>
      <w:proofErr w:type="spellStart"/>
      <w:r w:rsidRPr="00CC5439">
        <w:rPr>
          <w:rFonts w:eastAsia="MS Mincho"/>
          <w:color w:val="000000"/>
          <w:sz w:val="16"/>
          <w:szCs w:val="16"/>
          <w:shd w:val="clear" w:color="auto" w:fill="FFFFFF"/>
          <w:lang w:val="sk-SK" w:eastAsia="de-DE"/>
        </w:rPr>
        <w:t>Akron</w:t>
      </w:r>
      <w:proofErr w:type="spellEnd"/>
      <w:r w:rsidRPr="00CC5439">
        <w:rPr>
          <w:rFonts w:eastAsia="MS Mincho"/>
          <w:color w:val="000000"/>
          <w:sz w:val="16"/>
          <w:szCs w:val="16"/>
          <w:shd w:val="clear" w:color="auto" w:fill="FFFFFF"/>
          <w:lang w:val="sk-SK" w:eastAsia="de-DE"/>
        </w:rPr>
        <w:t xml:space="preserve"> v Ohiu a </w:t>
      </w:r>
      <w:proofErr w:type="spellStart"/>
      <w:r w:rsidRPr="00CC5439">
        <w:rPr>
          <w:rFonts w:eastAsia="MS Mincho"/>
          <w:color w:val="000000"/>
          <w:sz w:val="16"/>
          <w:szCs w:val="16"/>
          <w:shd w:val="clear" w:color="auto" w:fill="FFFFFF"/>
          <w:lang w:val="sk-SK" w:eastAsia="de-DE"/>
        </w:rPr>
        <w:t>Colmar-Berg</w:t>
      </w:r>
      <w:proofErr w:type="spellEnd"/>
      <w:r w:rsidRPr="00CC5439">
        <w:rPr>
          <w:rFonts w:eastAsia="MS Mincho"/>
          <w:color w:val="000000"/>
          <w:sz w:val="16"/>
          <w:szCs w:val="16"/>
          <w:shd w:val="clear" w:color="auto" w:fill="FFFFFF"/>
          <w:lang w:val="sk-SK" w:eastAsia="de-DE"/>
        </w:rPr>
        <w:t xml:space="preserve"> v Luxembursku – sa usilujú o rozvoj najmodernejších výrobkov a služby, ktoré stanovujú technologické a výkonnostné štandardy pre celé odvetvie.</w:t>
      </w:r>
    </w:p>
    <w:p w:rsidR="004705E5" w:rsidRPr="00CC5439" w:rsidRDefault="004705E5" w:rsidP="004705E5">
      <w:pPr>
        <w:pStyle w:val="GoodyearpressRelease"/>
        <w:spacing w:line="240" w:lineRule="auto"/>
        <w:ind w:right="544"/>
        <w:jc w:val="lowKashida"/>
        <w:rPr>
          <w:rFonts w:eastAsia="MS Mincho"/>
          <w:color w:val="000000"/>
          <w:sz w:val="16"/>
          <w:szCs w:val="16"/>
          <w:shd w:val="clear" w:color="auto" w:fill="FFFFFF"/>
          <w:lang w:val="sk-SK" w:eastAsia="de-DE"/>
        </w:rPr>
      </w:pPr>
      <w:r w:rsidRPr="00CC5439">
        <w:rPr>
          <w:rFonts w:eastAsia="MS Mincho"/>
          <w:color w:val="000000"/>
          <w:sz w:val="16"/>
          <w:szCs w:val="16"/>
          <w:shd w:val="clear" w:color="auto" w:fill="FFFFFF"/>
          <w:lang w:val="sk-SK" w:eastAsia="de-DE"/>
        </w:rPr>
        <w:br/>
        <w:t xml:space="preserve">Viac informácií o spoločnosti Goodyear a jej produktoch nájdete na </w:t>
      </w:r>
      <w:proofErr w:type="spellStart"/>
      <w:r w:rsidRPr="00CC5439">
        <w:rPr>
          <w:rFonts w:eastAsia="MS Mincho"/>
          <w:color w:val="000000"/>
          <w:sz w:val="16"/>
          <w:szCs w:val="16"/>
          <w:shd w:val="clear" w:color="auto" w:fill="FFFFFF"/>
          <w:lang w:val="sk-SK" w:eastAsia="de-DE"/>
        </w:rPr>
        <w:t>www.goodyear.sk</w:t>
      </w:r>
      <w:proofErr w:type="spellEnd"/>
      <w:r w:rsidRPr="00CC5439">
        <w:rPr>
          <w:rFonts w:eastAsia="MS Mincho"/>
          <w:color w:val="000000"/>
          <w:sz w:val="16"/>
          <w:szCs w:val="16"/>
          <w:shd w:val="clear" w:color="auto" w:fill="FFFFFF"/>
          <w:lang w:val="sk-SK" w:eastAsia="de-DE"/>
        </w:rPr>
        <w:t>.</w:t>
      </w:r>
    </w:p>
    <w:p w:rsidR="004C4F99" w:rsidRPr="00CC5439" w:rsidRDefault="004C4F99" w:rsidP="00BC5CEE">
      <w:pPr>
        <w:spacing w:line="276" w:lineRule="auto"/>
        <w:rPr>
          <w:rFonts w:ascii="Arial" w:hAnsi="Arial" w:cs="Arial"/>
          <w:i/>
          <w:sz w:val="22"/>
          <w:szCs w:val="22"/>
          <w:lang w:val="sk-SK"/>
        </w:rPr>
      </w:pPr>
    </w:p>
    <w:sectPr w:rsidR="004C4F99" w:rsidRPr="00CC5439" w:rsidSect="009806BD">
      <w:headerReference w:type="default" r:id="rId10"/>
      <w:footerReference w:type="default" r:id="rId11"/>
      <w:pgSz w:w="11900" w:h="16840"/>
      <w:pgMar w:top="3686"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ED" w:rsidRDefault="008403ED" w:rsidP="0068646D">
      <w:r>
        <w:separator/>
      </w:r>
    </w:p>
  </w:endnote>
  <w:endnote w:type="continuationSeparator" w:id="0">
    <w:p w:rsidR="008403ED" w:rsidRDefault="008403ED" w:rsidP="00686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ucida Grande">
    <w:altName w:val="Times New Roman"/>
    <w:charset w:val="01"/>
    <w:family w:val="roman"/>
    <w:pitch w:val="variable"/>
    <w:sig w:usb0="00000000" w:usb1="00000000" w:usb2="00000000" w:usb3="00000000" w:csb0="00000000" w:csb1="00000000"/>
  </w:font>
  <w:font w:name="Times-Roman">
    <w:altName w:val="Times New Roman"/>
    <w:charset w:val="01"/>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Droid Sans">
    <w:charset w:val="01"/>
    <w:family w:val="auto"/>
    <w:pitch w:val="variable"/>
    <w:sig w:usb0="00000000" w:usb1="00000000" w:usb2="00000000" w:usb3="00000000" w:csb0="00000000" w:csb1="00000000"/>
  </w:font>
  <w:font w:name="Lohit Hindi">
    <w:altName w:val="Times New Roman"/>
    <w:charset w:val="01"/>
    <w:family w:val="auto"/>
    <w:pitch w:val="variable"/>
    <w:sig w:usb0="00000000" w:usb1="00000000" w:usb2="00000000" w:usb3="00000000" w:csb0="00000000" w:csb1="00000000"/>
  </w:font>
  <w:font w:name="Helvetica Neue Light">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50" w:rsidRPr="00A832D7" w:rsidRDefault="000C559E" w:rsidP="00BA3057">
    <w:pPr>
      <w:tabs>
        <w:tab w:val="center" w:pos="4536"/>
        <w:tab w:val="right" w:pos="9360"/>
      </w:tabs>
      <w:ind w:left="7110" w:right="-607" w:hanging="1080"/>
    </w:pPr>
    <w:r>
      <w:rPr>
        <w:noProof/>
        <w:lang w:val="cs-CZ" w:eastAsia="cs-CZ"/>
      </w:rPr>
      <w:pict>
        <v:shapetype id="_x0000_t202" coordsize="21600,21600" o:spt="202" path="m,l,21600r21600,l21600,xe">
          <v:stroke joinstyle="miter"/>
          <v:path gradientshapeok="t" o:connecttype="rect"/>
        </v:shapetype>
        <v:shape id="Textfeld 2" o:spid="_x0000_s2050"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rsidR="007D1950" w:rsidRDefault="007D1950" w:rsidP="003764D3">
                <w:pPr>
                  <w:pStyle w:val="Zpat"/>
                  <w:rPr>
                    <w:rStyle w:val="rpcl1"/>
                    <w:rFonts w:ascii="Arial" w:hAnsi="Arial" w:cs="Arial"/>
                    <w:sz w:val="16"/>
                    <w:szCs w:val="16"/>
                  </w:rPr>
                </w:pPr>
                <w:r>
                  <w:rPr>
                    <w:rFonts w:ascii="Arial" w:hAnsi="Arial" w:cs="Arial"/>
                    <w:sz w:val="16"/>
                    <w:szCs w:val="16"/>
                  </w:rPr>
                  <w:t xml:space="preserve">Kontakt: Katarína </w:t>
                </w:r>
                <w:proofErr w:type="spellStart"/>
                <w:r>
                  <w:rPr>
                    <w:rFonts w:ascii="Arial" w:hAnsi="Arial" w:cs="Arial"/>
                    <w:sz w:val="16"/>
                    <w:szCs w:val="16"/>
                  </w:rPr>
                  <w:t>Poláčková</w:t>
                </w:r>
                <w:proofErr w:type="spellEnd"/>
                <w:r>
                  <w:rPr>
                    <w:rFonts w:ascii="Arial" w:hAnsi="Arial" w:cs="Arial"/>
                    <w:sz w:val="16"/>
                    <w:szCs w:val="16"/>
                  </w:rPr>
                  <w:t xml:space="preserve"> </w:t>
                </w:r>
                <w:r>
                  <w:rPr>
                    <w:rFonts w:ascii="Arial" w:hAnsi="Arial" w:cs="Arial"/>
                    <w:sz w:val="16"/>
                    <w:szCs w:val="16"/>
                  </w:rPr>
                  <w:t xml:space="preserve"> </w:t>
                </w:r>
                <w:r>
                  <w:rPr>
                    <w:rStyle w:val="rpcl1"/>
                    <w:rFonts w:ascii="Arial" w:hAnsi="Arial" w:cs="Arial"/>
                    <w:sz w:val="16"/>
                    <w:szCs w:val="16"/>
                  </w:rPr>
                  <w:t xml:space="preserve">+421 911 219 364 </w:t>
                </w:r>
                <w:r>
                  <w:rPr>
                    <w:rFonts w:ascii="Arial" w:hAnsi="Arial" w:cs="Arial"/>
                    <w:sz w:val="16"/>
                    <w:szCs w:val="16"/>
                  </w:rPr>
                  <w:t> polackova@pbr.sk</w:t>
                </w:r>
              </w:p>
              <w:p w:rsidR="007D1950" w:rsidRPr="00E35992" w:rsidRDefault="007D1950" w:rsidP="00491772">
                <w:pPr>
                  <w:ind w:left="-180" w:firstLine="90"/>
                  <w:rPr>
                    <w:lang w:val="en-US"/>
                  </w:rPr>
                </w:pPr>
              </w:p>
            </w:txbxContent>
          </v:textbox>
        </v:shape>
      </w:pict>
    </w:r>
    <w:r>
      <w:rPr>
        <w:noProof/>
        <w:lang w:val="cs-CZ" w:eastAsia="cs-CZ"/>
      </w:rPr>
      <w:pict>
        <v:shape id="Textfeld 1" o:spid="_x0000_s204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" filled="f" stroked="f">
          <v:path arrowok="t"/>
          <v:textbox>
            <w:txbxContent>
              <w:p w:rsidR="007D1950" w:rsidRPr="004C1308" w:rsidRDefault="007D1950" w:rsidP="00A05872">
                <w:pPr>
                  <w:tabs>
                    <w:tab w:val="left" w:pos="1440"/>
                    <w:tab w:val="left" w:pos="1710"/>
                    <w:tab w:val="left" w:pos="1890"/>
                    <w:tab w:val="left" w:pos="1980"/>
                  </w:tabs>
                  <w:autoSpaceDE w:val="0"/>
                  <w:autoSpaceDN w:val="0"/>
                  <w:adjustRightInd w:val="0"/>
                  <w:ind w:right="148"/>
                  <w:rPr>
                    <w:rFonts w:ascii="Helvetica Neue Light" w:hAnsi="Helvetica Neue Light" w:cs="Arial" w:hint="eastAsia"/>
                    <w:color w:val="000000"/>
                    <w:lang w:val="en-GB" w:eastAsia="en-US"/>
                  </w:rPr>
                </w:pPr>
              </w:p>
            </w:txbxContent>
          </v:textbox>
          <w10:wrap type="square"/>
        </v:shape>
      </w:pict>
    </w:r>
  </w:p>
  <w:p w:rsidR="007D1950" w:rsidRPr="00914CF1" w:rsidRDefault="007D1950">
    <w:pPr>
      <w:pStyle w:val="Zpa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ED" w:rsidRDefault="008403ED" w:rsidP="0068646D">
      <w:r>
        <w:separator/>
      </w:r>
    </w:p>
  </w:footnote>
  <w:footnote w:type="continuationSeparator" w:id="0">
    <w:p w:rsidR="008403ED" w:rsidRDefault="008403ED" w:rsidP="00686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50" w:rsidRDefault="000C559E">
    <w:r>
      <w:rPr>
        <w:noProof/>
        <w:lang w:val="cs-CZ" w:eastAsia="cs-CZ"/>
      </w:rPr>
      <w:pict>
        <v:shapetype id="_x0000_t202" coordsize="21600,21600" o:spt="202" path="m,l,21600r21600,l21600,xe">
          <v:stroke joinstyle="miter"/>
          <v:path gradientshapeok="t" o:connecttype="rect"/>
        </v:shapetype>
        <v:shape id="Text Box 2" o:spid="_x0000_s2053" type="#_x0000_t202" style="position:absolute;margin-left:-7.1pt;margin-top:75pt;width:175.5pt;height:44.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" filled="f" stroked="f">
          <v:textbox>
            <w:txbxContent>
              <w:p w:rsidR="007D1950" w:rsidRPr="007D1950" w:rsidRDefault="007D1950" w:rsidP="00695E42">
                <w:pPr>
                  <w:rPr>
                    <w:rFonts w:ascii="Arial" w:hAnsi="Arial" w:cs="Arial"/>
                    <w:b/>
                    <w:color w:val="FFFFFF" w:themeColor="background1"/>
                    <w:sz w:val="32"/>
                    <w:szCs w:val="30"/>
                    <w:lang w:val="sk-SK"/>
                  </w:rPr>
                </w:pPr>
                <w:r>
                  <w:rPr>
                    <w:rFonts w:ascii="Arial" w:hAnsi="Arial" w:cs="Arial"/>
                    <w:b/>
                    <w:color w:val="FFFFFF" w:themeColor="background1"/>
                    <w:sz w:val="32"/>
                    <w:szCs w:val="30"/>
                    <w:lang w:val="sk-SK"/>
                  </w:rPr>
                  <w:t>TLAČOVÁ SPRÁVA</w:t>
                </w:r>
              </w:p>
            </w:txbxContent>
          </v:textbox>
          <w10:wrap type="square" anchorx="margin"/>
        </v:shape>
      </w:pict>
    </w:r>
    <w:r>
      <w:rPr>
        <w:noProof/>
        <w:lang w:val="cs-CZ" w:eastAsia="cs-CZ"/>
      </w:rPr>
      <w:pict>
        <v:line id="Straight Connector 4" o:spid="_x0000_s2052"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w:r>
    <w:r w:rsidR="007D1950" w:rsidRPr="00695E42">
      <w:rPr>
        <w:noProof/>
        <w:lang w:val="cs-CZ" w:eastAsia="cs-CZ"/>
      </w:rPr>
      <w:drawing>
        <wp:anchor distT="0" distB="0" distL="114300" distR="114300" simplePos="0" relativeHeight="251664896" behindDoc="0" locked="0" layoutInCell="1" allowOverlap="1">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7D1950" w:rsidRPr="00695E42">
      <w:rPr>
        <w:noProof/>
        <w:lang w:val="cs-CZ" w:eastAsia="cs-CZ"/>
      </w:rPr>
      <w:drawing>
        <wp:anchor distT="0" distB="0" distL="114300" distR="114300" simplePos="0" relativeHeight="251663872" behindDoc="0" locked="0" layoutInCell="1" allowOverlap="1">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cs-CZ" w:eastAsia="cs-CZ"/>
      </w:rPr>
      <w:pict>
        <v:shape id="_x0000_s2051"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rsidR="007D1950" w:rsidRPr="00C20EE5" w:rsidRDefault="007D1950" w:rsidP="00695E42">
                <w:pPr>
                  <w:rPr>
                    <w:rFonts w:ascii="Arial" w:hAnsi="Arial" w:cs="Arial"/>
                    <w:color w:val="FFFFFF" w:themeColor="background1"/>
                    <w:sz w:val="28"/>
                    <w:lang w:val="fr-BE"/>
                  </w:rPr>
                </w:pPr>
                <w:r>
                  <w:rPr>
                    <w:rFonts w:ascii="Arial" w:hAnsi="Arial" w:cs="Arial"/>
                    <w:color w:val="FFFFFF" w:themeColor="background1"/>
                    <w:sz w:val="28"/>
                    <w:lang w:val="fr-BE"/>
                  </w:rPr>
                  <w:t xml:space="preserve">07/03/2017 – Ženeva – strana </w:t>
                </w:r>
                <w:r w:rsidR="000C559E"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000C559E" w:rsidRPr="00683786">
                  <w:rPr>
                    <w:rFonts w:ascii="Arial" w:hAnsi="Arial" w:cs="Arial"/>
                    <w:color w:val="FFFFFF" w:themeColor="background1"/>
                    <w:sz w:val="28"/>
                    <w:lang w:val="fr-BE"/>
                  </w:rPr>
                  <w:fldChar w:fldCharType="separate"/>
                </w:r>
                <w:r w:rsidR="004A795E">
                  <w:rPr>
                    <w:rFonts w:ascii="Arial" w:hAnsi="Arial" w:cs="Arial"/>
                    <w:noProof/>
                    <w:color w:val="FFFFFF" w:themeColor="background1"/>
                    <w:sz w:val="28"/>
                    <w:lang w:val="fr-BE"/>
                  </w:rPr>
                  <w:t>2</w:t>
                </w:r>
                <w:r w:rsidR="000C559E" w:rsidRPr="00683786">
                  <w:rPr>
                    <w:rFonts w:ascii="Arial" w:hAnsi="Arial" w:cs="Arial"/>
                    <w:noProof/>
                    <w:color w:val="FFFFFF" w:themeColor="background1"/>
                    <w:sz w:val="28"/>
                    <w:lang w:val="fr-BE"/>
                  </w:rPr>
                  <w:fldChar w:fldCharType="end"/>
                </w:r>
                <w:r>
                  <w:rPr>
                    <w:rFonts w:ascii="Arial" w:hAnsi="Arial" w:cs="Arial"/>
                    <w:color w:val="FFFFFF" w:themeColor="background1"/>
                    <w:sz w:val="28"/>
                    <w:lang w:val="fr-BE"/>
                  </w:rPr>
                  <w:t>/2</w:t>
                </w:r>
              </w:p>
              <w:p w:rsidR="007D1950" w:rsidRPr="001E7F5F" w:rsidRDefault="007D1950" w:rsidP="00695E42">
                <w:pPr>
                  <w:rPr>
                    <w:sz w:val="28"/>
                    <w:lang w:val="fr-BE"/>
                  </w:rPr>
                </w:pPr>
              </w:p>
            </w:txbxContent>
          </v:textbox>
          <w10:wrap type="square" anchorx="margin"/>
        </v:shape>
      </w:pict>
    </w:r>
    <w:r w:rsidR="007D1950" w:rsidRPr="00695E42">
      <w:rPr>
        <w:noProof/>
        <w:lang w:val="cs-CZ" w:eastAsia="cs-CZ"/>
      </w:rPr>
      <w:drawing>
        <wp:anchor distT="0" distB="0" distL="114300" distR="114300" simplePos="0" relativeHeight="251659776" behindDoc="0" locked="0" layoutInCell="1" allowOverlap="1">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23"/>
      <w:numFmt w:val="bullet"/>
      <w:lvlText w:val=""/>
      <w:lvlJc w:val="left"/>
      <w:pPr>
        <w:tabs>
          <w:tab w:val="num" w:pos="540"/>
        </w:tabs>
        <w:ind w:left="4320" w:hanging="360"/>
      </w:pPr>
      <w:rPr>
        <w:rFonts w:ascii="Symbol" w:hAnsi="Symbol" w:cs="Symbol"/>
      </w:rPr>
    </w:lvl>
    <w:lvl w:ilvl="1">
      <w:start w:val="1"/>
      <w:numFmt w:val="bullet"/>
      <w:lvlText w:val="o"/>
      <w:lvlJc w:val="left"/>
      <w:pPr>
        <w:tabs>
          <w:tab w:val="num" w:pos="540"/>
        </w:tabs>
        <w:ind w:left="5040" w:hanging="360"/>
      </w:pPr>
      <w:rPr>
        <w:rFonts w:ascii="Courier New" w:hAnsi="Courier New" w:cs="Courier New"/>
      </w:rPr>
    </w:lvl>
    <w:lvl w:ilvl="2">
      <w:start w:val="1"/>
      <w:numFmt w:val="bullet"/>
      <w:lvlText w:val=""/>
      <w:lvlJc w:val="left"/>
      <w:pPr>
        <w:tabs>
          <w:tab w:val="num" w:pos="540"/>
        </w:tabs>
        <w:ind w:left="5760" w:hanging="360"/>
      </w:pPr>
      <w:rPr>
        <w:rFonts w:ascii="Wingdings" w:hAnsi="Wingdings" w:cs="Wingdings"/>
      </w:rPr>
    </w:lvl>
    <w:lvl w:ilvl="3">
      <w:start w:val="1"/>
      <w:numFmt w:val="bullet"/>
      <w:lvlText w:val=""/>
      <w:lvlJc w:val="left"/>
      <w:pPr>
        <w:tabs>
          <w:tab w:val="num" w:pos="540"/>
        </w:tabs>
        <w:ind w:left="6480" w:hanging="360"/>
      </w:pPr>
      <w:rPr>
        <w:rFonts w:ascii="Symbol" w:hAnsi="Symbol" w:cs="Symbol"/>
      </w:rPr>
    </w:lvl>
    <w:lvl w:ilvl="4">
      <w:start w:val="1"/>
      <w:numFmt w:val="bullet"/>
      <w:lvlText w:val="o"/>
      <w:lvlJc w:val="left"/>
      <w:pPr>
        <w:tabs>
          <w:tab w:val="num" w:pos="540"/>
        </w:tabs>
        <w:ind w:left="7200" w:hanging="360"/>
      </w:pPr>
      <w:rPr>
        <w:rFonts w:ascii="Courier New" w:hAnsi="Courier New" w:cs="Courier New"/>
      </w:rPr>
    </w:lvl>
    <w:lvl w:ilvl="5">
      <w:start w:val="1"/>
      <w:numFmt w:val="bullet"/>
      <w:lvlText w:val=""/>
      <w:lvlJc w:val="left"/>
      <w:pPr>
        <w:tabs>
          <w:tab w:val="num" w:pos="540"/>
        </w:tabs>
        <w:ind w:left="7920" w:hanging="360"/>
      </w:pPr>
      <w:rPr>
        <w:rFonts w:ascii="Wingdings" w:hAnsi="Wingdings" w:cs="Wingdings"/>
      </w:rPr>
    </w:lvl>
    <w:lvl w:ilvl="6">
      <w:start w:val="1"/>
      <w:numFmt w:val="bullet"/>
      <w:lvlText w:val=""/>
      <w:lvlJc w:val="left"/>
      <w:pPr>
        <w:tabs>
          <w:tab w:val="num" w:pos="540"/>
        </w:tabs>
        <w:ind w:left="8640" w:hanging="360"/>
      </w:pPr>
      <w:rPr>
        <w:rFonts w:ascii="Symbol" w:hAnsi="Symbol" w:cs="Symbol"/>
      </w:rPr>
    </w:lvl>
    <w:lvl w:ilvl="7">
      <w:start w:val="1"/>
      <w:numFmt w:val="bullet"/>
      <w:lvlText w:val="o"/>
      <w:lvlJc w:val="left"/>
      <w:pPr>
        <w:tabs>
          <w:tab w:val="num" w:pos="540"/>
        </w:tabs>
        <w:ind w:left="9360" w:hanging="360"/>
      </w:pPr>
      <w:rPr>
        <w:rFonts w:ascii="Courier New" w:hAnsi="Courier New" w:cs="Courier New"/>
      </w:rPr>
    </w:lvl>
    <w:lvl w:ilvl="8">
      <w:start w:val="1"/>
      <w:numFmt w:val="bullet"/>
      <w:lvlText w:val=""/>
      <w:lvlJc w:val="left"/>
      <w:pPr>
        <w:tabs>
          <w:tab w:val="num" w:pos="540"/>
        </w:tabs>
        <w:ind w:left="10080" w:hanging="360"/>
      </w:pPr>
      <w:rPr>
        <w:rFonts w:ascii="Wingdings" w:hAnsi="Wingdings" w:cs="Wingdings"/>
      </w:rPr>
    </w:lvl>
  </w:abstractNum>
  <w:abstractNum w:abstractNumId="1">
    <w:nsid w:val="00000003"/>
    <w:multiLevelType w:val="multilevel"/>
    <w:tmpl w:val="741A68CA"/>
    <w:name w:val="WWNum2"/>
    <w:lvl w:ilvl="0">
      <w:start w:val="1"/>
      <w:numFmt w:val="bullet"/>
      <w:lvlText w:val=""/>
      <w:lvlJc w:val="left"/>
      <w:pPr>
        <w:tabs>
          <w:tab w:val="num" w:pos="0"/>
        </w:tabs>
        <w:ind w:left="720" w:hanging="360"/>
      </w:pPr>
      <w:rPr>
        <w:rFonts w:ascii="Wingdings" w:hAnsi="Wingdings" w:hint="default"/>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5">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F3A1B4C"/>
    <w:multiLevelType w:val="hybridMultilevel"/>
    <w:tmpl w:val="EE62E714"/>
    <w:lvl w:ilvl="0" w:tplc="0409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7">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2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21">
    <w:nsid w:val="6ECD0694"/>
    <w:multiLevelType w:val="hybridMultilevel"/>
    <w:tmpl w:val="38BAB9C0"/>
    <w:lvl w:ilvl="0" w:tplc="04090005">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060C0"/>
    <w:multiLevelType w:val="multilevel"/>
    <w:tmpl w:val="CBA61B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num>
  <w:num w:numId="4">
    <w:abstractNumId w:val="20"/>
  </w:num>
  <w:num w:numId="5">
    <w:abstractNumId w:val="18"/>
  </w:num>
  <w:num w:numId="6">
    <w:abstractNumId w:val="17"/>
  </w:num>
  <w:num w:numId="7">
    <w:abstractNumId w:val="22"/>
  </w:num>
  <w:num w:numId="8">
    <w:abstractNumId w:val="23"/>
  </w:num>
  <w:num w:numId="9">
    <w:abstractNumId w:val="25"/>
  </w:num>
  <w:num w:numId="10">
    <w:abstractNumId w:val="12"/>
  </w:num>
  <w:num w:numId="11">
    <w:abstractNumId w:val="14"/>
  </w:num>
  <w:num w:numId="12">
    <w:abstractNumId w:val="15"/>
  </w:num>
  <w:num w:numId="13">
    <w:abstractNumId w:val="10"/>
  </w:num>
  <w:num w:numId="14">
    <w:abstractNumId w:val="13"/>
  </w:num>
  <w:num w:numId="15">
    <w:abstractNumId w:val="3"/>
  </w:num>
  <w:num w:numId="16">
    <w:abstractNumId w:val="5"/>
  </w:num>
  <w:num w:numId="17">
    <w:abstractNumId w:val="11"/>
  </w:num>
  <w:num w:numId="18">
    <w:abstractNumId w:val="7"/>
  </w:num>
  <w:num w:numId="19">
    <w:abstractNumId w:val="4"/>
  </w:num>
  <w:num w:numId="20">
    <w:abstractNumId w:val="9"/>
  </w:num>
  <w:num w:numId="21">
    <w:abstractNumId w:val="24"/>
  </w:num>
  <w:num w:numId="22">
    <w:abstractNumId w:val="0"/>
  </w:num>
  <w:num w:numId="23">
    <w:abstractNumId w:val="1"/>
  </w:num>
  <w:num w:numId="24">
    <w:abstractNumId w:val="2"/>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C559E"/>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202B"/>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764D3"/>
    <w:rsid w:val="0038331F"/>
    <w:rsid w:val="00385ADF"/>
    <w:rsid w:val="00386654"/>
    <w:rsid w:val="003914A2"/>
    <w:rsid w:val="00391A73"/>
    <w:rsid w:val="003A0255"/>
    <w:rsid w:val="003A080A"/>
    <w:rsid w:val="003A0933"/>
    <w:rsid w:val="003A15DD"/>
    <w:rsid w:val="003A2677"/>
    <w:rsid w:val="003A3A5C"/>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5D57"/>
    <w:rsid w:val="00436F17"/>
    <w:rsid w:val="004474FD"/>
    <w:rsid w:val="00456164"/>
    <w:rsid w:val="00457707"/>
    <w:rsid w:val="00460AF6"/>
    <w:rsid w:val="00461BB3"/>
    <w:rsid w:val="00465A29"/>
    <w:rsid w:val="00466144"/>
    <w:rsid w:val="004679DC"/>
    <w:rsid w:val="004705E5"/>
    <w:rsid w:val="004835DE"/>
    <w:rsid w:val="004845D3"/>
    <w:rsid w:val="00487B65"/>
    <w:rsid w:val="0049025D"/>
    <w:rsid w:val="00491772"/>
    <w:rsid w:val="00492337"/>
    <w:rsid w:val="00492B39"/>
    <w:rsid w:val="00493FD9"/>
    <w:rsid w:val="00495D5C"/>
    <w:rsid w:val="0049731B"/>
    <w:rsid w:val="004A4F07"/>
    <w:rsid w:val="004A795E"/>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2427F"/>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A114B"/>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055A4"/>
    <w:rsid w:val="007109CC"/>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87E53"/>
    <w:rsid w:val="00792192"/>
    <w:rsid w:val="00797C78"/>
    <w:rsid w:val="007A5FA7"/>
    <w:rsid w:val="007B36C2"/>
    <w:rsid w:val="007B4252"/>
    <w:rsid w:val="007B42DF"/>
    <w:rsid w:val="007B575D"/>
    <w:rsid w:val="007C202B"/>
    <w:rsid w:val="007C2C30"/>
    <w:rsid w:val="007C3C85"/>
    <w:rsid w:val="007C63A0"/>
    <w:rsid w:val="007D1950"/>
    <w:rsid w:val="007D209F"/>
    <w:rsid w:val="007D5973"/>
    <w:rsid w:val="007E064E"/>
    <w:rsid w:val="007E120A"/>
    <w:rsid w:val="007E252B"/>
    <w:rsid w:val="007E7CBA"/>
    <w:rsid w:val="007F0C18"/>
    <w:rsid w:val="007F184E"/>
    <w:rsid w:val="007F564F"/>
    <w:rsid w:val="007F58D5"/>
    <w:rsid w:val="007F5CFD"/>
    <w:rsid w:val="007F77B6"/>
    <w:rsid w:val="0080175B"/>
    <w:rsid w:val="0080496A"/>
    <w:rsid w:val="00804CD8"/>
    <w:rsid w:val="008148F7"/>
    <w:rsid w:val="008170EC"/>
    <w:rsid w:val="0082667E"/>
    <w:rsid w:val="008352C4"/>
    <w:rsid w:val="008360DB"/>
    <w:rsid w:val="008403ED"/>
    <w:rsid w:val="008406CB"/>
    <w:rsid w:val="00840A0D"/>
    <w:rsid w:val="00846B7D"/>
    <w:rsid w:val="00857901"/>
    <w:rsid w:val="00865DDA"/>
    <w:rsid w:val="00866BD2"/>
    <w:rsid w:val="00867084"/>
    <w:rsid w:val="00871129"/>
    <w:rsid w:val="008724FE"/>
    <w:rsid w:val="00874BFF"/>
    <w:rsid w:val="00876CDB"/>
    <w:rsid w:val="00884824"/>
    <w:rsid w:val="00891249"/>
    <w:rsid w:val="008A10F1"/>
    <w:rsid w:val="008A6353"/>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517C"/>
    <w:rsid w:val="0096660C"/>
    <w:rsid w:val="00970B3E"/>
    <w:rsid w:val="009806BD"/>
    <w:rsid w:val="00981B54"/>
    <w:rsid w:val="0098622D"/>
    <w:rsid w:val="00990289"/>
    <w:rsid w:val="009A6F7D"/>
    <w:rsid w:val="009B5790"/>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C40A2"/>
    <w:rsid w:val="00AD285B"/>
    <w:rsid w:val="00AD3912"/>
    <w:rsid w:val="00AE141C"/>
    <w:rsid w:val="00AE7428"/>
    <w:rsid w:val="00AF420F"/>
    <w:rsid w:val="00AF5FF9"/>
    <w:rsid w:val="00AF612C"/>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C5CEE"/>
    <w:rsid w:val="00BD0E2B"/>
    <w:rsid w:val="00BD5972"/>
    <w:rsid w:val="00BD6D70"/>
    <w:rsid w:val="00BE602A"/>
    <w:rsid w:val="00BE7BFB"/>
    <w:rsid w:val="00C00A58"/>
    <w:rsid w:val="00C05E3B"/>
    <w:rsid w:val="00C14616"/>
    <w:rsid w:val="00C17381"/>
    <w:rsid w:val="00C212A9"/>
    <w:rsid w:val="00C30729"/>
    <w:rsid w:val="00C30FCE"/>
    <w:rsid w:val="00C328E7"/>
    <w:rsid w:val="00C32E6A"/>
    <w:rsid w:val="00C334B4"/>
    <w:rsid w:val="00C34DA0"/>
    <w:rsid w:val="00C35269"/>
    <w:rsid w:val="00C3583A"/>
    <w:rsid w:val="00C37C79"/>
    <w:rsid w:val="00C37FB8"/>
    <w:rsid w:val="00C447EA"/>
    <w:rsid w:val="00C514BE"/>
    <w:rsid w:val="00C542B6"/>
    <w:rsid w:val="00C60412"/>
    <w:rsid w:val="00C604F2"/>
    <w:rsid w:val="00C60B23"/>
    <w:rsid w:val="00C65520"/>
    <w:rsid w:val="00C65C51"/>
    <w:rsid w:val="00C66503"/>
    <w:rsid w:val="00C72581"/>
    <w:rsid w:val="00C77C40"/>
    <w:rsid w:val="00C835F9"/>
    <w:rsid w:val="00C94F5C"/>
    <w:rsid w:val="00CA4D7C"/>
    <w:rsid w:val="00CB3B0D"/>
    <w:rsid w:val="00CC5439"/>
    <w:rsid w:val="00CD40C7"/>
    <w:rsid w:val="00CD62FE"/>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4F70"/>
    <w:rsid w:val="00D7599D"/>
    <w:rsid w:val="00D767B9"/>
    <w:rsid w:val="00D76CC9"/>
    <w:rsid w:val="00D770A1"/>
    <w:rsid w:val="00D82DF1"/>
    <w:rsid w:val="00D83017"/>
    <w:rsid w:val="00D904C9"/>
    <w:rsid w:val="00DA0FFE"/>
    <w:rsid w:val="00DA155D"/>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A4326"/>
    <w:rsid w:val="00EA4B3E"/>
    <w:rsid w:val="00EB3FCE"/>
    <w:rsid w:val="00EB4B37"/>
    <w:rsid w:val="00EB4E57"/>
    <w:rsid w:val="00EC053D"/>
    <w:rsid w:val="00EC169B"/>
    <w:rsid w:val="00EC7821"/>
    <w:rsid w:val="00ED67B6"/>
    <w:rsid w:val="00ED6BA4"/>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4F2A"/>
    <w:rsid w:val="00F86216"/>
    <w:rsid w:val="00F8678D"/>
    <w:rsid w:val="00F92997"/>
    <w:rsid w:val="00F94E78"/>
    <w:rsid w:val="00F95ACE"/>
    <w:rsid w:val="00F96D7B"/>
    <w:rsid w:val="00FA010F"/>
    <w:rsid w:val="00FA1B7C"/>
    <w:rsid w:val="00FA1BCF"/>
    <w:rsid w:val="00FA2198"/>
    <w:rsid w:val="00FB60CB"/>
    <w:rsid w:val="00FC0A62"/>
    <w:rsid w:val="00FC0F63"/>
    <w:rsid w:val="00FC2508"/>
    <w:rsid w:val="00FD4344"/>
    <w:rsid w:val="00FE4210"/>
    <w:rsid w:val="00FE4851"/>
    <w:rsid w:val="00FE545A"/>
    <w:rsid w:val="00FE79B4"/>
    <w:rsid w:val="00FE7EF1"/>
    <w:rsid w:val="00FF74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3A2677"/>
    <w:pPr>
      <w:spacing w:after="0" w:line="240" w:lineRule="auto"/>
    </w:pPr>
    <w:rPr>
      <w:sz w:val="24"/>
      <w:szCs w:val="24"/>
      <w:lang w:val="de-DE" w:eastAsia="de-DE"/>
    </w:rPr>
  </w:style>
  <w:style w:type="paragraph" w:styleId="Nadpis1">
    <w:name w:val="heading 1"/>
    <w:basedOn w:val="Normln"/>
    <w:next w:val="Normln"/>
    <w:link w:val="Nadpis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A5491A"/>
    <w:rPr>
      <w:rFonts w:ascii="Lucida Grande" w:hAnsi="Lucida Grande"/>
      <w:sz w:val="18"/>
      <w:szCs w:val="18"/>
    </w:rPr>
  </w:style>
  <w:style w:type="character" w:customStyle="1" w:styleId="TextbublinyChar">
    <w:name w:val="Text bubliny Char"/>
    <w:basedOn w:val="Standardnpsmoodstavce"/>
    <w:link w:val="Textbubliny"/>
    <w:uiPriority w:val="99"/>
    <w:semiHidden/>
    <w:locked/>
    <w:rsid w:val="00A5491A"/>
    <w:rPr>
      <w:rFonts w:ascii="Lucida Grande" w:hAnsi="Lucida Grande"/>
      <w:sz w:val="18"/>
    </w:rPr>
  </w:style>
  <w:style w:type="paragraph" w:styleId="Zhlav">
    <w:name w:val="header"/>
    <w:basedOn w:val="Normln"/>
    <w:link w:val="ZhlavChar"/>
    <w:uiPriority w:val="99"/>
    <w:semiHidden/>
    <w:rsid w:val="0068646D"/>
    <w:pPr>
      <w:tabs>
        <w:tab w:val="center" w:pos="4680"/>
        <w:tab w:val="right" w:pos="9360"/>
      </w:tabs>
    </w:pPr>
  </w:style>
  <w:style w:type="character" w:customStyle="1" w:styleId="ZhlavChar">
    <w:name w:val="Záhlaví Char"/>
    <w:basedOn w:val="Standardnpsmoodstavce"/>
    <w:link w:val="Zhlav"/>
    <w:uiPriority w:val="99"/>
    <w:semiHidden/>
    <w:locked/>
    <w:rsid w:val="0068646D"/>
  </w:style>
  <w:style w:type="paragraph" w:styleId="Zpat">
    <w:name w:val="footer"/>
    <w:basedOn w:val="Normln"/>
    <w:link w:val="ZpatChar"/>
    <w:uiPriority w:val="99"/>
    <w:semiHidden/>
    <w:rsid w:val="0068646D"/>
    <w:pPr>
      <w:tabs>
        <w:tab w:val="center" w:pos="4680"/>
        <w:tab w:val="right" w:pos="9360"/>
      </w:tabs>
    </w:pPr>
  </w:style>
  <w:style w:type="character" w:customStyle="1" w:styleId="ZpatChar">
    <w:name w:val="Zápatí Char"/>
    <w:basedOn w:val="Standardnpsmoodstavce"/>
    <w:link w:val="Zpat"/>
    <w:uiPriority w:val="99"/>
    <w:semiHidden/>
    <w:locked/>
    <w:rsid w:val="0068646D"/>
  </w:style>
  <w:style w:type="character" w:styleId="Hypertextovodkaz">
    <w:name w:val="Hyperlink"/>
    <w:basedOn w:val="Standardnpsmoodstavce"/>
    <w:uiPriority w:val="99"/>
    <w:rsid w:val="00A4216F"/>
    <w:rPr>
      <w:rFonts w:cs="Times New Roman"/>
      <w:color w:val="0000FF"/>
      <w:u w:val="single"/>
    </w:rPr>
  </w:style>
  <w:style w:type="character" w:styleId="Odkaznakoment">
    <w:name w:val="annotation reference"/>
    <w:basedOn w:val="Standardnpsmoodstavce"/>
    <w:uiPriority w:val="99"/>
    <w:semiHidden/>
    <w:rsid w:val="00DE5982"/>
    <w:rPr>
      <w:rFonts w:cs="Times New Roman"/>
      <w:sz w:val="16"/>
    </w:rPr>
  </w:style>
  <w:style w:type="paragraph" w:styleId="Textkomente">
    <w:name w:val="annotation text"/>
    <w:basedOn w:val="Normln"/>
    <w:link w:val="TextkomenteChar"/>
    <w:uiPriority w:val="99"/>
    <w:semiHidden/>
    <w:rsid w:val="00DE5982"/>
    <w:rPr>
      <w:sz w:val="20"/>
      <w:szCs w:val="20"/>
    </w:rPr>
  </w:style>
  <w:style w:type="character" w:customStyle="1" w:styleId="TextkomenteChar">
    <w:name w:val="Text komentáře Char"/>
    <w:basedOn w:val="Standardnpsmoodstavce"/>
    <w:link w:val="Textkomente"/>
    <w:uiPriority w:val="99"/>
    <w:semiHidden/>
    <w:locked/>
    <w:rsid w:val="00DE5982"/>
    <w:rPr>
      <w:sz w:val="20"/>
    </w:rPr>
  </w:style>
  <w:style w:type="paragraph" w:styleId="Pedmtkomente">
    <w:name w:val="annotation subject"/>
    <w:basedOn w:val="Textkomente"/>
    <w:next w:val="Textkomente"/>
    <w:link w:val="PedmtkomenteChar"/>
    <w:uiPriority w:val="99"/>
    <w:semiHidden/>
    <w:rsid w:val="00DE5982"/>
    <w:rPr>
      <w:b/>
      <w:bCs/>
    </w:rPr>
  </w:style>
  <w:style w:type="character" w:customStyle="1" w:styleId="PedmtkomenteChar">
    <w:name w:val="Předmět komentáře Char"/>
    <w:basedOn w:val="TextkomenteChar"/>
    <w:link w:val="Pedmtkomente"/>
    <w:uiPriority w:val="99"/>
    <w:semiHidden/>
    <w:locked/>
    <w:rsid w:val="00DE5982"/>
    <w:rPr>
      <w:b/>
      <w:sz w:val="20"/>
    </w:rPr>
  </w:style>
  <w:style w:type="paragraph" w:customStyle="1" w:styleId="EinfAbs">
    <w:name w:val="[Einf. Abs.]"/>
    <w:basedOn w:val="Normln"/>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Textpoznpodarou">
    <w:name w:val="footnote text"/>
    <w:basedOn w:val="Normln"/>
    <w:link w:val="TextpoznpodarouChar"/>
    <w:uiPriority w:val="99"/>
    <w:semiHidden/>
    <w:unhideWhenUsed/>
    <w:locked/>
    <w:rsid w:val="00EC053D"/>
    <w:rPr>
      <w:sz w:val="20"/>
      <w:szCs w:val="20"/>
    </w:rPr>
  </w:style>
  <w:style w:type="character" w:customStyle="1" w:styleId="TextpoznpodarouChar">
    <w:name w:val="Text pozn. pod čarou Char"/>
    <w:basedOn w:val="Standardnpsmoodstavce"/>
    <w:link w:val="Textpoznpodarou"/>
    <w:uiPriority w:val="99"/>
    <w:semiHidden/>
    <w:rsid w:val="00EC053D"/>
    <w:rPr>
      <w:sz w:val="20"/>
      <w:szCs w:val="20"/>
      <w:lang w:val="de-DE" w:eastAsia="de-DE"/>
    </w:rPr>
  </w:style>
  <w:style w:type="character" w:styleId="Znakapoznpodarou">
    <w:name w:val="footnote reference"/>
    <w:basedOn w:val="Standardnpsmoodstavce"/>
    <w:uiPriority w:val="99"/>
    <w:semiHidden/>
    <w:unhideWhenUsed/>
    <w:locked/>
    <w:rsid w:val="00EC053D"/>
    <w:rPr>
      <w:vertAlign w:val="superscript"/>
    </w:rPr>
  </w:style>
  <w:style w:type="paragraph" w:styleId="Odstavecseseznamem">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ln"/>
    <w:link w:val="OdstavecseseznamemChar"/>
    <w:qFormat/>
    <w:rsid w:val="005F7FD3"/>
    <w:pPr>
      <w:ind w:left="720"/>
      <w:contextualSpacing/>
    </w:pPr>
  </w:style>
  <w:style w:type="character" w:customStyle="1" w:styleId="Nadpis1Char">
    <w:name w:val="Nadpis 1 Char"/>
    <w:basedOn w:val="Standardnpsmoodstavce"/>
    <w:link w:val="Nadpis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OdstavecseseznamemChar">
    <w:name w:val="Odstavec se seznamem Char"/>
    <w:aliases w:val="Bullet List Char,FooterText Char,List Paragraph1 Char,numbered Char,Bulletr List Paragraph Char,列出段落 Char,列出段落1 Char,Párrafo de lista1 Char,Paragraphe de liste1 Char,List Paragraph2 Char,List Paragraph21 Char,リスト段落1 Char,F Char"/>
    <w:basedOn w:val="Standardnpsmoodstavce"/>
    <w:link w:val="Odstavecseseznamem"/>
    <w:uiPriority w:val="34"/>
    <w:locked/>
    <w:rsid w:val="003F5753"/>
    <w:rPr>
      <w:sz w:val="24"/>
      <w:szCs w:val="24"/>
      <w:lang w:val="de-DE" w:eastAsia="de-DE"/>
    </w:rPr>
  </w:style>
  <w:style w:type="paragraph" w:customStyle="1" w:styleId="GoodyearpressRelease">
    <w:name w:val="Goodyear press Release"/>
    <w:basedOn w:val="Normln"/>
    <w:rsid w:val="005A114B"/>
    <w:pPr>
      <w:suppressAutoHyphens/>
      <w:spacing w:line="360" w:lineRule="auto"/>
    </w:pPr>
    <w:rPr>
      <w:rFonts w:ascii="Arial" w:eastAsia="Times New Roman" w:hAnsi="Arial" w:cs="Arial"/>
      <w:lang w:val="cs-CZ" w:eastAsia="zh-CN"/>
    </w:rPr>
  </w:style>
  <w:style w:type="paragraph" w:customStyle="1" w:styleId="Default">
    <w:name w:val="Default"/>
    <w:rsid w:val="005A114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cseseznamem1">
    <w:name w:val="Odstavec se seznamem1"/>
    <w:basedOn w:val="Normln"/>
    <w:rsid w:val="00BC5CEE"/>
    <w:pPr>
      <w:widowControl w:val="0"/>
      <w:suppressAutoHyphens/>
      <w:spacing w:line="100" w:lineRule="atLeast"/>
      <w:ind w:left="720"/>
      <w:contextualSpacing/>
    </w:pPr>
    <w:rPr>
      <w:rFonts w:ascii="Times New Roman" w:eastAsia="Droid Sans" w:hAnsi="Times New Roman" w:cs="Lohit Hindi"/>
      <w:kern w:val="1"/>
      <w:lang w:val="cs-CZ" w:eastAsia="zh-CN" w:bidi="hi-IN"/>
    </w:rPr>
  </w:style>
</w:styles>
</file>

<file path=word/webSettings.xml><?xml version="1.0" encoding="utf-8"?>
<w:webSettings xmlns:r="http://schemas.openxmlformats.org/officeDocument/2006/relationships" xmlns:w="http://schemas.openxmlformats.org/wordprocessingml/2006/main">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 w:id="1549147421">
      <w:bodyDiv w:val="1"/>
      <w:marLeft w:val="0"/>
      <w:marRight w:val="0"/>
      <w:marTop w:val="0"/>
      <w:marBottom w:val="0"/>
      <w:divBdr>
        <w:top w:val="none" w:sz="0" w:space="0" w:color="auto"/>
        <w:left w:val="none" w:sz="0" w:space="0" w:color="auto"/>
        <w:bottom w:val="none" w:sz="0" w:space="0" w:color="auto"/>
        <w:right w:val="none" w:sz="0" w:space="0" w:color="auto"/>
      </w:divBdr>
      <w:divsChild>
        <w:div w:id="342827791">
          <w:marLeft w:val="0"/>
          <w:marRight w:val="0"/>
          <w:marTop w:val="0"/>
          <w:marBottom w:val="0"/>
          <w:divBdr>
            <w:top w:val="none" w:sz="0" w:space="0" w:color="auto"/>
            <w:left w:val="none" w:sz="0" w:space="0" w:color="auto"/>
            <w:bottom w:val="none" w:sz="0" w:space="0" w:color="auto"/>
            <w:right w:val="none" w:sz="0" w:space="0" w:color="auto"/>
          </w:divBdr>
        </w:div>
        <w:div w:id="738090640">
          <w:marLeft w:val="0"/>
          <w:marRight w:val="0"/>
          <w:marTop w:val="0"/>
          <w:marBottom w:val="0"/>
          <w:divBdr>
            <w:top w:val="none" w:sz="0" w:space="0" w:color="auto"/>
            <w:left w:val="none" w:sz="0" w:space="0" w:color="auto"/>
            <w:bottom w:val="none" w:sz="0" w:space="0" w:color="auto"/>
            <w:right w:val="none" w:sz="0" w:space="0" w:color="auto"/>
          </w:divBdr>
          <w:divsChild>
            <w:div w:id="638533107">
              <w:marLeft w:val="0"/>
              <w:marRight w:val="0"/>
              <w:marTop w:val="0"/>
              <w:marBottom w:val="0"/>
              <w:divBdr>
                <w:top w:val="none" w:sz="0" w:space="0" w:color="auto"/>
                <w:left w:val="none" w:sz="0" w:space="0" w:color="auto"/>
                <w:bottom w:val="none" w:sz="0" w:space="0" w:color="auto"/>
                <w:right w:val="none" w:sz="0" w:space="0" w:color="auto"/>
              </w:divBdr>
              <w:divsChild>
                <w:div w:id="1357150281">
                  <w:marLeft w:val="0"/>
                  <w:marRight w:val="0"/>
                  <w:marTop w:val="0"/>
                  <w:marBottom w:val="0"/>
                  <w:divBdr>
                    <w:top w:val="none" w:sz="0" w:space="0" w:color="auto"/>
                    <w:left w:val="none" w:sz="0" w:space="0" w:color="auto"/>
                    <w:bottom w:val="none" w:sz="0" w:space="0" w:color="auto"/>
                    <w:right w:val="none" w:sz="0" w:space="0" w:color="auto"/>
                  </w:divBdr>
                  <w:divsChild>
                    <w:div w:id="1963269171">
                      <w:marLeft w:val="0"/>
                      <w:marRight w:val="0"/>
                      <w:marTop w:val="0"/>
                      <w:marBottom w:val="0"/>
                      <w:divBdr>
                        <w:top w:val="none" w:sz="0" w:space="0" w:color="auto"/>
                        <w:left w:val="none" w:sz="0" w:space="0" w:color="auto"/>
                        <w:bottom w:val="none" w:sz="0" w:space="0" w:color="auto"/>
                        <w:right w:val="none" w:sz="0" w:space="0" w:color="auto"/>
                      </w:divBdr>
                      <w:divsChild>
                        <w:div w:id="120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2899">
          <w:marLeft w:val="0"/>
          <w:marRight w:val="0"/>
          <w:marTop w:val="0"/>
          <w:marBottom w:val="0"/>
          <w:divBdr>
            <w:top w:val="none" w:sz="0" w:space="0" w:color="auto"/>
            <w:left w:val="none" w:sz="0" w:space="0" w:color="auto"/>
            <w:bottom w:val="none" w:sz="0" w:space="0" w:color="auto"/>
            <w:right w:val="none" w:sz="0" w:space="0" w:color="auto"/>
          </w:divBdr>
          <w:divsChild>
            <w:div w:id="322896678">
              <w:marLeft w:val="0"/>
              <w:marRight w:val="0"/>
              <w:marTop w:val="0"/>
              <w:marBottom w:val="0"/>
              <w:divBdr>
                <w:top w:val="none" w:sz="0" w:space="0" w:color="auto"/>
                <w:left w:val="none" w:sz="0" w:space="0" w:color="auto"/>
                <w:bottom w:val="none" w:sz="0" w:space="0" w:color="auto"/>
                <w:right w:val="none" w:sz="0" w:space="0" w:color="auto"/>
              </w:divBdr>
              <w:divsChild>
                <w:div w:id="1444032869">
                  <w:marLeft w:val="0"/>
                  <w:marRight w:val="0"/>
                  <w:marTop w:val="0"/>
                  <w:marBottom w:val="0"/>
                  <w:divBdr>
                    <w:top w:val="none" w:sz="0" w:space="0" w:color="auto"/>
                    <w:left w:val="none" w:sz="0" w:space="0" w:color="auto"/>
                    <w:bottom w:val="none" w:sz="0" w:space="0" w:color="auto"/>
                    <w:right w:val="none" w:sz="0" w:space="0" w:color="auto"/>
                  </w:divBdr>
                  <w:divsChild>
                    <w:div w:id="1049377778">
                      <w:marLeft w:val="0"/>
                      <w:marRight w:val="0"/>
                      <w:marTop w:val="0"/>
                      <w:marBottom w:val="0"/>
                      <w:divBdr>
                        <w:top w:val="none" w:sz="0" w:space="0" w:color="auto"/>
                        <w:left w:val="none" w:sz="0" w:space="0" w:color="auto"/>
                        <w:bottom w:val="none" w:sz="0" w:space="0" w:color="auto"/>
                        <w:right w:val="none" w:sz="0" w:space="0" w:color="auto"/>
                      </w:divBdr>
                      <w:divsChild>
                        <w:div w:id="1002590052">
                          <w:marLeft w:val="0"/>
                          <w:marRight w:val="0"/>
                          <w:marTop w:val="0"/>
                          <w:marBottom w:val="0"/>
                          <w:divBdr>
                            <w:top w:val="none" w:sz="0" w:space="0" w:color="auto"/>
                            <w:left w:val="none" w:sz="0" w:space="0" w:color="auto"/>
                            <w:bottom w:val="none" w:sz="0" w:space="0" w:color="auto"/>
                            <w:right w:val="none" w:sz="0" w:space="0" w:color="auto"/>
                          </w:divBdr>
                          <w:divsChild>
                            <w:div w:id="1897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groups/84776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45C7D-F8E6-4A4F-995C-0E5A0A2C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1077</Words>
  <Characters>6998</Characters>
  <Application>Microsoft Office Word</Application>
  <DocSecurity>0</DocSecurity>
  <Lines>58</Lines>
  <Paragraphs>16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Re:Sources Germany GmbH</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Blanka Hronová</cp:lastModifiedBy>
  <cp:revision>22</cp:revision>
  <cp:lastPrinted>2017-01-31T16:00:00Z</cp:lastPrinted>
  <dcterms:created xsi:type="dcterms:W3CDTF">2017-03-01T11:31:00Z</dcterms:created>
  <dcterms:modified xsi:type="dcterms:W3CDTF">2017-03-03T14:55:00Z</dcterms:modified>
</cp:coreProperties>
</file>