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89EB43" w14:textId="77777777" w:rsidR="00196AE7" w:rsidRPr="009A2AC7" w:rsidRDefault="00196AE7" w:rsidP="00D04754">
      <w:pPr>
        <w:spacing w:line="360" w:lineRule="auto"/>
        <w:jc w:val="center"/>
        <w:rPr>
          <w:rFonts w:ascii="Arial" w:eastAsiaTheme="minorHAnsi" w:hAnsi="Arial" w:cs="Arial"/>
          <w:b/>
          <w:bCs/>
          <w:sz w:val="10"/>
          <w:szCs w:val="34"/>
          <w:lang w:val="it-IT" w:eastAsia="en-US"/>
        </w:rPr>
      </w:pPr>
    </w:p>
    <w:p w14:paraId="2ADB5517" w14:textId="26371F97" w:rsidR="006E5C19" w:rsidRPr="006E5C19" w:rsidRDefault="006E5C19" w:rsidP="00D04754">
      <w:pPr>
        <w:spacing w:line="360" w:lineRule="auto"/>
        <w:jc w:val="center"/>
        <w:rPr>
          <w:rFonts w:ascii="Arial" w:eastAsiaTheme="minorHAnsi" w:hAnsi="Arial" w:cs="Arial"/>
          <w:b/>
          <w:bCs/>
          <w:sz w:val="34"/>
          <w:szCs w:val="34"/>
          <w:lang w:val="it-IT" w:eastAsia="en-US"/>
        </w:rPr>
      </w:pPr>
      <w:r w:rsidRPr="006E5C19">
        <w:rPr>
          <w:rFonts w:ascii="Arial" w:eastAsiaTheme="minorHAnsi" w:hAnsi="Arial" w:cs="Arial"/>
          <w:b/>
          <w:bCs/>
          <w:sz w:val="34"/>
          <w:szCs w:val="34"/>
          <w:lang w:val="it-IT" w:eastAsia="en-US"/>
        </w:rPr>
        <w:t xml:space="preserve">Il nuovo Dunlop GP </w:t>
      </w:r>
      <w:proofErr w:type="spellStart"/>
      <w:r w:rsidRPr="006E5C19">
        <w:rPr>
          <w:rFonts w:ascii="Arial" w:eastAsiaTheme="minorHAnsi" w:hAnsi="Arial" w:cs="Arial"/>
          <w:b/>
          <w:bCs/>
          <w:sz w:val="34"/>
          <w:szCs w:val="34"/>
          <w:lang w:val="it-IT" w:eastAsia="en-US"/>
        </w:rPr>
        <w:t>Racer</w:t>
      </w:r>
      <w:proofErr w:type="spellEnd"/>
      <w:r w:rsidRPr="006E5C19">
        <w:rPr>
          <w:rFonts w:ascii="Arial" w:eastAsiaTheme="minorHAnsi" w:hAnsi="Arial" w:cs="Arial"/>
          <w:b/>
          <w:bCs/>
          <w:sz w:val="34"/>
          <w:szCs w:val="34"/>
          <w:lang w:val="it-IT" w:eastAsia="en-US"/>
        </w:rPr>
        <w:t xml:space="preserve"> D212 pronto</w:t>
      </w:r>
      <w:r w:rsidR="00E01269" w:rsidRPr="00E01269">
        <w:rPr>
          <w:rFonts w:ascii="Arial" w:eastAsiaTheme="minorHAnsi" w:hAnsi="Arial" w:cs="Arial"/>
          <w:b/>
          <w:bCs/>
          <w:sz w:val="34"/>
          <w:szCs w:val="34"/>
          <w:lang w:val="it-IT" w:eastAsia="en-US"/>
        </w:rPr>
        <w:t xml:space="preserve"> ad affrontare</w:t>
      </w:r>
      <w:r w:rsidRPr="006E5C19">
        <w:rPr>
          <w:rFonts w:ascii="Arial" w:eastAsiaTheme="minorHAnsi" w:hAnsi="Arial" w:cs="Arial"/>
          <w:b/>
          <w:bCs/>
          <w:sz w:val="34"/>
          <w:szCs w:val="34"/>
          <w:lang w:val="it-IT" w:eastAsia="en-US"/>
        </w:rPr>
        <w:t xml:space="preserve"> la stagione 2017</w:t>
      </w:r>
    </w:p>
    <w:p w14:paraId="3B5C2C5F" w14:textId="77777777" w:rsidR="006E5C19" w:rsidRPr="009A2AC7" w:rsidRDefault="006E5C19" w:rsidP="00E01269">
      <w:pPr>
        <w:spacing w:line="360" w:lineRule="auto"/>
        <w:jc w:val="both"/>
        <w:rPr>
          <w:rFonts w:asciiTheme="minorHAnsi" w:eastAsiaTheme="minorHAnsi" w:hAnsiTheme="minorHAnsi" w:cs="Arial"/>
          <w:bCs/>
          <w:sz w:val="16"/>
          <w:szCs w:val="22"/>
          <w:lang w:val="it-IT" w:eastAsia="en-US"/>
        </w:rPr>
      </w:pPr>
    </w:p>
    <w:p w14:paraId="42B25D97" w14:textId="6AE26C08" w:rsidR="00E01269" w:rsidRPr="00196AE7" w:rsidRDefault="00196AE7" w:rsidP="00196AE7">
      <w:pPr>
        <w:numPr>
          <w:ilvl w:val="0"/>
          <w:numId w:val="9"/>
        </w:numPr>
        <w:spacing w:after="120" w:line="360" w:lineRule="auto"/>
        <w:ind w:left="142" w:hanging="142"/>
        <w:contextualSpacing/>
        <w:jc w:val="both"/>
        <w:rPr>
          <w:rFonts w:ascii="Arial" w:hAnsi="Arial" w:cs="Arial"/>
          <w:b/>
          <w:bCs/>
          <w:color w:val="000000"/>
          <w:sz w:val="20"/>
          <w:szCs w:val="26"/>
          <w:lang w:val="it-IT" w:eastAsia="en-US"/>
        </w:rPr>
      </w:pPr>
      <w:r>
        <w:rPr>
          <w:rFonts w:ascii="Arial" w:hAnsi="Arial" w:cs="Arial"/>
          <w:b/>
          <w:bCs/>
          <w:color w:val="000000"/>
          <w:sz w:val="20"/>
          <w:szCs w:val="26"/>
          <w:lang w:val="it-IT" w:eastAsia="en-US"/>
        </w:rPr>
        <w:t>U</w:t>
      </w:r>
      <w:r w:rsidR="00E01269" w:rsidRPr="00196AE7">
        <w:rPr>
          <w:rFonts w:ascii="Arial" w:hAnsi="Arial" w:cs="Arial"/>
          <w:b/>
          <w:bCs/>
          <w:color w:val="000000"/>
          <w:sz w:val="20"/>
          <w:szCs w:val="26"/>
          <w:lang w:val="it-IT" w:eastAsia="en-US"/>
        </w:rPr>
        <w:t>n pneumatico dedicato agli amanti della guida sp</w:t>
      </w:r>
      <w:r>
        <w:rPr>
          <w:rFonts w:ascii="Arial" w:hAnsi="Arial" w:cs="Arial"/>
          <w:b/>
          <w:bCs/>
          <w:color w:val="000000"/>
          <w:sz w:val="20"/>
          <w:szCs w:val="26"/>
          <w:lang w:val="it-IT" w:eastAsia="en-US"/>
        </w:rPr>
        <w:t>ortiva, in pista come in strada</w:t>
      </w:r>
    </w:p>
    <w:p w14:paraId="7FE2E592" w14:textId="77777777" w:rsidR="003A1831" w:rsidRDefault="00196AE7" w:rsidP="003A1831">
      <w:pPr>
        <w:numPr>
          <w:ilvl w:val="0"/>
          <w:numId w:val="9"/>
        </w:numPr>
        <w:spacing w:after="120" w:line="360" w:lineRule="auto"/>
        <w:ind w:left="142" w:hanging="142"/>
        <w:contextualSpacing/>
        <w:jc w:val="both"/>
        <w:rPr>
          <w:rFonts w:ascii="Arial" w:hAnsi="Arial" w:cs="Arial"/>
          <w:b/>
          <w:bCs/>
          <w:color w:val="000000"/>
          <w:sz w:val="20"/>
          <w:szCs w:val="26"/>
          <w:lang w:val="it-IT" w:eastAsia="en-US"/>
        </w:rPr>
      </w:pPr>
      <w:r>
        <w:rPr>
          <w:rFonts w:ascii="Arial" w:hAnsi="Arial" w:cs="Arial"/>
          <w:b/>
          <w:bCs/>
          <w:color w:val="000000"/>
          <w:sz w:val="20"/>
          <w:szCs w:val="26"/>
          <w:lang w:val="it-IT" w:eastAsia="en-US"/>
        </w:rPr>
        <w:t>T</w:t>
      </w:r>
      <w:r w:rsidR="00E01269" w:rsidRPr="00196AE7">
        <w:rPr>
          <w:rFonts w:ascii="Arial" w:hAnsi="Arial" w:cs="Arial"/>
          <w:b/>
          <w:bCs/>
          <w:color w:val="000000"/>
          <w:sz w:val="20"/>
          <w:szCs w:val="26"/>
          <w:lang w:val="it-IT" w:eastAsia="en-US"/>
        </w:rPr>
        <w:t xml:space="preserve">ecnologie </w:t>
      </w:r>
      <w:r>
        <w:rPr>
          <w:rFonts w:ascii="Arial" w:hAnsi="Arial" w:cs="Arial"/>
          <w:b/>
          <w:bCs/>
          <w:color w:val="000000"/>
          <w:sz w:val="20"/>
          <w:szCs w:val="26"/>
          <w:lang w:val="it-IT" w:eastAsia="en-US"/>
        </w:rPr>
        <w:t>ricavate dai</w:t>
      </w:r>
      <w:r w:rsidR="00E01269" w:rsidRPr="00196AE7">
        <w:rPr>
          <w:rFonts w:ascii="Arial" w:hAnsi="Arial" w:cs="Arial"/>
          <w:b/>
          <w:bCs/>
          <w:color w:val="000000"/>
          <w:sz w:val="20"/>
          <w:szCs w:val="26"/>
          <w:lang w:val="it-IT" w:eastAsia="en-US"/>
        </w:rPr>
        <w:t xml:space="preserve"> successi nei Campionati del Mondo FIM Endurance e derivate dal D212 GP Pro</w:t>
      </w:r>
    </w:p>
    <w:p w14:paraId="17D628CF" w14:textId="090AC5CC" w:rsidR="00E01269" w:rsidRPr="003A1831" w:rsidRDefault="003A1831" w:rsidP="003A1831">
      <w:pPr>
        <w:numPr>
          <w:ilvl w:val="0"/>
          <w:numId w:val="9"/>
        </w:numPr>
        <w:spacing w:after="120" w:line="360" w:lineRule="auto"/>
        <w:ind w:left="142" w:hanging="142"/>
        <w:contextualSpacing/>
        <w:jc w:val="both"/>
        <w:rPr>
          <w:rFonts w:ascii="Arial" w:hAnsi="Arial" w:cs="Arial"/>
          <w:b/>
          <w:bCs/>
          <w:color w:val="000000"/>
          <w:sz w:val="20"/>
          <w:szCs w:val="26"/>
          <w:lang w:val="it-IT" w:eastAsia="en-US"/>
        </w:rPr>
      </w:pPr>
      <w:r w:rsidRPr="00196AE7">
        <w:rPr>
          <w:rFonts w:ascii="Arial" w:hAnsi="Arial" w:cs="Arial"/>
          <w:b/>
          <w:bCs/>
          <w:color w:val="000000"/>
          <w:sz w:val="20"/>
          <w:szCs w:val="26"/>
          <w:lang w:val="it-IT" w:eastAsia="en-US"/>
        </w:rPr>
        <w:t>La gamma completa è ora disponibile in tutta Europa</w:t>
      </w:r>
    </w:p>
    <w:p w14:paraId="0ACF852B" w14:textId="77777777" w:rsidR="00E01269" w:rsidRPr="00E01269" w:rsidRDefault="00E01269" w:rsidP="00E01269">
      <w:pPr>
        <w:spacing w:after="200"/>
        <w:contextualSpacing/>
        <w:jc w:val="both"/>
        <w:rPr>
          <w:rFonts w:ascii="Arial" w:hAnsi="Arial" w:cs="Arial"/>
          <w:b/>
          <w:bCs/>
          <w:color w:val="000000"/>
          <w:sz w:val="26"/>
          <w:szCs w:val="26"/>
          <w:lang w:val="it-IT" w:eastAsia="en-US"/>
        </w:rPr>
      </w:pPr>
    </w:p>
    <w:p w14:paraId="2189EF2B" w14:textId="6FA25795" w:rsidR="006E5C19" w:rsidRPr="00E01269" w:rsidRDefault="006E5C19" w:rsidP="003A1831">
      <w:pPr>
        <w:spacing w:after="120" w:line="360" w:lineRule="auto"/>
        <w:jc w:val="both"/>
        <w:rPr>
          <w:rFonts w:ascii="Arial" w:eastAsiaTheme="minorHAnsi" w:hAnsi="Arial" w:cs="Arial"/>
          <w:bCs/>
          <w:sz w:val="22"/>
          <w:szCs w:val="22"/>
          <w:lang w:val="it-IT"/>
        </w:rPr>
      </w:pPr>
      <w:r w:rsidRPr="00E01269">
        <w:rPr>
          <w:rFonts w:ascii="Arial" w:eastAsiaTheme="minorHAnsi" w:hAnsi="Arial" w:cs="Arial"/>
          <w:bCs/>
          <w:sz w:val="22"/>
          <w:szCs w:val="22"/>
          <w:lang w:val="it-IT"/>
        </w:rPr>
        <w:t xml:space="preserve">Dunlop ha già </w:t>
      </w:r>
      <w:r w:rsidR="00196AE7">
        <w:rPr>
          <w:rFonts w:ascii="Arial" w:eastAsiaTheme="minorHAnsi" w:hAnsi="Arial" w:cs="Arial"/>
          <w:bCs/>
          <w:sz w:val="22"/>
          <w:szCs w:val="22"/>
          <w:lang w:val="it-IT"/>
        </w:rPr>
        <w:t>di</w:t>
      </w:r>
      <w:r w:rsidRPr="00E01269">
        <w:rPr>
          <w:rFonts w:ascii="Arial" w:eastAsiaTheme="minorHAnsi" w:hAnsi="Arial" w:cs="Arial"/>
          <w:bCs/>
          <w:sz w:val="22"/>
          <w:szCs w:val="22"/>
          <w:lang w:val="it-IT"/>
        </w:rPr>
        <w:t>mostrato le qualità di questo</w:t>
      </w:r>
      <w:r w:rsidR="00E01269">
        <w:rPr>
          <w:rFonts w:ascii="Arial" w:eastAsiaTheme="minorHAnsi" w:hAnsi="Arial" w:cs="Arial"/>
          <w:bCs/>
          <w:sz w:val="22"/>
          <w:szCs w:val="22"/>
          <w:lang w:val="it-IT"/>
        </w:rPr>
        <w:t xml:space="preserve"> pneumatico, l</w:t>
      </w:r>
      <w:r w:rsidRPr="00E01269">
        <w:rPr>
          <w:rFonts w:ascii="Arial" w:eastAsiaTheme="minorHAnsi" w:hAnsi="Arial" w:cs="Arial"/>
          <w:bCs/>
          <w:sz w:val="22"/>
          <w:szCs w:val="22"/>
          <w:lang w:val="it-IT"/>
        </w:rPr>
        <w:t xml:space="preserve">a </w:t>
      </w:r>
      <w:r w:rsidR="00E01269">
        <w:rPr>
          <w:rFonts w:ascii="Arial" w:eastAsiaTheme="minorHAnsi" w:hAnsi="Arial" w:cs="Arial"/>
          <w:bCs/>
          <w:sz w:val="22"/>
          <w:szCs w:val="22"/>
          <w:lang w:val="it-IT"/>
        </w:rPr>
        <w:t xml:space="preserve">cui </w:t>
      </w:r>
      <w:r w:rsidRPr="00E01269">
        <w:rPr>
          <w:rFonts w:ascii="Arial" w:eastAsiaTheme="minorHAnsi" w:hAnsi="Arial" w:cs="Arial"/>
          <w:bCs/>
          <w:sz w:val="22"/>
          <w:szCs w:val="22"/>
          <w:lang w:val="it-IT"/>
        </w:rPr>
        <w:t>prima serie di produzione è stata utilizzata nell’ultima manche del</w:t>
      </w:r>
      <w:r w:rsidR="004977A0">
        <w:rPr>
          <w:rFonts w:ascii="Arial" w:eastAsiaTheme="minorHAnsi" w:hAnsi="Arial" w:cs="Arial"/>
          <w:bCs/>
          <w:sz w:val="22"/>
          <w:szCs w:val="22"/>
          <w:lang w:val="it-IT"/>
        </w:rPr>
        <w:t xml:space="preserve"> Campionato francese Superbike da </w:t>
      </w:r>
      <w:r w:rsidRPr="00E01269">
        <w:rPr>
          <w:rFonts w:ascii="Arial" w:eastAsiaTheme="minorHAnsi" w:hAnsi="Arial" w:cs="Arial"/>
          <w:bCs/>
          <w:sz w:val="22"/>
          <w:szCs w:val="22"/>
          <w:lang w:val="it-IT"/>
        </w:rPr>
        <w:t xml:space="preserve">Lucas </w:t>
      </w:r>
      <w:proofErr w:type="spellStart"/>
      <w:r w:rsidRPr="00E01269">
        <w:rPr>
          <w:rFonts w:ascii="Arial" w:eastAsiaTheme="minorHAnsi" w:hAnsi="Arial" w:cs="Arial"/>
          <w:bCs/>
          <w:sz w:val="22"/>
          <w:szCs w:val="22"/>
          <w:lang w:val="it-IT"/>
        </w:rPr>
        <w:t>Mahias</w:t>
      </w:r>
      <w:proofErr w:type="spellEnd"/>
      <w:r w:rsidR="004977A0">
        <w:rPr>
          <w:rFonts w:ascii="Arial" w:eastAsiaTheme="minorHAnsi" w:hAnsi="Arial" w:cs="Arial"/>
          <w:bCs/>
          <w:sz w:val="22"/>
          <w:szCs w:val="22"/>
          <w:lang w:val="it-IT"/>
        </w:rPr>
        <w:t>,</w:t>
      </w:r>
      <w:r w:rsidR="006C52E1">
        <w:rPr>
          <w:rFonts w:ascii="Arial" w:eastAsiaTheme="minorHAnsi" w:hAnsi="Arial" w:cs="Arial"/>
          <w:bCs/>
          <w:sz w:val="22"/>
          <w:szCs w:val="22"/>
          <w:lang w:val="it-IT"/>
        </w:rPr>
        <w:t xml:space="preserve"> </w:t>
      </w:r>
      <w:r w:rsidR="004977A0">
        <w:rPr>
          <w:rFonts w:ascii="Arial" w:eastAsiaTheme="minorHAnsi" w:hAnsi="Arial" w:cs="Arial"/>
          <w:bCs/>
          <w:sz w:val="22"/>
          <w:szCs w:val="22"/>
          <w:lang w:val="it-IT"/>
        </w:rPr>
        <w:t>che ha</w:t>
      </w:r>
      <w:r w:rsidR="006C52E1">
        <w:rPr>
          <w:rFonts w:ascii="Arial" w:eastAsiaTheme="minorHAnsi" w:hAnsi="Arial" w:cs="Arial"/>
          <w:bCs/>
          <w:sz w:val="22"/>
          <w:szCs w:val="22"/>
          <w:lang w:val="it-IT"/>
        </w:rPr>
        <w:t xml:space="preserve"> </w:t>
      </w:r>
      <w:r w:rsidR="004977A0">
        <w:rPr>
          <w:rFonts w:ascii="Arial" w:eastAsiaTheme="minorHAnsi" w:hAnsi="Arial" w:cs="Arial"/>
          <w:bCs/>
          <w:sz w:val="22"/>
          <w:szCs w:val="22"/>
          <w:lang w:val="it-IT"/>
        </w:rPr>
        <w:t xml:space="preserve">portato </w:t>
      </w:r>
      <w:r w:rsidR="00196AE7" w:rsidRPr="00E01269">
        <w:rPr>
          <w:rFonts w:ascii="Arial" w:eastAsiaTheme="minorHAnsi" w:hAnsi="Arial" w:cs="Arial"/>
          <w:bCs/>
          <w:sz w:val="22"/>
          <w:szCs w:val="22"/>
          <w:lang w:val="it-IT"/>
        </w:rPr>
        <w:t xml:space="preserve">alla vittoria </w:t>
      </w:r>
      <w:r w:rsidR="004977A0">
        <w:rPr>
          <w:rFonts w:ascii="Arial" w:eastAsiaTheme="minorHAnsi" w:hAnsi="Arial" w:cs="Arial"/>
          <w:bCs/>
          <w:sz w:val="22"/>
          <w:szCs w:val="22"/>
          <w:lang w:val="it-IT"/>
        </w:rPr>
        <w:t xml:space="preserve">la sua </w:t>
      </w:r>
      <w:r w:rsidRPr="00E01269">
        <w:rPr>
          <w:rFonts w:ascii="Arial" w:eastAsiaTheme="minorHAnsi" w:hAnsi="Arial" w:cs="Arial"/>
          <w:bCs/>
          <w:sz w:val="22"/>
          <w:szCs w:val="22"/>
          <w:lang w:val="it-IT"/>
        </w:rPr>
        <w:t xml:space="preserve">Yamaha GMT94 in entrambe le gare della </w:t>
      </w:r>
      <w:r w:rsidR="00E01269">
        <w:rPr>
          <w:rFonts w:ascii="Arial" w:eastAsiaTheme="minorHAnsi" w:hAnsi="Arial" w:cs="Arial"/>
          <w:bCs/>
          <w:sz w:val="22"/>
          <w:szCs w:val="22"/>
          <w:lang w:val="it-IT"/>
        </w:rPr>
        <w:t xml:space="preserve">classe </w:t>
      </w:r>
      <w:proofErr w:type="spellStart"/>
      <w:r w:rsidRPr="00E01269">
        <w:rPr>
          <w:rFonts w:ascii="Arial" w:eastAsiaTheme="minorHAnsi" w:hAnsi="Arial" w:cs="Arial"/>
          <w:bCs/>
          <w:sz w:val="22"/>
          <w:szCs w:val="22"/>
          <w:lang w:val="it-IT"/>
        </w:rPr>
        <w:t>Supersport</w:t>
      </w:r>
      <w:proofErr w:type="spellEnd"/>
      <w:r w:rsidR="006C52E1">
        <w:rPr>
          <w:rFonts w:ascii="Arial" w:eastAsiaTheme="minorHAnsi" w:hAnsi="Arial" w:cs="Arial"/>
          <w:bCs/>
          <w:sz w:val="22"/>
          <w:szCs w:val="22"/>
          <w:lang w:val="it-IT"/>
        </w:rPr>
        <w:t xml:space="preserve">. Il prototipo del GP </w:t>
      </w:r>
      <w:proofErr w:type="spellStart"/>
      <w:r w:rsidR="006C52E1">
        <w:rPr>
          <w:rFonts w:ascii="Arial" w:eastAsiaTheme="minorHAnsi" w:hAnsi="Arial" w:cs="Arial"/>
          <w:bCs/>
          <w:sz w:val="22"/>
          <w:szCs w:val="22"/>
          <w:lang w:val="it-IT"/>
        </w:rPr>
        <w:t>Racer</w:t>
      </w:r>
      <w:proofErr w:type="spellEnd"/>
      <w:r w:rsidR="006C52E1">
        <w:rPr>
          <w:rFonts w:ascii="Arial" w:eastAsiaTheme="minorHAnsi" w:hAnsi="Arial" w:cs="Arial"/>
          <w:bCs/>
          <w:sz w:val="22"/>
          <w:szCs w:val="22"/>
          <w:lang w:val="it-IT"/>
        </w:rPr>
        <w:t xml:space="preserve"> D212 </w:t>
      </w:r>
      <w:r w:rsidR="00196AE7">
        <w:rPr>
          <w:rFonts w:ascii="Arial" w:eastAsiaTheme="minorHAnsi" w:hAnsi="Arial" w:cs="Arial"/>
          <w:bCs/>
          <w:sz w:val="22"/>
          <w:szCs w:val="22"/>
          <w:lang w:val="it-IT"/>
        </w:rPr>
        <w:t xml:space="preserve">era </w:t>
      </w:r>
      <w:r w:rsidRPr="00E01269">
        <w:rPr>
          <w:rFonts w:ascii="Arial" w:eastAsiaTheme="minorHAnsi" w:hAnsi="Arial" w:cs="Arial"/>
          <w:bCs/>
          <w:sz w:val="22"/>
          <w:szCs w:val="22"/>
          <w:lang w:val="it-IT"/>
        </w:rPr>
        <w:t>già stato</w:t>
      </w:r>
      <w:r w:rsidR="00196AE7">
        <w:rPr>
          <w:rFonts w:ascii="Arial" w:eastAsiaTheme="minorHAnsi" w:hAnsi="Arial" w:cs="Arial"/>
          <w:bCs/>
          <w:sz w:val="22"/>
          <w:szCs w:val="22"/>
          <w:lang w:val="it-IT"/>
        </w:rPr>
        <w:t xml:space="preserve"> inoltre</w:t>
      </w:r>
      <w:r w:rsidRPr="00E01269">
        <w:rPr>
          <w:rFonts w:ascii="Arial" w:eastAsiaTheme="minorHAnsi" w:hAnsi="Arial" w:cs="Arial"/>
          <w:bCs/>
          <w:sz w:val="22"/>
          <w:szCs w:val="22"/>
          <w:lang w:val="it-IT"/>
        </w:rPr>
        <w:t xml:space="preserve"> </w:t>
      </w:r>
      <w:r w:rsidR="006C52E1">
        <w:rPr>
          <w:rFonts w:ascii="Arial" w:eastAsiaTheme="minorHAnsi" w:hAnsi="Arial" w:cs="Arial"/>
          <w:bCs/>
          <w:sz w:val="22"/>
          <w:szCs w:val="22"/>
          <w:lang w:val="it-IT"/>
        </w:rPr>
        <w:t>approvato</w:t>
      </w:r>
      <w:r w:rsidRPr="00E01269">
        <w:rPr>
          <w:rFonts w:ascii="Arial" w:eastAsiaTheme="minorHAnsi" w:hAnsi="Arial" w:cs="Arial"/>
          <w:bCs/>
          <w:sz w:val="22"/>
          <w:szCs w:val="22"/>
          <w:lang w:val="it-IT"/>
        </w:rPr>
        <w:t xml:space="preserve"> per correre nel Campionato del Mondo FIM Endurance.</w:t>
      </w:r>
      <w:r w:rsidR="00196AE7">
        <w:rPr>
          <w:rFonts w:ascii="Arial" w:eastAsiaTheme="minorHAnsi" w:hAnsi="Arial" w:cs="Arial"/>
          <w:bCs/>
          <w:sz w:val="22"/>
          <w:szCs w:val="22"/>
          <w:lang w:val="it-IT"/>
        </w:rPr>
        <w:t xml:space="preserve"> </w:t>
      </w:r>
    </w:p>
    <w:p w14:paraId="43A903C9" w14:textId="77777777" w:rsidR="006E5C19" w:rsidRPr="003A1831" w:rsidRDefault="006E5C19" w:rsidP="003A1831">
      <w:pPr>
        <w:spacing w:after="120" w:line="360" w:lineRule="auto"/>
        <w:jc w:val="both"/>
        <w:rPr>
          <w:rFonts w:ascii="Arial" w:eastAsiaTheme="minorHAnsi" w:hAnsi="Arial" w:cs="Arial"/>
          <w:bCs/>
          <w:sz w:val="10"/>
          <w:szCs w:val="10"/>
          <w:lang w:val="it-IT"/>
        </w:rPr>
      </w:pPr>
    </w:p>
    <w:p w14:paraId="7F395471" w14:textId="48325670" w:rsidR="006E5C19" w:rsidRPr="003A1831" w:rsidRDefault="006E5C19" w:rsidP="003A1831">
      <w:pPr>
        <w:spacing w:after="120" w:line="360" w:lineRule="auto"/>
        <w:jc w:val="both"/>
        <w:rPr>
          <w:rFonts w:ascii="Arial" w:eastAsiaTheme="minorHAnsi" w:hAnsi="Arial" w:cs="Arial"/>
          <w:bCs/>
          <w:sz w:val="22"/>
          <w:szCs w:val="22"/>
          <w:u w:val="single"/>
          <w:lang w:val="it-IT"/>
        </w:rPr>
      </w:pPr>
      <w:r w:rsidRPr="00805C2B">
        <w:rPr>
          <w:rFonts w:ascii="Arial" w:eastAsiaTheme="minorHAnsi" w:hAnsi="Arial" w:cs="Arial"/>
          <w:bCs/>
          <w:sz w:val="22"/>
          <w:szCs w:val="22"/>
          <w:u w:val="single"/>
          <w:lang w:val="it-IT"/>
        </w:rPr>
        <w:t>Nuovo profi</w:t>
      </w:r>
      <w:r w:rsidR="006C52E1" w:rsidRPr="00805C2B">
        <w:rPr>
          <w:rFonts w:ascii="Arial" w:eastAsiaTheme="minorHAnsi" w:hAnsi="Arial" w:cs="Arial"/>
          <w:bCs/>
          <w:sz w:val="22"/>
          <w:szCs w:val="22"/>
          <w:u w:val="single"/>
          <w:lang w:val="it-IT"/>
        </w:rPr>
        <w:t>lo anteriore derivato da</w:t>
      </w:r>
      <w:r w:rsidRPr="00805C2B">
        <w:rPr>
          <w:rFonts w:ascii="Arial" w:eastAsiaTheme="minorHAnsi" w:hAnsi="Arial" w:cs="Arial"/>
          <w:bCs/>
          <w:sz w:val="22"/>
          <w:szCs w:val="22"/>
          <w:u w:val="single"/>
          <w:lang w:val="it-IT"/>
        </w:rPr>
        <w:t>l</w:t>
      </w:r>
      <w:r w:rsidR="0088148D">
        <w:rPr>
          <w:rFonts w:ascii="Arial" w:eastAsiaTheme="minorHAnsi" w:hAnsi="Arial" w:cs="Arial"/>
          <w:bCs/>
          <w:sz w:val="22"/>
          <w:szCs w:val="22"/>
          <w:u w:val="single"/>
          <w:lang w:val="it-IT"/>
        </w:rPr>
        <w:t xml:space="preserve"> </w:t>
      </w:r>
      <w:r w:rsidR="00CB5DC6" w:rsidRPr="00805C2B">
        <w:rPr>
          <w:rFonts w:ascii="Arial" w:eastAsiaTheme="minorHAnsi" w:hAnsi="Arial" w:cs="Arial"/>
          <w:bCs/>
          <w:sz w:val="22"/>
          <w:szCs w:val="22"/>
          <w:u w:val="single"/>
          <w:lang w:val="it-IT"/>
        </w:rPr>
        <w:t xml:space="preserve">Dunlop </w:t>
      </w:r>
      <w:r w:rsidR="00C03B10">
        <w:rPr>
          <w:rFonts w:ascii="Arial" w:eastAsiaTheme="minorHAnsi" w:hAnsi="Arial" w:cs="Arial"/>
          <w:bCs/>
          <w:sz w:val="22"/>
          <w:szCs w:val="22"/>
          <w:u w:val="single"/>
          <w:lang w:val="it-IT"/>
        </w:rPr>
        <w:t>D212 GP Pro</w:t>
      </w:r>
    </w:p>
    <w:p w14:paraId="55697BB8" w14:textId="11F473C3" w:rsidR="006E5C19" w:rsidRPr="00E01269" w:rsidRDefault="003A1831" w:rsidP="003A1831">
      <w:pPr>
        <w:spacing w:after="120" w:line="360" w:lineRule="auto"/>
        <w:jc w:val="both"/>
        <w:rPr>
          <w:rFonts w:ascii="Arial" w:eastAsiaTheme="minorHAnsi" w:hAnsi="Arial" w:cs="Arial"/>
          <w:bCs/>
          <w:sz w:val="22"/>
          <w:szCs w:val="22"/>
          <w:lang w:val="it-IT"/>
        </w:rPr>
      </w:pPr>
      <w:r>
        <w:rPr>
          <w:rFonts w:ascii="Arial" w:eastAsiaTheme="minorHAnsi" w:hAnsi="Arial" w:cs="Arial"/>
          <w:bCs/>
          <w:sz w:val="22"/>
          <w:szCs w:val="22"/>
          <w:lang w:val="it-IT"/>
        </w:rPr>
        <w:t>I</w:t>
      </w:r>
      <w:r w:rsidRPr="00E01269">
        <w:rPr>
          <w:rFonts w:ascii="Arial" w:eastAsiaTheme="minorHAnsi" w:hAnsi="Arial" w:cs="Arial"/>
          <w:bCs/>
          <w:sz w:val="22"/>
          <w:szCs w:val="22"/>
          <w:lang w:val="it-IT"/>
        </w:rPr>
        <w:t>l nuovo profilo e la struttura della carc</w:t>
      </w:r>
      <w:r>
        <w:rPr>
          <w:rFonts w:ascii="Arial" w:eastAsiaTheme="minorHAnsi" w:hAnsi="Arial" w:cs="Arial"/>
          <w:bCs/>
          <w:sz w:val="22"/>
          <w:szCs w:val="22"/>
          <w:lang w:val="it-IT"/>
        </w:rPr>
        <w:t>assa</w:t>
      </w:r>
      <w:r w:rsidRPr="00E01269">
        <w:rPr>
          <w:rFonts w:ascii="Arial" w:eastAsiaTheme="minorHAnsi" w:hAnsi="Arial" w:cs="Arial"/>
          <w:bCs/>
          <w:sz w:val="22"/>
          <w:szCs w:val="22"/>
          <w:lang w:val="it-IT"/>
        </w:rPr>
        <w:t xml:space="preserve"> </w:t>
      </w:r>
      <w:r>
        <w:rPr>
          <w:rFonts w:ascii="Arial" w:eastAsiaTheme="minorHAnsi" w:hAnsi="Arial" w:cs="Arial"/>
          <w:bCs/>
          <w:sz w:val="22"/>
          <w:szCs w:val="22"/>
          <w:lang w:val="it-IT"/>
        </w:rPr>
        <w:t>del</w:t>
      </w:r>
      <w:r w:rsidR="006E5C19" w:rsidRPr="00E01269">
        <w:rPr>
          <w:rFonts w:ascii="Arial" w:eastAsiaTheme="minorHAnsi" w:hAnsi="Arial" w:cs="Arial"/>
          <w:bCs/>
          <w:sz w:val="22"/>
          <w:szCs w:val="22"/>
          <w:lang w:val="it-IT"/>
        </w:rPr>
        <w:t xml:space="preserve"> GP </w:t>
      </w:r>
      <w:proofErr w:type="spellStart"/>
      <w:r w:rsidR="006E5C19" w:rsidRPr="00E01269">
        <w:rPr>
          <w:rFonts w:ascii="Arial" w:eastAsiaTheme="minorHAnsi" w:hAnsi="Arial" w:cs="Arial"/>
          <w:bCs/>
          <w:sz w:val="22"/>
          <w:szCs w:val="22"/>
          <w:lang w:val="it-IT"/>
        </w:rPr>
        <w:t>Racer</w:t>
      </w:r>
      <w:proofErr w:type="spellEnd"/>
      <w:r w:rsidR="006E5C19" w:rsidRPr="00E01269">
        <w:rPr>
          <w:rFonts w:ascii="Arial" w:eastAsiaTheme="minorHAnsi" w:hAnsi="Arial" w:cs="Arial"/>
          <w:bCs/>
          <w:sz w:val="22"/>
          <w:szCs w:val="22"/>
          <w:lang w:val="it-IT"/>
        </w:rPr>
        <w:t xml:space="preserve"> D212 si avval</w:t>
      </w:r>
      <w:r>
        <w:rPr>
          <w:rFonts w:ascii="Arial" w:eastAsiaTheme="minorHAnsi" w:hAnsi="Arial" w:cs="Arial"/>
          <w:bCs/>
          <w:sz w:val="22"/>
          <w:szCs w:val="22"/>
          <w:lang w:val="it-IT"/>
        </w:rPr>
        <w:t>gono</w:t>
      </w:r>
      <w:r w:rsidR="006E5C19" w:rsidRPr="00E01269">
        <w:rPr>
          <w:rFonts w:ascii="Arial" w:eastAsiaTheme="minorHAnsi" w:hAnsi="Arial" w:cs="Arial"/>
          <w:bCs/>
          <w:sz w:val="22"/>
          <w:szCs w:val="22"/>
          <w:lang w:val="it-IT"/>
        </w:rPr>
        <w:t xml:space="preserve"> di </w:t>
      </w:r>
      <w:r w:rsidR="006E5C19" w:rsidRPr="003A1831">
        <w:rPr>
          <w:rFonts w:ascii="Arial" w:eastAsiaTheme="minorHAnsi" w:hAnsi="Arial" w:cs="Arial"/>
          <w:b/>
          <w:bCs/>
          <w:sz w:val="22"/>
          <w:szCs w:val="22"/>
          <w:lang w:val="it-IT"/>
        </w:rPr>
        <w:t xml:space="preserve">tecnologie che derivano direttamente dal </w:t>
      </w:r>
      <w:r w:rsidR="00805C2B" w:rsidRPr="003A1831">
        <w:rPr>
          <w:rFonts w:ascii="Arial" w:eastAsiaTheme="minorHAnsi" w:hAnsi="Arial" w:cs="Arial"/>
          <w:b/>
          <w:bCs/>
          <w:sz w:val="22"/>
          <w:szCs w:val="22"/>
          <w:lang w:val="it-IT"/>
        </w:rPr>
        <w:t>D212</w:t>
      </w:r>
      <w:r w:rsidR="00805C2B">
        <w:rPr>
          <w:rFonts w:ascii="Arial" w:eastAsiaTheme="minorHAnsi" w:hAnsi="Arial" w:cs="Arial"/>
          <w:b/>
          <w:bCs/>
          <w:sz w:val="22"/>
          <w:szCs w:val="22"/>
          <w:lang w:val="it-IT"/>
        </w:rPr>
        <w:t xml:space="preserve"> </w:t>
      </w:r>
      <w:r w:rsidR="006E5C19" w:rsidRPr="003A1831">
        <w:rPr>
          <w:rFonts w:ascii="Arial" w:eastAsiaTheme="minorHAnsi" w:hAnsi="Arial" w:cs="Arial"/>
          <w:b/>
          <w:bCs/>
          <w:sz w:val="22"/>
          <w:szCs w:val="22"/>
          <w:lang w:val="it-IT"/>
        </w:rPr>
        <w:t>GP Pro</w:t>
      </w:r>
      <w:r w:rsidR="0088148D">
        <w:rPr>
          <w:rFonts w:ascii="Arial" w:eastAsiaTheme="minorHAnsi" w:hAnsi="Arial" w:cs="Arial"/>
          <w:b/>
          <w:bCs/>
          <w:sz w:val="22"/>
          <w:szCs w:val="22"/>
          <w:lang w:val="it-IT"/>
        </w:rPr>
        <w:t xml:space="preserve"> </w:t>
      </w:r>
      <w:r w:rsidR="0088148D" w:rsidRPr="0088148D">
        <w:rPr>
          <w:rFonts w:ascii="Arial" w:eastAsiaTheme="minorHAnsi" w:hAnsi="Arial" w:cs="Arial"/>
          <w:bCs/>
          <w:sz w:val="22"/>
          <w:szCs w:val="22"/>
          <w:lang w:val="it-IT"/>
        </w:rPr>
        <w:t>(</w:t>
      </w:r>
      <w:r w:rsidR="0088148D">
        <w:rPr>
          <w:rFonts w:ascii="Arial" w:eastAsiaTheme="minorHAnsi" w:hAnsi="Arial" w:cs="Arial"/>
          <w:bCs/>
          <w:sz w:val="22"/>
          <w:szCs w:val="22"/>
          <w:lang w:val="it-IT"/>
        </w:rPr>
        <w:t xml:space="preserve">che rimane nell’offerta di Dunlop all’interno del segmento </w:t>
      </w:r>
      <w:proofErr w:type="spellStart"/>
      <w:r w:rsidR="0088148D">
        <w:rPr>
          <w:rFonts w:ascii="Arial" w:eastAsiaTheme="minorHAnsi" w:hAnsi="Arial" w:cs="Arial"/>
          <w:bCs/>
          <w:sz w:val="22"/>
          <w:szCs w:val="22"/>
          <w:lang w:val="it-IT"/>
        </w:rPr>
        <w:t>Motorsport</w:t>
      </w:r>
      <w:proofErr w:type="spellEnd"/>
      <w:r w:rsidR="0088148D">
        <w:rPr>
          <w:rFonts w:ascii="Arial" w:eastAsiaTheme="minorHAnsi" w:hAnsi="Arial" w:cs="Arial"/>
          <w:bCs/>
          <w:sz w:val="22"/>
          <w:szCs w:val="22"/>
          <w:lang w:val="it-IT"/>
        </w:rPr>
        <w:t>, ovvero il più alto di gamma)</w:t>
      </w:r>
      <w:r w:rsidR="006E5C19" w:rsidRPr="00E01269">
        <w:rPr>
          <w:rFonts w:ascii="Arial" w:eastAsiaTheme="minorHAnsi" w:hAnsi="Arial" w:cs="Arial"/>
          <w:bCs/>
          <w:sz w:val="22"/>
          <w:szCs w:val="22"/>
          <w:lang w:val="it-IT"/>
        </w:rPr>
        <w:t xml:space="preserve">, </w:t>
      </w:r>
      <w:r w:rsidR="006E5C19" w:rsidRPr="003A1831">
        <w:rPr>
          <w:rFonts w:ascii="Arial" w:eastAsiaTheme="minorHAnsi" w:hAnsi="Arial" w:cs="Arial"/>
          <w:b/>
          <w:bCs/>
          <w:sz w:val="22"/>
          <w:szCs w:val="22"/>
          <w:lang w:val="it-IT"/>
        </w:rPr>
        <w:t xml:space="preserve">vincitore del </w:t>
      </w:r>
      <w:proofErr w:type="spellStart"/>
      <w:r w:rsidR="006E5C19" w:rsidRPr="003A1831">
        <w:rPr>
          <w:rFonts w:ascii="Arial" w:eastAsiaTheme="minorHAnsi" w:hAnsi="Arial" w:cs="Arial"/>
          <w:b/>
          <w:bCs/>
          <w:sz w:val="22"/>
          <w:szCs w:val="22"/>
          <w:lang w:val="it-IT"/>
        </w:rPr>
        <w:t>Tourist</w:t>
      </w:r>
      <w:proofErr w:type="spellEnd"/>
      <w:r w:rsidR="006E5C19" w:rsidRPr="003A1831">
        <w:rPr>
          <w:rFonts w:ascii="Arial" w:eastAsiaTheme="minorHAnsi" w:hAnsi="Arial" w:cs="Arial"/>
          <w:b/>
          <w:bCs/>
          <w:sz w:val="22"/>
          <w:szCs w:val="22"/>
          <w:lang w:val="it-IT"/>
        </w:rPr>
        <w:t xml:space="preserve"> </w:t>
      </w:r>
      <w:proofErr w:type="spellStart"/>
      <w:r w:rsidR="006E5C19" w:rsidRPr="003A1831">
        <w:rPr>
          <w:rFonts w:ascii="Arial" w:eastAsiaTheme="minorHAnsi" w:hAnsi="Arial" w:cs="Arial"/>
          <w:b/>
          <w:bCs/>
          <w:sz w:val="22"/>
          <w:szCs w:val="22"/>
          <w:lang w:val="it-IT"/>
        </w:rPr>
        <w:t>Trophy</w:t>
      </w:r>
      <w:proofErr w:type="spellEnd"/>
      <w:r w:rsidR="006E5C19" w:rsidRPr="003A1831">
        <w:rPr>
          <w:rFonts w:ascii="Arial" w:eastAsiaTheme="minorHAnsi" w:hAnsi="Arial" w:cs="Arial"/>
          <w:b/>
          <w:bCs/>
          <w:sz w:val="22"/>
          <w:szCs w:val="22"/>
          <w:lang w:val="it-IT"/>
        </w:rPr>
        <w:t xml:space="preserve"> all’Isola di Man</w:t>
      </w:r>
      <w:r w:rsidR="00805C2B">
        <w:rPr>
          <w:rFonts w:ascii="Arial" w:eastAsiaTheme="minorHAnsi" w:hAnsi="Arial" w:cs="Arial"/>
          <w:bCs/>
          <w:sz w:val="22"/>
          <w:szCs w:val="22"/>
          <w:lang w:val="it-IT"/>
        </w:rPr>
        <w:t xml:space="preserve">. Tali tecnologie sono ovviamente </w:t>
      </w:r>
      <w:r w:rsidR="006E5C19" w:rsidRPr="00E01269">
        <w:rPr>
          <w:rFonts w:ascii="Arial" w:eastAsiaTheme="minorHAnsi" w:hAnsi="Arial" w:cs="Arial"/>
          <w:bCs/>
          <w:sz w:val="22"/>
          <w:szCs w:val="22"/>
          <w:lang w:val="it-IT"/>
        </w:rPr>
        <w:t>adattate alle esigenze d</w:t>
      </w:r>
      <w:r>
        <w:rPr>
          <w:rFonts w:ascii="Arial" w:eastAsiaTheme="minorHAnsi" w:hAnsi="Arial" w:cs="Arial"/>
          <w:bCs/>
          <w:sz w:val="22"/>
          <w:szCs w:val="22"/>
          <w:lang w:val="it-IT"/>
        </w:rPr>
        <w:t xml:space="preserve">ei </w:t>
      </w:r>
      <w:proofErr w:type="spellStart"/>
      <w:r>
        <w:rPr>
          <w:rFonts w:ascii="Arial" w:eastAsiaTheme="minorHAnsi" w:hAnsi="Arial" w:cs="Arial"/>
          <w:bCs/>
          <w:sz w:val="22"/>
          <w:szCs w:val="22"/>
          <w:lang w:val="it-IT"/>
        </w:rPr>
        <w:t>track</w:t>
      </w:r>
      <w:proofErr w:type="spellEnd"/>
      <w:r>
        <w:rPr>
          <w:rFonts w:ascii="Arial" w:eastAsiaTheme="minorHAnsi" w:hAnsi="Arial" w:cs="Arial"/>
          <w:bCs/>
          <w:sz w:val="22"/>
          <w:szCs w:val="22"/>
          <w:lang w:val="it-IT"/>
        </w:rPr>
        <w:t xml:space="preserve"> </w:t>
      </w:r>
      <w:proofErr w:type="spellStart"/>
      <w:r>
        <w:rPr>
          <w:rFonts w:ascii="Arial" w:eastAsiaTheme="minorHAnsi" w:hAnsi="Arial" w:cs="Arial"/>
          <w:bCs/>
          <w:sz w:val="22"/>
          <w:szCs w:val="22"/>
          <w:lang w:val="it-IT"/>
        </w:rPr>
        <w:t>day</w:t>
      </w:r>
      <w:proofErr w:type="spellEnd"/>
      <w:r>
        <w:rPr>
          <w:rFonts w:ascii="Arial" w:eastAsiaTheme="minorHAnsi" w:hAnsi="Arial" w:cs="Arial"/>
          <w:bCs/>
          <w:sz w:val="22"/>
          <w:szCs w:val="22"/>
          <w:lang w:val="it-IT"/>
        </w:rPr>
        <w:t xml:space="preserve">, per garantire </w:t>
      </w:r>
      <w:r w:rsidR="004977A0">
        <w:rPr>
          <w:rFonts w:ascii="Arial" w:eastAsiaTheme="minorHAnsi" w:hAnsi="Arial" w:cs="Arial"/>
          <w:bCs/>
          <w:sz w:val="22"/>
          <w:szCs w:val="22"/>
          <w:lang w:val="it-IT"/>
        </w:rPr>
        <w:t>una migliore</w:t>
      </w:r>
      <w:r w:rsidR="006C52E1">
        <w:rPr>
          <w:rFonts w:ascii="Arial" w:eastAsiaTheme="minorHAnsi" w:hAnsi="Arial" w:cs="Arial"/>
          <w:bCs/>
          <w:sz w:val="22"/>
          <w:szCs w:val="22"/>
          <w:lang w:val="it-IT"/>
        </w:rPr>
        <w:t xml:space="preserve"> maneggevolezza</w:t>
      </w:r>
      <w:r w:rsidR="006E5C19" w:rsidRPr="00E01269">
        <w:rPr>
          <w:rFonts w:ascii="Arial" w:eastAsiaTheme="minorHAnsi" w:hAnsi="Arial" w:cs="Arial"/>
          <w:bCs/>
          <w:sz w:val="22"/>
          <w:szCs w:val="22"/>
          <w:lang w:val="it-IT"/>
        </w:rPr>
        <w:t>, consentendo cambi di direzione più rapidi e precisi rispetto al predecessore</w:t>
      </w:r>
      <w:r w:rsidR="00E20250" w:rsidRPr="00805C2B">
        <w:rPr>
          <w:rFonts w:ascii="Arial" w:eastAsiaTheme="minorHAnsi" w:hAnsi="Arial" w:cs="Arial"/>
          <w:bCs/>
          <w:sz w:val="22"/>
          <w:szCs w:val="22"/>
          <w:lang w:val="it-IT"/>
        </w:rPr>
        <w:t xml:space="preserve">, GP </w:t>
      </w:r>
      <w:proofErr w:type="spellStart"/>
      <w:r w:rsidR="00E20250" w:rsidRPr="00805C2B">
        <w:rPr>
          <w:rFonts w:ascii="Arial" w:eastAsiaTheme="minorHAnsi" w:hAnsi="Arial" w:cs="Arial"/>
          <w:bCs/>
          <w:sz w:val="22"/>
          <w:szCs w:val="22"/>
          <w:lang w:val="it-IT"/>
        </w:rPr>
        <w:t>Racer</w:t>
      </w:r>
      <w:proofErr w:type="spellEnd"/>
      <w:r w:rsidR="00E20250" w:rsidRPr="00805C2B">
        <w:rPr>
          <w:rFonts w:ascii="Arial" w:eastAsiaTheme="minorHAnsi" w:hAnsi="Arial" w:cs="Arial"/>
          <w:bCs/>
          <w:sz w:val="22"/>
          <w:szCs w:val="22"/>
          <w:lang w:val="it-IT"/>
        </w:rPr>
        <w:t xml:space="preserve"> D211</w:t>
      </w:r>
      <w:r w:rsidR="006E5C19" w:rsidRPr="00805C2B">
        <w:rPr>
          <w:rFonts w:ascii="Arial" w:eastAsiaTheme="minorHAnsi" w:hAnsi="Arial" w:cs="Arial"/>
          <w:bCs/>
          <w:sz w:val="22"/>
          <w:szCs w:val="22"/>
          <w:lang w:val="it-IT"/>
        </w:rPr>
        <w:t>.</w:t>
      </w:r>
    </w:p>
    <w:p w14:paraId="4ABC27AC" w14:textId="77777777" w:rsidR="006E5C19" w:rsidRPr="003A1831" w:rsidRDefault="006E5C19" w:rsidP="003A1831">
      <w:pPr>
        <w:spacing w:after="120" w:line="360" w:lineRule="auto"/>
        <w:jc w:val="both"/>
        <w:rPr>
          <w:rFonts w:ascii="Arial" w:eastAsiaTheme="minorHAnsi" w:hAnsi="Arial" w:cs="Arial"/>
          <w:bCs/>
          <w:sz w:val="10"/>
          <w:szCs w:val="10"/>
          <w:lang w:val="it-IT"/>
        </w:rPr>
      </w:pPr>
    </w:p>
    <w:p w14:paraId="6289AAC8" w14:textId="589CB1ED" w:rsidR="006E5C19" w:rsidRPr="003A1831" w:rsidRDefault="006E5C19" w:rsidP="003A1831">
      <w:pPr>
        <w:spacing w:after="120" w:line="360" w:lineRule="auto"/>
        <w:jc w:val="both"/>
        <w:rPr>
          <w:rFonts w:ascii="Arial" w:eastAsiaTheme="minorHAnsi" w:hAnsi="Arial" w:cs="Arial"/>
          <w:bCs/>
          <w:sz w:val="22"/>
          <w:szCs w:val="22"/>
          <w:u w:val="single"/>
          <w:lang w:val="it-IT"/>
        </w:rPr>
      </w:pPr>
      <w:r w:rsidRPr="00E01269">
        <w:rPr>
          <w:rFonts w:ascii="Arial" w:eastAsiaTheme="minorHAnsi" w:hAnsi="Arial" w:cs="Arial"/>
          <w:bCs/>
          <w:sz w:val="22"/>
          <w:szCs w:val="22"/>
          <w:u w:val="single"/>
          <w:lang w:val="it-IT"/>
        </w:rPr>
        <w:t>Adatto alla strada e alla pista</w:t>
      </w:r>
    </w:p>
    <w:p w14:paraId="2CF0EC9C" w14:textId="18A875E3" w:rsidR="006E5C19" w:rsidRPr="00E01269" w:rsidRDefault="00FD2302" w:rsidP="003A1831">
      <w:pPr>
        <w:spacing w:after="120" w:line="360" w:lineRule="auto"/>
        <w:jc w:val="both"/>
        <w:rPr>
          <w:rFonts w:ascii="Arial" w:eastAsiaTheme="minorHAnsi" w:hAnsi="Arial" w:cs="Arial"/>
          <w:bCs/>
          <w:sz w:val="22"/>
          <w:szCs w:val="22"/>
          <w:lang w:val="it-IT"/>
        </w:rPr>
      </w:pPr>
      <w:r w:rsidRPr="004977A0">
        <w:rPr>
          <w:rFonts w:ascii="Arial" w:eastAsiaTheme="minorHAnsi" w:hAnsi="Arial" w:cs="Arial"/>
          <w:bCs/>
          <w:sz w:val="22"/>
          <w:szCs w:val="22"/>
          <w:lang w:val="it-IT"/>
        </w:rPr>
        <w:t>La nuovi</w:t>
      </w:r>
      <w:r w:rsidR="006E5C19" w:rsidRPr="004977A0">
        <w:rPr>
          <w:rFonts w:ascii="Arial" w:eastAsiaTheme="minorHAnsi" w:hAnsi="Arial" w:cs="Arial"/>
          <w:bCs/>
          <w:sz w:val="22"/>
          <w:szCs w:val="22"/>
          <w:lang w:val="it-IT"/>
        </w:rPr>
        <w:t xml:space="preserve">ssima </w:t>
      </w:r>
      <w:r w:rsidR="006E5C19" w:rsidRPr="003A1831">
        <w:rPr>
          <w:rFonts w:ascii="Arial" w:eastAsiaTheme="minorHAnsi" w:hAnsi="Arial" w:cs="Arial"/>
          <w:b/>
          <w:bCs/>
          <w:sz w:val="22"/>
          <w:szCs w:val="22"/>
          <w:lang w:val="it-IT"/>
        </w:rPr>
        <w:t xml:space="preserve">Dunlop </w:t>
      </w:r>
      <w:proofErr w:type="spellStart"/>
      <w:r w:rsidR="006E5C19" w:rsidRPr="003A1831">
        <w:rPr>
          <w:rFonts w:ascii="Arial" w:eastAsiaTheme="minorHAnsi" w:hAnsi="Arial" w:cs="Arial"/>
          <w:b/>
          <w:bCs/>
          <w:sz w:val="22"/>
          <w:szCs w:val="22"/>
          <w:lang w:val="it-IT"/>
        </w:rPr>
        <w:t>Heat</w:t>
      </w:r>
      <w:proofErr w:type="spellEnd"/>
      <w:r w:rsidR="006E5C19" w:rsidRPr="003A1831">
        <w:rPr>
          <w:rFonts w:ascii="Arial" w:eastAsiaTheme="minorHAnsi" w:hAnsi="Arial" w:cs="Arial"/>
          <w:b/>
          <w:bCs/>
          <w:sz w:val="22"/>
          <w:szCs w:val="22"/>
          <w:lang w:val="it-IT"/>
        </w:rPr>
        <w:t xml:space="preserve"> Control Technology</w:t>
      </w:r>
      <w:r w:rsidR="003A1831">
        <w:rPr>
          <w:rFonts w:ascii="Arial" w:eastAsiaTheme="minorHAnsi" w:hAnsi="Arial" w:cs="Arial"/>
          <w:bCs/>
          <w:sz w:val="22"/>
          <w:szCs w:val="22"/>
          <w:lang w:val="it-IT"/>
        </w:rPr>
        <w:t xml:space="preserve"> - </w:t>
      </w:r>
      <w:r w:rsidR="006E5C19" w:rsidRPr="004977A0">
        <w:rPr>
          <w:rFonts w:ascii="Arial" w:eastAsiaTheme="minorHAnsi" w:hAnsi="Arial" w:cs="Arial"/>
          <w:bCs/>
          <w:sz w:val="22"/>
          <w:szCs w:val="22"/>
          <w:lang w:val="it-IT"/>
        </w:rPr>
        <w:t>inserita nei pneumatici posteriori Endurance 190/55ZR17 e 200/55ZR17</w:t>
      </w:r>
      <w:r w:rsidR="003A1831">
        <w:rPr>
          <w:rFonts w:ascii="Arial" w:eastAsiaTheme="minorHAnsi" w:hAnsi="Arial" w:cs="Arial"/>
          <w:bCs/>
          <w:sz w:val="22"/>
          <w:szCs w:val="22"/>
          <w:lang w:val="it-IT"/>
        </w:rPr>
        <w:t xml:space="preserve"> -</w:t>
      </w:r>
      <w:r w:rsidR="006E5C19" w:rsidRPr="004977A0">
        <w:rPr>
          <w:rFonts w:ascii="Arial" w:eastAsiaTheme="minorHAnsi" w:hAnsi="Arial" w:cs="Arial"/>
          <w:bCs/>
          <w:sz w:val="22"/>
          <w:szCs w:val="22"/>
          <w:lang w:val="it-IT"/>
        </w:rPr>
        <w:t xml:space="preserve"> </w:t>
      </w:r>
      <w:r w:rsidR="00D04754">
        <w:rPr>
          <w:rFonts w:ascii="Arial" w:eastAsiaTheme="minorHAnsi" w:hAnsi="Arial" w:cs="Arial"/>
          <w:bCs/>
          <w:sz w:val="22"/>
          <w:szCs w:val="22"/>
          <w:lang w:val="it-IT"/>
        </w:rPr>
        <w:t xml:space="preserve">garantisce una </w:t>
      </w:r>
      <w:r w:rsidR="00D04754" w:rsidRPr="003A1831">
        <w:rPr>
          <w:rFonts w:ascii="Arial" w:eastAsiaTheme="minorHAnsi" w:hAnsi="Arial" w:cs="Arial"/>
          <w:b/>
          <w:bCs/>
          <w:sz w:val="22"/>
          <w:szCs w:val="22"/>
          <w:lang w:val="it-IT"/>
        </w:rPr>
        <w:t>maggiore durata</w:t>
      </w:r>
      <w:r w:rsidR="006C52E1" w:rsidRPr="003A1831">
        <w:rPr>
          <w:rFonts w:ascii="Arial" w:eastAsiaTheme="minorHAnsi" w:hAnsi="Arial" w:cs="Arial"/>
          <w:b/>
          <w:bCs/>
          <w:sz w:val="22"/>
          <w:szCs w:val="22"/>
          <w:lang w:val="it-IT"/>
        </w:rPr>
        <w:t xml:space="preserve"> del pneumatico</w:t>
      </w:r>
      <w:r w:rsidR="006C52E1" w:rsidRPr="004977A0">
        <w:rPr>
          <w:rFonts w:ascii="Arial" w:eastAsiaTheme="minorHAnsi" w:hAnsi="Arial" w:cs="Arial"/>
          <w:bCs/>
          <w:sz w:val="22"/>
          <w:szCs w:val="22"/>
          <w:lang w:val="it-IT"/>
        </w:rPr>
        <w:t xml:space="preserve"> grazie a</w:t>
      </w:r>
      <w:r w:rsidR="006E5C19" w:rsidRPr="004977A0">
        <w:rPr>
          <w:rFonts w:ascii="Arial" w:eastAsiaTheme="minorHAnsi" w:hAnsi="Arial" w:cs="Arial"/>
          <w:bCs/>
          <w:sz w:val="22"/>
          <w:szCs w:val="22"/>
          <w:lang w:val="it-IT"/>
        </w:rPr>
        <w:t xml:space="preserve"> una mescola esterna molto </w:t>
      </w:r>
      <w:r w:rsidR="00D04754">
        <w:rPr>
          <w:rFonts w:ascii="Arial" w:eastAsiaTheme="minorHAnsi" w:hAnsi="Arial" w:cs="Arial"/>
          <w:bCs/>
          <w:sz w:val="22"/>
          <w:szCs w:val="22"/>
          <w:lang w:val="it-IT"/>
        </w:rPr>
        <w:t>resistente. A</w:t>
      </w:r>
      <w:r w:rsidR="006E5C19" w:rsidRPr="004977A0">
        <w:rPr>
          <w:rFonts w:ascii="Arial" w:eastAsiaTheme="minorHAnsi" w:hAnsi="Arial" w:cs="Arial"/>
          <w:bCs/>
          <w:sz w:val="22"/>
          <w:szCs w:val="22"/>
          <w:lang w:val="it-IT"/>
        </w:rPr>
        <w:t>l</w:t>
      </w:r>
      <w:r w:rsidR="00D04754">
        <w:rPr>
          <w:rFonts w:ascii="Arial" w:eastAsiaTheme="minorHAnsi" w:hAnsi="Arial" w:cs="Arial"/>
          <w:bCs/>
          <w:sz w:val="22"/>
          <w:szCs w:val="22"/>
          <w:lang w:val="it-IT"/>
        </w:rPr>
        <w:t xml:space="preserve">lo stesso tempo, grazie al calore generato dalla mescola interna più morbida, i nuovi GP </w:t>
      </w:r>
      <w:proofErr w:type="spellStart"/>
      <w:r w:rsidR="00D04754">
        <w:rPr>
          <w:rFonts w:ascii="Arial" w:eastAsiaTheme="minorHAnsi" w:hAnsi="Arial" w:cs="Arial"/>
          <w:bCs/>
          <w:sz w:val="22"/>
          <w:szCs w:val="22"/>
          <w:lang w:val="it-IT"/>
        </w:rPr>
        <w:t>Racer</w:t>
      </w:r>
      <w:proofErr w:type="spellEnd"/>
      <w:r w:rsidR="00D04754">
        <w:rPr>
          <w:rFonts w:ascii="Arial" w:eastAsiaTheme="minorHAnsi" w:hAnsi="Arial" w:cs="Arial"/>
          <w:bCs/>
          <w:sz w:val="22"/>
          <w:szCs w:val="22"/>
          <w:lang w:val="it-IT"/>
        </w:rPr>
        <w:t xml:space="preserve"> D212 offrono</w:t>
      </w:r>
      <w:r w:rsidR="006E5C19" w:rsidRPr="004977A0">
        <w:rPr>
          <w:rFonts w:ascii="Arial" w:eastAsiaTheme="minorHAnsi" w:hAnsi="Arial" w:cs="Arial"/>
          <w:bCs/>
          <w:sz w:val="22"/>
          <w:szCs w:val="22"/>
          <w:lang w:val="it-IT"/>
        </w:rPr>
        <w:t xml:space="preserve"> livelli di aderenza tipici delle corse</w:t>
      </w:r>
      <w:r w:rsidR="00D04754">
        <w:rPr>
          <w:rFonts w:ascii="Arial" w:eastAsiaTheme="minorHAnsi" w:hAnsi="Arial" w:cs="Arial"/>
          <w:bCs/>
          <w:sz w:val="22"/>
          <w:szCs w:val="22"/>
          <w:lang w:val="it-IT"/>
        </w:rPr>
        <w:t>.</w:t>
      </w:r>
    </w:p>
    <w:p w14:paraId="1193050D" w14:textId="38234835" w:rsidR="006E5C19" w:rsidRDefault="006E5C19" w:rsidP="003A1831">
      <w:pPr>
        <w:spacing w:after="120" w:line="360" w:lineRule="auto"/>
        <w:jc w:val="both"/>
        <w:rPr>
          <w:rFonts w:ascii="Arial" w:eastAsiaTheme="minorHAnsi" w:hAnsi="Arial" w:cs="Arial"/>
          <w:bCs/>
          <w:sz w:val="22"/>
          <w:szCs w:val="22"/>
          <w:lang w:val="it-IT"/>
        </w:rPr>
      </w:pPr>
      <w:r w:rsidRPr="00E01269">
        <w:rPr>
          <w:rFonts w:ascii="Arial" w:eastAsiaTheme="minorHAnsi" w:hAnsi="Arial" w:cs="Arial"/>
          <w:bCs/>
          <w:sz w:val="22"/>
          <w:szCs w:val="22"/>
          <w:lang w:val="it-IT"/>
        </w:rPr>
        <w:t xml:space="preserve">Il pneumatico presenta anche l’ultima versione dell’innovativo </w:t>
      </w:r>
      <w:r w:rsidRPr="003A1831">
        <w:rPr>
          <w:rFonts w:ascii="Arial" w:eastAsiaTheme="minorHAnsi" w:hAnsi="Arial" w:cs="Arial"/>
          <w:b/>
          <w:bCs/>
          <w:sz w:val="22"/>
          <w:szCs w:val="22"/>
          <w:lang w:val="it-IT"/>
        </w:rPr>
        <w:t>sistema Dunlop NTEC</w:t>
      </w:r>
      <w:r w:rsidRPr="00E01269">
        <w:rPr>
          <w:rFonts w:ascii="Arial" w:eastAsiaTheme="minorHAnsi" w:hAnsi="Arial" w:cs="Arial"/>
          <w:bCs/>
          <w:sz w:val="22"/>
          <w:szCs w:val="22"/>
          <w:lang w:val="it-IT"/>
        </w:rPr>
        <w:t xml:space="preserve">, che consente </w:t>
      </w:r>
      <w:r w:rsidR="003A1831" w:rsidRPr="00E01269">
        <w:rPr>
          <w:rFonts w:ascii="Arial" w:eastAsiaTheme="minorHAnsi" w:hAnsi="Arial" w:cs="Arial"/>
          <w:bCs/>
          <w:sz w:val="22"/>
          <w:szCs w:val="22"/>
          <w:lang w:val="it-IT"/>
        </w:rPr>
        <w:t xml:space="preserve">ai piloti </w:t>
      </w:r>
      <w:r w:rsidRPr="00E01269">
        <w:rPr>
          <w:rFonts w:ascii="Arial" w:eastAsiaTheme="minorHAnsi" w:hAnsi="Arial" w:cs="Arial"/>
          <w:bCs/>
          <w:sz w:val="22"/>
          <w:szCs w:val="22"/>
          <w:lang w:val="it-IT"/>
        </w:rPr>
        <w:t xml:space="preserve">di regolare </w:t>
      </w:r>
      <w:r w:rsidR="003A1831">
        <w:rPr>
          <w:rFonts w:ascii="Arial" w:eastAsiaTheme="minorHAnsi" w:hAnsi="Arial" w:cs="Arial"/>
          <w:bCs/>
          <w:sz w:val="22"/>
          <w:szCs w:val="22"/>
          <w:lang w:val="it-IT"/>
        </w:rPr>
        <w:t>ed eventualmente</w:t>
      </w:r>
      <w:r w:rsidRPr="00E01269">
        <w:rPr>
          <w:rFonts w:ascii="Arial" w:eastAsiaTheme="minorHAnsi" w:hAnsi="Arial" w:cs="Arial"/>
          <w:bCs/>
          <w:sz w:val="22"/>
          <w:szCs w:val="22"/>
          <w:lang w:val="it-IT"/>
        </w:rPr>
        <w:t xml:space="preserve"> ridurre la pressione di gonfiaggio per l’uso del pneumatico in pista, con conseguente aumento della zona </w:t>
      </w:r>
      <w:r w:rsidR="0016293C">
        <w:rPr>
          <w:rFonts w:ascii="Arial" w:eastAsiaTheme="minorHAnsi" w:hAnsi="Arial" w:cs="Arial"/>
          <w:bCs/>
          <w:sz w:val="22"/>
          <w:szCs w:val="22"/>
          <w:lang w:val="it-IT"/>
        </w:rPr>
        <w:t>di</w:t>
      </w:r>
      <w:r w:rsidRPr="00E01269">
        <w:rPr>
          <w:rFonts w:ascii="Arial" w:eastAsiaTheme="minorHAnsi" w:hAnsi="Arial" w:cs="Arial"/>
          <w:bCs/>
          <w:sz w:val="22"/>
          <w:szCs w:val="22"/>
          <w:lang w:val="it-IT"/>
        </w:rPr>
        <w:t xml:space="preserve"> contatto con l’asfalto per </w:t>
      </w:r>
      <w:r w:rsidR="00D96EC1">
        <w:rPr>
          <w:rFonts w:ascii="Arial" w:eastAsiaTheme="minorHAnsi" w:hAnsi="Arial" w:cs="Arial"/>
          <w:bCs/>
          <w:sz w:val="22"/>
          <w:szCs w:val="22"/>
          <w:lang w:val="it-IT"/>
        </w:rPr>
        <w:t xml:space="preserve">una massima aderenza </w:t>
      </w:r>
      <w:r w:rsidRPr="00E01269">
        <w:rPr>
          <w:rFonts w:ascii="Arial" w:eastAsiaTheme="minorHAnsi" w:hAnsi="Arial" w:cs="Arial"/>
          <w:bCs/>
          <w:sz w:val="22"/>
          <w:szCs w:val="22"/>
          <w:lang w:val="it-IT"/>
        </w:rPr>
        <w:t xml:space="preserve">e un’usura più uniforme, senza compromettere la fiducia </w:t>
      </w:r>
      <w:r w:rsidR="0016293C">
        <w:rPr>
          <w:rFonts w:ascii="Arial" w:eastAsiaTheme="minorHAnsi" w:hAnsi="Arial" w:cs="Arial"/>
          <w:bCs/>
          <w:sz w:val="22"/>
          <w:szCs w:val="22"/>
          <w:lang w:val="it-IT"/>
        </w:rPr>
        <w:t>con la moto</w:t>
      </w:r>
      <w:r w:rsidRPr="00E01269">
        <w:rPr>
          <w:rFonts w:ascii="Arial" w:eastAsiaTheme="minorHAnsi" w:hAnsi="Arial" w:cs="Arial"/>
          <w:bCs/>
          <w:sz w:val="22"/>
          <w:szCs w:val="22"/>
          <w:lang w:val="it-IT"/>
        </w:rPr>
        <w:t>. Quest</w:t>
      </w:r>
      <w:r w:rsidR="003A1831">
        <w:rPr>
          <w:rFonts w:ascii="Arial" w:eastAsiaTheme="minorHAnsi" w:hAnsi="Arial" w:cs="Arial"/>
          <w:bCs/>
          <w:sz w:val="22"/>
          <w:szCs w:val="22"/>
          <w:lang w:val="it-IT"/>
        </w:rPr>
        <w:t>o sistema</w:t>
      </w:r>
      <w:r w:rsidRPr="00E01269">
        <w:rPr>
          <w:rFonts w:ascii="Arial" w:eastAsiaTheme="minorHAnsi" w:hAnsi="Arial" w:cs="Arial"/>
          <w:bCs/>
          <w:sz w:val="22"/>
          <w:szCs w:val="22"/>
          <w:lang w:val="it-IT"/>
        </w:rPr>
        <w:t xml:space="preserve">, </w:t>
      </w:r>
      <w:r w:rsidR="003A1831">
        <w:rPr>
          <w:rFonts w:ascii="Arial" w:eastAsiaTheme="minorHAnsi" w:hAnsi="Arial" w:cs="Arial"/>
          <w:bCs/>
          <w:sz w:val="22"/>
          <w:szCs w:val="22"/>
          <w:lang w:val="it-IT"/>
        </w:rPr>
        <w:t xml:space="preserve">unito </w:t>
      </w:r>
      <w:r w:rsidRPr="00E01269">
        <w:rPr>
          <w:rFonts w:ascii="Arial" w:eastAsiaTheme="minorHAnsi" w:hAnsi="Arial" w:cs="Arial"/>
          <w:bCs/>
          <w:sz w:val="22"/>
          <w:szCs w:val="22"/>
          <w:lang w:val="it-IT"/>
        </w:rPr>
        <w:t xml:space="preserve">alla </w:t>
      </w:r>
      <w:proofErr w:type="spellStart"/>
      <w:r w:rsidR="009A2AC7" w:rsidRPr="003A1831">
        <w:rPr>
          <w:rFonts w:ascii="Arial" w:eastAsiaTheme="minorHAnsi" w:hAnsi="Arial" w:cs="Arial"/>
          <w:b/>
          <w:bCs/>
          <w:sz w:val="22"/>
          <w:szCs w:val="22"/>
          <w:lang w:val="it-IT"/>
        </w:rPr>
        <w:t>Heat</w:t>
      </w:r>
      <w:proofErr w:type="spellEnd"/>
      <w:r w:rsidR="009A2AC7" w:rsidRPr="003A1831">
        <w:rPr>
          <w:rFonts w:ascii="Arial" w:eastAsiaTheme="minorHAnsi" w:hAnsi="Arial" w:cs="Arial"/>
          <w:b/>
          <w:bCs/>
          <w:sz w:val="22"/>
          <w:szCs w:val="22"/>
          <w:lang w:val="it-IT"/>
        </w:rPr>
        <w:t xml:space="preserve"> Control Technology</w:t>
      </w:r>
      <w:r w:rsidR="009A2AC7">
        <w:rPr>
          <w:rFonts w:ascii="Arial" w:eastAsiaTheme="minorHAnsi" w:hAnsi="Arial" w:cs="Arial"/>
          <w:bCs/>
          <w:sz w:val="22"/>
          <w:szCs w:val="22"/>
          <w:lang w:val="it-IT"/>
        </w:rPr>
        <w:t xml:space="preserve"> e alla </w:t>
      </w:r>
      <w:r w:rsidR="003A1831">
        <w:rPr>
          <w:rFonts w:ascii="Arial" w:eastAsiaTheme="minorHAnsi" w:hAnsi="Arial" w:cs="Arial"/>
          <w:b/>
          <w:bCs/>
          <w:sz w:val="22"/>
          <w:szCs w:val="22"/>
          <w:lang w:val="it-IT"/>
        </w:rPr>
        <w:t xml:space="preserve">tecnologia </w:t>
      </w:r>
      <w:proofErr w:type="spellStart"/>
      <w:r w:rsidRPr="003A1831">
        <w:rPr>
          <w:rFonts w:ascii="Arial" w:eastAsiaTheme="minorHAnsi" w:hAnsi="Arial" w:cs="Arial"/>
          <w:b/>
          <w:bCs/>
          <w:sz w:val="22"/>
          <w:szCs w:val="22"/>
          <w:lang w:val="it-IT"/>
        </w:rPr>
        <w:t>MultiTread</w:t>
      </w:r>
      <w:proofErr w:type="spellEnd"/>
      <w:r w:rsidR="003A1831">
        <w:rPr>
          <w:rFonts w:ascii="Arial" w:eastAsiaTheme="minorHAnsi" w:hAnsi="Arial" w:cs="Arial"/>
          <w:bCs/>
          <w:sz w:val="22"/>
          <w:szCs w:val="22"/>
          <w:lang w:val="it-IT"/>
        </w:rPr>
        <w:t xml:space="preserve">, </w:t>
      </w:r>
      <w:r w:rsidRPr="00E01269">
        <w:rPr>
          <w:rFonts w:ascii="Arial" w:eastAsiaTheme="minorHAnsi" w:hAnsi="Arial" w:cs="Arial"/>
          <w:bCs/>
          <w:sz w:val="22"/>
          <w:szCs w:val="22"/>
          <w:lang w:val="it-IT"/>
        </w:rPr>
        <w:t xml:space="preserve">è stato un fattore determinante per creare un pneumatico adatto alle giornate in pista, </w:t>
      </w:r>
      <w:r w:rsidR="009A2AC7">
        <w:rPr>
          <w:rFonts w:ascii="Arial" w:eastAsiaTheme="minorHAnsi" w:hAnsi="Arial" w:cs="Arial"/>
          <w:bCs/>
          <w:sz w:val="22"/>
          <w:szCs w:val="22"/>
          <w:lang w:val="it-IT"/>
        </w:rPr>
        <w:t xml:space="preserve">ma anche </w:t>
      </w:r>
      <w:r w:rsidRPr="00E01269">
        <w:rPr>
          <w:rFonts w:ascii="Arial" w:eastAsiaTheme="minorHAnsi" w:hAnsi="Arial" w:cs="Arial"/>
          <w:bCs/>
          <w:sz w:val="22"/>
          <w:szCs w:val="22"/>
          <w:lang w:val="it-IT"/>
        </w:rPr>
        <w:t xml:space="preserve">in grado di vincere </w:t>
      </w:r>
      <w:r w:rsidR="009A2AC7">
        <w:rPr>
          <w:rFonts w:ascii="Arial" w:eastAsiaTheme="minorHAnsi" w:hAnsi="Arial" w:cs="Arial"/>
          <w:bCs/>
          <w:sz w:val="22"/>
          <w:szCs w:val="22"/>
          <w:lang w:val="it-IT"/>
        </w:rPr>
        <w:t>competizioni impegnative</w:t>
      </w:r>
      <w:r w:rsidRPr="00E01269">
        <w:rPr>
          <w:rFonts w:ascii="Arial" w:eastAsiaTheme="minorHAnsi" w:hAnsi="Arial" w:cs="Arial"/>
          <w:bCs/>
          <w:sz w:val="22"/>
          <w:szCs w:val="22"/>
          <w:lang w:val="it-IT"/>
        </w:rPr>
        <w:t xml:space="preserve">.  </w:t>
      </w:r>
    </w:p>
    <w:p w14:paraId="3C95EDD9" w14:textId="77777777" w:rsidR="009A2AC7" w:rsidRDefault="009A2AC7" w:rsidP="003A1831">
      <w:pPr>
        <w:spacing w:after="120" w:line="360" w:lineRule="auto"/>
        <w:jc w:val="both"/>
        <w:rPr>
          <w:rFonts w:ascii="Arial" w:eastAsiaTheme="minorHAnsi" w:hAnsi="Arial" w:cs="Arial"/>
          <w:bCs/>
          <w:sz w:val="22"/>
          <w:szCs w:val="22"/>
          <w:lang w:val="it-IT"/>
        </w:rPr>
      </w:pPr>
    </w:p>
    <w:p w14:paraId="5BA4475B" w14:textId="77777777" w:rsidR="0088148D" w:rsidRDefault="0088148D" w:rsidP="003A1831">
      <w:pPr>
        <w:spacing w:after="120" w:line="360" w:lineRule="auto"/>
        <w:jc w:val="both"/>
        <w:rPr>
          <w:rFonts w:ascii="Arial" w:eastAsiaTheme="minorHAnsi" w:hAnsi="Arial" w:cs="Arial"/>
          <w:bCs/>
          <w:sz w:val="22"/>
          <w:szCs w:val="22"/>
          <w:u w:val="single"/>
          <w:lang w:val="it-IT"/>
        </w:rPr>
      </w:pPr>
    </w:p>
    <w:p w14:paraId="309A7523" w14:textId="4E2AD117" w:rsidR="006E5C19" w:rsidRPr="003A1831" w:rsidRDefault="00CB619E" w:rsidP="003A1831">
      <w:pPr>
        <w:spacing w:after="120" w:line="360" w:lineRule="auto"/>
        <w:jc w:val="both"/>
        <w:rPr>
          <w:rFonts w:ascii="Arial" w:eastAsiaTheme="minorHAnsi" w:hAnsi="Arial" w:cs="Arial"/>
          <w:bCs/>
          <w:sz w:val="22"/>
          <w:szCs w:val="22"/>
          <w:u w:val="single"/>
          <w:lang w:val="it-IT"/>
        </w:rPr>
      </w:pPr>
      <w:r>
        <w:rPr>
          <w:rFonts w:ascii="Arial" w:eastAsiaTheme="minorHAnsi" w:hAnsi="Arial" w:cs="Arial"/>
          <w:bCs/>
          <w:sz w:val="22"/>
          <w:szCs w:val="22"/>
          <w:u w:val="single"/>
          <w:lang w:val="it-IT"/>
        </w:rPr>
        <w:lastRenderedPageBreak/>
        <w:t>Mescole vincenti nelle gare di Endurance</w:t>
      </w:r>
    </w:p>
    <w:p w14:paraId="13403029" w14:textId="2A791F8B" w:rsidR="00CB619E" w:rsidRPr="00E01269" w:rsidRDefault="006E5C19" w:rsidP="003A1831">
      <w:pPr>
        <w:spacing w:after="120" w:line="360" w:lineRule="auto"/>
        <w:jc w:val="both"/>
        <w:rPr>
          <w:rFonts w:ascii="Arial" w:eastAsiaTheme="minorHAnsi" w:hAnsi="Arial" w:cs="Arial"/>
          <w:bCs/>
          <w:sz w:val="22"/>
          <w:szCs w:val="22"/>
          <w:lang w:val="it-IT"/>
        </w:rPr>
      </w:pPr>
      <w:r w:rsidRPr="00E01269">
        <w:rPr>
          <w:rFonts w:ascii="Arial" w:eastAsiaTheme="minorHAnsi" w:hAnsi="Arial" w:cs="Arial"/>
          <w:bCs/>
          <w:sz w:val="22"/>
          <w:szCs w:val="22"/>
          <w:lang w:val="it-IT"/>
        </w:rPr>
        <w:t xml:space="preserve">Il GP </w:t>
      </w:r>
      <w:proofErr w:type="spellStart"/>
      <w:r w:rsidRPr="00E01269">
        <w:rPr>
          <w:rFonts w:ascii="Arial" w:eastAsiaTheme="minorHAnsi" w:hAnsi="Arial" w:cs="Arial"/>
          <w:bCs/>
          <w:sz w:val="22"/>
          <w:szCs w:val="22"/>
          <w:lang w:val="it-IT"/>
        </w:rPr>
        <w:t>Racer</w:t>
      </w:r>
      <w:proofErr w:type="spellEnd"/>
      <w:r w:rsidRPr="00E01269">
        <w:rPr>
          <w:rFonts w:ascii="Arial" w:eastAsiaTheme="minorHAnsi" w:hAnsi="Arial" w:cs="Arial"/>
          <w:bCs/>
          <w:sz w:val="22"/>
          <w:szCs w:val="22"/>
          <w:lang w:val="it-IT"/>
        </w:rPr>
        <w:t xml:space="preserve"> D212 presenta una versione rivista della </w:t>
      </w:r>
      <w:r w:rsidR="009A2AC7" w:rsidRPr="009A2AC7">
        <w:rPr>
          <w:rFonts w:ascii="Arial" w:eastAsiaTheme="minorHAnsi" w:hAnsi="Arial" w:cs="Arial"/>
          <w:b/>
          <w:bCs/>
          <w:sz w:val="22"/>
          <w:szCs w:val="22"/>
          <w:lang w:val="it-IT"/>
        </w:rPr>
        <w:t>tecnologia</w:t>
      </w:r>
      <w:r w:rsidRPr="009A2AC7">
        <w:rPr>
          <w:rFonts w:ascii="Arial" w:eastAsiaTheme="minorHAnsi" w:hAnsi="Arial" w:cs="Arial"/>
          <w:b/>
          <w:bCs/>
          <w:sz w:val="22"/>
          <w:szCs w:val="22"/>
          <w:lang w:val="it-IT"/>
        </w:rPr>
        <w:t xml:space="preserve"> </w:t>
      </w:r>
      <w:proofErr w:type="spellStart"/>
      <w:r w:rsidRPr="009A2AC7">
        <w:rPr>
          <w:rFonts w:ascii="Arial" w:eastAsiaTheme="minorHAnsi" w:hAnsi="Arial" w:cs="Arial"/>
          <w:b/>
          <w:bCs/>
          <w:sz w:val="22"/>
          <w:szCs w:val="22"/>
          <w:lang w:val="it-IT"/>
        </w:rPr>
        <w:t>MultiTread</w:t>
      </w:r>
      <w:proofErr w:type="spellEnd"/>
      <w:r w:rsidR="009A2AC7">
        <w:rPr>
          <w:rFonts w:ascii="Arial" w:eastAsiaTheme="minorHAnsi" w:hAnsi="Arial" w:cs="Arial"/>
          <w:b/>
          <w:bCs/>
          <w:sz w:val="22"/>
          <w:szCs w:val="22"/>
          <w:lang w:val="it-IT"/>
        </w:rPr>
        <w:t xml:space="preserve"> </w:t>
      </w:r>
      <w:r w:rsidR="009A2AC7">
        <w:rPr>
          <w:rFonts w:ascii="Arial" w:eastAsiaTheme="minorHAnsi" w:hAnsi="Arial" w:cs="Arial"/>
          <w:bCs/>
          <w:sz w:val="22"/>
          <w:szCs w:val="22"/>
          <w:lang w:val="it-IT"/>
        </w:rPr>
        <w:t>(</w:t>
      </w:r>
      <w:proofErr w:type="spellStart"/>
      <w:r w:rsidR="009A2AC7">
        <w:rPr>
          <w:rFonts w:ascii="Arial" w:eastAsiaTheme="minorHAnsi" w:hAnsi="Arial" w:cs="Arial"/>
          <w:bCs/>
          <w:sz w:val="22"/>
          <w:szCs w:val="22"/>
          <w:lang w:val="it-IT"/>
        </w:rPr>
        <w:t>multimescola</w:t>
      </w:r>
      <w:proofErr w:type="spellEnd"/>
      <w:r w:rsidR="009A2AC7">
        <w:rPr>
          <w:rFonts w:ascii="Arial" w:eastAsiaTheme="minorHAnsi" w:hAnsi="Arial" w:cs="Arial"/>
          <w:bCs/>
          <w:sz w:val="22"/>
          <w:szCs w:val="22"/>
          <w:lang w:val="it-IT"/>
        </w:rPr>
        <w:t>)</w:t>
      </w:r>
      <w:r w:rsidR="00D96EC1">
        <w:rPr>
          <w:rFonts w:ascii="Arial" w:eastAsiaTheme="minorHAnsi" w:hAnsi="Arial" w:cs="Arial"/>
          <w:bCs/>
          <w:sz w:val="22"/>
          <w:szCs w:val="22"/>
          <w:lang w:val="it-IT"/>
        </w:rPr>
        <w:t>,</w:t>
      </w:r>
      <w:r w:rsidRPr="00E01269">
        <w:rPr>
          <w:rFonts w:ascii="Arial" w:eastAsiaTheme="minorHAnsi" w:hAnsi="Arial" w:cs="Arial"/>
          <w:bCs/>
          <w:sz w:val="22"/>
          <w:szCs w:val="22"/>
          <w:lang w:val="it-IT"/>
        </w:rPr>
        <w:t xml:space="preserve"> </w:t>
      </w:r>
      <w:r w:rsidR="009A2AC7">
        <w:rPr>
          <w:rFonts w:ascii="Arial" w:eastAsiaTheme="minorHAnsi" w:hAnsi="Arial" w:cs="Arial"/>
          <w:bCs/>
          <w:sz w:val="22"/>
          <w:szCs w:val="22"/>
          <w:lang w:val="it-IT"/>
        </w:rPr>
        <w:t>con mescole di nuova generazione progettate</w:t>
      </w:r>
      <w:r w:rsidR="009A2AC7" w:rsidRPr="006E3AB3">
        <w:rPr>
          <w:rFonts w:ascii="Arial" w:eastAsiaTheme="minorHAnsi" w:hAnsi="Arial" w:cs="Arial"/>
          <w:bCs/>
          <w:sz w:val="22"/>
          <w:szCs w:val="22"/>
          <w:lang w:val="it-IT"/>
        </w:rPr>
        <w:t xml:space="preserve"> per </w:t>
      </w:r>
      <w:r w:rsidR="009A2AC7" w:rsidRPr="00E01269">
        <w:rPr>
          <w:rFonts w:ascii="Arial" w:eastAsiaTheme="minorHAnsi" w:hAnsi="Arial" w:cs="Arial"/>
          <w:bCs/>
          <w:sz w:val="22"/>
          <w:szCs w:val="22"/>
          <w:lang w:val="it-IT"/>
        </w:rPr>
        <w:t>operare a temperature di funzionamento più basse</w:t>
      </w:r>
      <w:r w:rsidR="009A2AC7" w:rsidRPr="006E3AB3">
        <w:rPr>
          <w:rFonts w:ascii="Arial" w:eastAsiaTheme="minorHAnsi" w:hAnsi="Arial" w:cs="Arial"/>
          <w:bCs/>
          <w:sz w:val="22"/>
          <w:szCs w:val="22"/>
          <w:lang w:val="it-IT"/>
        </w:rPr>
        <w:t xml:space="preserve"> </w:t>
      </w:r>
      <w:r w:rsidR="009A2AC7">
        <w:rPr>
          <w:rFonts w:ascii="Arial" w:eastAsiaTheme="minorHAnsi" w:hAnsi="Arial" w:cs="Arial"/>
          <w:bCs/>
          <w:sz w:val="22"/>
          <w:szCs w:val="22"/>
          <w:lang w:val="it-IT"/>
        </w:rPr>
        <w:t xml:space="preserve">e di conseguenza </w:t>
      </w:r>
      <w:r w:rsidR="009A2AC7" w:rsidRPr="006E3AB3">
        <w:rPr>
          <w:rFonts w:ascii="Arial" w:eastAsiaTheme="minorHAnsi" w:hAnsi="Arial" w:cs="Arial"/>
          <w:bCs/>
          <w:sz w:val="22"/>
          <w:szCs w:val="22"/>
          <w:lang w:val="it-IT"/>
        </w:rPr>
        <w:t>aumentare la durata, assicurare un tempo di riscaldamento rapido e</w:t>
      </w:r>
      <w:r w:rsidR="00E12C25">
        <w:rPr>
          <w:rFonts w:ascii="Arial" w:eastAsiaTheme="minorHAnsi" w:hAnsi="Arial" w:cs="Arial"/>
          <w:bCs/>
          <w:sz w:val="22"/>
          <w:szCs w:val="22"/>
          <w:lang w:val="it-IT"/>
        </w:rPr>
        <w:t xml:space="preserve"> garantire</w:t>
      </w:r>
      <w:bookmarkStart w:id="0" w:name="_GoBack"/>
      <w:bookmarkEnd w:id="0"/>
      <w:r w:rsidR="009A2AC7" w:rsidRPr="006E3AB3">
        <w:rPr>
          <w:rFonts w:ascii="Arial" w:eastAsiaTheme="minorHAnsi" w:hAnsi="Arial" w:cs="Arial"/>
          <w:bCs/>
          <w:sz w:val="22"/>
          <w:szCs w:val="22"/>
          <w:lang w:val="it-IT"/>
        </w:rPr>
        <w:t xml:space="preserve"> estrema aderenza</w:t>
      </w:r>
      <w:r w:rsidR="009A2AC7">
        <w:rPr>
          <w:rFonts w:ascii="Arial" w:eastAsiaTheme="minorHAnsi" w:hAnsi="Arial" w:cs="Arial"/>
          <w:bCs/>
          <w:sz w:val="22"/>
          <w:szCs w:val="22"/>
          <w:lang w:val="it-IT"/>
        </w:rPr>
        <w:t xml:space="preserve"> in tutti gli angoli di piega</w:t>
      </w:r>
      <w:r w:rsidRPr="00E01269">
        <w:rPr>
          <w:rFonts w:ascii="Arial" w:eastAsiaTheme="minorHAnsi" w:hAnsi="Arial" w:cs="Arial"/>
          <w:bCs/>
          <w:sz w:val="22"/>
          <w:szCs w:val="22"/>
          <w:lang w:val="it-IT"/>
        </w:rPr>
        <w:t>. Sono state migliorate anche le mescole al centro</w:t>
      </w:r>
      <w:r w:rsidR="00D96EC1">
        <w:rPr>
          <w:rFonts w:ascii="Arial" w:eastAsiaTheme="minorHAnsi" w:hAnsi="Arial" w:cs="Arial"/>
          <w:bCs/>
          <w:sz w:val="22"/>
          <w:szCs w:val="22"/>
          <w:lang w:val="it-IT"/>
        </w:rPr>
        <w:t xml:space="preserve"> del battistrada e sulla spalla</w:t>
      </w:r>
      <w:r w:rsidRPr="00E01269">
        <w:rPr>
          <w:rFonts w:ascii="Arial" w:eastAsiaTheme="minorHAnsi" w:hAnsi="Arial" w:cs="Arial"/>
          <w:bCs/>
          <w:sz w:val="22"/>
          <w:szCs w:val="22"/>
          <w:lang w:val="it-IT"/>
        </w:rPr>
        <w:t>.</w:t>
      </w:r>
    </w:p>
    <w:p w14:paraId="107F97AA" w14:textId="60F820C8" w:rsidR="00CB619E" w:rsidRPr="00E01269" w:rsidRDefault="006E5C19" w:rsidP="003A1831">
      <w:pPr>
        <w:spacing w:after="120" w:line="360" w:lineRule="auto"/>
        <w:jc w:val="both"/>
        <w:rPr>
          <w:rFonts w:ascii="Arial" w:eastAsiaTheme="minorHAnsi" w:hAnsi="Arial" w:cs="Arial"/>
          <w:bCs/>
          <w:sz w:val="22"/>
          <w:szCs w:val="22"/>
          <w:lang w:val="it-IT"/>
        </w:rPr>
      </w:pPr>
      <w:r w:rsidRPr="00E01269">
        <w:rPr>
          <w:rFonts w:ascii="Arial" w:eastAsiaTheme="minorHAnsi" w:hAnsi="Arial" w:cs="Arial"/>
          <w:bCs/>
          <w:sz w:val="22"/>
          <w:szCs w:val="22"/>
          <w:lang w:val="it-IT"/>
        </w:rPr>
        <w:t xml:space="preserve">Il GP </w:t>
      </w:r>
      <w:proofErr w:type="spellStart"/>
      <w:r w:rsidRPr="00E01269">
        <w:rPr>
          <w:rFonts w:ascii="Arial" w:eastAsiaTheme="minorHAnsi" w:hAnsi="Arial" w:cs="Arial"/>
          <w:bCs/>
          <w:sz w:val="22"/>
          <w:szCs w:val="22"/>
          <w:lang w:val="it-IT"/>
        </w:rPr>
        <w:t>Racer</w:t>
      </w:r>
      <w:proofErr w:type="spellEnd"/>
      <w:r w:rsidRPr="00E01269">
        <w:rPr>
          <w:rFonts w:ascii="Arial" w:eastAsiaTheme="minorHAnsi" w:hAnsi="Arial" w:cs="Arial"/>
          <w:bCs/>
          <w:sz w:val="22"/>
          <w:szCs w:val="22"/>
          <w:lang w:val="it-IT"/>
        </w:rPr>
        <w:t xml:space="preserve"> D212 è disponibile con </w:t>
      </w:r>
      <w:r w:rsidR="00D96EC1">
        <w:rPr>
          <w:rFonts w:ascii="Arial" w:eastAsiaTheme="minorHAnsi" w:hAnsi="Arial" w:cs="Arial"/>
          <w:bCs/>
          <w:sz w:val="22"/>
          <w:szCs w:val="22"/>
          <w:lang w:val="it-IT"/>
        </w:rPr>
        <w:t xml:space="preserve">mescole </w:t>
      </w:r>
      <w:r w:rsidR="00AC5F9C">
        <w:rPr>
          <w:rFonts w:ascii="Arial" w:eastAsiaTheme="minorHAnsi" w:hAnsi="Arial" w:cs="Arial"/>
          <w:bCs/>
          <w:sz w:val="22"/>
          <w:szCs w:val="22"/>
          <w:lang w:val="it-IT"/>
        </w:rPr>
        <w:t>soft, medium</w:t>
      </w:r>
      <w:r w:rsidR="00D96EC1">
        <w:rPr>
          <w:rFonts w:ascii="Arial" w:eastAsiaTheme="minorHAnsi" w:hAnsi="Arial" w:cs="Arial"/>
          <w:bCs/>
          <w:sz w:val="22"/>
          <w:szCs w:val="22"/>
          <w:lang w:val="it-IT"/>
        </w:rPr>
        <w:t xml:space="preserve"> ed </w:t>
      </w:r>
      <w:r w:rsidRPr="00E01269">
        <w:rPr>
          <w:rFonts w:ascii="Arial" w:eastAsiaTheme="minorHAnsi" w:hAnsi="Arial" w:cs="Arial"/>
          <w:bCs/>
          <w:sz w:val="22"/>
          <w:szCs w:val="22"/>
          <w:lang w:val="it-IT"/>
        </w:rPr>
        <w:t xml:space="preserve">Endurance. La nuova mescola </w:t>
      </w:r>
      <w:r w:rsidR="00AC5F9C">
        <w:rPr>
          <w:rFonts w:ascii="Arial" w:eastAsiaTheme="minorHAnsi" w:hAnsi="Arial" w:cs="Arial"/>
          <w:bCs/>
          <w:sz w:val="22"/>
          <w:szCs w:val="22"/>
          <w:lang w:val="it-IT"/>
        </w:rPr>
        <w:t>medium</w:t>
      </w:r>
      <w:r w:rsidRPr="00E01269">
        <w:rPr>
          <w:rFonts w:ascii="Arial" w:eastAsiaTheme="minorHAnsi" w:hAnsi="Arial" w:cs="Arial"/>
          <w:bCs/>
          <w:sz w:val="22"/>
          <w:szCs w:val="22"/>
          <w:lang w:val="it-IT"/>
        </w:rPr>
        <w:t xml:space="preserve"> offre </w:t>
      </w:r>
      <w:proofErr w:type="spellStart"/>
      <w:r w:rsidRPr="00E01269">
        <w:rPr>
          <w:rFonts w:ascii="Arial" w:eastAsiaTheme="minorHAnsi" w:hAnsi="Arial" w:cs="Arial"/>
          <w:bCs/>
          <w:sz w:val="22"/>
          <w:szCs w:val="22"/>
          <w:lang w:val="it-IT"/>
        </w:rPr>
        <w:t>grip</w:t>
      </w:r>
      <w:proofErr w:type="spellEnd"/>
      <w:r w:rsidRPr="00E01269">
        <w:rPr>
          <w:rFonts w:ascii="Arial" w:eastAsiaTheme="minorHAnsi" w:hAnsi="Arial" w:cs="Arial"/>
          <w:bCs/>
          <w:sz w:val="22"/>
          <w:szCs w:val="22"/>
          <w:lang w:val="it-IT"/>
        </w:rPr>
        <w:t xml:space="preserve"> estremo per massime prestazioni su brevi distanze</w:t>
      </w:r>
      <w:r w:rsidR="00CB619E">
        <w:rPr>
          <w:rFonts w:ascii="Arial" w:eastAsiaTheme="minorHAnsi" w:hAnsi="Arial" w:cs="Arial"/>
          <w:bCs/>
          <w:sz w:val="22"/>
          <w:szCs w:val="22"/>
          <w:lang w:val="it-IT"/>
        </w:rPr>
        <w:t>, mentre la</w:t>
      </w:r>
      <w:r w:rsidRPr="00E01269">
        <w:rPr>
          <w:rFonts w:ascii="Arial" w:eastAsiaTheme="minorHAnsi" w:hAnsi="Arial" w:cs="Arial"/>
          <w:bCs/>
          <w:sz w:val="22"/>
          <w:szCs w:val="22"/>
          <w:lang w:val="it-IT"/>
        </w:rPr>
        <w:t xml:space="preserve"> mescola Endurance</w:t>
      </w:r>
      <w:r w:rsidR="00CB619E">
        <w:rPr>
          <w:rFonts w:ascii="Arial" w:eastAsiaTheme="minorHAnsi" w:hAnsi="Arial" w:cs="Arial"/>
          <w:bCs/>
          <w:sz w:val="22"/>
          <w:szCs w:val="22"/>
          <w:lang w:val="it-IT"/>
        </w:rPr>
        <w:t xml:space="preserve"> </w:t>
      </w:r>
      <w:r w:rsidRPr="00E01269">
        <w:rPr>
          <w:rFonts w:ascii="Arial" w:eastAsiaTheme="minorHAnsi" w:hAnsi="Arial" w:cs="Arial"/>
          <w:bCs/>
          <w:sz w:val="22"/>
          <w:szCs w:val="22"/>
          <w:lang w:val="it-IT"/>
        </w:rPr>
        <w:t xml:space="preserve">offre un </w:t>
      </w:r>
      <w:r w:rsidR="00BB3E9C">
        <w:rPr>
          <w:rFonts w:ascii="Arial" w:eastAsiaTheme="minorHAnsi" w:hAnsi="Arial" w:cs="Arial"/>
          <w:bCs/>
          <w:sz w:val="22"/>
          <w:szCs w:val="22"/>
          <w:lang w:val="it-IT"/>
        </w:rPr>
        <w:t>equilibrio ottimale tra aderenza e maggiore chilometraggio</w:t>
      </w:r>
      <w:r w:rsidRPr="00E01269">
        <w:rPr>
          <w:rFonts w:ascii="Arial" w:eastAsiaTheme="minorHAnsi" w:hAnsi="Arial" w:cs="Arial"/>
          <w:bCs/>
          <w:sz w:val="22"/>
          <w:szCs w:val="22"/>
          <w:lang w:val="it-IT"/>
        </w:rPr>
        <w:t xml:space="preserve">. </w:t>
      </w:r>
    </w:p>
    <w:p w14:paraId="52E545E7" w14:textId="60F3D73E" w:rsidR="006E5C19" w:rsidRDefault="006E5C19" w:rsidP="003A1831">
      <w:pPr>
        <w:spacing w:after="120" w:line="360" w:lineRule="auto"/>
        <w:jc w:val="both"/>
        <w:rPr>
          <w:rFonts w:ascii="Arial" w:eastAsiaTheme="minorHAnsi" w:hAnsi="Arial" w:cs="Arial"/>
          <w:bCs/>
          <w:sz w:val="22"/>
          <w:szCs w:val="22"/>
          <w:lang w:val="it-IT"/>
        </w:rPr>
      </w:pPr>
      <w:r w:rsidRPr="00E01269">
        <w:rPr>
          <w:rFonts w:ascii="Arial" w:eastAsiaTheme="minorHAnsi" w:hAnsi="Arial" w:cs="Arial"/>
          <w:bCs/>
          <w:sz w:val="22"/>
          <w:szCs w:val="22"/>
          <w:lang w:val="it-IT"/>
        </w:rPr>
        <w:t>La scelta finale delle mescole è stata effettuata dopo un</w:t>
      </w:r>
      <w:r w:rsidR="009A2AC7">
        <w:rPr>
          <w:rFonts w:ascii="Arial" w:eastAsiaTheme="minorHAnsi" w:hAnsi="Arial" w:cs="Arial"/>
          <w:bCs/>
          <w:sz w:val="22"/>
          <w:szCs w:val="22"/>
          <w:lang w:val="it-IT"/>
        </w:rPr>
        <w:t xml:space="preserve"> intenso programma di test con</w:t>
      </w:r>
      <w:r w:rsidRPr="00E01269">
        <w:rPr>
          <w:rFonts w:ascii="Arial" w:eastAsiaTheme="minorHAnsi" w:hAnsi="Arial" w:cs="Arial"/>
          <w:bCs/>
          <w:sz w:val="22"/>
          <w:szCs w:val="22"/>
          <w:lang w:val="it-IT"/>
        </w:rPr>
        <w:t xml:space="preserve"> piloti al vertice dei campionati Superbike e</w:t>
      </w:r>
      <w:r w:rsidR="00CB619E">
        <w:rPr>
          <w:rFonts w:ascii="Arial" w:eastAsiaTheme="minorHAnsi" w:hAnsi="Arial" w:cs="Arial"/>
          <w:bCs/>
          <w:sz w:val="22"/>
          <w:szCs w:val="22"/>
          <w:lang w:val="it-IT"/>
        </w:rPr>
        <w:t>d</w:t>
      </w:r>
      <w:r w:rsidRPr="00E01269">
        <w:rPr>
          <w:rFonts w:ascii="Arial" w:eastAsiaTheme="minorHAnsi" w:hAnsi="Arial" w:cs="Arial"/>
          <w:bCs/>
          <w:sz w:val="22"/>
          <w:szCs w:val="22"/>
          <w:lang w:val="it-IT"/>
        </w:rPr>
        <w:t xml:space="preserve"> Endurance, tra cui </w:t>
      </w:r>
      <w:r w:rsidR="00BB3E9C">
        <w:rPr>
          <w:rFonts w:ascii="Arial" w:eastAsiaTheme="minorHAnsi" w:hAnsi="Arial" w:cs="Arial"/>
          <w:bCs/>
          <w:sz w:val="22"/>
          <w:szCs w:val="22"/>
          <w:lang w:val="it-IT"/>
        </w:rPr>
        <w:t xml:space="preserve">Lucas </w:t>
      </w:r>
      <w:proofErr w:type="spellStart"/>
      <w:r w:rsidRPr="00E01269">
        <w:rPr>
          <w:rFonts w:ascii="Arial" w:eastAsiaTheme="minorHAnsi" w:hAnsi="Arial" w:cs="Arial"/>
          <w:bCs/>
          <w:sz w:val="22"/>
          <w:szCs w:val="22"/>
          <w:lang w:val="it-IT"/>
        </w:rPr>
        <w:t>Mahias</w:t>
      </w:r>
      <w:proofErr w:type="spellEnd"/>
      <w:r w:rsidRPr="00E01269">
        <w:rPr>
          <w:rFonts w:ascii="Arial" w:eastAsiaTheme="minorHAnsi" w:hAnsi="Arial" w:cs="Arial"/>
          <w:bCs/>
          <w:sz w:val="22"/>
          <w:szCs w:val="22"/>
          <w:lang w:val="it-IT"/>
        </w:rPr>
        <w:t xml:space="preserve">, </w:t>
      </w:r>
      <w:proofErr w:type="spellStart"/>
      <w:r w:rsidRPr="00E01269">
        <w:rPr>
          <w:rFonts w:ascii="Arial" w:eastAsiaTheme="minorHAnsi" w:hAnsi="Arial" w:cs="Arial"/>
          <w:bCs/>
          <w:sz w:val="22"/>
          <w:szCs w:val="22"/>
          <w:lang w:val="it-IT"/>
        </w:rPr>
        <w:t>Freddy</w:t>
      </w:r>
      <w:proofErr w:type="spellEnd"/>
      <w:r w:rsidRPr="00E01269">
        <w:rPr>
          <w:rFonts w:ascii="Arial" w:eastAsiaTheme="minorHAnsi" w:hAnsi="Arial" w:cs="Arial"/>
          <w:bCs/>
          <w:sz w:val="22"/>
          <w:szCs w:val="22"/>
          <w:lang w:val="it-IT"/>
        </w:rPr>
        <w:t xml:space="preserve"> </w:t>
      </w:r>
      <w:proofErr w:type="spellStart"/>
      <w:r w:rsidRPr="00E01269">
        <w:rPr>
          <w:rFonts w:ascii="Arial" w:eastAsiaTheme="minorHAnsi" w:hAnsi="Arial" w:cs="Arial"/>
          <w:bCs/>
          <w:sz w:val="22"/>
          <w:szCs w:val="22"/>
          <w:lang w:val="it-IT"/>
        </w:rPr>
        <w:t>Foray</w:t>
      </w:r>
      <w:proofErr w:type="spellEnd"/>
      <w:r w:rsidRPr="00E01269">
        <w:rPr>
          <w:rFonts w:ascii="Arial" w:eastAsiaTheme="minorHAnsi" w:hAnsi="Arial" w:cs="Arial"/>
          <w:bCs/>
          <w:sz w:val="22"/>
          <w:szCs w:val="22"/>
          <w:lang w:val="it-IT"/>
        </w:rPr>
        <w:t xml:space="preserve"> e Julien da Costa. In gara, le posteriori</w:t>
      </w:r>
      <w:r w:rsidR="00AC5F9C">
        <w:rPr>
          <w:rFonts w:ascii="Arial" w:eastAsiaTheme="minorHAnsi" w:hAnsi="Arial" w:cs="Arial"/>
          <w:bCs/>
          <w:sz w:val="22"/>
          <w:szCs w:val="22"/>
          <w:lang w:val="it-IT"/>
        </w:rPr>
        <w:t xml:space="preserve"> Medium</w:t>
      </w:r>
      <w:r w:rsidRPr="00E01269">
        <w:rPr>
          <w:rFonts w:ascii="Arial" w:eastAsiaTheme="minorHAnsi" w:hAnsi="Arial" w:cs="Arial"/>
          <w:bCs/>
          <w:sz w:val="22"/>
          <w:szCs w:val="22"/>
          <w:lang w:val="it-IT"/>
        </w:rPr>
        <w:t xml:space="preserve"> e</w:t>
      </w:r>
      <w:r w:rsidR="009A2AC7">
        <w:rPr>
          <w:rFonts w:ascii="Arial" w:eastAsiaTheme="minorHAnsi" w:hAnsi="Arial" w:cs="Arial"/>
          <w:bCs/>
          <w:sz w:val="22"/>
          <w:szCs w:val="22"/>
          <w:lang w:val="it-IT"/>
        </w:rPr>
        <w:t>d</w:t>
      </w:r>
      <w:r w:rsidRPr="00E01269">
        <w:rPr>
          <w:rFonts w:ascii="Arial" w:eastAsiaTheme="minorHAnsi" w:hAnsi="Arial" w:cs="Arial"/>
          <w:bCs/>
          <w:sz w:val="22"/>
          <w:szCs w:val="22"/>
          <w:lang w:val="it-IT"/>
        </w:rPr>
        <w:t xml:space="preserve"> Endurance sono riuscite a coprire tre </w:t>
      </w:r>
      <w:proofErr w:type="spellStart"/>
      <w:r w:rsidRPr="00E01269">
        <w:rPr>
          <w:rFonts w:ascii="Arial" w:eastAsiaTheme="minorHAnsi" w:hAnsi="Arial" w:cs="Arial"/>
          <w:bCs/>
          <w:sz w:val="22"/>
          <w:szCs w:val="22"/>
          <w:lang w:val="it-IT"/>
        </w:rPr>
        <w:t>stint</w:t>
      </w:r>
      <w:proofErr w:type="spellEnd"/>
      <w:r w:rsidRPr="00E01269">
        <w:rPr>
          <w:rFonts w:ascii="Arial" w:eastAsiaTheme="minorHAnsi" w:hAnsi="Arial" w:cs="Arial"/>
          <w:bCs/>
          <w:sz w:val="22"/>
          <w:szCs w:val="22"/>
          <w:lang w:val="it-IT"/>
        </w:rPr>
        <w:t xml:space="preserve"> di gara sul circuito di Catalunya e due </w:t>
      </w:r>
      <w:proofErr w:type="spellStart"/>
      <w:r w:rsidRPr="00E01269">
        <w:rPr>
          <w:rFonts w:ascii="Arial" w:eastAsiaTheme="minorHAnsi" w:hAnsi="Arial" w:cs="Arial"/>
          <w:bCs/>
          <w:sz w:val="22"/>
          <w:szCs w:val="22"/>
          <w:lang w:val="it-IT"/>
        </w:rPr>
        <w:t>stint</w:t>
      </w:r>
      <w:proofErr w:type="spellEnd"/>
      <w:r w:rsidRPr="00E01269">
        <w:rPr>
          <w:rFonts w:ascii="Arial" w:eastAsiaTheme="minorHAnsi" w:hAnsi="Arial" w:cs="Arial"/>
          <w:bCs/>
          <w:sz w:val="22"/>
          <w:szCs w:val="22"/>
          <w:lang w:val="it-IT"/>
        </w:rPr>
        <w:t xml:space="preserve"> al Paul </w:t>
      </w:r>
      <w:proofErr w:type="spellStart"/>
      <w:r w:rsidRPr="00E01269">
        <w:rPr>
          <w:rFonts w:ascii="Arial" w:eastAsiaTheme="minorHAnsi" w:hAnsi="Arial" w:cs="Arial"/>
          <w:bCs/>
          <w:sz w:val="22"/>
          <w:szCs w:val="22"/>
          <w:lang w:val="it-IT"/>
        </w:rPr>
        <w:t>Ricard</w:t>
      </w:r>
      <w:proofErr w:type="spellEnd"/>
      <w:r w:rsidRPr="00E01269">
        <w:rPr>
          <w:rFonts w:ascii="Arial" w:eastAsiaTheme="minorHAnsi" w:hAnsi="Arial" w:cs="Arial"/>
          <w:bCs/>
          <w:sz w:val="22"/>
          <w:szCs w:val="22"/>
          <w:lang w:val="it-IT"/>
        </w:rPr>
        <w:t xml:space="preserve">. Anche il nuovo pneumatico anteriore ha dimostrato le sue </w:t>
      </w:r>
      <w:r w:rsidR="00CB619E">
        <w:rPr>
          <w:rFonts w:ascii="Arial" w:eastAsiaTheme="minorHAnsi" w:hAnsi="Arial" w:cs="Arial"/>
          <w:bCs/>
          <w:sz w:val="22"/>
          <w:szCs w:val="22"/>
          <w:lang w:val="it-IT"/>
        </w:rPr>
        <w:t>performance in termini</w:t>
      </w:r>
      <w:r w:rsidRPr="00E01269">
        <w:rPr>
          <w:rFonts w:ascii="Arial" w:eastAsiaTheme="minorHAnsi" w:hAnsi="Arial" w:cs="Arial"/>
          <w:bCs/>
          <w:sz w:val="22"/>
          <w:szCs w:val="22"/>
          <w:lang w:val="it-IT"/>
        </w:rPr>
        <w:t xml:space="preserve"> di durata, coprendo fino a sei </w:t>
      </w:r>
      <w:proofErr w:type="spellStart"/>
      <w:r w:rsidRPr="00E01269">
        <w:rPr>
          <w:rFonts w:ascii="Arial" w:eastAsiaTheme="minorHAnsi" w:hAnsi="Arial" w:cs="Arial"/>
          <w:bCs/>
          <w:sz w:val="22"/>
          <w:szCs w:val="22"/>
          <w:lang w:val="it-IT"/>
        </w:rPr>
        <w:t>stint</w:t>
      </w:r>
      <w:proofErr w:type="spellEnd"/>
      <w:r w:rsidRPr="00E01269">
        <w:rPr>
          <w:rFonts w:ascii="Arial" w:eastAsiaTheme="minorHAnsi" w:hAnsi="Arial" w:cs="Arial"/>
          <w:bCs/>
          <w:sz w:val="22"/>
          <w:szCs w:val="22"/>
          <w:lang w:val="it-IT"/>
        </w:rPr>
        <w:t xml:space="preserve"> sul circuito di Catalunya e al Paul </w:t>
      </w:r>
      <w:proofErr w:type="spellStart"/>
      <w:r w:rsidRPr="00E01269">
        <w:rPr>
          <w:rFonts w:ascii="Arial" w:eastAsiaTheme="minorHAnsi" w:hAnsi="Arial" w:cs="Arial"/>
          <w:bCs/>
          <w:sz w:val="22"/>
          <w:szCs w:val="22"/>
          <w:lang w:val="it-IT"/>
        </w:rPr>
        <w:t>Ricard</w:t>
      </w:r>
      <w:proofErr w:type="spellEnd"/>
      <w:r w:rsidRPr="00E01269">
        <w:rPr>
          <w:rFonts w:ascii="Arial" w:eastAsiaTheme="minorHAnsi" w:hAnsi="Arial" w:cs="Arial"/>
          <w:bCs/>
          <w:sz w:val="22"/>
          <w:szCs w:val="22"/>
          <w:lang w:val="it-IT"/>
        </w:rPr>
        <w:t xml:space="preserve"> – pari a oltre 200 giri percorsi prima di cambiare pneumatico.</w:t>
      </w:r>
    </w:p>
    <w:p w14:paraId="1656AAA6" w14:textId="77777777" w:rsidR="00A51EA9" w:rsidRPr="009A2AC7" w:rsidRDefault="00A51EA9" w:rsidP="00E01269">
      <w:pPr>
        <w:spacing w:line="360" w:lineRule="auto"/>
        <w:jc w:val="both"/>
        <w:rPr>
          <w:rFonts w:ascii="Arial" w:eastAsiaTheme="minorHAnsi" w:hAnsi="Arial" w:cs="Arial"/>
          <w:bCs/>
          <w:sz w:val="18"/>
          <w:szCs w:val="10"/>
          <w:lang w:val="it-IT"/>
        </w:rPr>
      </w:pPr>
    </w:p>
    <w:p w14:paraId="78850A16" w14:textId="709EC774" w:rsidR="006E5C19" w:rsidRDefault="006E5C19" w:rsidP="00E01269">
      <w:pPr>
        <w:spacing w:line="360" w:lineRule="auto"/>
        <w:jc w:val="both"/>
        <w:rPr>
          <w:rFonts w:ascii="Arial" w:eastAsiaTheme="minorHAnsi" w:hAnsi="Arial" w:cs="Arial"/>
          <w:bCs/>
          <w:sz w:val="22"/>
          <w:szCs w:val="22"/>
          <w:lang w:val="it-IT"/>
        </w:rPr>
      </w:pPr>
      <w:r w:rsidRPr="00E01269">
        <w:rPr>
          <w:rFonts w:ascii="Arial" w:eastAsiaTheme="minorHAnsi" w:hAnsi="Arial" w:cs="Arial"/>
          <w:bCs/>
          <w:sz w:val="22"/>
          <w:szCs w:val="22"/>
          <w:lang w:val="it-IT"/>
        </w:rPr>
        <w:t xml:space="preserve">Il GP </w:t>
      </w:r>
      <w:proofErr w:type="spellStart"/>
      <w:r w:rsidRPr="00E01269">
        <w:rPr>
          <w:rFonts w:ascii="Arial" w:eastAsiaTheme="minorHAnsi" w:hAnsi="Arial" w:cs="Arial"/>
          <w:bCs/>
          <w:sz w:val="22"/>
          <w:szCs w:val="22"/>
          <w:lang w:val="it-IT"/>
        </w:rPr>
        <w:t>Racer</w:t>
      </w:r>
      <w:proofErr w:type="spellEnd"/>
      <w:r w:rsidRPr="00E01269">
        <w:rPr>
          <w:rFonts w:ascii="Arial" w:eastAsiaTheme="minorHAnsi" w:hAnsi="Arial" w:cs="Arial"/>
          <w:bCs/>
          <w:sz w:val="22"/>
          <w:szCs w:val="22"/>
          <w:lang w:val="it-IT"/>
        </w:rPr>
        <w:t xml:space="preserve"> D212 è ora in vendita in tutta Europa con le seguenti specifiche:</w:t>
      </w:r>
    </w:p>
    <w:p w14:paraId="05954AE8" w14:textId="77777777" w:rsidR="009A2AC7" w:rsidRPr="009A2AC7" w:rsidRDefault="009A2AC7" w:rsidP="00E01269">
      <w:pPr>
        <w:spacing w:line="360" w:lineRule="auto"/>
        <w:jc w:val="both"/>
        <w:rPr>
          <w:rFonts w:ascii="Arial" w:eastAsiaTheme="minorHAnsi" w:hAnsi="Arial" w:cs="Arial"/>
          <w:bCs/>
          <w:sz w:val="10"/>
          <w:szCs w:val="22"/>
          <w:lang w:val="it-IT"/>
        </w:rPr>
      </w:pPr>
    </w:p>
    <w:tbl>
      <w:tblPr>
        <w:tblW w:w="7591" w:type="dxa"/>
        <w:tblInd w:w="-3" w:type="dxa"/>
        <w:tblCellMar>
          <w:left w:w="0" w:type="dxa"/>
          <w:right w:w="0" w:type="dxa"/>
        </w:tblCellMar>
        <w:tblLook w:val="04A0" w:firstRow="1" w:lastRow="0" w:firstColumn="1" w:lastColumn="0" w:noHBand="0" w:noVBand="1"/>
      </w:tblPr>
      <w:tblGrid>
        <w:gridCol w:w="3239"/>
        <w:gridCol w:w="977"/>
        <w:gridCol w:w="1421"/>
        <w:gridCol w:w="977"/>
        <w:gridCol w:w="977"/>
      </w:tblGrid>
      <w:tr w:rsidR="00A51EA9" w14:paraId="589B36DA" w14:textId="77777777" w:rsidTr="00986F5F">
        <w:trPr>
          <w:trHeight w:val="316"/>
        </w:trPr>
        <w:tc>
          <w:tcPr>
            <w:tcW w:w="3239" w:type="dxa"/>
            <w:tcBorders>
              <w:top w:val="single" w:sz="8" w:space="0" w:color="auto"/>
              <w:left w:val="single" w:sz="8" w:space="0" w:color="auto"/>
              <w:bottom w:val="single" w:sz="8" w:space="0" w:color="auto"/>
              <w:right w:val="single" w:sz="8" w:space="0" w:color="auto"/>
            </w:tcBorders>
            <w:shd w:val="clear" w:color="auto" w:fill="FFFF00"/>
            <w:noWrap/>
            <w:tcMar>
              <w:top w:w="0" w:type="dxa"/>
              <w:left w:w="70" w:type="dxa"/>
              <w:bottom w:w="0" w:type="dxa"/>
              <w:right w:w="70" w:type="dxa"/>
            </w:tcMar>
            <w:vAlign w:val="center"/>
            <w:hideMark/>
          </w:tcPr>
          <w:p w14:paraId="1777EB07" w14:textId="77777777" w:rsidR="00A51EA9" w:rsidRDefault="00A51EA9" w:rsidP="004228B6">
            <w:pPr>
              <w:jc w:val="center"/>
              <w:rPr>
                <w:rFonts w:ascii="Arial" w:hAnsi="Arial" w:cs="Arial"/>
                <w:b/>
                <w:bCs/>
                <w:sz w:val="18"/>
                <w:szCs w:val="18"/>
                <w:lang w:val="it-IT" w:eastAsia="it-IT"/>
              </w:rPr>
            </w:pPr>
            <w:r>
              <w:rPr>
                <w:rFonts w:ascii="Arial" w:hAnsi="Arial" w:cs="Arial"/>
                <w:b/>
                <w:bCs/>
                <w:sz w:val="18"/>
                <w:szCs w:val="18"/>
                <w:lang w:eastAsia="it-IT"/>
              </w:rPr>
              <w:t>DISEGNO</w:t>
            </w:r>
          </w:p>
        </w:tc>
        <w:tc>
          <w:tcPr>
            <w:tcW w:w="977" w:type="dxa"/>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14:paraId="6E801AF8" w14:textId="77777777" w:rsidR="00A51EA9" w:rsidRDefault="00A51EA9" w:rsidP="004228B6">
            <w:pPr>
              <w:jc w:val="center"/>
              <w:rPr>
                <w:rFonts w:ascii="Arial" w:hAnsi="Arial" w:cs="Arial"/>
                <w:b/>
                <w:bCs/>
                <w:sz w:val="18"/>
                <w:szCs w:val="18"/>
                <w:lang w:eastAsia="it-IT"/>
              </w:rPr>
            </w:pPr>
            <w:r>
              <w:rPr>
                <w:rFonts w:ascii="Arial" w:hAnsi="Arial" w:cs="Arial"/>
                <w:b/>
                <w:bCs/>
                <w:sz w:val="18"/>
                <w:szCs w:val="18"/>
                <w:lang w:eastAsia="it-IT"/>
              </w:rPr>
              <w:t>A/P</w:t>
            </w:r>
          </w:p>
        </w:tc>
        <w:tc>
          <w:tcPr>
            <w:tcW w:w="1421" w:type="dxa"/>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14:paraId="43979B79" w14:textId="77777777" w:rsidR="00A51EA9" w:rsidRDefault="00A51EA9" w:rsidP="004228B6">
            <w:pPr>
              <w:jc w:val="center"/>
              <w:rPr>
                <w:rFonts w:ascii="Arial" w:hAnsi="Arial" w:cs="Arial"/>
                <w:b/>
                <w:bCs/>
                <w:sz w:val="18"/>
                <w:szCs w:val="18"/>
                <w:lang w:eastAsia="it-IT"/>
              </w:rPr>
            </w:pPr>
            <w:r>
              <w:rPr>
                <w:rFonts w:ascii="Arial" w:hAnsi="Arial" w:cs="Arial"/>
                <w:b/>
                <w:bCs/>
                <w:sz w:val="18"/>
                <w:szCs w:val="18"/>
                <w:lang w:eastAsia="it-IT"/>
              </w:rPr>
              <w:t>DIMENSIONE</w:t>
            </w:r>
          </w:p>
        </w:tc>
        <w:tc>
          <w:tcPr>
            <w:tcW w:w="977" w:type="dxa"/>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14:paraId="2A3442B5" w14:textId="77777777" w:rsidR="00A51EA9" w:rsidRDefault="00A51EA9" w:rsidP="004228B6">
            <w:pPr>
              <w:jc w:val="center"/>
              <w:rPr>
                <w:rFonts w:ascii="Arial" w:hAnsi="Arial" w:cs="Arial"/>
                <w:b/>
                <w:bCs/>
                <w:sz w:val="18"/>
                <w:szCs w:val="18"/>
                <w:lang w:eastAsia="it-IT"/>
              </w:rPr>
            </w:pPr>
            <w:r>
              <w:rPr>
                <w:rFonts w:ascii="Arial" w:hAnsi="Arial" w:cs="Arial"/>
                <w:b/>
                <w:bCs/>
                <w:sz w:val="18"/>
                <w:szCs w:val="18"/>
                <w:lang w:eastAsia="it-IT"/>
              </w:rPr>
              <w:t>C/V</w:t>
            </w:r>
          </w:p>
        </w:tc>
        <w:tc>
          <w:tcPr>
            <w:tcW w:w="977" w:type="dxa"/>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14:paraId="31EFD3C0" w14:textId="77777777" w:rsidR="00A51EA9" w:rsidRDefault="00A51EA9" w:rsidP="004228B6">
            <w:pPr>
              <w:jc w:val="center"/>
              <w:rPr>
                <w:rFonts w:ascii="Arial" w:hAnsi="Arial" w:cs="Arial"/>
                <w:b/>
                <w:bCs/>
                <w:sz w:val="18"/>
                <w:szCs w:val="18"/>
                <w:lang w:eastAsia="it-IT"/>
              </w:rPr>
            </w:pPr>
            <w:proofErr w:type="spellStart"/>
            <w:r>
              <w:rPr>
                <w:rFonts w:ascii="Arial" w:hAnsi="Arial" w:cs="Arial"/>
                <w:b/>
                <w:bCs/>
                <w:sz w:val="18"/>
                <w:szCs w:val="18"/>
                <w:lang w:eastAsia="it-IT"/>
              </w:rPr>
              <w:t>Mescola</w:t>
            </w:r>
            <w:proofErr w:type="spellEnd"/>
          </w:p>
        </w:tc>
      </w:tr>
      <w:tr w:rsidR="00A51EA9" w14:paraId="05C7DC6E" w14:textId="77777777" w:rsidTr="00986F5F">
        <w:trPr>
          <w:trHeight w:val="316"/>
        </w:trPr>
        <w:tc>
          <w:tcPr>
            <w:tcW w:w="323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5943BAF" w14:textId="77777777" w:rsidR="00A51EA9" w:rsidRDefault="00A51EA9" w:rsidP="004228B6">
            <w:pPr>
              <w:rPr>
                <w:rFonts w:ascii="Arial" w:hAnsi="Arial" w:cs="Arial"/>
                <w:sz w:val="18"/>
                <w:szCs w:val="18"/>
                <w:lang w:eastAsia="it-IT"/>
              </w:rPr>
            </w:pPr>
            <w:r>
              <w:rPr>
                <w:rFonts w:ascii="Arial" w:hAnsi="Arial" w:cs="Arial"/>
                <w:sz w:val="18"/>
                <w:szCs w:val="18"/>
                <w:lang w:eastAsia="it-IT"/>
              </w:rPr>
              <w:t>SPORTMAX GP RACER D212</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2C29765"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A</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E36C9F7"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120/70 ZR 17</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6EF057C"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(58W)</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AB25085"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M</w:t>
            </w:r>
          </w:p>
        </w:tc>
      </w:tr>
      <w:tr w:rsidR="00A51EA9" w14:paraId="305E6CF5" w14:textId="77777777" w:rsidTr="00986F5F">
        <w:trPr>
          <w:trHeight w:val="316"/>
        </w:trPr>
        <w:tc>
          <w:tcPr>
            <w:tcW w:w="323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F6020D4" w14:textId="77777777" w:rsidR="00A51EA9" w:rsidRDefault="00A51EA9" w:rsidP="004228B6">
            <w:pPr>
              <w:rPr>
                <w:rFonts w:ascii="Arial" w:hAnsi="Arial" w:cs="Arial"/>
                <w:sz w:val="18"/>
                <w:szCs w:val="18"/>
                <w:lang w:eastAsia="it-IT"/>
              </w:rPr>
            </w:pPr>
            <w:r>
              <w:rPr>
                <w:rFonts w:ascii="Arial" w:hAnsi="Arial" w:cs="Arial"/>
                <w:sz w:val="18"/>
                <w:szCs w:val="18"/>
                <w:lang w:eastAsia="it-IT"/>
              </w:rPr>
              <w:t>SPORTMAX GP RACER D212</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5D8600D"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A</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8E98FF0"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120/70 ZR 17</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43D364"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(58W)</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C1157B4"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S</w:t>
            </w:r>
          </w:p>
        </w:tc>
      </w:tr>
      <w:tr w:rsidR="00A51EA9" w14:paraId="3AE7B920" w14:textId="77777777" w:rsidTr="00986F5F">
        <w:trPr>
          <w:trHeight w:val="316"/>
        </w:trPr>
        <w:tc>
          <w:tcPr>
            <w:tcW w:w="323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186C14E" w14:textId="77777777" w:rsidR="00A51EA9" w:rsidRDefault="00A51EA9" w:rsidP="004228B6">
            <w:pPr>
              <w:rPr>
                <w:rFonts w:ascii="Arial" w:hAnsi="Arial" w:cs="Arial"/>
                <w:sz w:val="18"/>
                <w:szCs w:val="18"/>
                <w:lang w:eastAsia="it-IT"/>
              </w:rPr>
            </w:pPr>
            <w:r>
              <w:rPr>
                <w:rFonts w:ascii="Arial" w:hAnsi="Arial" w:cs="Arial"/>
                <w:sz w:val="18"/>
                <w:szCs w:val="18"/>
                <w:lang w:eastAsia="it-IT"/>
              </w:rPr>
              <w:t>SPORTMAX GP RACER D212</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9B2A00F"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P</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B3274D"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160/60 ZR 17</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7F7BC98"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69W</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0AE45E" w14:textId="77777777" w:rsidR="00A51EA9" w:rsidRDefault="00A51EA9" w:rsidP="004228B6">
            <w:pPr>
              <w:jc w:val="center"/>
              <w:rPr>
                <w:rFonts w:ascii="Arial" w:hAnsi="Arial" w:cs="Arial"/>
                <w:sz w:val="18"/>
                <w:szCs w:val="18"/>
                <w:lang w:eastAsia="it-IT"/>
              </w:rPr>
            </w:pPr>
          </w:p>
        </w:tc>
      </w:tr>
      <w:tr w:rsidR="00A51EA9" w14:paraId="7362E5A1" w14:textId="77777777" w:rsidTr="00986F5F">
        <w:trPr>
          <w:trHeight w:val="316"/>
        </w:trPr>
        <w:tc>
          <w:tcPr>
            <w:tcW w:w="323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6B5C555" w14:textId="77777777" w:rsidR="00A51EA9" w:rsidRDefault="00A51EA9" w:rsidP="004228B6">
            <w:pPr>
              <w:rPr>
                <w:rFonts w:ascii="Arial" w:hAnsi="Arial" w:cs="Arial"/>
                <w:sz w:val="18"/>
                <w:szCs w:val="18"/>
                <w:lang w:eastAsia="it-IT"/>
              </w:rPr>
            </w:pPr>
            <w:r>
              <w:rPr>
                <w:rFonts w:ascii="Arial" w:hAnsi="Arial" w:cs="Arial"/>
                <w:sz w:val="18"/>
                <w:szCs w:val="18"/>
                <w:lang w:eastAsia="it-IT"/>
              </w:rPr>
              <w:t>SPORTMAX GP RACER D212</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6603D5F"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P</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1F4A25"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180/55 ZR 17</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C6C1EBE"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(73W)</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E44CCC"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M</w:t>
            </w:r>
          </w:p>
        </w:tc>
      </w:tr>
      <w:tr w:rsidR="00A51EA9" w14:paraId="55A059AC" w14:textId="77777777" w:rsidTr="00986F5F">
        <w:trPr>
          <w:trHeight w:val="316"/>
        </w:trPr>
        <w:tc>
          <w:tcPr>
            <w:tcW w:w="323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410422E" w14:textId="77777777" w:rsidR="00A51EA9" w:rsidRDefault="00A51EA9" w:rsidP="004228B6">
            <w:pPr>
              <w:rPr>
                <w:rFonts w:ascii="Arial" w:hAnsi="Arial" w:cs="Arial"/>
                <w:sz w:val="18"/>
                <w:szCs w:val="18"/>
                <w:lang w:eastAsia="it-IT"/>
              </w:rPr>
            </w:pPr>
            <w:r>
              <w:rPr>
                <w:rFonts w:ascii="Arial" w:hAnsi="Arial" w:cs="Arial"/>
                <w:sz w:val="18"/>
                <w:szCs w:val="18"/>
                <w:lang w:eastAsia="it-IT"/>
              </w:rPr>
              <w:t>SPORTMAX GP RACER D212</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EC7BFBE"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P</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013BE7C"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180/55 ZR 17</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7F423D"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(73W)</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D1CD18F"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E</w:t>
            </w:r>
          </w:p>
        </w:tc>
      </w:tr>
      <w:tr w:rsidR="00A51EA9" w14:paraId="01A7C118" w14:textId="77777777" w:rsidTr="00986F5F">
        <w:trPr>
          <w:trHeight w:val="316"/>
        </w:trPr>
        <w:tc>
          <w:tcPr>
            <w:tcW w:w="323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39CF387" w14:textId="77777777" w:rsidR="00A51EA9" w:rsidRDefault="00A51EA9" w:rsidP="004228B6">
            <w:pPr>
              <w:rPr>
                <w:rFonts w:ascii="Arial" w:hAnsi="Arial" w:cs="Arial"/>
                <w:sz w:val="18"/>
                <w:szCs w:val="18"/>
                <w:lang w:eastAsia="it-IT"/>
              </w:rPr>
            </w:pPr>
            <w:r>
              <w:rPr>
                <w:rFonts w:ascii="Arial" w:hAnsi="Arial" w:cs="Arial"/>
                <w:sz w:val="18"/>
                <w:szCs w:val="18"/>
                <w:lang w:eastAsia="it-IT"/>
              </w:rPr>
              <w:t>SPORTMAX GP RACER D212</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73745EE"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P</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8284AA"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190/55 ZR 17</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28595B"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(75W)</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6F8CB9B"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M</w:t>
            </w:r>
          </w:p>
        </w:tc>
      </w:tr>
      <w:tr w:rsidR="00A51EA9" w14:paraId="08F5F502" w14:textId="77777777" w:rsidTr="00986F5F">
        <w:trPr>
          <w:trHeight w:val="316"/>
        </w:trPr>
        <w:tc>
          <w:tcPr>
            <w:tcW w:w="323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BA769A6" w14:textId="77777777" w:rsidR="00A51EA9" w:rsidRDefault="00A51EA9" w:rsidP="004228B6">
            <w:pPr>
              <w:rPr>
                <w:rFonts w:ascii="Arial" w:hAnsi="Arial" w:cs="Arial"/>
                <w:sz w:val="18"/>
                <w:szCs w:val="18"/>
                <w:lang w:eastAsia="it-IT"/>
              </w:rPr>
            </w:pPr>
            <w:r>
              <w:rPr>
                <w:rFonts w:ascii="Arial" w:hAnsi="Arial" w:cs="Arial"/>
                <w:sz w:val="18"/>
                <w:szCs w:val="18"/>
                <w:lang w:eastAsia="it-IT"/>
              </w:rPr>
              <w:t>SPORTMAX GP RACER D212</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08CB411"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P</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0E495FA"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190/55 ZR 17</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C5A76F1"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(75W)</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91E473"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E</w:t>
            </w:r>
          </w:p>
        </w:tc>
      </w:tr>
      <w:tr w:rsidR="00A51EA9" w14:paraId="350F5027" w14:textId="77777777" w:rsidTr="00986F5F">
        <w:trPr>
          <w:trHeight w:val="316"/>
        </w:trPr>
        <w:tc>
          <w:tcPr>
            <w:tcW w:w="323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EC51069" w14:textId="77777777" w:rsidR="00A51EA9" w:rsidRDefault="00A51EA9" w:rsidP="004228B6">
            <w:pPr>
              <w:rPr>
                <w:rFonts w:ascii="Arial" w:hAnsi="Arial" w:cs="Arial"/>
                <w:sz w:val="18"/>
                <w:szCs w:val="18"/>
                <w:lang w:eastAsia="it-IT"/>
              </w:rPr>
            </w:pPr>
            <w:r>
              <w:rPr>
                <w:rFonts w:ascii="Arial" w:hAnsi="Arial" w:cs="Arial"/>
                <w:sz w:val="18"/>
                <w:szCs w:val="18"/>
                <w:lang w:eastAsia="it-IT"/>
              </w:rPr>
              <w:t>SPORTMAX GP RACER D212</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9137F4F"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P</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07DA83"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200/55 ZR 17</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4567AC8"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(78W)</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4B0FE0F"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M</w:t>
            </w:r>
          </w:p>
        </w:tc>
      </w:tr>
      <w:tr w:rsidR="00A51EA9" w14:paraId="32D1D746" w14:textId="77777777" w:rsidTr="00986F5F">
        <w:trPr>
          <w:trHeight w:val="316"/>
        </w:trPr>
        <w:tc>
          <w:tcPr>
            <w:tcW w:w="323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782C5AE" w14:textId="77777777" w:rsidR="00A51EA9" w:rsidRDefault="00A51EA9" w:rsidP="004228B6">
            <w:pPr>
              <w:rPr>
                <w:rFonts w:ascii="Arial" w:hAnsi="Arial" w:cs="Arial"/>
                <w:sz w:val="18"/>
                <w:szCs w:val="18"/>
                <w:lang w:eastAsia="it-IT"/>
              </w:rPr>
            </w:pPr>
            <w:r>
              <w:rPr>
                <w:rFonts w:ascii="Arial" w:hAnsi="Arial" w:cs="Arial"/>
                <w:sz w:val="18"/>
                <w:szCs w:val="18"/>
                <w:lang w:eastAsia="it-IT"/>
              </w:rPr>
              <w:t>SPORTMAX GP RACER D212</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EE6720F"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P</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B29F16"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200/55 ZR 17</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48DEF93"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(78W)</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42CB96A"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E</w:t>
            </w:r>
          </w:p>
        </w:tc>
      </w:tr>
      <w:tr w:rsidR="00A51EA9" w14:paraId="3576940F" w14:textId="77777777" w:rsidTr="00986F5F">
        <w:trPr>
          <w:trHeight w:val="316"/>
        </w:trPr>
        <w:tc>
          <w:tcPr>
            <w:tcW w:w="323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73C6203" w14:textId="77777777" w:rsidR="00A51EA9" w:rsidRPr="003439CB" w:rsidRDefault="00A51EA9" w:rsidP="004228B6">
            <w:pPr>
              <w:rPr>
                <w:rFonts w:ascii="Arial" w:hAnsi="Arial" w:cs="Arial"/>
                <w:sz w:val="18"/>
                <w:szCs w:val="18"/>
                <w:lang w:eastAsia="it-IT"/>
              </w:rPr>
            </w:pPr>
            <w:r w:rsidRPr="003439CB">
              <w:rPr>
                <w:rFonts w:ascii="Arial" w:hAnsi="Arial" w:cs="Arial"/>
                <w:sz w:val="18"/>
                <w:szCs w:val="18"/>
                <w:lang w:eastAsia="it-IT"/>
              </w:rPr>
              <w:t>SPORTMAX GP RACER SLICK D212</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288CECE" w14:textId="77777777" w:rsidR="00A51EA9" w:rsidRPr="003439CB" w:rsidRDefault="00A51EA9" w:rsidP="004228B6">
            <w:pPr>
              <w:jc w:val="center"/>
              <w:rPr>
                <w:rFonts w:ascii="Arial" w:hAnsi="Arial" w:cs="Arial"/>
                <w:sz w:val="18"/>
                <w:szCs w:val="18"/>
                <w:lang w:eastAsia="it-IT"/>
              </w:rPr>
            </w:pPr>
            <w:r>
              <w:rPr>
                <w:rFonts w:ascii="Arial" w:hAnsi="Arial" w:cs="Arial"/>
                <w:sz w:val="18"/>
                <w:szCs w:val="18"/>
                <w:lang w:eastAsia="it-IT"/>
              </w:rPr>
              <w:t>A</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7273C6"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120/70 R 17</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2D062F3" w14:textId="77777777" w:rsidR="00A51EA9" w:rsidRDefault="00A51EA9" w:rsidP="004228B6">
            <w:pPr>
              <w:jc w:val="center"/>
              <w:rPr>
                <w:rFonts w:ascii="Arial" w:hAnsi="Arial" w:cs="Arial"/>
                <w:sz w:val="18"/>
                <w:szCs w:val="18"/>
                <w:lang w:eastAsia="it-IT"/>
              </w:rPr>
            </w:pP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70CD08"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M</w:t>
            </w:r>
          </w:p>
        </w:tc>
      </w:tr>
      <w:tr w:rsidR="00A51EA9" w14:paraId="35C7A566" w14:textId="77777777" w:rsidTr="00986F5F">
        <w:trPr>
          <w:trHeight w:val="316"/>
        </w:trPr>
        <w:tc>
          <w:tcPr>
            <w:tcW w:w="323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11AC95C" w14:textId="77777777" w:rsidR="00A51EA9" w:rsidRPr="003439CB" w:rsidRDefault="00A51EA9" w:rsidP="004228B6">
            <w:pPr>
              <w:rPr>
                <w:rFonts w:ascii="Arial" w:hAnsi="Arial" w:cs="Arial"/>
                <w:sz w:val="18"/>
                <w:szCs w:val="18"/>
                <w:lang w:eastAsia="it-IT"/>
              </w:rPr>
            </w:pPr>
            <w:r w:rsidRPr="003439CB">
              <w:rPr>
                <w:rFonts w:ascii="Arial" w:hAnsi="Arial" w:cs="Arial"/>
                <w:sz w:val="18"/>
                <w:szCs w:val="18"/>
                <w:lang w:eastAsia="it-IT"/>
              </w:rPr>
              <w:t>SPORTMAX GP RACER SLICK D212</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AB93F5" w14:textId="77777777" w:rsidR="00A51EA9" w:rsidRPr="003439CB" w:rsidRDefault="00A51EA9" w:rsidP="004228B6">
            <w:pPr>
              <w:jc w:val="center"/>
              <w:rPr>
                <w:rFonts w:ascii="Arial" w:hAnsi="Arial" w:cs="Arial"/>
                <w:sz w:val="18"/>
                <w:szCs w:val="18"/>
                <w:lang w:eastAsia="it-IT"/>
              </w:rPr>
            </w:pPr>
            <w:r>
              <w:rPr>
                <w:rFonts w:ascii="Arial" w:hAnsi="Arial" w:cs="Arial"/>
                <w:sz w:val="18"/>
                <w:szCs w:val="18"/>
                <w:lang w:eastAsia="it-IT"/>
              </w:rPr>
              <w:t>P</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57E710"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190/55 R 17</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48081C" w14:textId="77777777" w:rsidR="00A51EA9" w:rsidRDefault="00A51EA9" w:rsidP="004228B6">
            <w:pPr>
              <w:jc w:val="center"/>
              <w:rPr>
                <w:rFonts w:ascii="Arial" w:hAnsi="Arial" w:cs="Arial"/>
                <w:sz w:val="18"/>
                <w:szCs w:val="18"/>
                <w:lang w:eastAsia="it-IT"/>
              </w:rPr>
            </w:pP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16BF5F5"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M</w:t>
            </w:r>
          </w:p>
        </w:tc>
      </w:tr>
      <w:tr w:rsidR="00A51EA9" w14:paraId="742FAEBA" w14:textId="77777777" w:rsidTr="00986F5F">
        <w:trPr>
          <w:trHeight w:val="316"/>
        </w:trPr>
        <w:tc>
          <w:tcPr>
            <w:tcW w:w="323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7211B63" w14:textId="77777777" w:rsidR="00A51EA9" w:rsidRPr="003439CB" w:rsidRDefault="00A51EA9" w:rsidP="004228B6">
            <w:pPr>
              <w:rPr>
                <w:rFonts w:ascii="Arial" w:hAnsi="Arial" w:cs="Arial"/>
                <w:sz w:val="18"/>
                <w:szCs w:val="18"/>
                <w:lang w:eastAsia="it-IT"/>
              </w:rPr>
            </w:pPr>
            <w:r w:rsidRPr="003439CB">
              <w:rPr>
                <w:rFonts w:ascii="Arial" w:hAnsi="Arial" w:cs="Arial"/>
                <w:sz w:val="18"/>
                <w:szCs w:val="18"/>
                <w:lang w:eastAsia="it-IT"/>
              </w:rPr>
              <w:t>SPORTMAX GP RACER SLICK D212</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247CEE" w14:textId="77777777" w:rsidR="00A51EA9" w:rsidRPr="003439CB" w:rsidRDefault="00A51EA9" w:rsidP="004228B6">
            <w:pPr>
              <w:jc w:val="center"/>
              <w:rPr>
                <w:rFonts w:ascii="Arial" w:hAnsi="Arial" w:cs="Arial"/>
                <w:sz w:val="18"/>
                <w:szCs w:val="18"/>
                <w:lang w:eastAsia="it-IT"/>
              </w:rPr>
            </w:pPr>
            <w:r>
              <w:rPr>
                <w:rFonts w:ascii="Arial" w:hAnsi="Arial" w:cs="Arial"/>
                <w:sz w:val="18"/>
                <w:szCs w:val="18"/>
                <w:lang w:eastAsia="it-IT"/>
              </w:rPr>
              <w:t>P</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ED999BD"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190/55 R 17</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CEBDB59" w14:textId="77777777" w:rsidR="00A51EA9" w:rsidRDefault="00A51EA9" w:rsidP="004228B6">
            <w:pPr>
              <w:jc w:val="center"/>
              <w:rPr>
                <w:rFonts w:ascii="Arial" w:hAnsi="Arial" w:cs="Arial"/>
                <w:sz w:val="18"/>
                <w:szCs w:val="18"/>
                <w:lang w:eastAsia="it-IT"/>
              </w:rPr>
            </w:pP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4AD08D"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E</w:t>
            </w:r>
          </w:p>
        </w:tc>
      </w:tr>
      <w:tr w:rsidR="00A51EA9" w14:paraId="4E61009B" w14:textId="77777777" w:rsidTr="00986F5F">
        <w:trPr>
          <w:trHeight w:val="316"/>
        </w:trPr>
        <w:tc>
          <w:tcPr>
            <w:tcW w:w="323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44EF900" w14:textId="77777777" w:rsidR="00A51EA9" w:rsidRPr="003439CB" w:rsidRDefault="00A51EA9" w:rsidP="004228B6">
            <w:pPr>
              <w:rPr>
                <w:rFonts w:ascii="Arial" w:hAnsi="Arial" w:cs="Arial"/>
                <w:sz w:val="18"/>
                <w:szCs w:val="18"/>
                <w:lang w:eastAsia="it-IT"/>
              </w:rPr>
            </w:pPr>
            <w:r w:rsidRPr="003439CB">
              <w:rPr>
                <w:rFonts w:ascii="Arial" w:hAnsi="Arial" w:cs="Arial"/>
                <w:sz w:val="18"/>
                <w:szCs w:val="18"/>
                <w:lang w:eastAsia="it-IT"/>
              </w:rPr>
              <w:t>SPORTMAX GP RACER SLICK D212</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4B35056" w14:textId="77777777" w:rsidR="00A51EA9" w:rsidRPr="003439CB" w:rsidRDefault="00A51EA9" w:rsidP="004228B6">
            <w:pPr>
              <w:jc w:val="center"/>
              <w:rPr>
                <w:rFonts w:ascii="Arial" w:hAnsi="Arial" w:cs="Arial"/>
                <w:sz w:val="18"/>
                <w:szCs w:val="18"/>
                <w:lang w:eastAsia="it-IT"/>
              </w:rPr>
            </w:pPr>
            <w:r>
              <w:rPr>
                <w:rFonts w:ascii="Arial" w:hAnsi="Arial" w:cs="Arial"/>
                <w:sz w:val="18"/>
                <w:szCs w:val="18"/>
                <w:lang w:eastAsia="it-IT"/>
              </w:rPr>
              <w:t>P</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1DDD31"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200/55 R 17</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ABB747F" w14:textId="77777777" w:rsidR="00A51EA9" w:rsidRDefault="00A51EA9" w:rsidP="004228B6">
            <w:pPr>
              <w:jc w:val="center"/>
              <w:rPr>
                <w:rFonts w:ascii="Arial" w:hAnsi="Arial" w:cs="Arial"/>
                <w:sz w:val="18"/>
                <w:szCs w:val="18"/>
                <w:lang w:eastAsia="it-IT"/>
              </w:rPr>
            </w:pP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47101DC"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M</w:t>
            </w:r>
          </w:p>
        </w:tc>
      </w:tr>
      <w:tr w:rsidR="00A51EA9" w14:paraId="4042643D" w14:textId="77777777" w:rsidTr="00986F5F">
        <w:trPr>
          <w:trHeight w:val="316"/>
        </w:trPr>
        <w:tc>
          <w:tcPr>
            <w:tcW w:w="323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A61102C" w14:textId="77777777" w:rsidR="00A51EA9" w:rsidRPr="003439CB" w:rsidRDefault="00A51EA9" w:rsidP="004228B6">
            <w:pPr>
              <w:rPr>
                <w:rFonts w:ascii="Arial" w:hAnsi="Arial" w:cs="Arial"/>
                <w:sz w:val="18"/>
                <w:szCs w:val="18"/>
                <w:lang w:eastAsia="it-IT"/>
              </w:rPr>
            </w:pPr>
            <w:r w:rsidRPr="003439CB">
              <w:rPr>
                <w:rFonts w:ascii="Arial" w:hAnsi="Arial" w:cs="Arial"/>
                <w:sz w:val="18"/>
                <w:szCs w:val="18"/>
                <w:lang w:eastAsia="it-IT"/>
              </w:rPr>
              <w:t>SPORTMAX GP RACER SLICK D212</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8B66E54" w14:textId="77777777" w:rsidR="00A51EA9" w:rsidRPr="003439CB" w:rsidRDefault="00A51EA9" w:rsidP="004228B6">
            <w:pPr>
              <w:jc w:val="center"/>
              <w:rPr>
                <w:rFonts w:ascii="Arial" w:hAnsi="Arial" w:cs="Arial"/>
                <w:sz w:val="18"/>
                <w:szCs w:val="18"/>
                <w:lang w:eastAsia="it-IT"/>
              </w:rPr>
            </w:pPr>
            <w:r>
              <w:rPr>
                <w:rFonts w:ascii="Arial" w:hAnsi="Arial" w:cs="Arial"/>
                <w:sz w:val="18"/>
                <w:szCs w:val="18"/>
                <w:lang w:eastAsia="it-IT"/>
              </w:rPr>
              <w:t>P</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B38095"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200/55 R 17</w:t>
            </w: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658958B" w14:textId="77777777" w:rsidR="00A51EA9" w:rsidRDefault="00A51EA9" w:rsidP="004228B6">
            <w:pPr>
              <w:jc w:val="center"/>
              <w:rPr>
                <w:rFonts w:ascii="Arial" w:hAnsi="Arial" w:cs="Arial"/>
                <w:sz w:val="18"/>
                <w:szCs w:val="18"/>
                <w:lang w:eastAsia="it-IT"/>
              </w:rPr>
            </w:pPr>
          </w:p>
        </w:tc>
        <w:tc>
          <w:tcPr>
            <w:tcW w:w="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6DBEED" w14:textId="77777777" w:rsidR="00A51EA9" w:rsidRDefault="00A51EA9" w:rsidP="004228B6">
            <w:pPr>
              <w:jc w:val="center"/>
              <w:rPr>
                <w:rFonts w:ascii="Arial" w:hAnsi="Arial" w:cs="Arial"/>
                <w:sz w:val="18"/>
                <w:szCs w:val="18"/>
                <w:lang w:eastAsia="it-IT"/>
              </w:rPr>
            </w:pPr>
            <w:r>
              <w:rPr>
                <w:rFonts w:ascii="Arial" w:hAnsi="Arial" w:cs="Arial"/>
                <w:sz w:val="18"/>
                <w:szCs w:val="18"/>
                <w:lang w:eastAsia="it-IT"/>
              </w:rPr>
              <w:t>E</w:t>
            </w:r>
          </w:p>
        </w:tc>
      </w:tr>
    </w:tbl>
    <w:p w14:paraId="4B95B5BE" w14:textId="25EA463C" w:rsidR="006E5C19" w:rsidRDefault="006E5C19" w:rsidP="00E01269">
      <w:pPr>
        <w:spacing w:line="360" w:lineRule="auto"/>
        <w:jc w:val="both"/>
        <w:rPr>
          <w:rFonts w:ascii="Arial" w:eastAsiaTheme="minorHAnsi" w:hAnsi="Arial" w:cs="Arial"/>
          <w:bCs/>
          <w:sz w:val="22"/>
          <w:szCs w:val="22"/>
          <w:lang w:val="it-IT"/>
        </w:rPr>
      </w:pPr>
    </w:p>
    <w:p w14:paraId="2795324E" w14:textId="1F0A8749" w:rsidR="00986F5F" w:rsidRPr="00E01269" w:rsidRDefault="00986F5F" w:rsidP="00E01269">
      <w:pPr>
        <w:spacing w:line="360" w:lineRule="auto"/>
        <w:jc w:val="both"/>
        <w:rPr>
          <w:rFonts w:ascii="Arial" w:eastAsiaTheme="minorHAnsi" w:hAnsi="Arial" w:cs="Arial"/>
          <w:bCs/>
          <w:sz w:val="22"/>
          <w:szCs w:val="22"/>
          <w:lang w:val="it-IT"/>
        </w:rPr>
      </w:pPr>
      <w:r>
        <w:rPr>
          <w:rFonts w:ascii="Arial" w:eastAsiaTheme="minorHAnsi" w:hAnsi="Arial" w:cs="Arial"/>
          <w:bCs/>
          <w:sz w:val="22"/>
          <w:szCs w:val="22"/>
          <w:lang w:val="it-IT"/>
        </w:rPr>
        <w:t xml:space="preserve">Il GP </w:t>
      </w:r>
      <w:proofErr w:type="spellStart"/>
      <w:r>
        <w:rPr>
          <w:rFonts w:ascii="Arial" w:eastAsiaTheme="minorHAnsi" w:hAnsi="Arial" w:cs="Arial"/>
          <w:bCs/>
          <w:sz w:val="22"/>
          <w:szCs w:val="22"/>
          <w:lang w:val="it-IT"/>
        </w:rPr>
        <w:t>Racer</w:t>
      </w:r>
      <w:proofErr w:type="spellEnd"/>
      <w:r>
        <w:rPr>
          <w:rFonts w:ascii="Arial" w:eastAsiaTheme="minorHAnsi" w:hAnsi="Arial" w:cs="Arial"/>
          <w:bCs/>
          <w:sz w:val="22"/>
          <w:szCs w:val="22"/>
          <w:lang w:val="it-IT"/>
        </w:rPr>
        <w:t xml:space="preserve"> D212 è presente in due versioni, una omologata per uso stradale (intagliata) e una </w:t>
      </w:r>
      <w:proofErr w:type="spellStart"/>
      <w:r>
        <w:rPr>
          <w:rFonts w:ascii="Arial" w:eastAsiaTheme="minorHAnsi" w:hAnsi="Arial" w:cs="Arial"/>
          <w:bCs/>
          <w:sz w:val="22"/>
          <w:szCs w:val="22"/>
          <w:lang w:val="it-IT"/>
        </w:rPr>
        <w:t>slick</w:t>
      </w:r>
      <w:proofErr w:type="spellEnd"/>
      <w:r>
        <w:rPr>
          <w:rFonts w:ascii="Arial" w:eastAsiaTheme="minorHAnsi" w:hAnsi="Arial" w:cs="Arial"/>
          <w:bCs/>
          <w:sz w:val="22"/>
          <w:szCs w:val="22"/>
          <w:lang w:val="it-IT"/>
        </w:rPr>
        <w:t>, non omologata per uso stradale</w:t>
      </w:r>
      <w:r w:rsidR="00E12C25">
        <w:rPr>
          <w:rFonts w:ascii="Arial" w:eastAsiaTheme="minorHAnsi" w:hAnsi="Arial" w:cs="Arial"/>
          <w:bCs/>
          <w:sz w:val="22"/>
          <w:szCs w:val="22"/>
          <w:lang w:val="it-IT"/>
        </w:rPr>
        <w:t xml:space="preserve"> (NHS)</w:t>
      </w:r>
      <w:r>
        <w:rPr>
          <w:rFonts w:ascii="Arial" w:eastAsiaTheme="minorHAnsi" w:hAnsi="Arial" w:cs="Arial"/>
          <w:bCs/>
          <w:sz w:val="22"/>
          <w:szCs w:val="22"/>
          <w:lang w:val="it-IT"/>
        </w:rPr>
        <w:t>.</w:t>
      </w:r>
    </w:p>
    <w:p w14:paraId="6846320B" w14:textId="77777777" w:rsidR="00722A76" w:rsidRPr="00722A76" w:rsidRDefault="00722A76" w:rsidP="00722A76">
      <w:pPr>
        <w:jc w:val="both"/>
        <w:rPr>
          <w:rFonts w:ascii="Arial" w:eastAsiaTheme="minorHAnsi" w:hAnsi="Arial" w:cs="Arial"/>
          <w:bCs/>
          <w:sz w:val="22"/>
          <w:szCs w:val="22"/>
          <w:lang w:val="it-IT"/>
        </w:rPr>
      </w:pPr>
    </w:p>
    <w:p w14:paraId="179EAFB8" w14:textId="77777777" w:rsidR="00722A76" w:rsidRPr="00F67061" w:rsidRDefault="00722A76" w:rsidP="005B5EFB">
      <w:pPr>
        <w:jc w:val="both"/>
        <w:rPr>
          <w:rFonts w:ascii="Arial" w:eastAsiaTheme="minorHAnsi" w:hAnsi="Arial" w:cs="Arial"/>
          <w:bCs/>
          <w:sz w:val="22"/>
          <w:szCs w:val="22"/>
          <w:lang w:val="it-IT"/>
        </w:rPr>
      </w:pPr>
    </w:p>
    <w:p w14:paraId="187B608B" w14:textId="77777777" w:rsidR="00EE7F03" w:rsidRPr="00EE7F03" w:rsidRDefault="00EE7F03" w:rsidP="00EE7F03">
      <w:pPr>
        <w:autoSpaceDE w:val="0"/>
        <w:autoSpaceDN w:val="0"/>
        <w:adjustRightInd w:val="0"/>
        <w:rPr>
          <w:rFonts w:ascii="Arial" w:hAnsi="Arial" w:cs="Arial"/>
          <w:b/>
          <w:i/>
          <w:color w:val="000000"/>
          <w:sz w:val="16"/>
          <w:szCs w:val="16"/>
          <w:lang w:val="it-IT"/>
        </w:rPr>
      </w:pPr>
      <w:r w:rsidRPr="00EE7F03">
        <w:rPr>
          <w:rFonts w:ascii="Arial" w:hAnsi="Arial" w:cs="Arial"/>
          <w:b/>
          <w:i/>
          <w:color w:val="000000"/>
          <w:sz w:val="16"/>
          <w:szCs w:val="16"/>
          <w:lang w:val="it-IT"/>
        </w:rPr>
        <w:t>Dunlop</w:t>
      </w:r>
    </w:p>
    <w:p w14:paraId="5033777B" w14:textId="77777777" w:rsidR="00EE7F03" w:rsidRPr="00EE7F03" w:rsidRDefault="00EE7F03" w:rsidP="00EE7F03">
      <w:pPr>
        <w:jc w:val="both"/>
        <w:rPr>
          <w:rFonts w:ascii="Arial" w:hAnsi="Arial" w:cs="Arial"/>
          <w:sz w:val="16"/>
          <w:szCs w:val="18"/>
          <w:lang w:val="it-IT" w:eastAsia="en-GB"/>
        </w:rPr>
      </w:pPr>
      <w:r w:rsidRPr="00EE7F03">
        <w:rPr>
          <w:rFonts w:ascii="Arial" w:hAnsi="Arial" w:cs="Arial"/>
          <w:sz w:val="16"/>
          <w:szCs w:val="18"/>
          <w:lang w:val="it-IT" w:eastAsia="en-GB"/>
        </w:rPr>
        <w:t xml:space="preserve">Dunlop è uno dei principali produttori mondiali di pneumatici per alte e altissime prestazioni ed ha un impressionante albo d’oro di successi sportivi. Dunlop è partner tecnico dei team Suzuki Endurance Race Team, Honda TT </w:t>
      </w:r>
      <w:proofErr w:type="spellStart"/>
      <w:r w:rsidRPr="00EE7F03">
        <w:rPr>
          <w:rFonts w:ascii="Arial" w:hAnsi="Arial" w:cs="Arial"/>
          <w:sz w:val="16"/>
          <w:szCs w:val="18"/>
          <w:lang w:val="it-IT" w:eastAsia="en-GB"/>
        </w:rPr>
        <w:t>Legends</w:t>
      </w:r>
      <w:proofErr w:type="spellEnd"/>
      <w:r w:rsidRPr="00EE7F03">
        <w:rPr>
          <w:rFonts w:ascii="Arial" w:hAnsi="Arial" w:cs="Arial"/>
          <w:sz w:val="16"/>
          <w:szCs w:val="18"/>
          <w:lang w:val="it-IT" w:eastAsia="en-GB"/>
        </w:rPr>
        <w:t xml:space="preserve">, Kawasaki e Honda ed è il fornitore unico di pneumatici per i campionati della Moto2 e della Moto3. La profonda esperienza di Dunlop nelle competizioni ha portato ad introdurre tecnologie innovative nella progettazione dei pneumatici di serie. </w:t>
      </w:r>
    </w:p>
    <w:p w14:paraId="617B925B" w14:textId="77777777" w:rsidR="00EE7F03" w:rsidRPr="00EE7F03" w:rsidRDefault="00EE7F03" w:rsidP="00EE7F03">
      <w:pPr>
        <w:jc w:val="both"/>
        <w:rPr>
          <w:rFonts w:ascii="Arial" w:hAnsi="Arial" w:cs="Arial"/>
          <w:sz w:val="16"/>
          <w:szCs w:val="18"/>
          <w:lang w:val="it-IT" w:eastAsia="en-GB"/>
        </w:rPr>
      </w:pPr>
      <w:r w:rsidRPr="00EE7F03">
        <w:rPr>
          <w:rFonts w:ascii="Arial" w:hAnsi="Arial" w:cs="Arial"/>
          <w:sz w:val="16"/>
          <w:szCs w:val="18"/>
          <w:lang w:val="it-IT" w:eastAsia="en-GB"/>
        </w:rPr>
        <w:t xml:space="preserve">I pneumatici Dunlop equipaggiavano la moto che vinse il primo campionato del mondo di motociclismo della classe 500 nel 1949 e dominarono la serie nei decenni successivi. Nel 1991 una moto con pneumatici Dunlop vinse il primo di tre titoli mondiali Superbike consecutivi e nel 2008 Marco Simoncelli conquistò la 200esima vittoria consecutiva di Dunlop in un Gran Premio della classe 250, una serie in cui Dunlop vanta 17 Campionati del Mondo. Nel 2010 Dunlop è fornitore esclusivo per la Moto2 e nel 2012 lo diventa anche per la Moto3. Le gare di Endurance sono state dominate dai team e dai piloti Dunlop, che ha vinto 10 Campionati del Mondo Endurance su 12 dal 2002, compreso quello del 2013. Dunlop ha vinto tutte le principali competizioni di motociclismo – dai Campionati del mondo GP fino al </w:t>
      </w:r>
      <w:proofErr w:type="spellStart"/>
      <w:r w:rsidRPr="00EE7F03">
        <w:rPr>
          <w:rFonts w:ascii="Arial" w:hAnsi="Arial" w:cs="Arial"/>
          <w:sz w:val="16"/>
          <w:szCs w:val="18"/>
          <w:lang w:val="it-IT" w:eastAsia="en-GB"/>
        </w:rPr>
        <w:t>Tourist</w:t>
      </w:r>
      <w:proofErr w:type="spellEnd"/>
      <w:r w:rsidRPr="00EE7F03">
        <w:rPr>
          <w:rFonts w:ascii="Arial" w:hAnsi="Arial" w:cs="Arial"/>
          <w:sz w:val="16"/>
          <w:szCs w:val="18"/>
          <w:lang w:val="it-IT" w:eastAsia="en-GB"/>
        </w:rPr>
        <w:t xml:space="preserve"> </w:t>
      </w:r>
      <w:proofErr w:type="spellStart"/>
      <w:r w:rsidRPr="00EE7F03">
        <w:rPr>
          <w:rFonts w:ascii="Arial" w:hAnsi="Arial" w:cs="Arial"/>
          <w:sz w:val="16"/>
          <w:szCs w:val="18"/>
          <w:lang w:val="it-IT" w:eastAsia="en-GB"/>
        </w:rPr>
        <w:t>Trophy</w:t>
      </w:r>
      <w:proofErr w:type="spellEnd"/>
      <w:r w:rsidRPr="00EE7F03">
        <w:rPr>
          <w:rFonts w:ascii="Arial" w:hAnsi="Arial" w:cs="Arial"/>
          <w:sz w:val="16"/>
          <w:szCs w:val="18"/>
          <w:lang w:val="it-IT" w:eastAsia="en-GB"/>
        </w:rPr>
        <w:t xml:space="preserve"> (TT) dell’Isola di Man, dal Campionato del Mondo Superbike e </w:t>
      </w:r>
      <w:proofErr w:type="spellStart"/>
      <w:r w:rsidRPr="00EE7F03">
        <w:rPr>
          <w:rFonts w:ascii="Arial" w:hAnsi="Arial" w:cs="Arial"/>
          <w:sz w:val="16"/>
          <w:szCs w:val="18"/>
          <w:lang w:val="it-IT" w:eastAsia="en-GB"/>
        </w:rPr>
        <w:t>Supersport</w:t>
      </w:r>
      <w:proofErr w:type="spellEnd"/>
      <w:r w:rsidRPr="00EE7F03">
        <w:rPr>
          <w:rFonts w:ascii="Arial" w:hAnsi="Arial" w:cs="Arial"/>
          <w:sz w:val="16"/>
          <w:szCs w:val="18"/>
          <w:lang w:val="it-IT" w:eastAsia="en-GB"/>
        </w:rPr>
        <w:t xml:space="preserve"> al Campionato del Mondo Endurance, conquistando analoghi successi a tutto campo nel motocross e in altri campionati fuoristrada.</w:t>
      </w:r>
    </w:p>
    <w:p w14:paraId="5CAAA3BE" w14:textId="77777777" w:rsidR="00EE7F03" w:rsidRPr="00EE7F03" w:rsidRDefault="00EE7F03" w:rsidP="00EE7F03">
      <w:pPr>
        <w:jc w:val="both"/>
        <w:rPr>
          <w:rFonts w:ascii="Arial" w:hAnsi="Arial" w:cs="Arial"/>
          <w:sz w:val="16"/>
          <w:szCs w:val="18"/>
          <w:lang w:val="it-IT" w:eastAsia="en-GB"/>
        </w:rPr>
      </w:pPr>
      <w:r w:rsidRPr="00EE7F03">
        <w:rPr>
          <w:rFonts w:ascii="Arial" w:hAnsi="Arial" w:cs="Arial"/>
          <w:sz w:val="16"/>
          <w:szCs w:val="18"/>
          <w:lang w:val="it-IT" w:eastAsia="en-GB"/>
        </w:rPr>
        <w:t>I più recenti pneumatici di serie Dunlop equipaggiano le moto dei principali costruttori come Honda, Kawasaki, KTM, Ducati, Harley-Davidson e Suzuki.</w:t>
      </w:r>
    </w:p>
    <w:p w14:paraId="1958A570" w14:textId="77777777" w:rsidR="00EE7F03" w:rsidRPr="00EE7F03" w:rsidRDefault="00EE7F03" w:rsidP="00EE7F03">
      <w:pPr>
        <w:jc w:val="both"/>
        <w:rPr>
          <w:rFonts w:ascii="Arial" w:hAnsi="Arial" w:cs="Arial"/>
          <w:sz w:val="16"/>
          <w:szCs w:val="18"/>
          <w:lang w:val="it-IT" w:eastAsia="en-GB"/>
        </w:rPr>
      </w:pPr>
      <w:r w:rsidRPr="00EE7F03">
        <w:rPr>
          <w:rFonts w:ascii="Arial" w:hAnsi="Arial" w:cs="Arial"/>
          <w:sz w:val="16"/>
          <w:szCs w:val="18"/>
          <w:lang w:val="it-IT" w:eastAsia="en-GB"/>
        </w:rPr>
        <w:t xml:space="preserve">Per maggiori informazioni su Dunlop, visitate il sito </w:t>
      </w:r>
      <w:hyperlink r:id="rId8" w:history="1">
        <w:r w:rsidRPr="00EE7F03">
          <w:rPr>
            <w:rFonts w:ascii="Arial" w:hAnsi="Arial" w:cs="Arial"/>
            <w:color w:val="0000FF"/>
            <w:sz w:val="16"/>
            <w:szCs w:val="18"/>
            <w:u w:val="single"/>
            <w:lang w:val="it-IT" w:eastAsia="en-GB"/>
          </w:rPr>
          <w:t>www.dunlop.it</w:t>
        </w:r>
      </w:hyperlink>
      <w:r w:rsidRPr="00EE7F03">
        <w:rPr>
          <w:rFonts w:ascii="Arial" w:hAnsi="Arial" w:cs="Arial"/>
          <w:sz w:val="16"/>
          <w:szCs w:val="18"/>
          <w:lang w:val="it-IT" w:eastAsia="en-GB"/>
        </w:rPr>
        <w:t xml:space="preserve">  oppure </w:t>
      </w:r>
      <w:hyperlink r:id="rId9" w:history="1">
        <w:r w:rsidRPr="00EE7F03">
          <w:rPr>
            <w:rFonts w:ascii="Arial" w:hAnsi="Arial" w:cs="Arial"/>
            <w:color w:val="0000FF"/>
            <w:sz w:val="16"/>
            <w:szCs w:val="18"/>
            <w:u w:val="single"/>
            <w:lang w:val="it-IT" w:eastAsia="en-GB"/>
          </w:rPr>
          <w:t>www.motorsport.dunlop.eu</w:t>
        </w:r>
      </w:hyperlink>
      <w:r w:rsidRPr="00EE7F03">
        <w:rPr>
          <w:rFonts w:ascii="Arial" w:hAnsi="Arial" w:cs="Arial"/>
          <w:sz w:val="16"/>
          <w:szCs w:val="18"/>
          <w:lang w:val="it-IT" w:eastAsia="en-GB"/>
        </w:rPr>
        <w:t xml:space="preserve">. </w:t>
      </w:r>
    </w:p>
    <w:p w14:paraId="78CF855D" w14:textId="77777777" w:rsidR="00EE7F03" w:rsidRPr="00EE7F03" w:rsidRDefault="00EE7F03" w:rsidP="00EE7F03">
      <w:pPr>
        <w:spacing w:line="333" w:lineRule="auto"/>
        <w:jc w:val="both"/>
        <w:rPr>
          <w:rFonts w:ascii="Arial" w:hAnsi="Arial" w:cs="Arial"/>
          <w:sz w:val="16"/>
          <w:szCs w:val="16"/>
          <w:lang w:val="it-IT" w:eastAsia="en-GB"/>
        </w:rPr>
      </w:pPr>
    </w:p>
    <w:p w14:paraId="4C3C2C28" w14:textId="77777777" w:rsidR="00EE7F03" w:rsidRPr="00EE7F03" w:rsidRDefault="00EE7F03" w:rsidP="00EE7F03">
      <w:pPr>
        <w:tabs>
          <w:tab w:val="center" w:pos="4680"/>
          <w:tab w:val="right" w:pos="9360"/>
        </w:tabs>
        <w:rPr>
          <w:rFonts w:ascii="Arial" w:hAnsi="Arial" w:cs="Arial"/>
          <w:b/>
          <w:sz w:val="16"/>
          <w:szCs w:val="16"/>
          <w:lang w:val="en-US"/>
        </w:rPr>
      </w:pPr>
      <w:r w:rsidRPr="00EE7F03">
        <w:rPr>
          <w:rFonts w:ascii="Arial" w:hAnsi="Arial" w:cs="Arial"/>
          <w:b/>
          <w:sz w:val="16"/>
          <w:szCs w:val="16"/>
          <w:lang w:val="en-US"/>
        </w:rPr>
        <w:t xml:space="preserve">Contacts </w:t>
      </w:r>
    </w:p>
    <w:p w14:paraId="3B76DF9C" w14:textId="77777777" w:rsidR="00EE7F03" w:rsidRPr="00EE7F03" w:rsidRDefault="00EE7F03" w:rsidP="00EE7F03">
      <w:pPr>
        <w:tabs>
          <w:tab w:val="center" w:pos="4680"/>
          <w:tab w:val="right" w:pos="9360"/>
        </w:tabs>
        <w:rPr>
          <w:rFonts w:ascii="Arial" w:hAnsi="Arial" w:cs="Arial"/>
          <w:color w:val="58595B"/>
          <w:sz w:val="16"/>
          <w:szCs w:val="16"/>
          <w:lang w:val="en-US"/>
        </w:rPr>
      </w:pPr>
      <w:r w:rsidRPr="00EE7F03">
        <w:rPr>
          <w:rFonts w:ascii="Arial" w:hAnsi="Arial" w:cs="Arial"/>
          <w:b/>
          <w:color w:val="58595B"/>
          <w:sz w:val="16"/>
          <w:szCs w:val="16"/>
          <w:lang w:val="en-US"/>
        </w:rPr>
        <w:t>Goodyear</w:t>
      </w:r>
      <w:r w:rsidRPr="00EE7F03">
        <w:rPr>
          <w:rFonts w:ascii="Arial" w:hAnsi="Arial" w:cs="Arial"/>
          <w:color w:val="58595B"/>
          <w:sz w:val="16"/>
          <w:szCs w:val="16"/>
          <w:lang w:val="en-US"/>
        </w:rPr>
        <w:t xml:space="preserve">              </w:t>
      </w:r>
      <w:r w:rsidRPr="00EE7F03">
        <w:rPr>
          <w:rFonts w:ascii="Arial" w:hAnsi="Arial" w:cs="Arial"/>
          <w:color w:val="58595B"/>
          <w:sz w:val="6"/>
          <w:szCs w:val="16"/>
          <w:lang w:val="en-US"/>
        </w:rPr>
        <w:t xml:space="preserve"> </w:t>
      </w:r>
      <w:r w:rsidRPr="00EE7F03">
        <w:rPr>
          <w:rFonts w:ascii="Arial" w:hAnsi="Arial" w:cs="Arial"/>
          <w:color w:val="58595B"/>
          <w:sz w:val="16"/>
          <w:szCs w:val="16"/>
          <w:lang w:val="en-US"/>
        </w:rPr>
        <w:t xml:space="preserve"> Andrea </w:t>
      </w:r>
      <w:proofErr w:type="gramStart"/>
      <w:r w:rsidRPr="00EE7F03">
        <w:rPr>
          <w:rFonts w:ascii="Arial" w:hAnsi="Arial" w:cs="Arial"/>
          <w:color w:val="58595B"/>
          <w:sz w:val="16"/>
          <w:szCs w:val="16"/>
          <w:lang w:val="en-US"/>
        </w:rPr>
        <w:t xml:space="preserve">Scaliti  </w:t>
      </w:r>
      <w:r w:rsidRPr="00EE7F03">
        <w:rPr>
          <w:rFonts w:ascii="Webdings" w:hAnsi="Webdings" w:cs="Webdings"/>
          <w:color w:val="58595B"/>
          <w:sz w:val="16"/>
          <w:szCs w:val="16"/>
        </w:rPr>
        <w:t></w:t>
      </w:r>
      <w:proofErr w:type="gramEnd"/>
      <w:r w:rsidRPr="00EE7F03">
        <w:rPr>
          <w:rFonts w:ascii="ArialMT" w:hAnsi="ArialMT" w:cs="ArialMT"/>
          <w:color w:val="58595B"/>
          <w:sz w:val="16"/>
          <w:szCs w:val="16"/>
          <w:lang w:val="en-US"/>
        </w:rPr>
        <w:t xml:space="preserve"> </w:t>
      </w:r>
      <w:r w:rsidRPr="00EE7F03">
        <w:rPr>
          <w:rFonts w:ascii="Arial" w:hAnsi="Arial" w:cs="Arial"/>
          <w:color w:val="58595B"/>
          <w:sz w:val="16"/>
          <w:szCs w:val="16"/>
          <w:lang w:val="en-US"/>
        </w:rPr>
        <w:t>+39 349.5341293</w:t>
      </w:r>
      <w:r w:rsidRPr="00EE7F03">
        <w:rPr>
          <w:rFonts w:ascii="ArialMT" w:hAnsi="ArialMT" w:cs="ArialMT"/>
          <w:color w:val="58595B"/>
          <w:sz w:val="16"/>
          <w:szCs w:val="16"/>
          <w:lang w:val="en-US"/>
        </w:rPr>
        <w:t xml:space="preserve">  </w:t>
      </w:r>
      <w:r w:rsidRPr="00EE7F03">
        <w:rPr>
          <w:rFonts w:ascii="Webdings" w:hAnsi="Webdings" w:cs="Webdings"/>
          <w:color w:val="58595B"/>
          <w:sz w:val="16"/>
          <w:szCs w:val="16"/>
        </w:rPr>
        <w:t></w:t>
      </w:r>
      <w:r w:rsidRPr="00EE7F03">
        <w:rPr>
          <w:rFonts w:ascii="Arial" w:hAnsi="Arial" w:cs="Arial"/>
          <w:color w:val="58595B"/>
          <w:sz w:val="16"/>
          <w:szCs w:val="16"/>
          <w:lang w:val="en-US"/>
        </w:rPr>
        <w:t>andrea_scaliti@goodyear.com</w:t>
      </w:r>
    </w:p>
    <w:p w14:paraId="5A6D3EC9" w14:textId="77777777" w:rsidR="00EE7F03" w:rsidRPr="00EE7F03" w:rsidRDefault="00EE7F03" w:rsidP="00EE7F03">
      <w:pPr>
        <w:tabs>
          <w:tab w:val="center" w:pos="4680"/>
          <w:tab w:val="right" w:pos="9360"/>
        </w:tabs>
        <w:rPr>
          <w:rFonts w:ascii="Arial" w:hAnsi="Arial" w:cs="Arial"/>
          <w:color w:val="58595B"/>
          <w:sz w:val="16"/>
          <w:szCs w:val="16"/>
          <w:lang w:val="it-IT"/>
        </w:rPr>
      </w:pPr>
      <w:r w:rsidRPr="00EE7F03">
        <w:rPr>
          <w:rFonts w:ascii="Arial" w:hAnsi="Arial" w:cs="Arial"/>
          <w:b/>
          <w:color w:val="58595B"/>
          <w:sz w:val="16"/>
          <w:szCs w:val="16"/>
          <w:lang w:val="it-IT"/>
        </w:rPr>
        <w:t xml:space="preserve">Glebb &amp; Metzger    </w:t>
      </w:r>
      <w:r w:rsidRPr="00EE7F03">
        <w:rPr>
          <w:rFonts w:ascii="Arial" w:hAnsi="Arial" w:cs="Arial"/>
          <w:color w:val="58595B"/>
          <w:sz w:val="16"/>
          <w:szCs w:val="16"/>
          <w:lang w:val="it-IT"/>
        </w:rPr>
        <w:t xml:space="preserve">Andrea Ferro   </w:t>
      </w:r>
      <w:r w:rsidRPr="00EE7F03">
        <w:rPr>
          <w:rFonts w:ascii="Webdings" w:hAnsi="Webdings" w:cs="Webdings"/>
          <w:color w:val="58595B"/>
          <w:sz w:val="16"/>
          <w:szCs w:val="16"/>
        </w:rPr>
        <w:t></w:t>
      </w:r>
      <w:r w:rsidRPr="00EE7F03">
        <w:rPr>
          <w:rFonts w:ascii="ArialMT" w:hAnsi="ArialMT" w:cs="ArialMT"/>
          <w:color w:val="58595B"/>
          <w:sz w:val="16"/>
          <w:szCs w:val="16"/>
          <w:lang w:val="it-IT"/>
        </w:rPr>
        <w:t xml:space="preserve"> </w:t>
      </w:r>
      <w:r w:rsidRPr="00EE7F03">
        <w:rPr>
          <w:rFonts w:ascii="Arial" w:hAnsi="Arial" w:cs="Arial"/>
          <w:color w:val="58595B"/>
          <w:sz w:val="16"/>
          <w:szCs w:val="16"/>
          <w:lang w:val="it-IT"/>
        </w:rPr>
        <w:t xml:space="preserve">+39 </w:t>
      </w:r>
      <w:proofErr w:type="gramStart"/>
      <w:r w:rsidRPr="00EE7F03">
        <w:rPr>
          <w:rFonts w:ascii="Arial" w:hAnsi="Arial" w:cs="Arial"/>
          <w:color w:val="58595B"/>
          <w:sz w:val="16"/>
          <w:szCs w:val="16"/>
          <w:lang w:val="it-IT"/>
        </w:rPr>
        <w:t xml:space="preserve">335.8798019 </w:t>
      </w:r>
      <w:r w:rsidRPr="00EE7F03">
        <w:rPr>
          <w:rFonts w:ascii="ArialMT" w:hAnsi="ArialMT" w:cs="ArialMT"/>
          <w:color w:val="58595B"/>
          <w:sz w:val="16"/>
          <w:szCs w:val="16"/>
          <w:lang w:val="it-IT"/>
        </w:rPr>
        <w:t xml:space="preserve"> </w:t>
      </w:r>
      <w:r w:rsidRPr="00EE7F03">
        <w:rPr>
          <w:rFonts w:ascii="Webdings" w:hAnsi="Webdings" w:cs="Webdings"/>
          <w:color w:val="58595B"/>
          <w:sz w:val="16"/>
          <w:szCs w:val="16"/>
        </w:rPr>
        <w:t></w:t>
      </w:r>
      <w:proofErr w:type="gramEnd"/>
      <w:r w:rsidRPr="00EE7F03">
        <w:rPr>
          <w:rFonts w:ascii="Webdings" w:hAnsi="Webdings" w:cs="Webdings"/>
          <w:color w:val="58595B"/>
          <w:sz w:val="16"/>
          <w:szCs w:val="16"/>
        </w:rPr>
        <w:t></w:t>
      </w:r>
      <w:r w:rsidRPr="00EE7F03">
        <w:rPr>
          <w:rFonts w:ascii="Arial" w:hAnsi="Arial" w:cs="Arial"/>
          <w:color w:val="58595B"/>
          <w:sz w:val="16"/>
          <w:szCs w:val="16"/>
          <w:lang w:val="it-IT"/>
        </w:rPr>
        <w:t>aferro@glebb-metzger.it</w:t>
      </w:r>
    </w:p>
    <w:p w14:paraId="319CE401" w14:textId="78252371" w:rsidR="00F77BAD" w:rsidRPr="00C83E1B" w:rsidRDefault="00F77BAD" w:rsidP="00A274EA">
      <w:pPr>
        <w:pStyle w:val="Pidipagina"/>
        <w:tabs>
          <w:tab w:val="clear" w:pos="4680"/>
          <w:tab w:val="clear" w:pos="9360"/>
        </w:tabs>
        <w:rPr>
          <w:rFonts w:ascii="Arial" w:hAnsi="Arial" w:cs="Arial"/>
          <w:sz w:val="16"/>
          <w:szCs w:val="16"/>
          <w:lang w:val="en-US" w:eastAsia="en-GB"/>
        </w:rPr>
      </w:pPr>
    </w:p>
    <w:sectPr w:rsidR="00F77BAD" w:rsidRPr="00C83E1B" w:rsidSect="00196AE7">
      <w:headerReference w:type="default" r:id="rId10"/>
      <w:footerReference w:type="default" r:id="rId11"/>
      <w:pgSz w:w="11900" w:h="16840"/>
      <w:pgMar w:top="2693" w:right="1021" w:bottom="1021" w:left="102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7464B3" w14:textId="77777777" w:rsidR="006A776F" w:rsidRDefault="006A776F" w:rsidP="0068646D">
      <w:r>
        <w:separator/>
      </w:r>
    </w:p>
  </w:endnote>
  <w:endnote w:type="continuationSeparator" w:id="0">
    <w:p w14:paraId="25F0F852" w14:textId="77777777" w:rsidR="006A776F" w:rsidRDefault="006A776F"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8D56C" w14:textId="3180CD6B" w:rsidR="00FD5DFD" w:rsidRPr="00A832D7" w:rsidRDefault="00FD5DFD" w:rsidP="00BA3057">
    <w:pPr>
      <w:tabs>
        <w:tab w:val="center" w:pos="4536"/>
        <w:tab w:val="right" w:pos="9360"/>
      </w:tabs>
      <w:ind w:left="7110" w:right="-607" w:hanging="1080"/>
    </w:pPr>
    <w:r>
      <w:rPr>
        <w:noProof/>
        <w:lang w:val="it-IT" w:eastAsia="it-IT"/>
      </w:rPr>
      <mc:AlternateContent>
        <mc:Choice Requires="wps">
          <w:drawing>
            <wp:anchor distT="0" distB="0" distL="114300" distR="114300" simplePos="0" relativeHeight="251659264" behindDoc="0" locked="0" layoutInCell="1" allowOverlap="1" wp14:anchorId="677C9A54" wp14:editId="32396E92">
              <wp:simplePos x="0" y="0"/>
              <wp:positionH relativeFrom="column">
                <wp:posOffset>-22860</wp:posOffset>
              </wp:positionH>
              <wp:positionV relativeFrom="paragraph">
                <wp:posOffset>-88900</wp:posOffset>
              </wp:positionV>
              <wp:extent cx="6210935" cy="254000"/>
              <wp:effectExtent l="0" t="0" r="0" b="0"/>
              <wp:wrapNone/>
              <wp:docPr id="2" name="Textfeld 2"/>
              <wp:cNvGraphicFramePr/>
              <a:graphic xmlns:a="http://schemas.openxmlformats.org/drawingml/2006/main">
                <a:graphicData uri="http://schemas.microsoft.com/office/word/2010/wordprocessingShape">
                  <wps:wsp>
                    <wps:cNvSpPr txBox="1"/>
                    <wps:spPr>
                      <a:xfrm>
                        <a:off x="0" y="0"/>
                        <a:ext cx="6210935" cy="2540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BB506E" w14:textId="77777777" w:rsidR="00FD5DFD" w:rsidRPr="001C7B28" w:rsidRDefault="00FD5DFD" w:rsidP="00491772">
                          <w:pPr>
                            <w:ind w:left="-180" w:firstLine="90"/>
                            <w:rPr>
                              <w:rFonts w:ascii="Arial" w:hAnsi="Arial" w:cs="Arial"/>
                              <w:color w:val="0055A4"/>
                              <w:sz w:val="14"/>
                              <w:szCs w:val="14"/>
                              <w:lang w:val="en-US"/>
                            </w:rPr>
                          </w:pPr>
                        </w:p>
                        <w:p w14:paraId="71095923" w14:textId="77777777" w:rsidR="00FD5DFD" w:rsidRDefault="00FD5DFD" w:rsidP="00491772">
                          <w:pPr>
                            <w:ind w:left="-18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C9A54" id="_x0000_t202" coordsize="21600,21600" o:spt="202" path="m,l,21600r21600,l21600,xe">
              <v:stroke joinstyle="miter"/>
              <v:path gradientshapeok="t" o:connecttype="rect"/>
            </v:shapetype>
            <v:shape id="Textfeld 2" o:spid="_x0000_s1026" type="#_x0000_t202" style="position:absolute;left:0;text-align:left;margin-left:-1.8pt;margin-top:-7pt;width:489.05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" filled="f" stroked="f">
              <v:textbox>
                <w:txbxContent>
                  <w:p w14:paraId="14BB506E" w14:textId="77777777" w:rsidR="00FD5DFD" w:rsidRPr="001C7B28" w:rsidRDefault="00FD5DFD" w:rsidP="00491772">
                    <w:pPr>
                      <w:ind w:left="-180" w:firstLine="90"/>
                      <w:rPr>
                        <w:rFonts w:ascii="Arial" w:hAnsi="Arial" w:cs="Arial"/>
                        <w:color w:val="0055A4"/>
                        <w:sz w:val="14"/>
                        <w:szCs w:val="14"/>
                        <w:lang w:val="en-US"/>
                      </w:rPr>
                    </w:pPr>
                  </w:p>
                  <w:p w14:paraId="71095923" w14:textId="77777777" w:rsidR="00FD5DFD" w:rsidRDefault="00FD5DFD" w:rsidP="00491772">
                    <w:pPr>
                      <w:ind w:left="-180" w:firstLine="90"/>
                    </w:pPr>
                  </w:p>
                </w:txbxContent>
              </v:textbox>
            </v:shape>
          </w:pict>
        </mc:Fallback>
      </mc:AlternateContent>
    </w:r>
  </w:p>
  <w:p w14:paraId="0D0057DF" w14:textId="77777777" w:rsidR="00FD5DFD" w:rsidRPr="00914CF1" w:rsidRDefault="00FD5DFD">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6D69A0" w14:textId="77777777" w:rsidR="006A776F" w:rsidRDefault="006A776F" w:rsidP="0068646D">
      <w:r>
        <w:separator/>
      </w:r>
    </w:p>
  </w:footnote>
  <w:footnote w:type="continuationSeparator" w:id="0">
    <w:p w14:paraId="11706079" w14:textId="77777777" w:rsidR="006A776F" w:rsidRDefault="006A776F"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BF236" w14:textId="77777777" w:rsidR="00FD5DFD" w:rsidRDefault="00FD5DFD" w:rsidP="000D3889">
    <w:pPr>
      <w:pStyle w:val="Intestazione"/>
      <w:tabs>
        <w:tab w:val="clear" w:pos="9360"/>
      </w:tabs>
      <w:ind w:right="66" w:hanging="1417"/>
    </w:pPr>
    <w:r>
      <w:rPr>
        <w:noProof/>
        <w:lang w:val="it-IT" w:eastAsia="it-IT"/>
      </w:rPr>
      <w:drawing>
        <wp:anchor distT="0" distB="0" distL="114300" distR="114300" simplePos="0" relativeHeight="251663360" behindDoc="1" locked="0" layoutInCell="1" allowOverlap="1" wp14:anchorId="1A4704B4" wp14:editId="5540D8D9">
          <wp:simplePos x="0" y="0"/>
          <wp:positionH relativeFrom="page">
            <wp:align>right</wp:align>
          </wp:positionH>
          <wp:positionV relativeFrom="paragraph">
            <wp:posOffset>-29845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7E486" w14:textId="77777777" w:rsidR="00FD5DFD" w:rsidRDefault="00FD5DFD" w:rsidP="008B5EE9">
    <w:pPr>
      <w:pStyle w:val="Intestazione"/>
      <w:ind w:firstLine="2832"/>
      <w:jc w:val="right"/>
    </w:pPr>
  </w:p>
  <w:p w14:paraId="1566B988" w14:textId="77777777" w:rsidR="00FD5DFD" w:rsidRDefault="00FD5D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64DAC"/>
    <w:multiLevelType w:val="hybridMultilevel"/>
    <w:tmpl w:val="29BEEBDE"/>
    <w:lvl w:ilvl="0" w:tplc="20E2EA40">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8256F"/>
    <w:multiLevelType w:val="hybridMultilevel"/>
    <w:tmpl w:val="9D3EC6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84F3A85"/>
    <w:multiLevelType w:val="hybridMultilevel"/>
    <w:tmpl w:val="7AE2C262"/>
    <w:lvl w:ilvl="0" w:tplc="75E43C9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E45A92"/>
    <w:multiLevelType w:val="hybridMultilevel"/>
    <w:tmpl w:val="C2CE06F0"/>
    <w:lvl w:ilvl="0" w:tplc="916C647A">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B1B6401"/>
    <w:multiLevelType w:val="hybridMultilevel"/>
    <w:tmpl w:val="8A020BB0"/>
    <w:lvl w:ilvl="0" w:tplc="E1983218">
      <w:start w:val="1"/>
      <w:numFmt w:val="bullet"/>
      <w:lvlText w:val=""/>
      <w:lvlJc w:val="left"/>
      <w:pPr>
        <w:tabs>
          <w:tab w:val="num" w:pos="720"/>
        </w:tabs>
        <w:ind w:left="720" w:hanging="360"/>
      </w:pPr>
      <w:rPr>
        <w:rFonts w:ascii="Wingdings" w:hAnsi="Wingdings" w:hint="default"/>
      </w:rPr>
    </w:lvl>
    <w:lvl w:ilvl="1" w:tplc="504C0C5A" w:tentative="1">
      <w:start w:val="1"/>
      <w:numFmt w:val="bullet"/>
      <w:lvlText w:val=""/>
      <w:lvlJc w:val="left"/>
      <w:pPr>
        <w:tabs>
          <w:tab w:val="num" w:pos="1440"/>
        </w:tabs>
        <w:ind w:left="1440" w:hanging="360"/>
      </w:pPr>
      <w:rPr>
        <w:rFonts w:ascii="Wingdings" w:hAnsi="Wingdings" w:hint="default"/>
      </w:rPr>
    </w:lvl>
    <w:lvl w:ilvl="2" w:tplc="2F58CC98" w:tentative="1">
      <w:start w:val="1"/>
      <w:numFmt w:val="bullet"/>
      <w:lvlText w:val=""/>
      <w:lvlJc w:val="left"/>
      <w:pPr>
        <w:tabs>
          <w:tab w:val="num" w:pos="2160"/>
        </w:tabs>
        <w:ind w:left="2160" w:hanging="360"/>
      </w:pPr>
      <w:rPr>
        <w:rFonts w:ascii="Wingdings" w:hAnsi="Wingdings" w:hint="default"/>
      </w:rPr>
    </w:lvl>
    <w:lvl w:ilvl="3" w:tplc="6512CCDE" w:tentative="1">
      <w:start w:val="1"/>
      <w:numFmt w:val="bullet"/>
      <w:lvlText w:val=""/>
      <w:lvlJc w:val="left"/>
      <w:pPr>
        <w:tabs>
          <w:tab w:val="num" w:pos="2880"/>
        </w:tabs>
        <w:ind w:left="2880" w:hanging="360"/>
      </w:pPr>
      <w:rPr>
        <w:rFonts w:ascii="Wingdings" w:hAnsi="Wingdings" w:hint="default"/>
      </w:rPr>
    </w:lvl>
    <w:lvl w:ilvl="4" w:tplc="19ECCA42" w:tentative="1">
      <w:start w:val="1"/>
      <w:numFmt w:val="bullet"/>
      <w:lvlText w:val=""/>
      <w:lvlJc w:val="left"/>
      <w:pPr>
        <w:tabs>
          <w:tab w:val="num" w:pos="3600"/>
        </w:tabs>
        <w:ind w:left="3600" w:hanging="360"/>
      </w:pPr>
      <w:rPr>
        <w:rFonts w:ascii="Wingdings" w:hAnsi="Wingdings" w:hint="default"/>
      </w:rPr>
    </w:lvl>
    <w:lvl w:ilvl="5" w:tplc="FA9E4224" w:tentative="1">
      <w:start w:val="1"/>
      <w:numFmt w:val="bullet"/>
      <w:lvlText w:val=""/>
      <w:lvlJc w:val="left"/>
      <w:pPr>
        <w:tabs>
          <w:tab w:val="num" w:pos="4320"/>
        </w:tabs>
        <w:ind w:left="4320" w:hanging="360"/>
      </w:pPr>
      <w:rPr>
        <w:rFonts w:ascii="Wingdings" w:hAnsi="Wingdings" w:hint="default"/>
      </w:rPr>
    </w:lvl>
    <w:lvl w:ilvl="6" w:tplc="BBC28482" w:tentative="1">
      <w:start w:val="1"/>
      <w:numFmt w:val="bullet"/>
      <w:lvlText w:val=""/>
      <w:lvlJc w:val="left"/>
      <w:pPr>
        <w:tabs>
          <w:tab w:val="num" w:pos="5040"/>
        </w:tabs>
        <w:ind w:left="5040" w:hanging="360"/>
      </w:pPr>
      <w:rPr>
        <w:rFonts w:ascii="Wingdings" w:hAnsi="Wingdings" w:hint="default"/>
      </w:rPr>
    </w:lvl>
    <w:lvl w:ilvl="7" w:tplc="121045D2" w:tentative="1">
      <w:start w:val="1"/>
      <w:numFmt w:val="bullet"/>
      <w:lvlText w:val=""/>
      <w:lvlJc w:val="left"/>
      <w:pPr>
        <w:tabs>
          <w:tab w:val="num" w:pos="5760"/>
        </w:tabs>
        <w:ind w:left="5760" w:hanging="360"/>
      </w:pPr>
      <w:rPr>
        <w:rFonts w:ascii="Wingdings" w:hAnsi="Wingdings" w:hint="default"/>
      </w:rPr>
    </w:lvl>
    <w:lvl w:ilvl="8" w:tplc="F85443E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6E55AA"/>
    <w:multiLevelType w:val="hybridMultilevel"/>
    <w:tmpl w:val="0C1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3902D9"/>
    <w:multiLevelType w:val="hybridMultilevel"/>
    <w:tmpl w:val="B5D42A84"/>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8403DC"/>
    <w:multiLevelType w:val="hybridMultilevel"/>
    <w:tmpl w:val="AEC89C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6CC1B49"/>
    <w:multiLevelType w:val="hybridMultilevel"/>
    <w:tmpl w:val="798EAF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85D5743"/>
    <w:multiLevelType w:val="hybridMultilevel"/>
    <w:tmpl w:val="E1809CAA"/>
    <w:lvl w:ilvl="0" w:tplc="BD784728">
      <w:start w:val="1"/>
      <w:numFmt w:val="bullet"/>
      <w:lvlText w:val=""/>
      <w:lvlJc w:val="left"/>
      <w:pPr>
        <w:tabs>
          <w:tab w:val="num" w:pos="720"/>
        </w:tabs>
        <w:ind w:left="720" w:hanging="360"/>
      </w:pPr>
      <w:rPr>
        <w:rFonts w:ascii="Wingdings" w:hAnsi="Wingdings" w:hint="default"/>
      </w:rPr>
    </w:lvl>
    <w:lvl w:ilvl="1" w:tplc="2CB43D36" w:tentative="1">
      <w:start w:val="1"/>
      <w:numFmt w:val="bullet"/>
      <w:lvlText w:val=""/>
      <w:lvlJc w:val="left"/>
      <w:pPr>
        <w:tabs>
          <w:tab w:val="num" w:pos="1440"/>
        </w:tabs>
        <w:ind w:left="1440" w:hanging="360"/>
      </w:pPr>
      <w:rPr>
        <w:rFonts w:ascii="Wingdings" w:hAnsi="Wingdings" w:hint="default"/>
      </w:rPr>
    </w:lvl>
    <w:lvl w:ilvl="2" w:tplc="AC34DB22" w:tentative="1">
      <w:start w:val="1"/>
      <w:numFmt w:val="bullet"/>
      <w:lvlText w:val=""/>
      <w:lvlJc w:val="left"/>
      <w:pPr>
        <w:tabs>
          <w:tab w:val="num" w:pos="2160"/>
        </w:tabs>
        <w:ind w:left="2160" w:hanging="360"/>
      </w:pPr>
      <w:rPr>
        <w:rFonts w:ascii="Wingdings" w:hAnsi="Wingdings" w:hint="default"/>
      </w:rPr>
    </w:lvl>
    <w:lvl w:ilvl="3" w:tplc="69EC1F34" w:tentative="1">
      <w:start w:val="1"/>
      <w:numFmt w:val="bullet"/>
      <w:lvlText w:val=""/>
      <w:lvlJc w:val="left"/>
      <w:pPr>
        <w:tabs>
          <w:tab w:val="num" w:pos="2880"/>
        </w:tabs>
        <w:ind w:left="2880" w:hanging="360"/>
      </w:pPr>
      <w:rPr>
        <w:rFonts w:ascii="Wingdings" w:hAnsi="Wingdings" w:hint="default"/>
      </w:rPr>
    </w:lvl>
    <w:lvl w:ilvl="4" w:tplc="509E0F4A" w:tentative="1">
      <w:start w:val="1"/>
      <w:numFmt w:val="bullet"/>
      <w:lvlText w:val=""/>
      <w:lvlJc w:val="left"/>
      <w:pPr>
        <w:tabs>
          <w:tab w:val="num" w:pos="3600"/>
        </w:tabs>
        <w:ind w:left="3600" w:hanging="360"/>
      </w:pPr>
      <w:rPr>
        <w:rFonts w:ascii="Wingdings" w:hAnsi="Wingdings" w:hint="default"/>
      </w:rPr>
    </w:lvl>
    <w:lvl w:ilvl="5" w:tplc="CBD0924E" w:tentative="1">
      <w:start w:val="1"/>
      <w:numFmt w:val="bullet"/>
      <w:lvlText w:val=""/>
      <w:lvlJc w:val="left"/>
      <w:pPr>
        <w:tabs>
          <w:tab w:val="num" w:pos="4320"/>
        </w:tabs>
        <w:ind w:left="4320" w:hanging="360"/>
      </w:pPr>
      <w:rPr>
        <w:rFonts w:ascii="Wingdings" w:hAnsi="Wingdings" w:hint="default"/>
      </w:rPr>
    </w:lvl>
    <w:lvl w:ilvl="6" w:tplc="3F0886D8" w:tentative="1">
      <w:start w:val="1"/>
      <w:numFmt w:val="bullet"/>
      <w:lvlText w:val=""/>
      <w:lvlJc w:val="left"/>
      <w:pPr>
        <w:tabs>
          <w:tab w:val="num" w:pos="5040"/>
        </w:tabs>
        <w:ind w:left="5040" w:hanging="360"/>
      </w:pPr>
      <w:rPr>
        <w:rFonts w:ascii="Wingdings" w:hAnsi="Wingdings" w:hint="default"/>
      </w:rPr>
    </w:lvl>
    <w:lvl w:ilvl="7" w:tplc="748A5654" w:tentative="1">
      <w:start w:val="1"/>
      <w:numFmt w:val="bullet"/>
      <w:lvlText w:val=""/>
      <w:lvlJc w:val="left"/>
      <w:pPr>
        <w:tabs>
          <w:tab w:val="num" w:pos="5760"/>
        </w:tabs>
        <w:ind w:left="5760" w:hanging="360"/>
      </w:pPr>
      <w:rPr>
        <w:rFonts w:ascii="Wingdings" w:hAnsi="Wingdings" w:hint="default"/>
      </w:rPr>
    </w:lvl>
    <w:lvl w:ilvl="8" w:tplc="587CEE4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6678BD"/>
    <w:multiLevelType w:val="hybridMultilevel"/>
    <w:tmpl w:val="9752A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2"/>
  </w:num>
  <w:num w:numId="4">
    <w:abstractNumId w:val="6"/>
  </w:num>
  <w:num w:numId="5">
    <w:abstractNumId w:val="7"/>
  </w:num>
  <w:num w:numId="6">
    <w:abstractNumId w:val="4"/>
  </w:num>
  <w:num w:numId="7">
    <w:abstractNumId w:val="9"/>
  </w:num>
  <w:num w:numId="8">
    <w:abstractNumId w:val="0"/>
  </w:num>
  <w:num w:numId="9">
    <w:abstractNumId w:val="8"/>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5FF"/>
    <w:rsid w:val="00000A0F"/>
    <w:rsid w:val="000069F8"/>
    <w:rsid w:val="0002030E"/>
    <w:rsid w:val="0002113E"/>
    <w:rsid w:val="00023D32"/>
    <w:rsid w:val="0002498B"/>
    <w:rsid w:val="00035EEA"/>
    <w:rsid w:val="00050EFB"/>
    <w:rsid w:val="000521DD"/>
    <w:rsid w:val="00052BBB"/>
    <w:rsid w:val="00056237"/>
    <w:rsid w:val="00057349"/>
    <w:rsid w:val="0006060E"/>
    <w:rsid w:val="0006334A"/>
    <w:rsid w:val="00067251"/>
    <w:rsid w:val="00070847"/>
    <w:rsid w:val="0007598D"/>
    <w:rsid w:val="00075C44"/>
    <w:rsid w:val="000858A1"/>
    <w:rsid w:val="00092FAE"/>
    <w:rsid w:val="000C009D"/>
    <w:rsid w:val="000C54C8"/>
    <w:rsid w:val="000D0123"/>
    <w:rsid w:val="000D06DD"/>
    <w:rsid w:val="000D3889"/>
    <w:rsid w:val="000E0CC5"/>
    <w:rsid w:val="000E6F08"/>
    <w:rsid w:val="000F066D"/>
    <w:rsid w:val="000F3A64"/>
    <w:rsid w:val="000F4A00"/>
    <w:rsid w:val="000F76B2"/>
    <w:rsid w:val="0010178E"/>
    <w:rsid w:val="001021E1"/>
    <w:rsid w:val="0010342C"/>
    <w:rsid w:val="001068F4"/>
    <w:rsid w:val="00107D46"/>
    <w:rsid w:val="00111F74"/>
    <w:rsid w:val="001163DB"/>
    <w:rsid w:val="00122299"/>
    <w:rsid w:val="00125051"/>
    <w:rsid w:val="00127171"/>
    <w:rsid w:val="0012741F"/>
    <w:rsid w:val="00135640"/>
    <w:rsid w:val="00136E18"/>
    <w:rsid w:val="00144751"/>
    <w:rsid w:val="00145837"/>
    <w:rsid w:val="00153524"/>
    <w:rsid w:val="0016293C"/>
    <w:rsid w:val="00163745"/>
    <w:rsid w:val="00164A01"/>
    <w:rsid w:val="00170457"/>
    <w:rsid w:val="001716E4"/>
    <w:rsid w:val="001742AA"/>
    <w:rsid w:val="00182866"/>
    <w:rsid w:val="0018661A"/>
    <w:rsid w:val="00196AE7"/>
    <w:rsid w:val="001A1B6F"/>
    <w:rsid w:val="001A57B0"/>
    <w:rsid w:val="001A7337"/>
    <w:rsid w:val="001B2BD1"/>
    <w:rsid w:val="001B4A24"/>
    <w:rsid w:val="001C6796"/>
    <w:rsid w:val="001C7B28"/>
    <w:rsid w:val="001D60C9"/>
    <w:rsid w:val="001D64AA"/>
    <w:rsid w:val="001E4C71"/>
    <w:rsid w:val="001E7CE0"/>
    <w:rsid w:val="001F7898"/>
    <w:rsid w:val="00203190"/>
    <w:rsid w:val="00203C95"/>
    <w:rsid w:val="002105B7"/>
    <w:rsid w:val="00210B19"/>
    <w:rsid w:val="002133DC"/>
    <w:rsid w:val="00221558"/>
    <w:rsid w:val="00225F04"/>
    <w:rsid w:val="002267FE"/>
    <w:rsid w:val="0022787A"/>
    <w:rsid w:val="002279F4"/>
    <w:rsid w:val="0023798F"/>
    <w:rsid w:val="00243689"/>
    <w:rsid w:val="00243F41"/>
    <w:rsid w:val="00244A0D"/>
    <w:rsid w:val="0024544A"/>
    <w:rsid w:val="002461D3"/>
    <w:rsid w:val="00246EA4"/>
    <w:rsid w:val="00247E5C"/>
    <w:rsid w:val="00250F69"/>
    <w:rsid w:val="00254BC9"/>
    <w:rsid w:val="002625A1"/>
    <w:rsid w:val="002628BC"/>
    <w:rsid w:val="002634CE"/>
    <w:rsid w:val="00265EA0"/>
    <w:rsid w:val="00274FB9"/>
    <w:rsid w:val="0027501C"/>
    <w:rsid w:val="00275B11"/>
    <w:rsid w:val="0027752E"/>
    <w:rsid w:val="00281EBE"/>
    <w:rsid w:val="002835BD"/>
    <w:rsid w:val="00285097"/>
    <w:rsid w:val="002870D7"/>
    <w:rsid w:val="0028741E"/>
    <w:rsid w:val="00294B1F"/>
    <w:rsid w:val="00295F42"/>
    <w:rsid w:val="002A7A89"/>
    <w:rsid w:val="002C253F"/>
    <w:rsid w:val="002C66D0"/>
    <w:rsid w:val="002C6E31"/>
    <w:rsid w:val="002D397C"/>
    <w:rsid w:val="002D3F36"/>
    <w:rsid w:val="002D47C7"/>
    <w:rsid w:val="002D4C6A"/>
    <w:rsid w:val="002D60CB"/>
    <w:rsid w:val="002E1B8B"/>
    <w:rsid w:val="002E45F5"/>
    <w:rsid w:val="002F385E"/>
    <w:rsid w:val="002F5F08"/>
    <w:rsid w:val="002F5F84"/>
    <w:rsid w:val="002F7C58"/>
    <w:rsid w:val="003019B7"/>
    <w:rsid w:val="00304F19"/>
    <w:rsid w:val="003050DD"/>
    <w:rsid w:val="003064D4"/>
    <w:rsid w:val="00306C63"/>
    <w:rsid w:val="00311A6C"/>
    <w:rsid w:val="00311BD3"/>
    <w:rsid w:val="00312516"/>
    <w:rsid w:val="00312F39"/>
    <w:rsid w:val="0032040B"/>
    <w:rsid w:val="00330B1C"/>
    <w:rsid w:val="003324DA"/>
    <w:rsid w:val="003377D0"/>
    <w:rsid w:val="00337A6B"/>
    <w:rsid w:val="00341528"/>
    <w:rsid w:val="003431B3"/>
    <w:rsid w:val="00353364"/>
    <w:rsid w:val="003559C3"/>
    <w:rsid w:val="00357798"/>
    <w:rsid w:val="00361954"/>
    <w:rsid w:val="00361C39"/>
    <w:rsid w:val="0036237F"/>
    <w:rsid w:val="00370E53"/>
    <w:rsid w:val="00380BDF"/>
    <w:rsid w:val="0038331F"/>
    <w:rsid w:val="00392B57"/>
    <w:rsid w:val="00394A98"/>
    <w:rsid w:val="00395D92"/>
    <w:rsid w:val="00396CDA"/>
    <w:rsid w:val="0039756C"/>
    <w:rsid w:val="003A080A"/>
    <w:rsid w:val="003A1831"/>
    <w:rsid w:val="003A22FE"/>
    <w:rsid w:val="003A454F"/>
    <w:rsid w:val="003A6B26"/>
    <w:rsid w:val="003B574D"/>
    <w:rsid w:val="003B6702"/>
    <w:rsid w:val="003C4FE7"/>
    <w:rsid w:val="003C59AB"/>
    <w:rsid w:val="003C6ECB"/>
    <w:rsid w:val="003E07E4"/>
    <w:rsid w:val="003E1359"/>
    <w:rsid w:val="003E18E1"/>
    <w:rsid w:val="003E18F6"/>
    <w:rsid w:val="003E4C89"/>
    <w:rsid w:val="003E7475"/>
    <w:rsid w:val="003E7D1F"/>
    <w:rsid w:val="003F05F3"/>
    <w:rsid w:val="003F61D3"/>
    <w:rsid w:val="003F6528"/>
    <w:rsid w:val="003F7DE8"/>
    <w:rsid w:val="003F7F75"/>
    <w:rsid w:val="00400915"/>
    <w:rsid w:val="004054DE"/>
    <w:rsid w:val="00407E68"/>
    <w:rsid w:val="004120C3"/>
    <w:rsid w:val="004168E2"/>
    <w:rsid w:val="00416ADC"/>
    <w:rsid w:val="00416D09"/>
    <w:rsid w:val="00424105"/>
    <w:rsid w:val="00425863"/>
    <w:rsid w:val="00432EB3"/>
    <w:rsid w:val="00434E25"/>
    <w:rsid w:val="004435C9"/>
    <w:rsid w:val="004474FD"/>
    <w:rsid w:val="00455CC1"/>
    <w:rsid w:val="00456164"/>
    <w:rsid w:val="004609A7"/>
    <w:rsid w:val="0046187D"/>
    <w:rsid w:val="0047354B"/>
    <w:rsid w:val="00474746"/>
    <w:rsid w:val="004817AF"/>
    <w:rsid w:val="0048417F"/>
    <w:rsid w:val="00484731"/>
    <w:rsid w:val="004862D1"/>
    <w:rsid w:val="00487B65"/>
    <w:rsid w:val="0049025D"/>
    <w:rsid w:val="00490A58"/>
    <w:rsid w:val="00491772"/>
    <w:rsid w:val="00495D5C"/>
    <w:rsid w:val="004977A0"/>
    <w:rsid w:val="004A0B0B"/>
    <w:rsid w:val="004A2D7F"/>
    <w:rsid w:val="004A2ED4"/>
    <w:rsid w:val="004A38DD"/>
    <w:rsid w:val="004A4F07"/>
    <w:rsid w:val="004A5BA2"/>
    <w:rsid w:val="004A5F07"/>
    <w:rsid w:val="004B5503"/>
    <w:rsid w:val="004B5C61"/>
    <w:rsid w:val="004B6A8D"/>
    <w:rsid w:val="004C1FFA"/>
    <w:rsid w:val="004C2F45"/>
    <w:rsid w:val="004C5C55"/>
    <w:rsid w:val="004C6DC5"/>
    <w:rsid w:val="004D5838"/>
    <w:rsid w:val="004D65EB"/>
    <w:rsid w:val="004D6E8F"/>
    <w:rsid w:val="004E03AF"/>
    <w:rsid w:val="004E2FAA"/>
    <w:rsid w:val="004E6B1B"/>
    <w:rsid w:val="004F5CF3"/>
    <w:rsid w:val="0050129F"/>
    <w:rsid w:val="00503326"/>
    <w:rsid w:val="00506BBE"/>
    <w:rsid w:val="00510395"/>
    <w:rsid w:val="00511112"/>
    <w:rsid w:val="00512D83"/>
    <w:rsid w:val="00514BAE"/>
    <w:rsid w:val="00514BB5"/>
    <w:rsid w:val="00525F86"/>
    <w:rsid w:val="00527C37"/>
    <w:rsid w:val="005417C2"/>
    <w:rsid w:val="005419BB"/>
    <w:rsid w:val="00542FFC"/>
    <w:rsid w:val="00545BF5"/>
    <w:rsid w:val="00551A52"/>
    <w:rsid w:val="00553E55"/>
    <w:rsid w:val="00555450"/>
    <w:rsid w:val="005571EF"/>
    <w:rsid w:val="00561F68"/>
    <w:rsid w:val="0056526A"/>
    <w:rsid w:val="00565613"/>
    <w:rsid w:val="00566E05"/>
    <w:rsid w:val="00571C4C"/>
    <w:rsid w:val="005753F9"/>
    <w:rsid w:val="00582004"/>
    <w:rsid w:val="00582F2F"/>
    <w:rsid w:val="005853A2"/>
    <w:rsid w:val="005877DA"/>
    <w:rsid w:val="00590563"/>
    <w:rsid w:val="005906BD"/>
    <w:rsid w:val="00594873"/>
    <w:rsid w:val="00595193"/>
    <w:rsid w:val="005A669E"/>
    <w:rsid w:val="005B0D4A"/>
    <w:rsid w:val="005B57B3"/>
    <w:rsid w:val="005B5EFB"/>
    <w:rsid w:val="005C2F9B"/>
    <w:rsid w:val="005C3069"/>
    <w:rsid w:val="005C5198"/>
    <w:rsid w:val="005C55FC"/>
    <w:rsid w:val="005D582A"/>
    <w:rsid w:val="005E609E"/>
    <w:rsid w:val="005F034E"/>
    <w:rsid w:val="005F63A4"/>
    <w:rsid w:val="00601C4A"/>
    <w:rsid w:val="0060264B"/>
    <w:rsid w:val="00604A88"/>
    <w:rsid w:val="00605263"/>
    <w:rsid w:val="006068AA"/>
    <w:rsid w:val="006077C3"/>
    <w:rsid w:val="006104E9"/>
    <w:rsid w:val="006105D3"/>
    <w:rsid w:val="00610FC4"/>
    <w:rsid w:val="00612310"/>
    <w:rsid w:val="00616BA6"/>
    <w:rsid w:val="00617DCF"/>
    <w:rsid w:val="00620BEA"/>
    <w:rsid w:val="00622D3C"/>
    <w:rsid w:val="00626584"/>
    <w:rsid w:val="0064022D"/>
    <w:rsid w:val="00653F8C"/>
    <w:rsid w:val="006601CD"/>
    <w:rsid w:val="0066071D"/>
    <w:rsid w:val="006615D1"/>
    <w:rsid w:val="006618F0"/>
    <w:rsid w:val="00662CCE"/>
    <w:rsid w:val="00663594"/>
    <w:rsid w:val="00667016"/>
    <w:rsid w:val="00667AB3"/>
    <w:rsid w:val="00670808"/>
    <w:rsid w:val="00670ABD"/>
    <w:rsid w:val="00674594"/>
    <w:rsid w:val="00675F57"/>
    <w:rsid w:val="00681273"/>
    <w:rsid w:val="006831C1"/>
    <w:rsid w:val="00685D10"/>
    <w:rsid w:val="0068646D"/>
    <w:rsid w:val="006A2B24"/>
    <w:rsid w:val="006A776F"/>
    <w:rsid w:val="006B276F"/>
    <w:rsid w:val="006C52E1"/>
    <w:rsid w:val="006C6557"/>
    <w:rsid w:val="006D7AFF"/>
    <w:rsid w:val="006E3AB3"/>
    <w:rsid w:val="006E5C19"/>
    <w:rsid w:val="006F0815"/>
    <w:rsid w:val="006F081E"/>
    <w:rsid w:val="006F346D"/>
    <w:rsid w:val="006F587D"/>
    <w:rsid w:val="006F7A4A"/>
    <w:rsid w:val="007043B6"/>
    <w:rsid w:val="007111D7"/>
    <w:rsid w:val="00714E44"/>
    <w:rsid w:val="00722A76"/>
    <w:rsid w:val="007248D4"/>
    <w:rsid w:val="00724CA6"/>
    <w:rsid w:val="00724FA9"/>
    <w:rsid w:val="00727BEE"/>
    <w:rsid w:val="00730D36"/>
    <w:rsid w:val="00731531"/>
    <w:rsid w:val="0074067D"/>
    <w:rsid w:val="00741D2E"/>
    <w:rsid w:val="00741F96"/>
    <w:rsid w:val="007420DA"/>
    <w:rsid w:val="0074241F"/>
    <w:rsid w:val="00747681"/>
    <w:rsid w:val="00750C90"/>
    <w:rsid w:val="00752B26"/>
    <w:rsid w:val="00753F4F"/>
    <w:rsid w:val="0076368D"/>
    <w:rsid w:val="00764CCE"/>
    <w:rsid w:val="00764ECA"/>
    <w:rsid w:val="0076757C"/>
    <w:rsid w:val="00771B77"/>
    <w:rsid w:val="00774667"/>
    <w:rsid w:val="00776ED0"/>
    <w:rsid w:val="007815E5"/>
    <w:rsid w:val="0079476E"/>
    <w:rsid w:val="00797C78"/>
    <w:rsid w:val="007A1D51"/>
    <w:rsid w:val="007B36C2"/>
    <w:rsid w:val="007B4252"/>
    <w:rsid w:val="007B575D"/>
    <w:rsid w:val="007C202B"/>
    <w:rsid w:val="007C4520"/>
    <w:rsid w:val="007D16D2"/>
    <w:rsid w:val="007D53CE"/>
    <w:rsid w:val="007E2524"/>
    <w:rsid w:val="007E31C9"/>
    <w:rsid w:val="007E38F1"/>
    <w:rsid w:val="007E660A"/>
    <w:rsid w:val="007E7CBA"/>
    <w:rsid w:val="007E7D4D"/>
    <w:rsid w:val="007F0871"/>
    <w:rsid w:val="007F0C18"/>
    <w:rsid w:val="007F32F9"/>
    <w:rsid w:val="007F3814"/>
    <w:rsid w:val="007F5CFD"/>
    <w:rsid w:val="007F77B6"/>
    <w:rsid w:val="0080175B"/>
    <w:rsid w:val="00804396"/>
    <w:rsid w:val="00805C2B"/>
    <w:rsid w:val="008148F7"/>
    <w:rsid w:val="008170EC"/>
    <w:rsid w:val="00820F34"/>
    <w:rsid w:val="00826DDD"/>
    <w:rsid w:val="008360DB"/>
    <w:rsid w:val="00842535"/>
    <w:rsid w:val="008435CA"/>
    <w:rsid w:val="00846B7D"/>
    <w:rsid w:val="00854642"/>
    <w:rsid w:val="008602BC"/>
    <w:rsid w:val="008604B2"/>
    <w:rsid w:val="008618D5"/>
    <w:rsid w:val="00861CB5"/>
    <w:rsid w:val="00864BE2"/>
    <w:rsid w:val="008700F4"/>
    <w:rsid w:val="00880ADC"/>
    <w:rsid w:val="0088148D"/>
    <w:rsid w:val="00885939"/>
    <w:rsid w:val="00890D18"/>
    <w:rsid w:val="00893E24"/>
    <w:rsid w:val="00897A9F"/>
    <w:rsid w:val="008A4191"/>
    <w:rsid w:val="008A5A42"/>
    <w:rsid w:val="008A6A22"/>
    <w:rsid w:val="008B13E3"/>
    <w:rsid w:val="008B5A90"/>
    <w:rsid w:val="008B5EE9"/>
    <w:rsid w:val="008C17EA"/>
    <w:rsid w:val="008C3A80"/>
    <w:rsid w:val="008C3EA2"/>
    <w:rsid w:val="008C6188"/>
    <w:rsid w:val="008C7B1A"/>
    <w:rsid w:val="008C7C40"/>
    <w:rsid w:val="008D10CE"/>
    <w:rsid w:val="008D1419"/>
    <w:rsid w:val="008D325A"/>
    <w:rsid w:val="008D56DB"/>
    <w:rsid w:val="008E1502"/>
    <w:rsid w:val="008E1A85"/>
    <w:rsid w:val="008E714A"/>
    <w:rsid w:val="008F1382"/>
    <w:rsid w:val="008F182B"/>
    <w:rsid w:val="008F3132"/>
    <w:rsid w:val="008F3853"/>
    <w:rsid w:val="008F4D92"/>
    <w:rsid w:val="00901EF1"/>
    <w:rsid w:val="00904E85"/>
    <w:rsid w:val="00906282"/>
    <w:rsid w:val="00907092"/>
    <w:rsid w:val="009111D0"/>
    <w:rsid w:val="0091362E"/>
    <w:rsid w:val="00913F3E"/>
    <w:rsid w:val="00914CF1"/>
    <w:rsid w:val="009173E1"/>
    <w:rsid w:val="0091749A"/>
    <w:rsid w:val="00917A57"/>
    <w:rsid w:val="00920FC4"/>
    <w:rsid w:val="009217A5"/>
    <w:rsid w:val="009229B2"/>
    <w:rsid w:val="009330FB"/>
    <w:rsid w:val="0093323D"/>
    <w:rsid w:val="00936987"/>
    <w:rsid w:val="00940270"/>
    <w:rsid w:val="0094042A"/>
    <w:rsid w:val="00941F31"/>
    <w:rsid w:val="00942412"/>
    <w:rsid w:val="00946214"/>
    <w:rsid w:val="00947DAB"/>
    <w:rsid w:val="00950460"/>
    <w:rsid w:val="0095175F"/>
    <w:rsid w:val="00953F59"/>
    <w:rsid w:val="00955805"/>
    <w:rsid w:val="00955A58"/>
    <w:rsid w:val="00962AD4"/>
    <w:rsid w:val="00963C88"/>
    <w:rsid w:val="00963DE4"/>
    <w:rsid w:val="00964667"/>
    <w:rsid w:val="0096660C"/>
    <w:rsid w:val="00977DD4"/>
    <w:rsid w:val="00981606"/>
    <w:rsid w:val="0098193A"/>
    <w:rsid w:val="0098622D"/>
    <w:rsid w:val="00986F5F"/>
    <w:rsid w:val="00991B1B"/>
    <w:rsid w:val="00996674"/>
    <w:rsid w:val="00996AA6"/>
    <w:rsid w:val="009A2AC7"/>
    <w:rsid w:val="009A378F"/>
    <w:rsid w:val="009A5D5C"/>
    <w:rsid w:val="009B34BB"/>
    <w:rsid w:val="009B6A21"/>
    <w:rsid w:val="009B6C1D"/>
    <w:rsid w:val="009B7DC3"/>
    <w:rsid w:val="009C25D0"/>
    <w:rsid w:val="009C395F"/>
    <w:rsid w:val="009D0F31"/>
    <w:rsid w:val="009D55DA"/>
    <w:rsid w:val="009D7027"/>
    <w:rsid w:val="009E26E2"/>
    <w:rsid w:val="009E2BAD"/>
    <w:rsid w:val="009E41A7"/>
    <w:rsid w:val="009F2487"/>
    <w:rsid w:val="009F5892"/>
    <w:rsid w:val="00A02697"/>
    <w:rsid w:val="00A034B4"/>
    <w:rsid w:val="00A05872"/>
    <w:rsid w:val="00A10B29"/>
    <w:rsid w:val="00A16DD4"/>
    <w:rsid w:val="00A20173"/>
    <w:rsid w:val="00A212FA"/>
    <w:rsid w:val="00A26C94"/>
    <w:rsid w:val="00A274EA"/>
    <w:rsid w:val="00A27BD1"/>
    <w:rsid w:val="00A3108E"/>
    <w:rsid w:val="00A31E4B"/>
    <w:rsid w:val="00A332F2"/>
    <w:rsid w:val="00A355C8"/>
    <w:rsid w:val="00A35CEC"/>
    <w:rsid w:val="00A400E2"/>
    <w:rsid w:val="00A4216F"/>
    <w:rsid w:val="00A43F47"/>
    <w:rsid w:val="00A441E1"/>
    <w:rsid w:val="00A44337"/>
    <w:rsid w:val="00A46925"/>
    <w:rsid w:val="00A46C6A"/>
    <w:rsid w:val="00A50B0B"/>
    <w:rsid w:val="00A51EA9"/>
    <w:rsid w:val="00A5491A"/>
    <w:rsid w:val="00A54BF8"/>
    <w:rsid w:val="00A54C94"/>
    <w:rsid w:val="00A55F11"/>
    <w:rsid w:val="00A56D22"/>
    <w:rsid w:val="00A62986"/>
    <w:rsid w:val="00A713CD"/>
    <w:rsid w:val="00A72989"/>
    <w:rsid w:val="00A73519"/>
    <w:rsid w:val="00A73CA7"/>
    <w:rsid w:val="00A7782F"/>
    <w:rsid w:val="00A8108F"/>
    <w:rsid w:val="00A81390"/>
    <w:rsid w:val="00A81EF7"/>
    <w:rsid w:val="00A832D7"/>
    <w:rsid w:val="00A8713D"/>
    <w:rsid w:val="00A87886"/>
    <w:rsid w:val="00A91327"/>
    <w:rsid w:val="00A91C32"/>
    <w:rsid w:val="00A95513"/>
    <w:rsid w:val="00A97F80"/>
    <w:rsid w:val="00AB0C7B"/>
    <w:rsid w:val="00AB2AEF"/>
    <w:rsid w:val="00AC5F9C"/>
    <w:rsid w:val="00AD0864"/>
    <w:rsid w:val="00AD285B"/>
    <w:rsid w:val="00AD77B0"/>
    <w:rsid w:val="00AE22B8"/>
    <w:rsid w:val="00AE58B9"/>
    <w:rsid w:val="00AF411A"/>
    <w:rsid w:val="00AF420F"/>
    <w:rsid w:val="00AF4D0B"/>
    <w:rsid w:val="00AF5FF9"/>
    <w:rsid w:val="00B01791"/>
    <w:rsid w:val="00B01B1F"/>
    <w:rsid w:val="00B02BE7"/>
    <w:rsid w:val="00B07F3B"/>
    <w:rsid w:val="00B15495"/>
    <w:rsid w:val="00B154D5"/>
    <w:rsid w:val="00B164F0"/>
    <w:rsid w:val="00B23B0C"/>
    <w:rsid w:val="00B2485F"/>
    <w:rsid w:val="00B425FF"/>
    <w:rsid w:val="00B433C3"/>
    <w:rsid w:val="00B44885"/>
    <w:rsid w:val="00B46BC0"/>
    <w:rsid w:val="00B50D22"/>
    <w:rsid w:val="00B62CEE"/>
    <w:rsid w:val="00B65B16"/>
    <w:rsid w:val="00B662C3"/>
    <w:rsid w:val="00B723FD"/>
    <w:rsid w:val="00B7560B"/>
    <w:rsid w:val="00B82F35"/>
    <w:rsid w:val="00B84097"/>
    <w:rsid w:val="00B8701C"/>
    <w:rsid w:val="00B908F1"/>
    <w:rsid w:val="00B95821"/>
    <w:rsid w:val="00BA2FD6"/>
    <w:rsid w:val="00BA3057"/>
    <w:rsid w:val="00BA383D"/>
    <w:rsid w:val="00BA4761"/>
    <w:rsid w:val="00BB03AB"/>
    <w:rsid w:val="00BB17D9"/>
    <w:rsid w:val="00BB2876"/>
    <w:rsid w:val="00BB3832"/>
    <w:rsid w:val="00BB3E9C"/>
    <w:rsid w:val="00BB49C9"/>
    <w:rsid w:val="00BB5321"/>
    <w:rsid w:val="00BB5F46"/>
    <w:rsid w:val="00BC04A2"/>
    <w:rsid w:val="00BC346A"/>
    <w:rsid w:val="00BC3E5B"/>
    <w:rsid w:val="00BC46DC"/>
    <w:rsid w:val="00BC6ECC"/>
    <w:rsid w:val="00BD4D1F"/>
    <w:rsid w:val="00BD5972"/>
    <w:rsid w:val="00BE34D4"/>
    <w:rsid w:val="00BE7BFB"/>
    <w:rsid w:val="00BF17B0"/>
    <w:rsid w:val="00BF43E8"/>
    <w:rsid w:val="00BF7F3D"/>
    <w:rsid w:val="00C00A58"/>
    <w:rsid w:val="00C03B10"/>
    <w:rsid w:val="00C0462E"/>
    <w:rsid w:val="00C04BA9"/>
    <w:rsid w:val="00C05E3B"/>
    <w:rsid w:val="00C078BC"/>
    <w:rsid w:val="00C13973"/>
    <w:rsid w:val="00C14616"/>
    <w:rsid w:val="00C21330"/>
    <w:rsid w:val="00C30729"/>
    <w:rsid w:val="00C35269"/>
    <w:rsid w:val="00C3583A"/>
    <w:rsid w:val="00C37C79"/>
    <w:rsid w:val="00C46C40"/>
    <w:rsid w:val="00C542B6"/>
    <w:rsid w:val="00C5616F"/>
    <w:rsid w:val="00C60984"/>
    <w:rsid w:val="00C60D22"/>
    <w:rsid w:val="00C6540E"/>
    <w:rsid w:val="00C66503"/>
    <w:rsid w:val="00C74CB9"/>
    <w:rsid w:val="00C75552"/>
    <w:rsid w:val="00C8098E"/>
    <w:rsid w:val="00C83E1B"/>
    <w:rsid w:val="00CA231E"/>
    <w:rsid w:val="00CA2D0D"/>
    <w:rsid w:val="00CA49DE"/>
    <w:rsid w:val="00CA61D4"/>
    <w:rsid w:val="00CA67E1"/>
    <w:rsid w:val="00CB3571"/>
    <w:rsid w:val="00CB4336"/>
    <w:rsid w:val="00CB5DC6"/>
    <w:rsid w:val="00CB619E"/>
    <w:rsid w:val="00CC3124"/>
    <w:rsid w:val="00CC6ECB"/>
    <w:rsid w:val="00CD398C"/>
    <w:rsid w:val="00CD5F66"/>
    <w:rsid w:val="00CD6033"/>
    <w:rsid w:val="00CD7CF0"/>
    <w:rsid w:val="00CE08CA"/>
    <w:rsid w:val="00CE2256"/>
    <w:rsid w:val="00CE45C6"/>
    <w:rsid w:val="00CE56E3"/>
    <w:rsid w:val="00CE6494"/>
    <w:rsid w:val="00CF251A"/>
    <w:rsid w:val="00D04754"/>
    <w:rsid w:val="00D04D1F"/>
    <w:rsid w:val="00D04DED"/>
    <w:rsid w:val="00D05386"/>
    <w:rsid w:val="00D12F1D"/>
    <w:rsid w:val="00D217CA"/>
    <w:rsid w:val="00D24330"/>
    <w:rsid w:val="00D301A9"/>
    <w:rsid w:val="00D3124B"/>
    <w:rsid w:val="00D41365"/>
    <w:rsid w:val="00D414E9"/>
    <w:rsid w:val="00D44132"/>
    <w:rsid w:val="00D475FF"/>
    <w:rsid w:val="00D51BC1"/>
    <w:rsid w:val="00D51C68"/>
    <w:rsid w:val="00D5236E"/>
    <w:rsid w:val="00D52C94"/>
    <w:rsid w:val="00D55EF8"/>
    <w:rsid w:val="00D5728F"/>
    <w:rsid w:val="00D757AE"/>
    <w:rsid w:val="00D7643E"/>
    <w:rsid w:val="00D766D9"/>
    <w:rsid w:val="00D76CC9"/>
    <w:rsid w:val="00D770A1"/>
    <w:rsid w:val="00D802AC"/>
    <w:rsid w:val="00D806CC"/>
    <w:rsid w:val="00D80EDF"/>
    <w:rsid w:val="00D82DF1"/>
    <w:rsid w:val="00D90D3C"/>
    <w:rsid w:val="00D9195B"/>
    <w:rsid w:val="00D92100"/>
    <w:rsid w:val="00D96EC1"/>
    <w:rsid w:val="00DA0429"/>
    <w:rsid w:val="00DA7EF5"/>
    <w:rsid w:val="00DB04BF"/>
    <w:rsid w:val="00DC041E"/>
    <w:rsid w:val="00DC1E38"/>
    <w:rsid w:val="00DC31B5"/>
    <w:rsid w:val="00DC3394"/>
    <w:rsid w:val="00DC38D3"/>
    <w:rsid w:val="00DC391E"/>
    <w:rsid w:val="00DC3D46"/>
    <w:rsid w:val="00DD2AD7"/>
    <w:rsid w:val="00DD2CEB"/>
    <w:rsid w:val="00DD54FA"/>
    <w:rsid w:val="00DD6C59"/>
    <w:rsid w:val="00DE5982"/>
    <w:rsid w:val="00DE67BB"/>
    <w:rsid w:val="00DE7C88"/>
    <w:rsid w:val="00DF2481"/>
    <w:rsid w:val="00DF3A5E"/>
    <w:rsid w:val="00DF54AD"/>
    <w:rsid w:val="00DF62BF"/>
    <w:rsid w:val="00E01269"/>
    <w:rsid w:val="00E0604F"/>
    <w:rsid w:val="00E11161"/>
    <w:rsid w:val="00E12C25"/>
    <w:rsid w:val="00E12EDA"/>
    <w:rsid w:val="00E13288"/>
    <w:rsid w:val="00E20250"/>
    <w:rsid w:val="00E2427C"/>
    <w:rsid w:val="00E268F1"/>
    <w:rsid w:val="00E31754"/>
    <w:rsid w:val="00E33506"/>
    <w:rsid w:val="00E35CC6"/>
    <w:rsid w:val="00E36EEF"/>
    <w:rsid w:val="00E549B0"/>
    <w:rsid w:val="00E55BA1"/>
    <w:rsid w:val="00E61B55"/>
    <w:rsid w:val="00E67452"/>
    <w:rsid w:val="00E722D7"/>
    <w:rsid w:val="00E7786B"/>
    <w:rsid w:val="00E84413"/>
    <w:rsid w:val="00E8488D"/>
    <w:rsid w:val="00E87D8B"/>
    <w:rsid w:val="00E97703"/>
    <w:rsid w:val="00EA017E"/>
    <w:rsid w:val="00EA4326"/>
    <w:rsid w:val="00EA43EA"/>
    <w:rsid w:val="00EB4E57"/>
    <w:rsid w:val="00EB5294"/>
    <w:rsid w:val="00EB6E7C"/>
    <w:rsid w:val="00EC1B91"/>
    <w:rsid w:val="00EC6CE1"/>
    <w:rsid w:val="00EC77EE"/>
    <w:rsid w:val="00ED4865"/>
    <w:rsid w:val="00ED5861"/>
    <w:rsid w:val="00ED633D"/>
    <w:rsid w:val="00EE10DE"/>
    <w:rsid w:val="00EE666D"/>
    <w:rsid w:val="00EE708F"/>
    <w:rsid w:val="00EE7F03"/>
    <w:rsid w:val="00EF03FD"/>
    <w:rsid w:val="00EF0D99"/>
    <w:rsid w:val="00EF2E4D"/>
    <w:rsid w:val="00EF7885"/>
    <w:rsid w:val="00EF7CAD"/>
    <w:rsid w:val="00F00DAB"/>
    <w:rsid w:val="00F0109A"/>
    <w:rsid w:val="00F0592C"/>
    <w:rsid w:val="00F05D09"/>
    <w:rsid w:val="00F06C5D"/>
    <w:rsid w:val="00F103BD"/>
    <w:rsid w:val="00F1390C"/>
    <w:rsid w:val="00F2576F"/>
    <w:rsid w:val="00F258D6"/>
    <w:rsid w:val="00F30884"/>
    <w:rsid w:val="00F35DFB"/>
    <w:rsid w:val="00F374D4"/>
    <w:rsid w:val="00F52F37"/>
    <w:rsid w:val="00F56A9C"/>
    <w:rsid w:val="00F619AA"/>
    <w:rsid w:val="00F65FB6"/>
    <w:rsid w:val="00F67061"/>
    <w:rsid w:val="00F712E1"/>
    <w:rsid w:val="00F71C50"/>
    <w:rsid w:val="00F732A6"/>
    <w:rsid w:val="00F77BAD"/>
    <w:rsid w:val="00F80D08"/>
    <w:rsid w:val="00F827D7"/>
    <w:rsid w:val="00F83CB1"/>
    <w:rsid w:val="00F86D7D"/>
    <w:rsid w:val="00F92BA3"/>
    <w:rsid w:val="00F94098"/>
    <w:rsid w:val="00F95ACE"/>
    <w:rsid w:val="00F97F5C"/>
    <w:rsid w:val="00FA1B7C"/>
    <w:rsid w:val="00FA1CEC"/>
    <w:rsid w:val="00FA2198"/>
    <w:rsid w:val="00FA73C1"/>
    <w:rsid w:val="00FB60CB"/>
    <w:rsid w:val="00FC0A62"/>
    <w:rsid w:val="00FC0F63"/>
    <w:rsid w:val="00FC1760"/>
    <w:rsid w:val="00FC4343"/>
    <w:rsid w:val="00FC57A3"/>
    <w:rsid w:val="00FC7A9E"/>
    <w:rsid w:val="00FD0776"/>
    <w:rsid w:val="00FD2302"/>
    <w:rsid w:val="00FD3C5B"/>
    <w:rsid w:val="00FD5DFD"/>
    <w:rsid w:val="00FD645B"/>
    <w:rsid w:val="00FD65CF"/>
    <w:rsid w:val="00FD660E"/>
    <w:rsid w:val="00FE0F2D"/>
    <w:rsid w:val="00FE240C"/>
    <w:rsid w:val="00FE4210"/>
    <w:rsid w:val="00FE7461"/>
    <w:rsid w:val="00FE79B4"/>
    <w:rsid w:val="00FF52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9EE59BE"/>
  <w15:docId w15:val="{ADB7EC6A-317C-4CD7-A101-ED14D906E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2">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e">
    <w:name w:val="Normal"/>
    <w:qFormat/>
    <w:rsid w:val="002D47C7"/>
    <w:rPr>
      <w:sz w:val="24"/>
      <w:szCs w:val="24"/>
      <w:lang w:val="de-DE" w:eastAsia="de-DE"/>
    </w:rPr>
  </w:style>
  <w:style w:type="paragraph" w:styleId="Titolo2">
    <w:name w:val="heading 2"/>
    <w:basedOn w:val="Normale"/>
    <w:next w:val="Normale"/>
    <w:link w:val="Titolo2Carattere"/>
    <w:qFormat/>
    <w:locked/>
    <w:rsid w:val="00963C88"/>
    <w:pPr>
      <w:keepNext/>
      <w:tabs>
        <w:tab w:val="left" w:pos="9576"/>
      </w:tabs>
      <w:ind w:left="18"/>
      <w:jc w:val="right"/>
      <w:outlineLvl w:val="1"/>
    </w:pPr>
    <w:rPr>
      <w:rFonts w:ascii="Arial" w:eastAsia="Times New Roman" w:hAnsi="Arial"/>
      <w:szCs w:val="20"/>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basedOn w:val="Carpredefinitoparagrafo"/>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basedOn w:val="Carpredefinitoparagrafo"/>
    <w:link w:val="Pidipagina"/>
    <w:uiPriority w:val="99"/>
    <w:semiHidden/>
    <w:locked/>
    <w:rsid w:val="0068646D"/>
    <w:rPr>
      <w:rFonts w:cs="Times New Roman"/>
    </w:rPr>
  </w:style>
  <w:style w:type="character" w:styleId="Collegamentoipertestuale">
    <w:name w:val="Hyperlink"/>
    <w:basedOn w:val="Carpredefinitoparagrafo"/>
    <w:uiPriority w:val="99"/>
    <w:rsid w:val="00A4216F"/>
    <w:rPr>
      <w:rFonts w:cs="Times New Roman"/>
      <w:color w:val="0000FF"/>
      <w:u w:val="single"/>
    </w:rPr>
  </w:style>
  <w:style w:type="character" w:styleId="Rimandocommento">
    <w:name w:val="annotation reference"/>
    <w:basedOn w:val="Carpredefinitoparagrafo"/>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basedOn w:val="Carpredefinitoparagrafo"/>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basedOn w:val="Testocommento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Paragrafoelenco">
    <w:name w:val="List Paragraph"/>
    <w:basedOn w:val="Normale"/>
    <w:uiPriority w:val="34"/>
    <w:qFormat/>
    <w:rsid w:val="001A7337"/>
    <w:pPr>
      <w:spacing w:after="200"/>
      <w:ind w:left="720"/>
      <w:contextualSpacing/>
    </w:pPr>
    <w:rPr>
      <w:rFonts w:eastAsia="Times New Roman" w:cs="Cambria"/>
      <w:color w:val="000000"/>
      <w:lang w:val="en-GB" w:eastAsia="en-US"/>
    </w:rPr>
  </w:style>
  <w:style w:type="character" w:styleId="Collegamentovisitato">
    <w:name w:val="FollowedHyperlink"/>
    <w:basedOn w:val="Carpredefinitoparagrafo"/>
    <w:uiPriority w:val="99"/>
    <w:semiHidden/>
    <w:unhideWhenUsed/>
    <w:rsid w:val="00A91C32"/>
    <w:rPr>
      <w:color w:val="800080" w:themeColor="followedHyperlink"/>
      <w:u w:val="single"/>
    </w:rPr>
  </w:style>
  <w:style w:type="table" w:styleId="Grigliatabella">
    <w:name w:val="Table Grid"/>
    <w:basedOn w:val="Tabellanormale"/>
    <w:locked/>
    <w:rsid w:val="00106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uiPriority w:val="99"/>
    <w:semiHidden/>
    <w:rsid w:val="008C17EA"/>
    <w:rPr>
      <w:color w:val="808080"/>
    </w:rPr>
  </w:style>
  <w:style w:type="paragraph" w:styleId="Testonotaapidipagina">
    <w:name w:val="footnote text"/>
    <w:basedOn w:val="Normale"/>
    <w:link w:val="TestonotaapidipaginaCarattere"/>
    <w:uiPriority w:val="99"/>
    <w:semiHidden/>
    <w:unhideWhenUsed/>
    <w:rsid w:val="00963C88"/>
    <w:rPr>
      <w:sz w:val="20"/>
      <w:szCs w:val="20"/>
    </w:rPr>
  </w:style>
  <w:style w:type="character" w:customStyle="1" w:styleId="TestonotaapidipaginaCarattere">
    <w:name w:val="Testo nota a piè di pagina Carattere"/>
    <w:basedOn w:val="Carpredefinitoparagrafo"/>
    <w:link w:val="Testonotaapidipagina"/>
    <w:uiPriority w:val="99"/>
    <w:semiHidden/>
    <w:rsid w:val="00963C88"/>
    <w:rPr>
      <w:sz w:val="20"/>
      <w:szCs w:val="20"/>
      <w:lang w:val="de-DE" w:eastAsia="de-DE"/>
    </w:rPr>
  </w:style>
  <w:style w:type="character" w:styleId="Rimandonotaapidipagina">
    <w:name w:val="footnote reference"/>
    <w:basedOn w:val="Carpredefinitoparagrafo"/>
    <w:uiPriority w:val="99"/>
    <w:semiHidden/>
    <w:unhideWhenUsed/>
    <w:rsid w:val="00963C88"/>
    <w:rPr>
      <w:vertAlign w:val="superscript"/>
    </w:rPr>
  </w:style>
  <w:style w:type="character" w:customStyle="1" w:styleId="Titolo2Carattere">
    <w:name w:val="Titolo 2 Carattere"/>
    <w:basedOn w:val="Carpredefinitoparagrafo"/>
    <w:link w:val="Titolo2"/>
    <w:rsid w:val="00963C88"/>
    <w:rPr>
      <w:rFonts w:ascii="Arial" w:eastAsia="Times New Roman" w:hAnsi="Arial"/>
      <w:sz w:val="24"/>
      <w:szCs w:val="20"/>
    </w:rPr>
  </w:style>
  <w:style w:type="character" w:customStyle="1" w:styleId="apple-converted-space">
    <w:name w:val="apple-converted-space"/>
    <w:basedOn w:val="Carpredefinitoparagrafo"/>
    <w:rsid w:val="002625A1"/>
  </w:style>
  <w:style w:type="paragraph" w:customStyle="1" w:styleId="Corpo">
    <w:name w:val="Corpo"/>
    <w:rsid w:val="00407E68"/>
    <w:rPr>
      <w:rFonts w:ascii="Helvetica" w:eastAsia="Helvetica" w:hAnsi="Helvetica" w:cs="Helvetica"/>
      <w:color w:val="00000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249045">
      <w:bodyDiv w:val="1"/>
      <w:marLeft w:val="0"/>
      <w:marRight w:val="0"/>
      <w:marTop w:val="0"/>
      <w:marBottom w:val="0"/>
      <w:divBdr>
        <w:top w:val="none" w:sz="0" w:space="0" w:color="auto"/>
        <w:left w:val="none" w:sz="0" w:space="0" w:color="auto"/>
        <w:bottom w:val="none" w:sz="0" w:space="0" w:color="auto"/>
        <w:right w:val="none" w:sz="0" w:space="0" w:color="auto"/>
      </w:divBdr>
    </w:div>
    <w:div w:id="757216100">
      <w:bodyDiv w:val="1"/>
      <w:marLeft w:val="0"/>
      <w:marRight w:val="0"/>
      <w:marTop w:val="0"/>
      <w:marBottom w:val="0"/>
      <w:divBdr>
        <w:top w:val="none" w:sz="0" w:space="0" w:color="auto"/>
        <w:left w:val="none" w:sz="0" w:space="0" w:color="auto"/>
        <w:bottom w:val="none" w:sz="0" w:space="0" w:color="auto"/>
        <w:right w:val="none" w:sz="0" w:space="0" w:color="auto"/>
      </w:divBdr>
    </w:div>
    <w:div w:id="850072630">
      <w:bodyDiv w:val="1"/>
      <w:marLeft w:val="0"/>
      <w:marRight w:val="0"/>
      <w:marTop w:val="0"/>
      <w:marBottom w:val="0"/>
      <w:divBdr>
        <w:top w:val="none" w:sz="0" w:space="0" w:color="auto"/>
        <w:left w:val="none" w:sz="0" w:space="0" w:color="auto"/>
        <w:bottom w:val="none" w:sz="0" w:space="0" w:color="auto"/>
        <w:right w:val="none" w:sz="0" w:space="0" w:color="auto"/>
      </w:divBdr>
    </w:div>
    <w:div w:id="854226556">
      <w:bodyDiv w:val="1"/>
      <w:marLeft w:val="0"/>
      <w:marRight w:val="0"/>
      <w:marTop w:val="0"/>
      <w:marBottom w:val="0"/>
      <w:divBdr>
        <w:top w:val="none" w:sz="0" w:space="0" w:color="auto"/>
        <w:left w:val="none" w:sz="0" w:space="0" w:color="auto"/>
        <w:bottom w:val="none" w:sz="0" w:space="0" w:color="auto"/>
        <w:right w:val="none" w:sz="0" w:space="0" w:color="auto"/>
      </w:divBdr>
    </w:div>
    <w:div w:id="1036351605">
      <w:bodyDiv w:val="1"/>
      <w:marLeft w:val="0"/>
      <w:marRight w:val="0"/>
      <w:marTop w:val="0"/>
      <w:marBottom w:val="0"/>
      <w:divBdr>
        <w:top w:val="none" w:sz="0" w:space="0" w:color="auto"/>
        <w:left w:val="none" w:sz="0" w:space="0" w:color="auto"/>
        <w:bottom w:val="none" w:sz="0" w:space="0" w:color="auto"/>
        <w:right w:val="none" w:sz="0" w:space="0" w:color="auto"/>
      </w:divBdr>
    </w:div>
    <w:div w:id="1043677313">
      <w:bodyDiv w:val="1"/>
      <w:marLeft w:val="0"/>
      <w:marRight w:val="0"/>
      <w:marTop w:val="0"/>
      <w:marBottom w:val="0"/>
      <w:divBdr>
        <w:top w:val="none" w:sz="0" w:space="0" w:color="auto"/>
        <w:left w:val="none" w:sz="0" w:space="0" w:color="auto"/>
        <w:bottom w:val="none" w:sz="0" w:space="0" w:color="auto"/>
        <w:right w:val="none" w:sz="0" w:space="0" w:color="auto"/>
      </w:divBdr>
      <w:divsChild>
        <w:div w:id="282731330">
          <w:marLeft w:val="432"/>
          <w:marRight w:val="0"/>
          <w:marTop w:val="86"/>
          <w:marBottom w:val="0"/>
          <w:divBdr>
            <w:top w:val="none" w:sz="0" w:space="0" w:color="auto"/>
            <w:left w:val="none" w:sz="0" w:space="0" w:color="auto"/>
            <w:bottom w:val="none" w:sz="0" w:space="0" w:color="auto"/>
            <w:right w:val="none" w:sz="0" w:space="0" w:color="auto"/>
          </w:divBdr>
        </w:div>
      </w:divsChild>
    </w:div>
    <w:div w:id="1055081001">
      <w:bodyDiv w:val="1"/>
      <w:marLeft w:val="0"/>
      <w:marRight w:val="0"/>
      <w:marTop w:val="0"/>
      <w:marBottom w:val="0"/>
      <w:divBdr>
        <w:top w:val="none" w:sz="0" w:space="0" w:color="auto"/>
        <w:left w:val="none" w:sz="0" w:space="0" w:color="auto"/>
        <w:bottom w:val="none" w:sz="0" w:space="0" w:color="auto"/>
        <w:right w:val="none" w:sz="0" w:space="0" w:color="auto"/>
      </w:divBdr>
    </w:div>
    <w:div w:id="1202789295">
      <w:bodyDiv w:val="1"/>
      <w:marLeft w:val="0"/>
      <w:marRight w:val="0"/>
      <w:marTop w:val="0"/>
      <w:marBottom w:val="0"/>
      <w:divBdr>
        <w:top w:val="none" w:sz="0" w:space="0" w:color="auto"/>
        <w:left w:val="none" w:sz="0" w:space="0" w:color="auto"/>
        <w:bottom w:val="none" w:sz="0" w:space="0" w:color="auto"/>
        <w:right w:val="none" w:sz="0" w:space="0" w:color="auto"/>
      </w:divBdr>
    </w:div>
    <w:div w:id="1518614018">
      <w:bodyDiv w:val="1"/>
      <w:marLeft w:val="0"/>
      <w:marRight w:val="0"/>
      <w:marTop w:val="0"/>
      <w:marBottom w:val="0"/>
      <w:divBdr>
        <w:top w:val="none" w:sz="0" w:space="0" w:color="auto"/>
        <w:left w:val="none" w:sz="0" w:space="0" w:color="auto"/>
        <w:bottom w:val="none" w:sz="0" w:space="0" w:color="auto"/>
        <w:right w:val="none" w:sz="0" w:space="0" w:color="auto"/>
      </w:divBdr>
    </w:div>
    <w:div w:id="1815097871">
      <w:bodyDiv w:val="1"/>
      <w:marLeft w:val="0"/>
      <w:marRight w:val="0"/>
      <w:marTop w:val="0"/>
      <w:marBottom w:val="0"/>
      <w:divBdr>
        <w:top w:val="none" w:sz="0" w:space="0" w:color="auto"/>
        <w:left w:val="none" w:sz="0" w:space="0" w:color="auto"/>
        <w:bottom w:val="none" w:sz="0" w:space="0" w:color="auto"/>
        <w:right w:val="none" w:sz="0" w:space="0" w:color="auto"/>
      </w:divBdr>
    </w:div>
    <w:div w:id="1937206216">
      <w:bodyDiv w:val="1"/>
      <w:marLeft w:val="0"/>
      <w:marRight w:val="0"/>
      <w:marTop w:val="0"/>
      <w:marBottom w:val="0"/>
      <w:divBdr>
        <w:top w:val="none" w:sz="0" w:space="0" w:color="auto"/>
        <w:left w:val="none" w:sz="0" w:space="0" w:color="auto"/>
        <w:bottom w:val="none" w:sz="0" w:space="0" w:color="auto"/>
        <w:right w:val="none" w:sz="0" w:space="0" w:color="auto"/>
      </w:divBdr>
    </w:div>
    <w:div w:id="2016299264">
      <w:bodyDiv w:val="1"/>
      <w:marLeft w:val="0"/>
      <w:marRight w:val="0"/>
      <w:marTop w:val="0"/>
      <w:marBottom w:val="0"/>
      <w:divBdr>
        <w:top w:val="none" w:sz="0" w:space="0" w:color="auto"/>
        <w:left w:val="none" w:sz="0" w:space="0" w:color="auto"/>
        <w:bottom w:val="none" w:sz="0" w:space="0" w:color="auto"/>
        <w:right w:val="none" w:sz="0" w:space="0" w:color="auto"/>
      </w:divBdr>
      <w:divsChild>
        <w:div w:id="1155607461">
          <w:marLeft w:val="432"/>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torsport.dunlop.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A1EB2-FD36-4793-A176-835ADC7CE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1012</Words>
  <Characters>5405</Characters>
  <Application>Microsoft Office Word</Application>
  <DocSecurity>0</DocSecurity>
  <Lines>45</Lines>
  <Paragraphs>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Dunlop Rolls Out a New Brand Platform</vt:lpstr>
      <vt:lpstr>Dunlop Rolls Out a New Brand Platform</vt:lpstr>
    </vt:vector>
  </TitlesOfParts>
  <Company>Re:Sources Germany GmbH</Company>
  <LinksUpToDate>false</LinksUpToDate>
  <CharactersWithSpaces>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James Bailey</dc:creator>
  <cp:lastModifiedBy>Roberto Colucci</cp:lastModifiedBy>
  <cp:revision>3</cp:revision>
  <cp:lastPrinted>2015-12-16T08:30:00Z</cp:lastPrinted>
  <dcterms:created xsi:type="dcterms:W3CDTF">2017-01-27T16:28:00Z</dcterms:created>
  <dcterms:modified xsi:type="dcterms:W3CDTF">2017-01-30T16:24:00Z</dcterms:modified>
</cp:coreProperties>
</file>