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rightFromText="170" w:vertAnchor="page" w:horzAnchor="margin" w:tblpXSpec="right" w:tblpY="2008"/>
        <w:tblOverlap w:val="never"/>
        <w:tblW w:w="0" w:type="auto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</w:tblGrid>
      <w:tr w:rsidR="001B2075" w:rsidRPr="00DE0E24" w:rsidTr="0012617A">
        <w:trPr>
          <w:cantSplit/>
          <w:trHeight w:val="403"/>
        </w:trPr>
        <w:tc>
          <w:tcPr>
            <w:tcW w:w="2228" w:type="dxa"/>
            <w:shd w:val="clear" w:color="auto" w:fill="auto"/>
            <w:noWrap/>
            <w:vAlign w:val="bottom"/>
          </w:tcPr>
          <w:p w:rsidR="001B2075" w:rsidRPr="00DE0E24" w:rsidRDefault="001B2075" w:rsidP="0012617A">
            <w:pPr>
              <w:ind w:left="-284" w:firstLine="210"/>
              <w:rPr>
                <w:sz w:val="14"/>
                <w:szCs w:val="14"/>
                <w:lang w:val="hr-HR"/>
              </w:rPr>
            </w:pPr>
            <w:r w:rsidRPr="00DE0E24">
              <w:rPr>
                <w:sz w:val="14"/>
                <w:szCs w:val="14"/>
                <w:lang w:val="hr-HR"/>
              </w:rPr>
              <w:t>+</w:t>
            </w:r>
            <w:r w:rsidR="0012617A" w:rsidRPr="00DE0E24">
              <w:rPr>
                <w:sz w:val="14"/>
                <w:szCs w:val="14"/>
                <w:lang w:val="hr-HR"/>
              </w:rPr>
              <w:t>386 4 2077 000</w:t>
            </w:r>
          </w:p>
          <w:p w:rsidR="001B2075" w:rsidRPr="00DE0E24" w:rsidRDefault="001B2075" w:rsidP="0012617A">
            <w:pPr>
              <w:ind w:left="-284" w:firstLine="210"/>
              <w:rPr>
                <w:sz w:val="14"/>
                <w:szCs w:val="14"/>
                <w:lang w:val="hr-HR"/>
              </w:rPr>
            </w:pPr>
          </w:p>
          <w:p w:rsidR="001B2075" w:rsidRPr="00DE0E24" w:rsidRDefault="001B2075" w:rsidP="0012617A">
            <w:pPr>
              <w:rPr>
                <w:sz w:val="14"/>
                <w:szCs w:val="14"/>
                <w:lang w:val="hr-HR"/>
              </w:rPr>
            </w:pPr>
          </w:p>
        </w:tc>
      </w:tr>
      <w:tr w:rsidR="001B2075" w:rsidRPr="00DE0E24" w:rsidTr="0012617A">
        <w:trPr>
          <w:cantSplit/>
          <w:trHeight w:val="501"/>
        </w:trPr>
        <w:tc>
          <w:tcPr>
            <w:tcW w:w="2228" w:type="dxa"/>
            <w:shd w:val="clear" w:color="auto" w:fill="auto"/>
            <w:noWrap/>
            <w:vAlign w:val="bottom"/>
          </w:tcPr>
          <w:p w:rsidR="001B2075" w:rsidRPr="00DE0E24" w:rsidRDefault="001B2075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hr-HR"/>
              </w:rPr>
            </w:pPr>
            <w:r w:rsidRPr="00DE0E24">
              <w:rPr>
                <w:sz w:val="14"/>
                <w:szCs w:val="14"/>
                <w:lang w:val="hr-HR"/>
              </w:rPr>
              <w:t>+</w:t>
            </w:r>
            <w:r w:rsidR="0012617A" w:rsidRPr="00DE0E24">
              <w:rPr>
                <w:sz w:val="14"/>
                <w:szCs w:val="14"/>
                <w:lang w:val="hr-HR"/>
              </w:rPr>
              <w:t>386 4 2077 500</w:t>
            </w:r>
          </w:p>
          <w:p w:rsidR="001B2075" w:rsidRPr="00DE0E24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hr-HR"/>
              </w:rPr>
            </w:pPr>
          </w:p>
          <w:p w:rsidR="001B2075" w:rsidRPr="00DE0E24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hr-HR"/>
              </w:rPr>
            </w:pPr>
          </w:p>
        </w:tc>
      </w:tr>
      <w:tr w:rsidR="001B2075" w:rsidRPr="00DE0E24" w:rsidTr="0012617A">
        <w:trPr>
          <w:cantSplit/>
          <w:trHeight w:val="501"/>
        </w:trPr>
        <w:tc>
          <w:tcPr>
            <w:tcW w:w="2228" w:type="dxa"/>
            <w:shd w:val="clear" w:color="auto" w:fill="auto"/>
            <w:noWrap/>
            <w:vAlign w:val="bottom"/>
          </w:tcPr>
          <w:p w:rsidR="001B2075" w:rsidRPr="00DE0E24" w:rsidRDefault="0012617A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hr-HR"/>
              </w:rPr>
            </w:pPr>
            <w:r w:rsidRPr="00DE0E24">
              <w:rPr>
                <w:sz w:val="14"/>
                <w:szCs w:val="14"/>
                <w:lang w:val="hr-HR"/>
              </w:rPr>
              <w:t>public_relations</w:t>
            </w:r>
            <w:r w:rsidR="000531EC" w:rsidRPr="00DE0E24">
              <w:rPr>
                <w:sz w:val="14"/>
                <w:szCs w:val="14"/>
                <w:lang w:val="hr-HR"/>
              </w:rPr>
              <w:t>@goodyear.com</w:t>
            </w:r>
          </w:p>
          <w:p w:rsidR="001B2075" w:rsidRPr="00DE0E24" w:rsidRDefault="001B2075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hr-HR"/>
              </w:rPr>
            </w:pPr>
          </w:p>
          <w:p w:rsidR="001B2075" w:rsidRPr="00DE0E24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hr-HR"/>
              </w:rPr>
            </w:pPr>
          </w:p>
          <w:p w:rsidR="001B2075" w:rsidRPr="00DE0E24" w:rsidRDefault="001B2075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hr-HR"/>
              </w:rPr>
            </w:pPr>
            <w:r w:rsidRPr="00DE0E24">
              <w:rPr>
                <w:sz w:val="14"/>
                <w:szCs w:val="14"/>
                <w:lang w:val="hr-HR"/>
              </w:rPr>
              <w:t xml:space="preserve"> </w:t>
            </w:r>
            <w:r w:rsidR="000531EC" w:rsidRPr="00DE0E24">
              <w:rPr>
                <w:sz w:val="14"/>
                <w:szCs w:val="14"/>
                <w:lang w:val="hr-HR"/>
              </w:rPr>
              <w:t>www.</w:t>
            </w:r>
            <w:r w:rsidR="0012617A" w:rsidRPr="00DE0E24">
              <w:rPr>
                <w:sz w:val="14"/>
                <w:szCs w:val="14"/>
                <w:lang w:val="hr-HR"/>
              </w:rPr>
              <w:t>sava-tires</w:t>
            </w:r>
            <w:r w:rsidR="000531EC" w:rsidRPr="00DE0E24">
              <w:rPr>
                <w:sz w:val="14"/>
                <w:szCs w:val="14"/>
                <w:lang w:val="hr-HR"/>
              </w:rPr>
              <w:t>.</w:t>
            </w:r>
            <w:r w:rsidR="0035266D" w:rsidRPr="00DE0E24">
              <w:rPr>
                <w:sz w:val="14"/>
                <w:szCs w:val="14"/>
                <w:lang w:val="hr-HR"/>
              </w:rPr>
              <w:t>com</w:t>
            </w:r>
          </w:p>
          <w:p w:rsidR="001B2075" w:rsidRPr="00DE0E24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hr-HR"/>
              </w:rPr>
            </w:pPr>
          </w:p>
        </w:tc>
      </w:tr>
    </w:tbl>
    <w:p w:rsidR="003E574F" w:rsidRPr="00DE0E24" w:rsidRDefault="003E574F" w:rsidP="008B505E">
      <w:pPr>
        <w:tabs>
          <w:tab w:val="left" w:pos="-142"/>
        </w:tabs>
        <w:ind w:left="1080"/>
        <w:rPr>
          <w:lang w:val="hr-HR"/>
        </w:rPr>
      </w:pPr>
    </w:p>
    <w:p w:rsidR="00AC7409" w:rsidRPr="00DE0E24" w:rsidRDefault="00AC7409" w:rsidP="008B505E">
      <w:pPr>
        <w:ind w:left="1200"/>
        <w:rPr>
          <w:lang w:val="hr-HR"/>
        </w:rPr>
      </w:pPr>
    </w:p>
    <w:p w:rsidR="00AC7409" w:rsidRPr="00DE0E24" w:rsidRDefault="00AC7409" w:rsidP="00FA10F3">
      <w:pPr>
        <w:tabs>
          <w:tab w:val="left" w:pos="9498"/>
        </w:tabs>
        <w:ind w:left="1200"/>
        <w:rPr>
          <w:lang w:val="hr-HR"/>
        </w:rPr>
      </w:pPr>
    </w:p>
    <w:p w:rsidR="00AC7409" w:rsidRPr="00DE0E24" w:rsidRDefault="00AC7409" w:rsidP="008B505E">
      <w:pPr>
        <w:ind w:left="1200"/>
        <w:rPr>
          <w:lang w:val="hr-HR"/>
        </w:rPr>
      </w:pPr>
    </w:p>
    <w:p w:rsidR="00AC7409" w:rsidRPr="00DE0E24" w:rsidRDefault="00AC7409" w:rsidP="008B505E">
      <w:pPr>
        <w:ind w:left="1200"/>
        <w:rPr>
          <w:lang w:val="hr-HR"/>
        </w:rPr>
      </w:pPr>
    </w:p>
    <w:p w:rsidR="00535D48" w:rsidRPr="00DE0E24" w:rsidRDefault="0035266D" w:rsidP="00C54A65">
      <w:pPr>
        <w:framePr w:w="3186" w:h="262" w:hRule="exact" w:hSpace="181" w:wrap="around" w:vAnchor="page" w:hAnchor="page" w:x="1267" w:y="1965" w:anchorLock="1"/>
        <w:rPr>
          <w:sz w:val="16"/>
          <w:szCs w:val="16"/>
          <w:lang w:val="hr-HR"/>
        </w:rPr>
      </w:pPr>
      <w:r w:rsidRPr="00DE0E24">
        <w:rPr>
          <w:b/>
          <w:bCs/>
          <w:sz w:val="16"/>
          <w:szCs w:val="16"/>
          <w:lang w:val="hr-HR"/>
        </w:rPr>
        <w:t>Datum</w:t>
      </w:r>
      <w:r w:rsidR="00535D48" w:rsidRPr="00DE0E24">
        <w:rPr>
          <w:b/>
          <w:bCs/>
          <w:sz w:val="16"/>
          <w:szCs w:val="16"/>
          <w:lang w:val="hr-HR"/>
        </w:rPr>
        <w:t>:</w:t>
      </w:r>
      <w:r w:rsidR="00535D48" w:rsidRPr="00DE0E24">
        <w:rPr>
          <w:sz w:val="16"/>
          <w:szCs w:val="16"/>
          <w:lang w:val="hr-HR"/>
        </w:rPr>
        <w:t xml:space="preserve"> </w:t>
      </w:r>
      <w:r w:rsidR="00603BED" w:rsidRPr="00DE0E24">
        <w:rPr>
          <w:sz w:val="16"/>
          <w:szCs w:val="16"/>
          <w:lang w:val="hr-HR"/>
        </w:rPr>
        <w:fldChar w:fldCharType="begin"/>
      </w:r>
      <w:r w:rsidR="00535D48" w:rsidRPr="00DE0E24">
        <w:rPr>
          <w:sz w:val="16"/>
          <w:szCs w:val="16"/>
          <w:lang w:val="hr-HR"/>
        </w:rPr>
        <w:instrText xml:space="preserve"> TIME \@ "d. MMMM yyyy" </w:instrText>
      </w:r>
      <w:r w:rsidR="00603BED" w:rsidRPr="00DE0E24">
        <w:rPr>
          <w:sz w:val="16"/>
          <w:szCs w:val="16"/>
          <w:lang w:val="hr-HR"/>
        </w:rPr>
        <w:fldChar w:fldCharType="separate"/>
      </w:r>
      <w:r w:rsidR="003C1FF9">
        <w:rPr>
          <w:noProof/>
          <w:sz w:val="16"/>
          <w:szCs w:val="16"/>
          <w:lang w:val="hr-HR"/>
        </w:rPr>
        <w:t>9. svibnja 2016</w:t>
      </w:r>
      <w:r w:rsidR="00603BED" w:rsidRPr="00DE0E24">
        <w:rPr>
          <w:sz w:val="16"/>
          <w:szCs w:val="16"/>
          <w:lang w:val="hr-HR"/>
        </w:rPr>
        <w:fldChar w:fldCharType="end"/>
      </w:r>
      <w:r w:rsidRPr="00DE0E24">
        <w:rPr>
          <w:sz w:val="16"/>
          <w:szCs w:val="16"/>
          <w:lang w:val="hr-HR"/>
        </w:rPr>
        <w:t>.</w:t>
      </w:r>
    </w:p>
    <w:p w:rsidR="00AC7409" w:rsidRPr="00DE0E24" w:rsidRDefault="00AC7409">
      <w:pPr>
        <w:rPr>
          <w:lang w:val="hr-HR"/>
        </w:rPr>
      </w:pPr>
    </w:p>
    <w:p w:rsidR="00AC7409" w:rsidRPr="00DE0E24" w:rsidRDefault="00AC7409">
      <w:pPr>
        <w:rPr>
          <w:lang w:val="hr-HR"/>
        </w:rPr>
      </w:pPr>
    </w:p>
    <w:p w:rsidR="00AC7409" w:rsidRPr="00DE0E24" w:rsidRDefault="00AC7409">
      <w:pPr>
        <w:rPr>
          <w:lang w:val="hr-HR"/>
        </w:rPr>
      </w:pPr>
    </w:p>
    <w:p w:rsidR="00AC7409" w:rsidRPr="00DE0E24" w:rsidRDefault="00AC7409">
      <w:pPr>
        <w:rPr>
          <w:lang w:val="hr-HR"/>
        </w:rPr>
      </w:pPr>
    </w:p>
    <w:p w:rsidR="00AC7409" w:rsidRPr="00DE0E24" w:rsidRDefault="00AC7409" w:rsidP="00D756E6">
      <w:pPr>
        <w:ind w:left="1276"/>
        <w:rPr>
          <w:lang w:val="hr-HR"/>
        </w:rPr>
      </w:pPr>
    </w:p>
    <w:tbl>
      <w:tblPr>
        <w:tblW w:w="1034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627A13" w:rsidRPr="00DE0E24" w:rsidTr="00C316BA">
        <w:tc>
          <w:tcPr>
            <w:tcW w:w="10348" w:type="dxa"/>
          </w:tcPr>
          <w:p w:rsidR="000A3D75" w:rsidRPr="00DE0E24" w:rsidRDefault="000A3D75" w:rsidP="001F0DA0">
            <w:pPr>
              <w:rPr>
                <w:b/>
                <w:i/>
                <w:color w:val="000000"/>
                <w:sz w:val="22"/>
                <w:szCs w:val="22"/>
                <w:lang w:val="hr-HR"/>
              </w:rPr>
            </w:pPr>
          </w:p>
          <w:p w:rsidR="000C614A" w:rsidRPr="00DE0E24" w:rsidRDefault="0035266D" w:rsidP="0017596F">
            <w:pPr>
              <w:rPr>
                <w:sz w:val="22"/>
                <w:szCs w:val="22"/>
                <w:lang w:val="hr-HR"/>
              </w:rPr>
            </w:pPr>
            <w:r w:rsidRPr="00DE0E24">
              <w:rPr>
                <w:b/>
                <w:i/>
                <w:color w:val="000000"/>
                <w:sz w:val="22"/>
                <w:szCs w:val="22"/>
                <w:lang w:val="hr-HR"/>
              </w:rPr>
              <w:t>Priopćenje</w:t>
            </w:r>
            <w:r w:rsidR="000E4182" w:rsidRPr="00DE0E24">
              <w:rPr>
                <w:b/>
                <w:i/>
                <w:color w:val="000000"/>
                <w:sz w:val="22"/>
                <w:szCs w:val="22"/>
                <w:lang w:val="hr-HR"/>
              </w:rPr>
              <w:t xml:space="preserve"> za javnost</w:t>
            </w:r>
          </w:p>
          <w:p w:rsidR="00A60AD3" w:rsidRPr="00DE0E24" w:rsidRDefault="00A60AD3" w:rsidP="0017596F">
            <w:pPr>
              <w:rPr>
                <w:sz w:val="22"/>
                <w:szCs w:val="22"/>
                <w:lang w:val="hr-HR"/>
              </w:rPr>
            </w:pPr>
          </w:p>
          <w:p w:rsidR="004C235E" w:rsidRPr="00DE0E24" w:rsidRDefault="004C235E" w:rsidP="0017596F">
            <w:pPr>
              <w:rPr>
                <w:sz w:val="22"/>
                <w:szCs w:val="22"/>
                <w:lang w:val="hr-HR"/>
              </w:rPr>
            </w:pPr>
          </w:p>
          <w:p w:rsidR="00B07EBE" w:rsidRPr="00DE0E24" w:rsidRDefault="0023431D" w:rsidP="004C235E">
            <w:pPr>
              <w:spacing w:after="160" w:line="280" w:lineRule="auto"/>
              <w:jc w:val="center"/>
              <w:rPr>
                <w:b/>
                <w:lang w:val="hr-HR"/>
              </w:rPr>
            </w:pPr>
            <w:r w:rsidRPr="00DE0E24">
              <w:rPr>
                <w:b/>
                <w:lang w:val="hr-HR"/>
              </w:rPr>
              <w:t xml:space="preserve">Mnogostrana serija </w:t>
            </w:r>
            <w:r w:rsidR="00DE0E24">
              <w:rPr>
                <w:b/>
                <w:lang w:val="hr-HR"/>
              </w:rPr>
              <w:t>teretn</w:t>
            </w:r>
            <w:r w:rsidRPr="00DE0E24">
              <w:rPr>
                <w:b/>
                <w:lang w:val="hr-HR"/>
              </w:rPr>
              <w:t xml:space="preserve">ih </w:t>
            </w:r>
            <w:r w:rsidR="00DE0E24">
              <w:rPr>
                <w:b/>
                <w:lang w:val="hr-HR"/>
              </w:rPr>
              <w:t>guma</w:t>
            </w:r>
            <w:r w:rsidRPr="00DE0E24">
              <w:rPr>
                <w:b/>
                <w:lang w:val="hr-HR"/>
              </w:rPr>
              <w:t xml:space="preserve"> </w:t>
            </w:r>
            <w:r w:rsidR="006C365A" w:rsidRPr="00DE0E24">
              <w:rPr>
                <w:b/>
                <w:lang w:val="hr-HR"/>
              </w:rPr>
              <w:t xml:space="preserve">Dunlop </w:t>
            </w:r>
            <w:r w:rsidRPr="00DE0E24">
              <w:rPr>
                <w:b/>
                <w:lang w:val="hr-HR"/>
              </w:rPr>
              <w:t xml:space="preserve">za </w:t>
            </w:r>
            <w:r w:rsidR="00E52D12" w:rsidRPr="00DE0E24">
              <w:rPr>
                <w:b/>
                <w:lang w:val="hr-HR"/>
              </w:rPr>
              <w:t>v</w:t>
            </w:r>
            <w:r w:rsidR="00DE0E24">
              <w:rPr>
                <w:b/>
                <w:lang w:val="hr-HR"/>
              </w:rPr>
              <w:t>iše prijeđenih kilometara i manju potrošnju</w:t>
            </w:r>
            <w:r w:rsidR="00E52D12" w:rsidRPr="00DE0E24">
              <w:rPr>
                <w:b/>
                <w:lang w:val="hr-HR"/>
              </w:rPr>
              <w:t xml:space="preserve"> goriva</w:t>
            </w:r>
          </w:p>
          <w:p w:rsidR="00B07EBE" w:rsidRPr="00DE0E24" w:rsidRDefault="0023431D" w:rsidP="004C235E">
            <w:pPr>
              <w:jc w:val="both"/>
              <w:rPr>
                <w:b/>
                <w:i/>
                <w:lang w:val="hr-HR"/>
              </w:rPr>
            </w:pPr>
            <w:r w:rsidRPr="00DE0E24">
              <w:rPr>
                <w:b/>
                <w:i/>
                <w:lang w:val="hr-HR"/>
              </w:rPr>
              <w:t>Po</w:t>
            </w:r>
            <w:r w:rsidR="00DE0E24">
              <w:rPr>
                <w:b/>
                <w:i/>
                <w:lang w:val="hr-HR"/>
              </w:rPr>
              <w:t>sve</w:t>
            </w:r>
            <w:r w:rsidRPr="00DE0E24">
              <w:rPr>
                <w:b/>
                <w:i/>
                <w:lang w:val="hr-HR"/>
              </w:rPr>
              <w:t xml:space="preserve"> nova serija </w:t>
            </w:r>
            <w:r w:rsidR="00DE0E24">
              <w:rPr>
                <w:b/>
                <w:i/>
                <w:lang w:val="hr-HR"/>
              </w:rPr>
              <w:t>teretn</w:t>
            </w:r>
            <w:r w:rsidRPr="00DE0E24">
              <w:rPr>
                <w:b/>
                <w:i/>
                <w:lang w:val="hr-HR"/>
              </w:rPr>
              <w:t xml:space="preserve">ih </w:t>
            </w:r>
            <w:r w:rsidR="00DE0E24">
              <w:rPr>
                <w:b/>
                <w:i/>
                <w:lang w:val="hr-HR"/>
              </w:rPr>
              <w:t>guma</w:t>
            </w:r>
            <w:r w:rsidRPr="00DE0E24">
              <w:rPr>
                <w:b/>
                <w:i/>
                <w:lang w:val="hr-HR"/>
              </w:rPr>
              <w:t xml:space="preserve"> </w:t>
            </w:r>
            <w:r w:rsidR="00DE0E24">
              <w:rPr>
                <w:b/>
                <w:i/>
                <w:lang w:val="hr-HR"/>
              </w:rPr>
              <w:t>osigurava puno</w:t>
            </w:r>
            <w:r w:rsidRPr="00DE0E24">
              <w:rPr>
                <w:b/>
                <w:i/>
                <w:lang w:val="hr-HR"/>
              </w:rPr>
              <w:t xml:space="preserve"> </w:t>
            </w:r>
            <w:r w:rsidR="00DE0E24" w:rsidRPr="00DE0E24">
              <w:rPr>
                <w:b/>
                <w:i/>
                <w:lang w:val="hr-HR"/>
              </w:rPr>
              <w:t xml:space="preserve">prijeđenih kilometara </w:t>
            </w:r>
            <w:r w:rsidR="00DE0E24">
              <w:rPr>
                <w:b/>
                <w:i/>
                <w:lang w:val="hr-HR"/>
              </w:rPr>
              <w:t>i dobru iskoristivost</w:t>
            </w:r>
            <w:r w:rsidRPr="00DE0E24">
              <w:rPr>
                <w:b/>
                <w:i/>
                <w:lang w:val="hr-HR"/>
              </w:rPr>
              <w:t xml:space="preserve"> goriva, </w:t>
            </w:r>
            <w:r w:rsidR="00DE0E24">
              <w:rPr>
                <w:b/>
                <w:i/>
                <w:lang w:val="hr-HR"/>
              </w:rPr>
              <w:t>a također je izdržljiva u</w:t>
            </w:r>
            <w:r w:rsidRPr="00DE0E24">
              <w:rPr>
                <w:b/>
                <w:i/>
                <w:lang w:val="hr-HR"/>
              </w:rPr>
              <w:t xml:space="preserve"> zim</w:t>
            </w:r>
            <w:r w:rsidR="00DE0E24">
              <w:rPr>
                <w:b/>
                <w:i/>
                <w:lang w:val="hr-HR"/>
              </w:rPr>
              <w:t>skim uvjetima</w:t>
            </w:r>
            <w:r w:rsidRPr="00DE0E24">
              <w:rPr>
                <w:b/>
                <w:i/>
                <w:lang w:val="hr-HR"/>
              </w:rPr>
              <w:t xml:space="preserve">. </w:t>
            </w:r>
            <w:r w:rsidR="00DE0E24">
              <w:rPr>
                <w:b/>
                <w:i/>
                <w:lang w:val="hr-HR"/>
              </w:rPr>
              <w:t xml:space="preserve">Uz </w:t>
            </w:r>
            <w:r w:rsidRPr="00DE0E24">
              <w:rPr>
                <w:b/>
                <w:i/>
                <w:lang w:val="hr-HR"/>
              </w:rPr>
              <w:t>najnov</w:t>
            </w:r>
            <w:r w:rsidR="00DE0E24">
              <w:rPr>
                <w:b/>
                <w:i/>
                <w:lang w:val="hr-HR"/>
              </w:rPr>
              <w:t>ije</w:t>
            </w:r>
            <w:r w:rsidRPr="00DE0E24">
              <w:rPr>
                <w:b/>
                <w:i/>
                <w:lang w:val="hr-HR"/>
              </w:rPr>
              <w:t xml:space="preserve"> </w:t>
            </w:r>
            <w:r w:rsidR="00DE0E24">
              <w:rPr>
                <w:b/>
                <w:i/>
                <w:lang w:val="hr-HR"/>
              </w:rPr>
              <w:t>gume</w:t>
            </w:r>
            <w:r w:rsidRPr="00DE0E24">
              <w:rPr>
                <w:b/>
                <w:i/>
                <w:lang w:val="hr-HR"/>
              </w:rPr>
              <w:t xml:space="preserve"> za me</w:t>
            </w:r>
            <w:r w:rsidR="00DE0E24">
              <w:rPr>
                <w:b/>
                <w:i/>
                <w:lang w:val="hr-HR"/>
              </w:rPr>
              <w:t>đu</w:t>
            </w:r>
            <w:r w:rsidRPr="00DE0E24">
              <w:rPr>
                <w:b/>
                <w:i/>
                <w:lang w:val="hr-HR"/>
              </w:rPr>
              <w:t>narodne</w:t>
            </w:r>
            <w:r w:rsidR="00DE0E24">
              <w:rPr>
                <w:b/>
                <w:i/>
                <w:lang w:val="hr-HR"/>
              </w:rPr>
              <w:t xml:space="preserve"> i </w:t>
            </w:r>
            <w:r w:rsidRPr="00DE0E24">
              <w:rPr>
                <w:b/>
                <w:i/>
                <w:lang w:val="hr-HR"/>
              </w:rPr>
              <w:t>regionalne pr</w:t>
            </w:r>
            <w:r w:rsidR="00DE0E24">
              <w:rPr>
                <w:b/>
                <w:i/>
                <w:lang w:val="hr-HR"/>
              </w:rPr>
              <w:t>ij</w:t>
            </w:r>
            <w:r w:rsidRPr="00DE0E24">
              <w:rPr>
                <w:b/>
                <w:i/>
                <w:lang w:val="hr-HR"/>
              </w:rPr>
              <w:t xml:space="preserve">evoze </w:t>
            </w:r>
            <w:r w:rsidR="00DE0E24">
              <w:rPr>
                <w:b/>
                <w:i/>
                <w:lang w:val="hr-HR"/>
              </w:rPr>
              <w:t>teretn</w:t>
            </w:r>
            <w:r w:rsidRPr="00DE0E24">
              <w:rPr>
                <w:b/>
                <w:i/>
                <w:lang w:val="hr-HR"/>
              </w:rPr>
              <w:t xml:space="preserve">a vozila </w:t>
            </w:r>
            <w:r w:rsidR="00DE0E24">
              <w:rPr>
                <w:b/>
                <w:i/>
                <w:lang w:val="hr-HR"/>
              </w:rPr>
              <w:t xml:space="preserve">spremna su </w:t>
            </w:r>
            <w:r w:rsidRPr="00DE0E24">
              <w:rPr>
                <w:b/>
                <w:i/>
                <w:lang w:val="hr-HR"/>
              </w:rPr>
              <w:t>na</w:t>
            </w:r>
            <w:r w:rsidR="00DE0E24">
              <w:rPr>
                <w:b/>
                <w:i/>
                <w:lang w:val="hr-HR"/>
              </w:rPr>
              <w:t xml:space="preserve"> sve što </w:t>
            </w:r>
            <w:r w:rsidRPr="00DE0E24">
              <w:rPr>
                <w:b/>
                <w:i/>
                <w:lang w:val="hr-HR"/>
              </w:rPr>
              <w:t>ih č</w:t>
            </w:r>
            <w:r w:rsidR="00DE0E24">
              <w:rPr>
                <w:b/>
                <w:i/>
                <w:lang w:val="hr-HR"/>
              </w:rPr>
              <w:t>e</w:t>
            </w:r>
            <w:r w:rsidRPr="00DE0E24">
              <w:rPr>
                <w:b/>
                <w:i/>
                <w:lang w:val="hr-HR"/>
              </w:rPr>
              <w:t>ka.</w:t>
            </w:r>
          </w:p>
          <w:p w:rsidR="00DB3C80" w:rsidRPr="00DE0E24" w:rsidRDefault="00DB3C80" w:rsidP="00DB3C80">
            <w:pPr>
              <w:jc w:val="both"/>
              <w:rPr>
                <w:sz w:val="22"/>
                <w:szCs w:val="22"/>
                <w:lang w:val="hr-HR"/>
              </w:rPr>
            </w:pPr>
          </w:p>
          <w:p w:rsidR="0023431D" w:rsidRPr="00DE0E24" w:rsidRDefault="009F1A4F" w:rsidP="0023431D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Luxembourg,</w:t>
            </w:r>
            <w:r w:rsidR="00F54269" w:rsidRPr="00DE0E24">
              <w:rPr>
                <w:sz w:val="22"/>
                <w:szCs w:val="22"/>
                <w:lang w:val="hr-HR"/>
              </w:rPr>
              <w:t xml:space="preserve"> </w:t>
            </w:r>
            <w:r w:rsidR="00246FF1">
              <w:rPr>
                <w:sz w:val="22"/>
                <w:szCs w:val="22"/>
                <w:lang w:val="hr-HR"/>
              </w:rPr>
              <w:t xml:space="preserve">11. </w:t>
            </w:r>
            <w:r w:rsidR="00DE0E24">
              <w:rPr>
                <w:sz w:val="22"/>
                <w:szCs w:val="22"/>
                <w:lang w:val="hr-HR"/>
              </w:rPr>
              <w:t>svib</w:t>
            </w:r>
            <w:r w:rsidR="00F92BEF">
              <w:rPr>
                <w:sz w:val="22"/>
                <w:szCs w:val="22"/>
                <w:lang w:val="hr-HR"/>
              </w:rPr>
              <w:t>nja</w:t>
            </w:r>
            <w:r w:rsidR="00DE0E24">
              <w:rPr>
                <w:sz w:val="22"/>
                <w:szCs w:val="22"/>
                <w:lang w:val="hr-HR"/>
              </w:rPr>
              <w:t xml:space="preserve"> </w:t>
            </w:r>
            <w:r w:rsidR="00DC09C1" w:rsidRPr="00DE0E24">
              <w:rPr>
                <w:sz w:val="22"/>
                <w:szCs w:val="22"/>
                <w:lang w:val="hr-HR"/>
              </w:rPr>
              <w:t>2</w:t>
            </w:r>
            <w:r w:rsidR="000E4182" w:rsidRPr="00DE0E24">
              <w:rPr>
                <w:sz w:val="22"/>
                <w:szCs w:val="22"/>
                <w:lang w:val="hr-HR"/>
              </w:rPr>
              <w:t>01</w:t>
            </w:r>
            <w:r w:rsidR="0027026F" w:rsidRPr="00DE0E24">
              <w:rPr>
                <w:sz w:val="22"/>
                <w:szCs w:val="22"/>
                <w:lang w:val="hr-HR"/>
              </w:rPr>
              <w:t>6</w:t>
            </w:r>
            <w:r w:rsidR="00DE0E24">
              <w:rPr>
                <w:sz w:val="22"/>
                <w:szCs w:val="22"/>
                <w:lang w:val="hr-HR"/>
              </w:rPr>
              <w:t xml:space="preserve">. – 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Iz Dunlopa </w:t>
            </w:r>
            <w:r w:rsidR="00DE0E24">
              <w:rPr>
                <w:sz w:val="22"/>
                <w:szCs w:val="22"/>
                <w:lang w:val="hr-HR"/>
              </w:rPr>
              <w:t xml:space="preserve">dolazi posve 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nova serija </w:t>
            </w:r>
            <w:r w:rsidR="00DE0E24">
              <w:rPr>
                <w:sz w:val="22"/>
                <w:szCs w:val="22"/>
                <w:lang w:val="hr-HR"/>
              </w:rPr>
              <w:t>teretn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ih </w:t>
            </w:r>
            <w:r w:rsidR="00DE0E24">
              <w:rPr>
                <w:sz w:val="22"/>
                <w:szCs w:val="22"/>
                <w:lang w:val="hr-HR"/>
              </w:rPr>
              <w:t>guma za cestovnu vožnju koj</w:t>
            </w:r>
            <w:r w:rsidR="00B3329C">
              <w:rPr>
                <w:sz w:val="22"/>
                <w:szCs w:val="22"/>
                <w:lang w:val="hr-HR"/>
              </w:rPr>
              <w:t>e</w:t>
            </w:r>
            <w:r w:rsidR="00DE0E24">
              <w:rPr>
                <w:sz w:val="22"/>
                <w:szCs w:val="22"/>
                <w:lang w:val="hr-HR"/>
              </w:rPr>
              <w:t xml:space="preserve"> obilježavaju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ve</w:t>
            </w:r>
            <w:r w:rsidR="00DE0E24">
              <w:rPr>
                <w:sz w:val="22"/>
                <w:szCs w:val="22"/>
                <w:lang w:val="hr-HR"/>
              </w:rPr>
              <w:t>ća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prilagodljivost</w:t>
            </w:r>
            <w:r w:rsidR="00DE0E24">
              <w:rPr>
                <w:sz w:val="22"/>
                <w:szCs w:val="22"/>
                <w:lang w:val="hr-HR"/>
              </w:rPr>
              <w:t xml:space="preserve"> i izdrž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ljivost od </w:t>
            </w:r>
            <w:r w:rsidR="00B3329C">
              <w:rPr>
                <w:sz w:val="22"/>
                <w:szCs w:val="22"/>
                <w:lang w:val="hr-HR"/>
              </w:rPr>
              <w:t xml:space="preserve">njihovih </w:t>
            </w:r>
            <w:r w:rsidR="0023431D" w:rsidRPr="00DE0E24">
              <w:rPr>
                <w:sz w:val="22"/>
                <w:szCs w:val="22"/>
                <w:lang w:val="hr-HR"/>
              </w:rPr>
              <w:t>pre</w:t>
            </w:r>
            <w:r w:rsidR="00DE0E24">
              <w:rPr>
                <w:sz w:val="22"/>
                <w:szCs w:val="22"/>
                <w:lang w:val="hr-HR"/>
              </w:rPr>
              <w:t>t</w:t>
            </w:r>
            <w:r w:rsidR="0023431D" w:rsidRPr="00DE0E24">
              <w:rPr>
                <w:sz w:val="22"/>
                <w:szCs w:val="22"/>
                <w:lang w:val="hr-HR"/>
              </w:rPr>
              <w:t>hodnic</w:t>
            </w:r>
            <w:r w:rsidR="00DE0E24">
              <w:rPr>
                <w:sz w:val="22"/>
                <w:szCs w:val="22"/>
                <w:lang w:val="hr-HR"/>
              </w:rPr>
              <w:t>a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. </w:t>
            </w:r>
            <w:r w:rsidR="00DE0E24">
              <w:rPr>
                <w:sz w:val="22"/>
                <w:szCs w:val="22"/>
                <w:lang w:val="hr-HR"/>
              </w:rPr>
              <w:t xml:space="preserve">Ta 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serija </w:t>
            </w:r>
            <w:r w:rsidR="00B3329C">
              <w:rPr>
                <w:sz w:val="22"/>
                <w:szCs w:val="22"/>
                <w:lang w:val="hr-HR"/>
              </w:rPr>
              <w:t>obuhvaća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</w:t>
            </w:r>
            <w:r w:rsidR="00DE0E24">
              <w:rPr>
                <w:sz w:val="22"/>
                <w:szCs w:val="22"/>
                <w:lang w:val="hr-HR"/>
              </w:rPr>
              <w:t>gum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e SP346 za </w:t>
            </w:r>
            <w:r w:rsidR="00DE0E24">
              <w:rPr>
                <w:sz w:val="22"/>
                <w:szCs w:val="22"/>
                <w:lang w:val="hr-HR"/>
              </w:rPr>
              <w:t xml:space="preserve">upravljačku </w:t>
            </w:r>
            <w:r w:rsidR="0023431D" w:rsidRPr="00DE0E24">
              <w:rPr>
                <w:sz w:val="22"/>
                <w:szCs w:val="22"/>
                <w:lang w:val="hr-HR"/>
              </w:rPr>
              <w:t>os</w:t>
            </w:r>
            <w:r w:rsidR="00DE0E24">
              <w:rPr>
                <w:sz w:val="22"/>
                <w:szCs w:val="22"/>
                <w:lang w:val="hr-HR"/>
              </w:rPr>
              <w:t>ovinu, SP446 za pogonsku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os</w:t>
            </w:r>
            <w:r w:rsidR="00DE0E24">
              <w:rPr>
                <w:sz w:val="22"/>
                <w:szCs w:val="22"/>
                <w:lang w:val="hr-HR"/>
              </w:rPr>
              <w:t xml:space="preserve">ovinu i </w:t>
            </w:r>
            <w:r w:rsidR="0023431D" w:rsidRPr="00DE0E24">
              <w:rPr>
                <w:sz w:val="22"/>
                <w:szCs w:val="22"/>
                <w:lang w:val="hr-HR"/>
              </w:rPr>
              <w:t>SP246 za prikolice</w:t>
            </w:r>
            <w:r w:rsidR="00752FF9" w:rsidRPr="00DE0E24">
              <w:rPr>
                <w:sz w:val="22"/>
                <w:szCs w:val="22"/>
                <w:lang w:val="hr-HR"/>
              </w:rPr>
              <w:t>,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</w:t>
            </w:r>
            <w:r w:rsidR="00DE0E24">
              <w:rPr>
                <w:sz w:val="22"/>
                <w:szCs w:val="22"/>
                <w:lang w:val="hr-HR"/>
              </w:rPr>
              <w:t xml:space="preserve">a </w:t>
            </w:r>
            <w:r w:rsidR="0023431D" w:rsidRPr="00DE0E24">
              <w:rPr>
                <w:sz w:val="22"/>
                <w:szCs w:val="22"/>
                <w:lang w:val="hr-HR"/>
              </w:rPr>
              <w:t>nam</w:t>
            </w:r>
            <w:r w:rsidR="00DE0E24">
              <w:rPr>
                <w:sz w:val="22"/>
                <w:szCs w:val="22"/>
                <w:lang w:val="hr-HR"/>
              </w:rPr>
              <w:t>ij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enjena </w:t>
            </w:r>
            <w:r w:rsidR="00752FF9" w:rsidRPr="00DE0E24">
              <w:rPr>
                <w:sz w:val="22"/>
                <w:szCs w:val="22"/>
                <w:lang w:val="hr-HR"/>
              </w:rPr>
              <w:t xml:space="preserve">je </w:t>
            </w:r>
            <w:r w:rsidR="00DE0E24" w:rsidRPr="00584F4F">
              <w:rPr>
                <w:b/>
                <w:sz w:val="22"/>
                <w:szCs w:val="22"/>
                <w:lang w:val="hr-HR"/>
              </w:rPr>
              <w:t>za</w:t>
            </w:r>
            <w:r w:rsidR="00DE0E24">
              <w:rPr>
                <w:sz w:val="22"/>
                <w:szCs w:val="22"/>
                <w:lang w:val="hr-HR"/>
              </w:rPr>
              <w:t xml:space="preserve"> </w:t>
            </w:r>
            <w:r w:rsidR="00DE0E24" w:rsidRPr="00584F4F">
              <w:rPr>
                <w:b/>
                <w:sz w:val="22"/>
                <w:szCs w:val="22"/>
                <w:lang w:val="hr-HR"/>
              </w:rPr>
              <w:t>vozne parkove koji obavljaju sve</w:t>
            </w:r>
            <w:r w:rsidR="0023431D" w:rsidRPr="00584F4F">
              <w:rPr>
                <w:b/>
                <w:sz w:val="22"/>
                <w:szCs w:val="22"/>
                <w:lang w:val="hr-HR"/>
              </w:rPr>
              <w:t xml:space="preserve"> vrste cest</w:t>
            </w:r>
            <w:r w:rsidR="00DE0E24" w:rsidRPr="00584F4F">
              <w:rPr>
                <w:b/>
                <w:sz w:val="22"/>
                <w:szCs w:val="22"/>
                <w:lang w:val="hr-HR"/>
              </w:rPr>
              <w:t>ovnog</w:t>
            </w:r>
            <w:r w:rsidR="0023431D" w:rsidRPr="00584F4F">
              <w:rPr>
                <w:b/>
                <w:sz w:val="22"/>
                <w:szCs w:val="22"/>
                <w:lang w:val="hr-HR"/>
              </w:rPr>
              <w:t xml:space="preserve"> pr</w:t>
            </w:r>
            <w:r w:rsidR="00DE0E24" w:rsidRPr="00584F4F">
              <w:rPr>
                <w:b/>
                <w:sz w:val="22"/>
                <w:szCs w:val="22"/>
                <w:lang w:val="hr-HR"/>
              </w:rPr>
              <w:t>ij</w:t>
            </w:r>
            <w:r w:rsidR="0023431D" w:rsidRPr="00584F4F">
              <w:rPr>
                <w:b/>
                <w:sz w:val="22"/>
                <w:szCs w:val="22"/>
                <w:lang w:val="hr-HR"/>
              </w:rPr>
              <w:t>evoza</w:t>
            </w:r>
            <w:r w:rsidR="00DE0E24" w:rsidRPr="00584F4F">
              <w:rPr>
                <w:b/>
                <w:sz w:val="22"/>
                <w:szCs w:val="22"/>
                <w:lang w:val="hr-HR"/>
              </w:rPr>
              <w:t xml:space="preserve"> robe</w:t>
            </w:r>
            <w:r w:rsidR="0023431D" w:rsidRPr="00584F4F">
              <w:rPr>
                <w:b/>
                <w:sz w:val="22"/>
                <w:szCs w:val="22"/>
                <w:lang w:val="hr-HR"/>
              </w:rPr>
              <w:t>.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</w:t>
            </w:r>
          </w:p>
          <w:p w:rsidR="0023431D" w:rsidRPr="00DE0E24" w:rsidRDefault="0023431D" w:rsidP="0023431D">
            <w:pPr>
              <w:jc w:val="both"/>
              <w:rPr>
                <w:sz w:val="22"/>
                <w:szCs w:val="22"/>
                <w:lang w:val="hr-HR"/>
              </w:rPr>
            </w:pPr>
          </w:p>
          <w:p w:rsidR="0023431D" w:rsidRPr="00DE0E24" w:rsidRDefault="00DE0E24" w:rsidP="0023431D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Gum</w:t>
            </w:r>
            <w:r w:rsidR="0023431D" w:rsidRPr="00DE0E24">
              <w:rPr>
                <w:sz w:val="22"/>
                <w:szCs w:val="22"/>
                <w:lang w:val="hr-HR"/>
              </w:rPr>
              <w:t>e iz najnov</w:t>
            </w:r>
            <w:r>
              <w:rPr>
                <w:sz w:val="22"/>
                <w:szCs w:val="22"/>
                <w:lang w:val="hr-HR"/>
              </w:rPr>
              <w:t>ije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serije </w:t>
            </w:r>
            <w:r>
              <w:rPr>
                <w:sz w:val="22"/>
                <w:szCs w:val="22"/>
                <w:lang w:val="hr-HR"/>
              </w:rPr>
              <w:t xml:space="preserve">u usporedbi </w:t>
            </w:r>
            <w:r w:rsidR="0023431D" w:rsidRPr="00DE0E24">
              <w:rPr>
                <w:sz w:val="22"/>
                <w:szCs w:val="22"/>
                <w:lang w:val="hr-HR"/>
              </w:rPr>
              <w:t>s pre</w:t>
            </w:r>
            <w:r>
              <w:rPr>
                <w:sz w:val="22"/>
                <w:szCs w:val="22"/>
                <w:lang w:val="hr-HR"/>
              </w:rPr>
              <w:t>t</w:t>
            </w:r>
            <w:r w:rsidR="0023431D" w:rsidRPr="00DE0E24">
              <w:rPr>
                <w:sz w:val="22"/>
                <w:szCs w:val="22"/>
                <w:lang w:val="hr-HR"/>
              </w:rPr>
              <w:t>hodnicam</w:t>
            </w:r>
            <w:r>
              <w:rPr>
                <w:sz w:val="22"/>
                <w:szCs w:val="22"/>
                <w:lang w:val="hr-HR"/>
              </w:rPr>
              <w:t>a</w:t>
            </w:r>
            <w:r w:rsidR="0023431D" w:rsidRPr="00DE0E24">
              <w:rPr>
                <w:rStyle w:val="Funotenzeichen"/>
                <w:sz w:val="22"/>
                <w:szCs w:val="22"/>
                <w:lang w:val="hr-HR"/>
              </w:rPr>
              <w:footnoteReference w:id="1"/>
            </w:r>
            <w:r w:rsidR="0023431D" w:rsidRPr="00DE0E24">
              <w:rPr>
                <w:sz w:val="22"/>
                <w:szCs w:val="22"/>
                <w:lang w:val="hr-HR"/>
              </w:rPr>
              <w:t xml:space="preserve"> omog</w:t>
            </w:r>
            <w:r>
              <w:rPr>
                <w:sz w:val="22"/>
                <w:szCs w:val="22"/>
                <w:lang w:val="hr-HR"/>
              </w:rPr>
              <w:t>ućuju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do </w:t>
            </w:r>
            <w:r w:rsidR="0023431D" w:rsidRPr="00584F4F">
              <w:rPr>
                <w:b/>
                <w:sz w:val="22"/>
                <w:szCs w:val="22"/>
                <w:lang w:val="hr-HR"/>
              </w:rPr>
              <w:t xml:space="preserve">10 </w:t>
            </w:r>
            <w:r w:rsidR="008C72E0" w:rsidRPr="00584F4F">
              <w:rPr>
                <w:b/>
                <w:sz w:val="22"/>
                <w:szCs w:val="22"/>
                <w:lang w:val="hr-HR"/>
              </w:rPr>
              <w:t xml:space="preserve">posto </w:t>
            </w:r>
            <w:r w:rsidR="0023431D" w:rsidRPr="00584F4F">
              <w:rPr>
                <w:b/>
                <w:sz w:val="22"/>
                <w:szCs w:val="22"/>
                <w:lang w:val="hr-HR"/>
              </w:rPr>
              <w:t>v</w:t>
            </w:r>
            <w:r w:rsidRPr="00584F4F">
              <w:rPr>
                <w:b/>
                <w:sz w:val="22"/>
                <w:szCs w:val="22"/>
                <w:lang w:val="hr-HR"/>
              </w:rPr>
              <w:t>iše</w:t>
            </w:r>
            <w:r w:rsidR="0023431D" w:rsidRPr="00584F4F">
              <w:rPr>
                <w:b/>
                <w:sz w:val="22"/>
                <w:szCs w:val="22"/>
                <w:lang w:val="hr-HR"/>
              </w:rPr>
              <w:t xml:space="preserve"> pr</w:t>
            </w:r>
            <w:r w:rsidRPr="00584F4F">
              <w:rPr>
                <w:b/>
                <w:sz w:val="22"/>
                <w:szCs w:val="22"/>
                <w:lang w:val="hr-HR"/>
              </w:rPr>
              <w:t>ijeđenih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</w:t>
            </w:r>
            <w:r w:rsidR="0023431D" w:rsidRPr="00584F4F">
              <w:rPr>
                <w:b/>
                <w:sz w:val="22"/>
                <w:szCs w:val="22"/>
                <w:lang w:val="hr-HR"/>
              </w:rPr>
              <w:t>kilomet</w:t>
            </w:r>
            <w:r w:rsidRPr="00584F4F">
              <w:rPr>
                <w:b/>
                <w:sz w:val="22"/>
                <w:szCs w:val="22"/>
                <w:lang w:val="hr-HR"/>
              </w:rPr>
              <w:t>ara</w:t>
            </w:r>
            <w:r w:rsidR="0023431D" w:rsidRPr="00DE0E24">
              <w:rPr>
                <w:rStyle w:val="Funotenzeichen"/>
                <w:sz w:val="22"/>
                <w:szCs w:val="22"/>
                <w:lang w:val="hr-HR"/>
              </w:rPr>
              <w:footnoteReference w:id="2"/>
            </w:r>
            <w:r w:rsidR="0023431D" w:rsidRPr="00DE0E24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 xml:space="preserve">što 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je velika prednost pri </w:t>
            </w:r>
            <w:r>
              <w:rPr>
                <w:sz w:val="22"/>
                <w:szCs w:val="22"/>
                <w:lang w:val="hr-HR"/>
              </w:rPr>
              <w:t xml:space="preserve">isporuci robe, </w:t>
            </w:r>
            <w:r w:rsidR="00B3329C">
              <w:rPr>
                <w:sz w:val="22"/>
                <w:szCs w:val="22"/>
                <w:lang w:val="hr-HR"/>
              </w:rPr>
              <w:t xml:space="preserve">a također </w:t>
            </w:r>
            <w:r>
              <w:rPr>
                <w:sz w:val="22"/>
                <w:szCs w:val="22"/>
                <w:lang w:val="hr-HR"/>
              </w:rPr>
              <w:t xml:space="preserve">i </w:t>
            </w:r>
            <w:r w:rsidRPr="00584F4F">
              <w:rPr>
                <w:b/>
                <w:sz w:val="22"/>
                <w:szCs w:val="22"/>
                <w:lang w:val="hr-HR"/>
              </w:rPr>
              <w:t>bolju iskoristivost</w:t>
            </w:r>
            <w:r w:rsidR="0023431D" w:rsidRPr="00584F4F">
              <w:rPr>
                <w:b/>
                <w:sz w:val="22"/>
                <w:szCs w:val="22"/>
                <w:lang w:val="hr-HR"/>
              </w:rPr>
              <w:t xml:space="preserve"> goriva na d</w:t>
            </w:r>
            <w:r w:rsidRPr="00584F4F">
              <w:rPr>
                <w:b/>
                <w:sz w:val="22"/>
                <w:szCs w:val="22"/>
                <w:lang w:val="hr-HR"/>
              </w:rPr>
              <w:t>uljim relacijama</w:t>
            </w:r>
            <w:r w:rsidR="0023431D" w:rsidRPr="00584F4F">
              <w:rPr>
                <w:b/>
                <w:sz w:val="22"/>
                <w:szCs w:val="22"/>
                <w:lang w:val="hr-HR"/>
              </w:rPr>
              <w:t>.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 xml:space="preserve">Osim </w:t>
            </w:r>
            <w:r w:rsidR="0023431D" w:rsidRPr="00DE0E24">
              <w:rPr>
                <w:sz w:val="22"/>
                <w:szCs w:val="22"/>
                <w:lang w:val="hr-HR"/>
              </w:rPr>
              <w:t>t</w:t>
            </w:r>
            <w:r>
              <w:rPr>
                <w:sz w:val="22"/>
                <w:szCs w:val="22"/>
                <w:lang w:val="hr-HR"/>
              </w:rPr>
              <w:t>o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ga </w:t>
            </w:r>
            <w:r>
              <w:rPr>
                <w:sz w:val="22"/>
                <w:szCs w:val="22"/>
                <w:lang w:val="hr-HR"/>
              </w:rPr>
              <w:t>gum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e </w:t>
            </w:r>
            <w:r>
              <w:rPr>
                <w:sz w:val="22"/>
                <w:szCs w:val="22"/>
                <w:lang w:val="hr-HR"/>
              </w:rPr>
              <w:t xml:space="preserve">osiguravaju </w:t>
            </w:r>
            <w:r w:rsidR="0023431D" w:rsidRPr="00DE0E24">
              <w:rPr>
                <w:sz w:val="22"/>
                <w:szCs w:val="22"/>
                <w:lang w:val="hr-HR"/>
              </w:rPr>
              <w:t>po</w:t>
            </w:r>
            <w:r>
              <w:rPr>
                <w:sz w:val="22"/>
                <w:szCs w:val="22"/>
                <w:lang w:val="hr-HR"/>
              </w:rPr>
              <w:t>tpunu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izdrž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ljivost </w:t>
            </w:r>
            <w:r>
              <w:rPr>
                <w:sz w:val="22"/>
                <w:szCs w:val="22"/>
                <w:lang w:val="hr-HR"/>
              </w:rPr>
              <w:t xml:space="preserve">i ljeti i 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zimi; </w:t>
            </w:r>
            <w:r>
              <w:rPr>
                <w:sz w:val="22"/>
                <w:szCs w:val="22"/>
                <w:lang w:val="hr-HR"/>
              </w:rPr>
              <w:t>sve su naime zaslužile oznaku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</w:t>
            </w:r>
            <w:r w:rsidR="0023431D" w:rsidRPr="00584F4F">
              <w:rPr>
                <w:b/>
                <w:sz w:val="22"/>
                <w:szCs w:val="22"/>
                <w:lang w:val="hr-HR"/>
              </w:rPr>
              <w:t>M</w:t>
            </w:r>
            <w:r w:rsidRPr="00584F4F">
              <w:rPr>
                <w:b/>
                <w:sz w:val="22"/>
                <w:szCs w:val="22"/>
                <w:lang w:val="hr-HR"/>
              </w:rPr>
              <w:t xml:space="preserve"> </w:t>
            </w:r>
            <w:r w:rsidR="0023431D" w:rsidRPr="00584F4F">
              <w:rPr>
                <w:b/>
                <w:sz w:val="22"/>
                <w:szCs w:val="22"/>
                <w:lang w:val="hr-HR"/>
              </w:rPr>
              <w:t>+</w:t>
            </w:r>
            <w:r w:rsidRPr="00584F4F">
              <w:rPr>
                <w:b/>
                <w:sz w:val="22"/>
                <w:szCs w:val="22"/>
                <w:lang w:val="hr-HR"/>
              </w:rPr>
              <w:t xml:space="preserve"> </w:t>
            </w:r>
            <w:r w:rsidR="0023431D" w:rsidRPr="00584F4F">
              <w:rPr>
                <w:b/>
                <w:sz w:val="22"/>
                <w:szCs w:val="22"/>
                <w:lang w:val="hr-HR"/>
              </w:rPr>
              <w:t>S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>a gum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e za </w:t>
            </w:r>
            <w:r>
              <w:rPr>
                <w:sz w:val="22"/>
                <w:szCs w:val="22"/>
                <w:lang w:val="hr-HR"/>
              </w:rPr>
              <w:t>upravljačku i pogonsku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os</w:t>
            </w:r>
            <w:r>
              <w:rPr>
                <w:sz w:val="22"/>
                <w:szCs w:val="22"/>
                <w:lang w:val="hr-HR"/>
              </w:rPr>
              <w:t>ovinu imaju i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simbol </w:t>
            </w:r>
            <w:r>
              <w:rPr>
                <w:sz w:val="22"/>
                <w:szCs w:val="22"/>
                <w:lang w:val="hr-HR"/>
              </w:rPr>
              <w:t xml:space="preserve">snježne pahuljice u planini s tri vrha 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(3PMSF), </w:t>
            </w:r>
            <w:r>
              <w:rPr>
                <w:sz w:val="22"/>
                <w:szCs w:val="22"/>
                <w:lang w:val="hr-HR"/>
              </w:rPr>
              <w:t>što znači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da </w:t>
            </w:r>
            <w:r w:rsidRPr="00584F4F">
              <w:rPr>
                <w:b/>
                <w:sz w:val="22"/>
                <w:szCs w:val="22"/>
                <w:lang w:val="hr-HR"/>
              </w:rPr>
              <w:t>udovoljavaju strogim zahtjevima</w:t>
            </w:r>
            <w:r w:rsidR="0023431D" w:rsidRPr="00584F4F">
              <w:rPr>
                <w:b/>
                <w:sz w:val="22"/>
                <w:szCs w:val="22"/>
                <w:lang w:val="hr-HR"/>
              </w:rPr>
              <w:t xml:space="preserve"> </w:t>
            </w:r>
            <w:r w:rsidR="006C365A" w:rsidRPr="00584F4F">
              <w:rPr>
                <w:b/>
                <w:sz w:val="22"/>
                <w:szCs w:val="22"/>
                <w:lang w:val="hr-HR"/>
              </w:rPr>
              <w:t xml:space="preserve">za zimske </w:t>
            </w:r>
            <w:r w:rsidRPr="00584F4F">
              <w:rPr>
                <w:b/>
                <w:sz w:val="22"/>
                <w:szCs w:val="22"/>
                <w:lang w:val="hr-HR"/>
              </w:rPr>
              <w:t>teretn</w:t>
            </w:r>
            <w:r w:rsidR="006C365A" w:rsidRPr="00584F4F">
              <w:rPr>
                <w:b/>
                <w:sz w:val="22"/>
                <w:szCs w:val="22"/>
                <w:lang w:val="hr-HR"/>
              </w:rPr>
              <w:t xml:space="preserve">e </w:t>
            </w:r>
            <w:r w:rsidRPr="00584F4F">
              <w:rPr>
                <w:b/>
                <w:sz w:val="22"/>
                <w:szCs w:val="22"/>
                <w:lang w:val="hr-HR"/>
              </w:rPr>
              <w:t>gum</w:t>
            </w:r>
            <w:r w:rsidR="006C365A" w:rsidRPr="00584F4F">
              <w:rPr>
                <w:b/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hr-HR"/>
              </w:rPr>
              <w:t xml:space="preserve"> koje određuje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</w:t>
            </w:r>
            <w:r w:rsidR="006C365A" w:rsidRPr="00DE0E24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hr-HR"/>
              </w:rPr>
              <w:t>uropska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unija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. </w:t>
            </w:r>
            <w:r>
              <w:rPr>
                <w:sz w:val="22"/>
                <w:szCs w:val="22"/>
                <w:lang w:val="hr-HR"/>
              </w:rPr>
              <w:t>Gum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a SP346 za </w:t>
            </w:r>
            <w:r>
              <w:rPr>
                <w:sz w:val="22"/>
                <w:szCs w:val="22"/>
                <w:lang w:val="hr-HR"/>
              </w:rPr>
              <w:t xml:space="preserve">upravljačku </w:t>
            </w:r>
            <w:r w:rsidR="0023431D" w:rsidRPr="00DE0E24">
              <w:rPr>
                <w:sz w:val="22"/>
                <w:szCs w:val="22"/>
                <w:lang w:val="hr-HR"/>
              </w:rPr>
              <w:t>os</w:t>
            </w:r>
            <w:r>
              <w:rPr>
                <w:sz w:val="22"/>
                <w:szCs w:val="22"/>
                <w:lang w:val="hr-HR"/>
              </w:rPr>
              <w:t>ovinu i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guma SP446 za pogonsku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os</w:t>
            </w:r>
            <w:r>
              <w:rPr>
                <w:sz w:val="22"/>
                <w:szCs w:val="22"/>
                <w:lang w:val="hr-HR"/>
              </w:rPr>
              <w:t>ovinu mogu se pohvaliti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</w:t>
            </w:r>
            <w:r w:rsidR="0023431D" w:rsidRPr="00584F4F">
              <w:rPr>
                <w:b/>
                <w:sz w:val="22"/>
                <w:szCs w:val="22"/>
                <w:lang w:val="hr-HR"/>
              </w:rPr>
              <w:t xml:space="preserve">odličnim </w:t>
            </w:r>
            <w:r w:rsidRPr="00584F4F">
              <w:rPr>
                <w:b/>
                <w:sz w:val="22"/>
                <w:szCs w:val="22"/>
                <w:lang w:val="hr-HR"/>
              </w:rPr>
              <w:t>prianjanjem tijekom čitavog vijeka trajanja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.  </w:t>
            </w:r>
          </w:p>
          <w:p w:rsidR="0023431D" w:rsidRPr="00DE0E24" w:rsidRDefault="0023431D" w:rsidP="0023431D">
            <w:pPr>
              <w:jc w:val="both"/>
              <w:rPr>
                <w:sz w:val="22"/>
                <w:szCs w:val="22"/>
                <w:lang w:val="hr-HR"/>
              </w:rPr>
            </w:pPr>
          </w:p>
          <w:p w:rsidR="0023431D" w:rsidRPr="00DE0E24" w:rsidRDefault="00DE0E24" w:rsidP="0023431D">
            <w:pPr>
              <w:jc w:val="both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Gum</w:t>
            </w:r>
            <w:r w:rsidR="0023431D" w:rsidRPr="00DE0E24">
              <w:rPr>
                <w:b/>
                <w:sz w:val="22"/>
                <w:szCs w:val="22"/>
                <w:lang w:val="hr-HR"/>
              </w:rPr>
              <w:t xml:space="preserve">a Dunlop SP346 za </w:t>
            </w:r>
            <w:r w:rsidRPr="00DE0E24">
              <w:rPr>
                <w:b/>
                <w:sz w:val="22"/>
                <w:szCs w:val="22"/>
                <w:lang w:val="hr-HR"/>
              </w:rPr>
              <w:t>upravljačku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="0023431D" w:rsidRPr="00DE0E24">
              <w:rPr>
                <w:b/>
                <w:sz w:val="22"/>
                <w:szCs w:val="22"/>
                <w:lang w:val="hr-HR"/>
              </w:rPr>
              <w:t>os</w:t>
            </w:r>
            <w:r>
              <w:rPr>
                <w:b/>
                <w:sz w:val="22"/>
                <w:szCs w:val="22"/>
                <w:lang w:val="hr-HR"/>
              </w:rPr>
              <w:t>ovinu</w:t>
            </w:r>
          </w:p>
          <w:p w:rsidR="0023431D" w:rsidRPr="00DE0E24" w:rsidRDefault="0045251F" w:rsidP="0023431D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Osim gore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predstavljenih </w:t>
            </w:r>
            <w:r>
              <w:rPr>
                <w:sz w:val="22"/>
                <w:szCs w:val="22"/>
                <w:lang w:val="hr-HR"/>
              </w:rPr>
              <w:t xml:space="preserve">svojstava </w:t>
            </w:r>
            <w:r w:rsidR="00DE0E24">
              <w:rPr>
                <w:sz w:val="22"/>
                <w:szCs w:val="22"/>
                <w:lang w:val="hr-HR"/>
              </w:rPr>
              <w:t>gum</w:t>
            </w:r>
            <w:r>
              <w:rPr>
                <w:sz w:val="22"/>
                <w:szCs w:val="22"/>
                <w:lang w:val="hr-HR"/>
              </w:rPr>
              <w:t>u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Dunlop SP346 za </w:t>
            </w:r>
            <w:r>
              <w:rPr>
                <w:sz w:val="22"/>
                <w:szCs w:val="22"/>
                <w:lang w:val="hr-HR"/>
              </w:rPr>
              <w:t xml:space="preserve">upravljačku </w:t>
            </w:r>
            <w:r w:rsidR="0023431D" w:rsidRPr="00DE0E24">
              <w:rPr>
                <w:sz w:val="22"/>
                <w:szCs w:val="22"/>
                <w:lang w:val="hr-HR"/>
              </w:rPr>
              <w:t>os</w:t>
            </w:r>
            <w:r>
              <w:rPr>
                <w:sz w:val="22"/>
                <w:szCs w:val="22"/>
                <w:lang w:val="hr-HR"/>
              </w:rPr>
              <w:t>ovinu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odlikuje iz</w:t>
            </w:r>
            <w:r>
              <w:rPr>
                <w:sz w:val="22"/>
                <w:szCs w:val="22"/>
                <w:lang w:val="hr-HR"/>
              </w:rPr>
              <w:t>vrsna uprav</w:t>
            </w:r>
            <w:r w:rsidR="0023431D" w:rsidRPr="00DE0E24">
              <w:rPr>
                <w:sz w:val="22"/>
                <w:szCs w:val="22"/>
                <w:lang w:val="hr-HR"/>
              </w:rPr>
              <w:t>ljivost</w:t>
            </w:r>
            <w:r w:rsidR="00DE0E24">
              <w:rPr>
                <w:sz w:val="22"/>
                <w:szCs w:val="22"/>
                <w:lang w:val="hr-HR"/>
              </w:rPr>
              <w:t xml:space="preserve"> i </w:t>
            </w:r>
            <w:r>
              <w:rPr>
                <w:sz w:val="22"/>
                <w:szCs w:val="22"/>
                <w:lang w:val="hr-HR"/>
              </w:rPr>
              <w:t>odličan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nadzor</w:t>
            </w:r>
            <w:r>
              <w:rPr>
                <w:sz w:val="22"/>
                <w:szCs w:val="22"/>
                <w:lang w:val="hr-HR"/>
              </w:rPr>
              <w:t xml:space="preserve"> u svim uvjetima. Oznake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3PMSF</w:t>
            </w:r>
            <w:r w:rsidR="00DE0E24">
              <w:rPr>
                <w:sz w:val="22"/>
                <w:szCs w:val="22"/>
                <w:lang w:val="hr-HR"/>
              </w:rPr>
              <w:t xml:space="preserve"> i </w:t>
            </w:r>
            <w:r w:rsidR="0023431D" w:rsidRPr="00DE0E24">
              <w:rPr>
                <w:sz w:val="22"/>
                <w:szCs w:val="22"/>
                <w:lang w:val="hr-HR"/>
              </w:rPr>
              <w:t>M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="0023431D" w:rsidRPr="00DE0E24">
              <w:rPr>
                <w:sz w:val="22"/>
                <w:szCs w:val="22"/>
                <w:lang w:val="hr-HR"/>
              </w:rPr>
              <w:t>+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S dobila </w:t>
            </w:r>
            <w:r>
              <w:rPr>
                <w:sz w:val="22"/>
                <w:szCs w:val="22"/>
                <w:lang w:val="hr-HR"/>
              </w:rPr>
              <w:t xml:space="preserve">je zbog </w:t>
            </w:r>
            <w:r w:rsidR="0023431D" w:rsidRPr="00DE0E24">
              <w:rPr>
                <w:sz w:val="22"/>
                <w:szCs w:val="22"/>
                <w:lang w:val="hr-HR"/>
              </w:rPr>
              <w:t>inovativn</w:t>
            </w:r>
            <w:r>
              <w:rPr>
                <w:sz w:val="22"/>
                <w:szCs w:val="22"/>
                <w:lang w:val="hr-HR"/>
              </w:rPr>
              <w:t>o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ga dezena </w:t>
            </w:r>
            <w:r>
              <w:rPr>
                <w:sz w:val="22"/>
                <w:szCs w:val="22"/>
                <w:lang w:val="hr-HR"/>
              </w:rPr>
              <w:t>gaznog sloja i du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bljih </w:t>
            </w:r>
            <w:r>
              <w:rPr>
                <w:sz w:val="22"/>
                <w:szCs w:val="22"/>
                <w:lang w:val="hr-HR"/>
              </w:rPr>
              <w:t>u</w:t>
            </w:r>
            <w:r w:rsidR="0023431D" w:rsidRPr="00DE0E24">
              <w:rPr>
                <w:sz w:val="22"/>
                <w:szCs w:val="22"/>
                <w:lang w:val="hr-HR"/>
              </w:rPr>
              <w:t>rez</w:t>
            </w:r>
            <w:r>
              <w:rPr>
                <w:sz w:val="22"/>
                <w:szCs w:val="22"/>
                <w:lang w:val="hr-HR"/>
              </w:rPr>
              <w:t>a</w:t>
            </w:r>
            <w:r w:rsidR="0023431D" w:rsidRPr="00DE0E24">
              <w:rPr>
                <w:rStyle w:val="Funotenzeichen"/>
                <w:sz w:val="22"/>
                <w:szCs w:val="22"/>
                <w:lang w:val="hr-HR"/>
              </w:rPr>
              <w:footnoteReference w:id="3"/>
            </w:r>
            <w:r w:rsidR="0023431D" w:rsidRPr="00DE0E24">
              <w:rPr>
                <w:sz w:val="22"/>
                <w:szCs w:val="22"/>
                <w:lang w:val="hr-HR"/>
              </w:rPr>
              <w:t xml:space="preserve"> k</w:t>
            </w:r>
            <w:r>
              <w:rPr>
                <w:sz w:val="22"/>
                <w:szCs w:val="22"/>
                <w:lang w:val="hr-HR"/>
              </w:rPr>
              <w:t>oji povećavaju elastičnost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blokov</w:t>
            </w:r>
            <w:r>
              <w:rPr>
                <w:sz w:val="22"/>
                <w:szCs w:val="22"/>
                <w:lang w:val="hr-HR"/>
              </w:rPr>
              <w:t>a gaznog sloja</w:t>
            </w:r>
            <w:r w:rsidR="00DE0E24">
              <w:rPr>
                <w:sz w:val="22"/>
                <w:szCs w:val="22"/>
                <w:lang w:val="hr-HR"/>
              </w:rPr>
              <w:t xml:space="preserve"> i </w:t>
            </w:r>
            <w:r w:rsidR="0023431D" w:rsidRPr="00DE0E24">
              <w:rPr>
                <w:sz w:val="22"/>
                <w:szCs w:val="22"/>
                <w:lang w:val="hr-HR"/>
              </w:rPr>
              <w:t>posl</w:t>
            </w:r>
            <w:r>
              <w:rPr>
                <w:sz w:val="22"/>
                <w:szCs w:val="22"/>
                <w:lang w:val="hr-HR"/>
              </w:rPr>
              <w:t>j</w:t>
            </w:r>
            <w:r w:rsidR="0023431D" w:rsidRPr="00DE0E24">
              <w:rPr>
                <w:sz w:val="22"/>
                <w:szCs w:val="22"/>
                <w:lang w:val="hr-HR"/>
              </w:rPr>
              <w:t>edično omog</w:t>
            </w:r>
            <w:r>
              <w:rPr>
                <w:sz w:val="22"/>
                <w:szCs w:val="22"/>
                <w:lang w:val="hr-HR"/>
              </w:rPr>
              <w:t>ućuju veću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izdrž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ljivost </w:t>
            </w:r>
            <w:r>
              <w:rPr>
                <w:sz w:val="22"/>
                <w:szCs w:val="22"/>
                <w:lang w:val="hr-HR"/>
              </w:rPr>
              <w:t xml:space="preserve">na </w:t>
            </w:r>
            <w:r w:rsidR="0023431D" w:rsidRPr="00DE0E24">
              <w:rPr>
                <w:sz w:val="22"/>
                <w:szCs w:val="22"/>
                <w:lang w:val="hr-HR"/>
              </w:rPr>
              <w:t>sn</w:t>
            </w:r>
            <w:r>
              <w:rPr>
                <w:sz w:val="22"/>
                <w:szCs w:val="22"/>
                <w:lang w:val="hr-HR"/>
              </w:rPr>
              <w:t>ijegu. Oblik</w:t>
            </w:r>
            <w:r w:rsidR="00DE0E24">
              <w:rPr>
                <w:sz w:val="22"/>
                <w:szCs w:val="22"/>
                <w:lang w:val="hr-HR"/>
              </w:rPr>
              <w:t xml:space="preserve"> i </w:t>
            </w:r>
            <w:r>
              <w:rPr>
                <w:sz w:val="22"/>
                <w:szCs w:val="22"/>
                <w:lang w:val="hr-HR"/>
              </w:rPr>
              <w:t>raspored ureza ujedno omogućuju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manje habanje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</w:t>
            </w:r>
            <w:r w:rsidR="00DE0E24">
              <w:rPr>
                <w:sz w:val="22"/>
                <w:szCs w:val="22"/>
                <w:lang w:val="hr-HR"/>
              </w:rPr>
              <w:t xml:space="preserve">i </w:t>
            </w:r>
            <w:r>
              <w:rPr>
                <w:sz w:val="22"/>
                <w:szCs w:val="22"/>
                <w:lang w:val="hr-HR"/>
              </w:rPr>
              <w:t>visok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st</w:t>
            </w:r>
            <w:r>
              <w:rPr>
                <w:sz w:val="22"/>
                <w:szCs w:val="22"/>
                <w:lang w:val="hr-HR"/>
              </w:rPr>
              <w:t>upanj prianjanja. Za veću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radnu izdrž</w:t>
            </w:r>
            <w:r w:rsidR="0023431D" w:rsidRPr="00DE0E24">
              <w:rPr>
                <w:sz w:val="22"/>
                <w:szCs w:val="22"/>
                <w:lang w:val="hr-HR"/>
              </w:rPr>
              <w:t>ljivost vozil</w:t>
            </w:r>
            <w:r>
              <w:rPr>
                <w:sz w:val="22"/>
                <w:szCs w:val="22"/>
                <w:lang w:val="hr-HR"/>
              </w:rPr>
              <w:t>a kojima je potrebna veća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nosi</w:t>
            </w:r>
            <w:r>
              <w:rPr>
                <w:sz w:val="22"/>
                <w:szCs w:val="22"/>
                <w:lang w:val="hr-HR"/>
              </w:rPr>
              <w:t>v</w:t>
            </w:r>
            <w:r w:rsidR="0023431D" w:rsidRPr="00DE0E24">
              <w:rPr>
                <w:sz w:val="22"/>
                <w:szCs w:val="22"/>
                <w:lang w:val="hr-HR"/>
              </w:rPr>
              <w:t>ost</w:t>
            </w:r>
            <w:r w:rsidR="002460FC">
              <w:rPr>
                <w:sz w:val="22"/>
                <w:szCs w:val="22"/>
                <w:lang w:val="hr-HR"/>
              </w:rPr>
              <w:t>,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</w:t>
            </w:r>
            <w:r w:rsidR="00DE0E24">
              <w:rPr>
                <w:sz w:val="22"/>
                <w:szCs w:val="22"/>
                <w:lang w:val="hr-HR"/>
              </w:rPr>
              <w:t>gum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a Dunlop SP346 </w:t>
            </w:r>
            <w:r>
              <w:rPr>
                <w:sz w:val="22"/>
                <w:szCs w:val="22"/>
                <w:lang w:val="hr-HR"/>
              </w:rPr>
              <w:t>u nekim dimenzijama dostupna je i u inačici</w:t>
            </w:r>
            <w:r w:rsidR="0023431D" w:rsidRPr="00DE0E24">
              <w:rPr>
                <w:sz w:val="22"/>
                <w:szCs w:val="22"/>
                <w:lang w:val="hr-HR"/>
              </w:rPr>
              <w:t xml:space="preserve"> High Load. </w:t>
            </w:r>
          </w:p>
          <w:p w:rsidR="0023431D" w:rsidRPr="00DE0E24" w:rsidRDefault="0023431D" w:rsidP="0023431D">
            <w:pPr>
              <w:jc w:val="both"/>
              <w:rPr>
                <w:sz w:val="22"/>
                <w:szCs w:val="22"/>
                <w:lang w:val="hr-HR"/>
              </w:rPr>
            </w:pPr>
          </w:p>
          <w:p w:rsidR="0023431D" w:rsidRPr="00DE0E24" w:rsidRDefault="00DE0E24" w:rsidP="0023431D">
            <w:pPr>
              <w:jc w:val="both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Gum</w:t>
            </w:r>
            <w:r w:rsidR="0045251F">
              <w:rPr>
                <w:b/>
                <w:sz w:val="22"/>
                <w:szCs w:val="22"/>
                <w:lang w:val="hr-HR"/>
              </w:rPr>
              <w:t>a Dunlop SP446 za pogonsku</w:t>
            </w:r>
            <w:r w:rsidR="0023431D" w:rsidRPr="00DE0E24">
              <w:rPr>
                <w:b/>
                <w:sz w:val="22"/>
                <w:szCs w:val="22"/>
                <w:lang w:val="hr-HR"/>
              </w:rPr>
              <w:t xml:space="preserve"> os</w:t>
            </w:r>
            <w:r w:rsidR="0045251F">
              <w:rPr>
                <w:b/>
                <w:sz w:val="22"/>
                <w:szCs w:val="22"/>
                <w:lang w:val="hr-HR"/>
              </w:rPr>
              <w:t>ovinu</w:t>
            </w:r>
            <w:r w:rsidR="002460FC">
              <w:rPr>
                <w:b/>
                <w:sz w:val="22"/>
                <w:szCs w:val="22"/>
                <w:lang w:val="hr-HR"/>
              </w:rPr>
              <w:t xml:space="preserve"> </w:t>
            </w:r>
            <w:r w:rsidR="00F369F0">
              <w:rPr>
                <w:b/>
                <w:sz w:val="22"/>
                <w:szCs w:val="22"/>
                <w:lang w:val="hr-HR"/>
              </w:rPr>
              <w:t xml:space="preserve"> </w:t>
            </w:r>
          </w:p>
          <w:p w:rsidR="0023431D" w:rsidRPr="00DE0E24" w:rsidRDefault="0023431D" w:rsidP="0023431D">
            <w:pPr>
              <w:jc w:val="both"/>
              <w:rPr>
                <w:sz w:val="22"/>
                <w:szCs w:val="22"/>
                <w:lang w:val="hr-HR"/>
              </w:rPr>
            </w:pPr>
            <w:r w:rsidRPr="00DE0E24">
              <w:rPr>
                <w:sz w:val="22"/>
                <w:szCs w:val="22"/>
                <w:lang w:val="hr-HR"/>
              </w:rPr>
              <w:t xml:space="preserve">Posebnost </w:t>
            </w:r>
            <w:r w:rsidR="002460FC" w:rsidRPr="00DE0E24">
              <w:rPr>
                <w:sz w:val="22"/>
                <w:szCs w:val="22"/>
                <w:lang w:val="hr-HR"/>
              </w:rPr>
              <w:t xml:space="preserve">je </w:t>
            </w:r>
            <w:r w:rsidR="00DE0E24">
              <w:rPr>
                <w:sz w:val="22"/>
                <w:szCs w:val="22"/>
                <w:lang w:val="hr-HR"/>
              </w:rPr>
              <w:t>gum</w:t>
            </w:r>
            <w:r w:rsidRPr="00DE0E24">
              <w:rPr>
                <w:sz w:val="22"/>
                <w:szCs w:val="22"/>
                <w:lang w:val="hr-HR"/>
              </w:rPr>
              <w:t xml:space="preserve">e Dunlop SP446 za </w:t>
            </w:r>
            <w:r w:rsidR="00B53750" w:rsidRPr="00B53750">
              <w:rPr>
                <w:sz w:val="22"/>
                <w:szCs w:val="22"/>
                <w:lang w:val="hr-HR"/>
              </w:rPr>
              <w:t>pogonsku osovinu</w:t>
            </w:r>
            <w:r w:rsidR="00B53750" w:rsidRPr="00DE0E24">
              <w:rPr>
                <w:sz w:val="22"/>
                <w:szCs w:val="22"/>
                <w:lang w:val="hr-HR"/>
              </w:rPr>
              <w:t xml:space="preserve"> </w:t>
            </w:r>
            <w:r w:rsidRPr="00DE0E24">
              <w:rPr>
                <w:sz w:val="22"/>
                <w:szCs w:val="22"/>
                <w:lang w:val="hr-HR"/>
              </w:rPr>
              <w:t xml:space="preserve">dno </w:t>
            </w:r>
            <w:r w:rsidR="00B53750">
              <w:rPr>
                <w:sz w:val="22"/>
                <w:szCs w:val="22"/>
                <w:lang w:val="hr-HR"/>
              </w:rPr>
              <w:t>ureza u obliku kapi kiše</w:t>
            </w:r>
            <w:r w:rsidRPr="00DE0E24">
              <w:rPr>
                <w:sz w:val="22"/>
                <w:szCs w:val="22"/>
                <w:lang w:val="hr-HR"/>
              </w:rPr>
              <w:t xml:space="preserve">, </w:t>
            </w:r>
            <w:r w:rsidR="00B53750">
              <w:rPr>
                <w:sz w:val="22"/>
                <w:szCs w:val="22"/>
                <w:lang w:val="hr-HR"/>
              </w:rPr>
              <w:t xml:space="preserve">što smanjuje </w:t>
            </w:r>
            <w:r w:rsidRPr="00DE0E24">
              <w:rPr>
                <w:sz w:val="22"/>
                <w:szCs w:val="22"/>
                <w:lang w:val="hr-HR"/>
              </w:rPr>
              <w:t xml:space="preserve">sile na dnu </w:t>
            </w:r>
            <w:r w:rsidR="00B53750">
              <w:rPr>
                <w:sz w:val="22"/>
                <w:szCs w:val="22"/>
                <w:lang w:val="hr-HR"/>
              </w:rPr>
              <w:t xml:space="preserve">ureza </w:t>
            </w:r>
            <w:r w:rsidR="00DE0E24">
              <w:rPr>
                <w:sz w:val="22"/>
                <w:szCs w:val="22"/>
                <w:lang w:val="hr-HR"/>
              </w:rPr>
              <w:t xml:space="preserve">i </w:t>
            </w:r>
            <w:r w:rsidR="00B53750">
              <w:rPr>
                <w:sz w:val="22"/>
                <w:szCs w:val="22"/>
                <w:lang w:val="hr-HR"/>
              </w:rPr>
              <w:t>omogućuje odlično prianjanje u svim uvjetima</w:t>
            </w:r>
            <w:r w:rsidRPr="00DE0E24">
              <w:rPr>
                <w:sz w:val="22"/>
                <w:szCs w:val="22"/>
                <w:lang w:val="hr-HR"/>
              </w:rPr>
              <w:t xml:space="preserve">. </w:t>
            </w:r>
            <w:r w:rsidR="00B53750">
              <w:rPr>
                <w:sz w:val="22"/>
                <w:szCs w:val="22"/>
                <w:lang w:val="hr-HR"/>
              </w:rPr>
              <w:t>Upravo oblik</w:t>
            </w:r>
            <w:r w:rsidRPr="00DE0E24">
              <w:rPr>
                <w:sz w:val="22"/>
                <w:szCs w:val="22"/>
                <w:lang w:val="hr-HR"/>
              </w:rPr>
              <w:t xml:space="preserve"> kap</w:t>
            </w:r>
            <w:r w:rsidR="00B53750">
              <w:rPr>
                <w:sz w:val="22"/>
                <w:szCs w:val="22"/>
                <w:lang w:val="hr-HR"/>
              </w:rPr>
              <w:t>i kiše doprinosi</w:t>
            </w:r>
            <w:r w:rsidRPr="00DE0E24">
              <w:rPr>
                <w:sz w:val="22"/>
                <w:szCs w:val="22"/>
                <w:lang w:val="hr-HR"/>
              </w:rPr>
              <w:t xml:space="preserve"> </w:t>
            </w:r>
            <w:r w:rsidR="00B53750">
              <w:rPr>
                <w:sz w:val="22"/>
                <w:szCs w:val="22"/>
                <w:lang w:val="hr-HR"/>
              </w:rPr>
              <w:t xml:space="preserve">zadovoljavanju </w:t>
            </w:r>
            <w:r w:rsidRPr="00DE0E24">
              <w:rPr>
                <w:sz w:val="22"/>
                <w:szCs w:val="22"/>
                <w:lang w:val="hr-HR"/>
              </w:rPr>
              <w:t>zaht</w:t>
            </w:r>
            <w:r w:rsidR="00B53750">
              <w:rPr>
                <w:sz w:val="22"/>
                <w:szCs w:val="22"/>
                <w:lang w:val="hr-HR"/>
              </w:rPr>
              <w:t>j</w:t>
            </w:r>
            <w:r w:rsidRPr="00DE0E24">
              <w:rPr>
                <w:sz w:val="22"/>
                <w:szCs w:val="22"/>
                <w:lang w:val="hr-HR"/>
              </w:rPr>
              <w:t>ev</w:t>
            </w:r>
            <w:r w:rsidR="00B53750">
              <w:rPr>
                <w:sz w:val="22"/>
                <w:szCs w:val="22"/>
                <w:lang w:val="hr-HR"/>
              </w:rPr>
              <w:t>a za oznake</w:t>
            </w:r>
            <w:r w:rsidRPr="00DE0E24">
              <w:rPr>
                <w:sz w:val="22"/>
                <w:szCs w:val="22"/>
                <w:lang w:val="hr-HR"/>
              </w:rPr>
              <w:t xml:space="preserve"> M</w:t>
            </w:r>
            <w:r w:rsidR="00F369F0">
              <w:rPr>
                <w:sz w:val="22"/>
                <w:szCs w:val="22"/>
                <w:lang w:val="hr-HR"/>
              </w:rPr>
              <w:t xml:space="preserve"> </w:t>
            </w:r>
            <w:r w:rsidRPr="00DE0E24">
              <w:rPr>
                <w:sz w:val="22"/>
                <w:szCs w:val="22"/>
                <w:lang w:val="hr-HR"/>
              </w:rPr>
              <w:t>+</w:t>
            </w:r>
            <w:r w:rsidR="00F369F0">
              <w:rPr>
                <w:sz w:val="22"/>
                <w:szCs w:val="22"/>
                <w:lang w:val="hr-HR"/>
              </w:rPr>
              <w:t xml:space="preserve"> </w:t>
            </w:r>
            <w:r w:rsidRPr="00DE0E24">
              <w:rPr>
                <w:sz w:val="22"/>
                <w:szCs w:val="22"/>
                <w:lang w:val="hr-HR"/>
              </w:rPr>
              <w:t>S</w:t>
            </w:r>
            <w:r w:rsidR="00DE0E24">
              <w:rPr>
                <w:sz w:val="22"/>
                <w:szCs w:val="22"/>
                <w:lang w:val="hr-HR"/>
              </w:rPr>
              <w:t xml:space="preserve"> i </w:t>
            </w:r>
            <w:r w:rsidRPr="00DE0E24">
              <w:rPr>
                <w:sz w:val="22"/>
                <w:szCs w:val="22"/>
                <w:lang w:val="hr-HR"/>
              </w:rPr>
              <w:t xml:space="preserve">3PMSF, a </w:t>
            </w:r>
            <w:r w:rsidR="00B53750">
              <w:rPr>
                <w:sz w:val="22"/>
                <w:szCs w:val="22"/>
                <w:lang w:val="hr-HR"/>
              </w:rPr>
              <w:t>urezi</w:t>
            </w:r>
            <w:r w:rsidRPr="00DE0E24">
              <w:rPr>
                <w:sz w:val="22"/>
                <w:szCs w:val="22"/>
                <w:lang w:val="hr-HR"/>
              </w:rPr>
              <w:t xml:space="preserve"> </w:t>
            </w:r>
            <w:r w:rsidR="00F369F0">
              <w:rPr>
                <w:sz w:val="22"/>
                <w:szCs w:val="22"/>
                <w:lang w:val="hr-HR"/>
              </w:rPr>
              <w:t xml:space="preserve">istodobno </w:t>
            </w:r>
            <w:r w:rsidR="00B53750">
              <w:rPr>
                <w:sz w:val="22"/>
                <w:szCs w:val="22"/>
                <w:lang w:val="hr-HR"/>
              </w:rPr>
              <w:t xml:space="preserve">donose </w:t>
            </w:r>
            <w:r w:rsidR="00F369F0">
              <w:rPr>
                <w:sz w:val="22"/>
                <w:szCs w:val="22"/>
                <w:lang w:val="hr-HR"/>
              </w:rPr>
              <w:t>gum</w:t>
            </w:r>
            <w:r w:rsidR="00F369F0" w:rsidRPr="00DE0E24">
              <w:rPr>
                <w:sz w:val="22"/>
                <w:szCs w:val="22"/>
                <w:lang w:val="hr-HR"/>
              </w:rPr>
              <w:t xml:space="preserve">i </w:t>
            </w:r>
            <w:r w:rsidRPr="00DE0E24">
              <w:rPr>
                <w:sz w:val="22"/>
                <w:szCs w:val="22"/>
                <w:lang w:val="hr-HR"/>
              </w:rPr>
              <w:t>robus</w:t>
            </w:r>
            <w:r w:rsidR="00B53750">
              <w:rPr>
                <w:sz w:val="22"/>
                <w:szCs w:val="22"/>
                <w:lang w:val="hr-HR"/>
              </w:rPr>
              <w:t>nost koja je potrebna</w:t>
            </w:r>
            <w:r w:rsidRPr="00DE0E24">
              <w:rPr>
                <w:sz w:val="22"/>
                <w:szCs w:val="22"/>
                <w:lang w:val="hr-HR"/>
              </w:rPr>
              <w:t xml:space="preserve"> za regionalne pr</w:t>
            </w:r>
            <w:r w:rsidR="00B53750">
              <w:rPr>
                <w:sz w:val="22"/>
                <w:szCs w:val="22"/>
                <w:lang w:val="hr-HR"/>
              </w:rPr>
              <w:t>ij</w:t>
            </w:r>
            <w:r w:rsidRPr="00DE0E24">
              <w:rPr>
                <w:sz w:val="22"/>
                <w:szCs w:val="22"/>
                <w:lang w:val="hr-HR"/>
              </w:rPr>
              <w:t xml:space="preserve">evoze. </w:t>
            </w:r>
            <w:r w:rsidR="00AB4A3E" w:rsidRPr="00DE0E24">
              <w:rPr>
                <w:sz w:val="22"/>
                <w:szCs w:val="22"/>
                <w:lang w:val="hr-HR"/>
              </w:rPr>
              <w:t>V</w:t>
            </w:r>
            <w:r w:rsidR="00B53750">
              <w:rPr>
                <w:sz w:val="22"/>
                <w:szCs w:val="22"/>
                <w:lang w:val="hr-HR"/>
              </w:rPr>
              <w:t>eličina</w:t>
            </w:r>
            <w:r w:rsidRPr="00DE0E24">
              <w:rPr>
                <w:sz w:val="22"/>
                <w:szCs w:val="22"/>
                <w:lang w:val="hr-HR"/>
              </w:rPr>
              <w:t xml:space="preserve"> blokov</w:t>
            </w:r>
            <w:r w:rsidR="00B53750">
              <w:rPr>
                <w:sz w:val="22"/>
                <w:szCs w:val="22"/>
                <w:lang w:val="hr-HR"/>
              </w:rPr>
              <w:t>a gaznog sloja</w:t>
            </w:r>
            <w:r w:rsidR="00DE0E24">
              <w:rPr>
                <w:sz w:val="22"/>
                <w:szCs w:val="22"/>
                <w:lang w:val="hr-HR"/>
              </w:rPr>
              <w:t xml:space="preserve"> i </w:t>
            </w:r>
            <w:r w:rsidR="00B53750">
              <w:rPr>
                <w:sz w:val="22"/>
                <w:szCs w:val="22"/>
                <w:lang w:val="hr-HR"/>
              </w:rPr>
              <w:t>širina kanala</w:t>
            </w:r>
            <w:r w:rsidRPr="00DE0E24">
              <w:rPr>
                <w:sz w:val="22"/>
                <w:szCs w:val="22"/>
                <w:lang w:val="hr-HR"/>
              </w:rPr>
              <w:t xml:space="preserve"> </w:t>
            </w:r>
            <w:r w:rsidR="00AB4A3E" w:rsidRPr="00DE0E24">
              <w:rPr>
                <w:sz w:val="22"/>
                <w:szCs w:val="22"/>
                <w:lang w:val="hr-HR"/>
              </w:rPr>
              <w:t xml:space="preserve">dodatno </w:t>
            </w:r>
            <w:r w:rsidR="00B53750">
              <w:rPr>
                <w:sz w:val="22"/>
                <w:szCs w:val="22"/>
                <w:lang w:val="hr-HR"/>
              </w:rPr>
              <w:t xml:space="preserve">doprinose </w:t>
            </w:r>
            <w:r w:rsidRPr="00DE0E24">
              <w:rPr>
                <w:sz w:val="22"/>
                <w:szCs w:val="22"/>
                <w:lang w:val="hr-HR"/>
              </w:rPr>
              <w:lastRenderedPageBreak/>
              <w:t>bolj</w:t>
            </w:r>
            <w:r w:rsidR="00B53750">
              <w:rPr>
                <w:sz w:val="22"/>
                <w:szCs w:val="22"/>
                <w:lang w:val="hr-HR"/>
              </w:rPr>
              <w:t>em rasporedu krutosti gaznog sloja</w:t>
            </w:r>
            <w:r w:rsidRPr="00DE0E24">
              <w:rPr>
                <w:sz w:val="22"/>
                <w:szCs w:val="22"/>
                <w:lang w:val="hr-HR"/>
              </w:rPr>
              <w:t xml:space="preserve">, </w:t>
            </w:r>
            <w:r w:rsidR="00B53750">
              <w:rPr>
                <w:sz w:val="22"/>
                <w:szCs w:val="22"/>
                <w:lang w:val="hr-HR"/>
              </w:rPr>
              <w:t>što</w:t>
            </w:r>
            <w:r w:rsidRPr="00DE0E24">
              <w:rPr>
                <w:sz w:val="22"/>
                <w:szCs w:val="22"/>
                <w:lang w:val="hr-HR"/>
              </w:rPr>
              <w:t xml:space="preserve"> omog</w:t>
            </w:r>
            <w:r w:rsidR="00B53750">
              <w:rPr>
                <w:sz w:val="22"/>
                <w:szCs w:val="22"/>
                <w:lang w:val="hr-HR"/>
              </w:rPr>
              <w:t>ućuje više</w:t>
            </w:r>
            <w:r w:rsidRPr="00DE0E24">
              <w:rPr>
                <w:sz w:val="22"/>
                <w:szCs w:val="22"/>
                <w:lang w:val="hr-HR"/>
              </w:rPr>
              <w:t xml:space="preserve"> pr</w:t>
            </w:r>
            <w:r w:rsidR="00B53750">
              <w:rPr>
                <w:sz w:val="22"/>
                <w:szCs w:val="22"/>
                <w:lang w:val="hr-HR"/>
              </w:rPr>
              <w:t>ijeđenih kilometara</w:t>
            </w:r>
            <w:r w:rsidR="00DE0E24">
              <w:rPr>
                <w:sz w:val="22"/>
                <w:szCs w:val="22"/>
                <w:lang w:val="hr-HR"/>
              </w:rPr>
              <w:t xml:space="preserve"> i </w:t>
            </w:r>
            <w:r w:rsidR="00B53750">
              <w:rPr>
                <w:sz w:val="22"/>
                <w:szCs w:val="22"/>
                <w:lang w:val="hr-HR"/>
              </w:rPr>
              <w:t>odlično prianjanje na mokroj cesti</w:t>
            </w:r>
            <w:r w:rsidRPr="00DE0E24">
              <w:rPr>
                <w:sz w:val="22"/>
                <w:szCs w:val="22"/>
                <w:lang w:val="hr-HR"/>
              </w:rPr>
              <w:t xml:space="preserve">. </w:t>
            </w:r>
            <w:r w:rsidR="00DE0E24">
              <w:rPr>
                <w:sz w:val="22"/>
                <w:szCs w:val="22"/>
                <w:lang w:val="hr-HR"/>
              </w:rPr>
              <w:t>Gum</w:t>
            </w:r>
            <w:r w:rsidRPr="00DE0E24">
              <w:rPr>
                <w:sz w:val="22"/>
                <w:szCs w:val="22"/>
                <w:lang w:val="hr-HR"/>
              </w:rPr>
              <w:t xml:space="preserve">a se </w:t>
            </w:r>
            <w:r w:rsidR="00B53750">
              <w:rPr>
                <w:sz w:val="22"/>
                <w:szCs w:val="22"/>
                <w:lang w:val="hr-HR"/>
              </w:rPr>
              <w:t xml:space="preserve">također može </w:t>
            </w:r>
            <w:r w:rsidRPr="00DE0E24">
              <w:rPr>
                <w:sz w:val="22"/>
                <w:szCs w:val="22"/>
                <w:lang w:val="hr-HR"/>
              </w:rPr>
              <w:t>pohvali</w:t>
            </w:r>
            <w:r w:rsidR="00B53750">
              <w:rPr>
                <w:sz w:val="22"/>
                <w:szCs w:val="22"/>
                <w:lang w:val="hr-HR"/>
              </w:rPr>
              <w:t>ti</w:t>
            </w:r>
            <w:r w:rsidRPr="00DE0E24">
              <w:rPr>
                <w:sz w:val="22"/>
                <w:szCs w:val="22"/>
                <w:lang w:val="hr-HR"/>
              </w:rPr>
              <w:t xml:space="preserve"> novo</w:t>
            </w:r>
            <w:r w:rsidR="00B53750">
              <w:rPr>
                <w:sz w:val="22"/>
                <w:szCs w:val="22"/>
                <w:lang w:val="hr-HR"/>
              </w:rPr>
              <w:t>m</w:t>
            </w:r>
            <w:r w:rsidRPr="00DE0E24">
              <w:rPr>
                <w:sz w:val="22"/>
                <w:szCs w:val="22"/>
                <w:lang w:val="hr-HR"/>
              </w:rPr>
              <w:t xml:space="preserve"> tehnologijo</w:t>
            </w:r>
            <w:r w:rsidR="00B53750">
              <w:rPr>
                <w:sz w:val="22"/>
                <w:szCs w:val="22"/>
                <w:lang w:val="hr-HR"/>
              </w:rPr>
              <w:t>m</w:t>
            </w:r>
            <w:r w:rsidRPr="00DE0E24">
              <w:rPr>
                <w:sz w:val="22"/>
                <w:szCs w:val="22"/>
                <w:lang w:val="hr-HR"/>
              </w:rPr>
              <w:t xml:space="preserve"> »Dual Layer Technology«, </w:t>
            </w:r>
            <w:r w:rsidR="00B53750">
              <w:rPr>
                <w:sz w:val="22"/>
                <w:szCs w:val="22"/>
                <w:lang w:val="hr-HR"/>
              </w:rPr>
              <w:t xml:space="preserve">zbog koje </w:t>
            </w:r>
            <w:r w:rsidRPr="00DE0E24">
              <w:rPr>
                <w:sz w:val="22"/>
                <w:szCs w:val="22"/>
                <w:lang w:val="hr-HR"/>
              </w:rPr>
              <w:t xml:space="preserve">je </w:t>
            </w:r>
            <w:r w:rsidR="00B53750">
              <w:rPr>
                <w:sz w:val="22"/>
                <w:szCs w:val="22"/>
                <w:lang w:val="hr-HR"/>
              </w:rPr>
              <w:t xml:space="preserve">vanjski sloj gazne </w:t>
            </w:r>
            <w:r w:rsidRPr="00DE0E24">
              <w:rPr>
                <w:sz w:val="22"/>
                <w:szCs w:val="22"/>
                <w:lang w:val="hr-HR"/>
              </w:rPr>
              <w:t xml:space="preserve">površine </w:t>
            </w:r>
            <w:r w:rsidR="00B53750">
              <w:rPr>
                <w:sz w:val="22"/>
                <w:szCs w:val="22"/>
                <w:lang w:val="hr-HR"/>
              </w:rPr>
              <w:t>jako otporan na abraziju</w:t>
            </w:r>
            <w:r w:rsidRPr="00DE0E24">
              <w:rPr>
                <w:sz w:val="22"/>
                <w:szCs w:val="22"/>
                <w:lang w:val="hr-HR"/>
              </w:rPr>
              <w:t xml:space="preserve">, </w:t>
            </w:r>
            <w:r w:rsidR="00B53750">
              <w:rPr>
                <w:sz w:val="22"/>
                <w:szCs w:val="22"/>
                <w:lang w:val="hr-HR"/>
              </w:rPr>
              <w:t xml:space="preserve">a unutarnji sloj zbog niskog stupnja </w:t>
            </w:r>
            <w:r w:rsidRPr="00DE0E24">
              <w:rPr>
                <w:sz w:val="22"/>
                <w:szCs w:val="22"/>
                <w:lang w:val="hr-HR"/>
              </w:rPr>
              <w:t xml:space="preserve">histereze </w:t>
            </w:r>
            <w:r w:rsidR="00B53750">
              <w:rPr>
                <w:sz w:val="22"/>
                <w:szCs w:val="22"/>
                <w:lang w:val="hr-HR"/>
              </w:rPr>
              <w:t>s</w:t>
            </w:r>
            <w:r w:rsidRPr="00DE0E24">
              <w:rPr>
                <w:sz w:val="22"/>
                <w:szCs w:val="22"/>
                <w:lang w:val="hr-HR"/>
              </w:rPr>
              <w:t xml:space="preserve">manjuje </w:t>
            </w:r>
            <w:r w:rsidR="00B53750">
              <w:rPr>
                <w:sz w:val="22"/>
                <w:szCs w:val="22"/>
                <w:lang w:val="hr-HR"/>
              </w:rPr>
              <w:t>ot</w:t>
            </w:r>
            <w:r w:rsidRPr="00DE0E24">
              <w:rPr>
                <w:sz w:val="22"/>
                <w:szCs w:val="22"/>
                <w:lang w:val="hr-HR"/>
              </w:rPr>
              <w:t>por</w:t>
            </w:r>
            <w:r w:rsidR="00B53750">
              <w:rPr>
                <w:sz w:val="22"/>
                <w:szCs w:val="22"/>
                <w:lang w:val="hr-HR"/>
              </w:rPr>
              <w:t xml:space="preserve"> kotrljanja</w:t>
            </w:r>
            <w:r w:rsidRPr="00DE0E24">
              <w:rPr>
                <w:sz w:val="22"/>
                <w:szCs w:val="22"/>
                <w:lang w:val="hr-HR"/>
              </w:rPr>
              <w:t xml:space="preserve">. </w:t>
            </w:r>
            <w:r w:rsidR="00B53750">
              <w:rPr>
                <w:sz w:val="22"/>
                <w:szCs w:val="22"/>
                <w:lang w:val="hr-HR"/>
              </w:rPr>
              <w:t>Mali ot</w:t>
            </w:r>
            <w:r w:rsidRPr="00DE0E24">
              <w:rPr>
                <w:sz w:val="22"/>
                <w:szCs w:val="22"/>
                <w:lang w:val="hr-HR"/>
              </w:rPr>
              <w:t xml:space="preserve">por </w:t>
            </w:r>
            <w:r w:rsidR="00B53750">
              <w:rPr>
                <w:sz w:val="22"/>
                <w:szCs w:val="22"/>
                <w:lang w:val="hr-HR"/>
              </w:rPr>
              <w:t xml:space="preserve">kotrljanja tijekom čitavog vijeka trajanja gaznog sloja </w:t>
            </w:r>
            <w:r w:rsidRPr="00DE0E24">
              <w:rPr>
                <w:sz w:val="22"/>
                <w:szCs w:val="22"/>
                <w:lang w:val="hr-HR"/>
              </w:rPr>
              <w:t>omog</w:t>
            </w:r>
            <w:r w:rsidR="00B53750">
              <w:rPr>
                <w:sz w:val="22"/>
                <w:szCs w:val="22"/>
                <w:lang w:val="hr-HR"/>
              </w:rPr>
              <w:t>ućuje više</w:t>
            </w:r>
            <w:r w:rsidRPr="00DE0E24">
              <w:rPr>
                <w:sz w:val="22"/>
                <w:szCs w:val="22"/>
                <w:lang w:val="hr-HR"/>
              </w:rPr>
              <w:t xml:space="preserve"> pr</w:t>
            </w:r>
            <w:r w:rsidR="00B53750">
              <w:rPr>
                <w:sz w:val="22"/>
                <w:szCs w:val="22"/>
                <w:lang w:val="hr-HR"/>
              </w:rPr>
              <w:t>ijeđenih kilometara</w:t>
            </w:r>
            <w:r w:rsidR="00DE0E24">
              <w:rPr>
                <w:sz w:val="22"/>
                <w:szCs w:val="22"/>
                <w:lang w:val="hr-HR"/>
              </w:rPr>
              <w:t xml:space="preserve"> i </w:t>
            </w:r>
            <w:r w:rsidR="00B53750">
              <w:rPr>
                <w:sz w:val="22"/>
                <w:szCs w:val="22"/>
                <w:lang w:val="hr-HR"/>
              </w:rPr>
              <w:t xml:space="preserve">uštedu na </w:t>
            </w:r>
            <w:r w:rsidRPr="00DE0E24">
              <w:rPr>
                <w:sz w:val="22"/>
                <w:szCs w:val="22"/>
                <w:lang w:val="hr-HR"/>
              </w:rPr>
              <w:t xml:space="preserve">gorivu. </w:t>
            </w:r>
            <w:r w:rsidR="00B53750">
              <w:rPr>
                <w:sz w:val="22"/>
                <w:szCs w:val="22"/>
                <w:lang w:val="hr-HR"/>
              </w:rPr>
              <w:t>V</w:t>
            </w:r>
            <w:r w:rsidRPr="00DE0E24">
              <w:rPr>
                <w:sz w:val="22"/>
                <w:szCs w:val="22"/>
                <w:lang w:val="hr-HR"/>
              </w:rPr>
              <w:t>e</w:t>
            </w:r>
            <w:r w:rsidR="00B53750">
              <w:rPr>
                <w:sz w:val="22"/>
                <w:szCs w:val="22"/>
                <w:lang w:val="hr-HR"/>
              </w:rPr>
              <w:t>ćoj</w:t>
            </w:r>
            <w:r w:rsidRPr="00DE0E24">
              <w:rPr>
                <w:sz w:val="22"/>
                <w:szCs w:val="22"/>
                <w:lang w:val="hr-HR"/>
              </w:rPr>
              <w:t xml:space="preserve"> </w:t>
            </w:r>
            <w:r w:rsidR="001F6B7C" w:rsidRPr="00DE0E24">
              <w:rPr>
                <w:sz w:val="22"/>
                <w:szCs w:val="22"/>
                <w:lang w:val="hr-HR"/>
              </w:rPr>
              <w:t xml:space="preserve">kilometraži </w:t>
            </w:r>
            <w:r w:rsidR="00B53750">
              <w:rPr>
                <w:sz w:val="22"/>
                <w:szCs w:val="22"/>
                <w:lang w:val="hr-HR"/>
              </w:rPr>
              <w:t>d</w:t>
            </w:r>
            <w:r w:rsidR="00B53750" w:rsidRPr="00DE0E24">
              <w:rPr>
                <w:sz w:val="22"/>
                <w:szCs w:val="22"/>
                <w:lang w:val="hr-HR"/>
              </w:rPr>
              <w:t xml:space="preserve">odatno </w:t>
            </w:r>
            <w:r w:rsidR="00B53750">
              <w:rPr>
                <w:sz w:val="22"/>
                <w:szCs w:val="22"/>
                <w:lang w:val="hr-HR"/>
              </w:rPr>
              <w:t xml:space="preserve">doprinose </w:t>
            </w:r>
            <w:r w:rsidRPr="00DE0E24">
              <w:rPr>
                <w:sz w:val="22"/>
                <w:szCs w:val="22"/>
                <w:lang w:val="hr-HR"/>
              </w:rPr>
              <w:t xml:space="preserve">dezen </w:t>
            </w:r>
            <w:r w:rsidR="00B53750">
              <w:rPr>
                <w:sz w:val="22"/>
                <w:szCs w:val="22"/>
                <w:lang w:val="hr-HR"/>
              </w:rPr>
              <w:t>gaznog sloja u obliku slova V</w:t>
            </w:r>
            <w:r w:rsidRPr="00DE0E24">
              <w:rPr>
                <w:sz w:val="22"/>
                <w:szCs w:val="22"/>
                <w:lang w:val="hr-HR"/>
              </w:rPr>
              <w:t xml:space="preserve">, </w:t>
            </w:r>
            <w:r w:rsidR="00B53750">
              <w:rPr>
                <w:sz w:val="22"/>
                <w:szCs w:val="22"/>
                <w:lang w:val="hr-HR"/>
              </w:rPr>
              <w:t>koji ujedno smanjuje buku</w:t>
            </w:r>
            <w:r w:rsidR="006C365A" w:rsidRPr="00DE0E24">
              <w:rPr>
                <w:sz w:val="22"/>
                <w:szCs w:val="22"/>
                <w:lang w:val="hr-HR"/>
              </w:rPr>
              <w:t xml:space="preserve">, </w:t>
            </w:r>
            <w:r w:rsidR="00B53750">
              <w:rPr>
                <w:sz w:val="22"/>
                <w:szCs w:val="22"/>
                <w:lang w:val="hr-HR"/>
              </w:rPr>
              <w:t xml:space="preserve">te </w:t>
            </w:r>
            <w:r w:rsidR="006C365A" w:rsidRPr="00DE0E24">
              <w:rPr>
                <w:sz w:val="22"/>
                <w:szCs w:val="22"/>
                <w:lang w:val="hr-HR"/>
              </w:rPr>
              <w:t>šir</w:t>
            </w:r>
            <w:r w:rsidR="00B53750">
              <w:rPr>
                <w:sz w:val="22"/>
                <w:szCs w:val="22"/>
                <w:lang w:val="hr-HR"/>
              </w:rPr>
              <w:t>i gazni sloj i</w:t>
            </w:r>
            <w:r w:rsidR="006C365A" w:rsidRPr="00DE0E24">
              <w:rPr>
                <w:sz w:val="22"/>
                <w:szCs w:val="22"/>
                <w:lang w:val="hr-HR"/>
              </w:rPr>
              <w:t xml:space="preserve"> v</w:t>
            </w:r>
            <w:r w:rsidR="00B53750">
              <w:rPr>
                <w:sz w:val="22"/>
                <w:szCs w:val="22"/>
                <w:lang w:val="hr-HR"/>
              </w:rPr>
              <w:t>eća kontaktna</w:t>
            </w:r>
            <w:r w:rsidR="006C365A" w:rsidRPr="00DE0E24">
              <w:rPr>
                <w:sz w:val="22"/>
                <w:szCs w:val="22"/>
                <w:lang w:val="hr-HR"/>
              </w:rPr>
              <w:t xml:space="preserve"> površina</w:t>
            </w:r>
            <w:r w:rsidRPr="00DE0E24">
              <w:rPr>
                <w:sz w:val="22"/>
                <w:szCs w:val="22"/>
                <w:lang w:val="hr-HR"/>
              </w:rPr>
              <w:t xml:space="preserve">. </w:t>
            </w:r>
          </w:p>
          <w:p w:rsidR="0023431D" w:rsidRPr="00DE0E24" w:rsidRDefault="0023431D" w:rsidP="0023431D">
            <w:pPr>
              <w:jc w:val="both"/>
              <w:rPr>
                <w:sz w:val="22"/>
                <w:szCs w:val="22"/>
                <w:lang w:val="hr-HR"/>
              </w:rPr>
            </w:pPr>
          </w:p>
          <w:p w:rsidR="0023431D" w:rsidRPr="00DE0E24" w:rsidRDefault="00DE0E24" w:rsidP="0023431D">
            <w:pPr>
              <w:jc w:val="both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Gum</w:t>
            </w:r>
            <w:r w:rsidR="0023431D" w:rsidRPr="00DE0E24">
              <w:rPr>
                <w:b/>
                <w:sz w:val="22"/>
                <w:szCs w:val="22"/>
                <w:lang w:val="hr-HR"/>
              </w:rPr>
              <w:t>a Dunlop SP246 za prikolice</w:t>
            </w:r>
          </w:p>
          <w:p w:rsidR="0023431D" w:rsidRPr="00DE0E24" w:rsidRDefault="0023431D" w:rsidP="0023431D">
            <w:pPr>
              <w:jc w:val="both"/>
              <w:rPr>
                <w:sz w:val="22"/>
                <w:szCs w:val="22"/>
                <w:lang w:val="hr-HR"/>
              </w:rPr>
            </w:pPr>
            <w:r w:rsidRPr="00DE0E24">
              <w:rPr>
                <w:sz w:val="22"/>
                <w:szCs w:val="22"/>
                <w:lang w:val="hr-HR"/>
              </w:rPr>
              <w:t>Najnov</w:t>
            </w:r>
            <w:r w:rsidR="00B53750">
              <w:rPr>
                <w:sz w:val="22"/>
                <w:szCs w:val="22"/>
                <w:lang w:val="hr-HR"/>
              </w:rPr>
              <w:t>iju</w:t>
            </w:r>
            <w:r w:rsidRPr="00DE0E24">
              <w:rPr>
                <w:sz w:val="22"/>
                <w:szCs w:val="22"/>
                <w:lang w:val="hr-HR"/>
              </w:rPr>
              <w:t xml:space="preserve"> </w:t>
            </w:r>
            <w:r w:rsidR="00B53750">
              <w:rPr>
                <w:sz w:val="22"/>
                <w:szCs w:val="22"/>
                <w:lang w:val="hr-HR"/>
              </w:rPr>
              <w:t>Dunlopovu</w:t>
            </w:r>
            <w:r w:rsidR="006C365A" w:rsidRPr="00DE0E24">
              <w:rPr>
                <w:sz w:val="22"/>
                <w:szCs w:val="22"/>
                <w:lang w:val="hr-HR"/>
              </w:rPr>
              <w:t xml:space="preserve"> </w:t>
            </w:r>
            <w:r w:rsidR="00B53750">
              <w:rPr>
                <w:sz w:val="22"/>
                <w:szCs w:val="22"/>
                <w:lang w:val="hr-HR"/>
              </w:rPr>
              <w:t>seriju</w:t>
            </w:r>
            <w:r w:rsidRPr="00DE0E24">
              <w:rPr>
                <w:sz w:val="22"/>
                <w:szCs w:val="22"/>
                <w:lang w:val="hr-HR"/>
              </w:rPr>
              <w:t xml:space="preserve"> </w:t>
            </w:r>
            <w:r w:rsidR="00DE0E24">
              <w:rPr>
                <w:sz w:val="22"/>
                <w:szCs w:val="22"/>
                <w:lang w:val="hr-HR"/>
              </w:rPr>
              <w:t>teretn</w:t>
            </w:r>
            <w:r w:rsidRPr="00DE0E24">
              <w:rPr>
                <w:sz w:val="22"/>
                <w:szCs w:val="22"/>
                <w:lang w:val="hr-HR"/>
              </w:rPr>
              <w:t xml:space="preserve">ih </w:t>
            </w:r>
            <w:r w:rsidR="00DE0E24">
              <w:rPr>
                <w:sz w:val="22"/>
                <w:szCs w:val="22"/>
                <w:lang w:val="hr-HR"/>
              </w:rPr>
              <w:t>gum</w:t>
            </w:r>
            <w:r w:rsidR="00B53750">
              <w:rPr>
                <w:sz w:val="22"/>
                <w:szCs w:val="22"/>
                <w:lang w:val="hr-HR"/>
              </w:rPr>
              <w:t>a</w:t>
            </w:r>
            <w:r w:rsidRPr="00DE0E24">
              <w:rPr>
                <w:sz w:val="22"/>
                <w:szCs w:val="22"/>
                <w:lang w:val="hr-HR"/>
              </w:rPr>
              <w:t xml:space="preserve"> </w:t>
            </w:r>
            <w:r w:rsidR="00B53750">
              <w:rPr>
                <w:sz w:val="22"/>
                <w:szCs w:val="22"/>
                <w:lang w:val="hr-HR"/>
              </w:rPr>
              <w:t xml:space="preserve">zaokružuje </w:t>
            </w:r>
            <w:r w:rsidR="00DE0E24">
              <w:rPr>
                <w:sz w:val="22"/>
                <w:szCs w:val="22"/>
                <w:lang w:val="hr-HR"/>
              </w:rPr>
              <w:t>gum</w:t>
            </w:r>
            <w:r w:rsidRPr="00DE0E24">
              <w:rPr>
                <w:sz w:val="22"/>
                <w:szCs w:val="22"/>
                <w:lang w:val="hr-HR"/>
              </w:rPr>
              <w:t>a Dunlop SP246 za prikolice</w:t>
            </w:r>
            <w:r w:rsidR="006C365A" w:rsidRPr="00DE0E24">
              <w:rPr>
                <w:sz w:val="22"/>
                <w:szCs w:val="22"/>
                <w:lang w:val="hr-HR"/>
              </w:rPr>
              <w:t xml:space="preserve"> </w:t>
            </w:r>
            <w:r w:rsidR="00B53750">
              <w:rPr>
                <w:sz w:val="22"/>
                <w:szCs w:val="22"/>
                <w:lang w:val="hr-HR"/>
              </w:rPr>
              <w:t>s</w:t>
            </w:r>
            <w:r w:rsidR="006C365A" w:rsidRPr="00DE0E24">
              <w:rPr>
                <w:sz w:val="22"/>
                <w:szCs w:val="22"/>
                <w:lang w:val="hr-HR"/>
              </w:rPr>
              <w:t xml:space="preserve"> oznako</w:t>
            </w:r>
            <w:r w:rsidR="00B53750">
              <w:rPr>
                <w:sz w:val="22"/>
                <w:szCs w:val="22"/>
                <w:lang w:val="hr-HR"/>
              </w:rPr>
              <w:t>m</w:t>
            </w:r>
            <w:r w:rsidR="006C365A" w:rsidRPr="00DE0E24">
              <w:rPr>
                <w:sz w:val="22"/>
                <w:szCs w:val="22"/>
                <w:lang w:val="hr-HR"/>
              </w:rPr>
              <w:t xml:space="preserve"> M</w:t>
            </w:r>
            <w:r w:rsidR="00B53750">
              <w:rPr>
                <w:sz w:val="22"/>
                <w:szCs w:val="22"/>
                <w:lang w:val="hr-HR"/>
              </w:rPr>
              <w:t xml:space="preserve"> </w:t>
            </w:r>
            <w:r w:rsidR="006C365A" w:rsidRPr="00DE0E24">
              <w:rPr>
                <w:sz w:val="22"/>
                <w:szCs w:val="22"/>
                <w:lang w:val="hr-HR"/>
              </w:rPr>
              <w:t>+</w:t>
            </w:r>
            <w:r w:rsidR="00B53750">
              <w:rPr>
                <w:sz w:val="22"/>
                <w:szCs w:val="22"/>
                <w:lang w:val="hr-HR"/>
              </w:rPr>
              <w:t xml:space="preserve"> </w:t>
            </w:r>
            <w:r w:rsidR="006C365A" w:rsidRPr="00DE0E24">
              <w:rPr>
                <w:sz w:val="22"/>
                <w:szCs w:val="22"/>
                <w:lang w:val="hr-HR"/>
              </w:rPr>
              <w:t>S</w:t>
            </w:r>
            <w:r w:rsidRPr="00DE0E24">
              <w:rPr>
                <w:sz w:val="22"/>
                <w:szCs w:val="22"/>
                <w:lang w:val="hr-HR"/>
              </w:rPr>
              <w:t xml:space="preserve">, </w:t>
            </w:r>
            <w:r w:rsidR="00B53750">
              <w:rPr>
                <w:sz w:val="22"/>
                <w:szCs w:val="22"/>
                <w:lang w:val="hr-HR"/>
              </w:rPr>
              <w:t>koja će stići na tržište</w:t>
            </w:r>
            <w:r w:rsidRPr="00DE0E24">
              <w:rPr>
                <w:sz w:val="22"/>
                <w:szCs w:val="22"/>
                <w:lang w:val="hr-HR"/>
              </w:rPr>
              <w:t xml:space="preserve"> </w:t>
            </w:r>
            <w:r w:rsidR="00950F8E">
              <w:rPr>
                <w:sz w:val="22"/>
                <w:szCs w:val="22"/>
                <w:lang w:val="hr-HR"/>
              </w:rPr>
              <w:t xml:space="preserve">još </w:t>
            </w:r>
            <w:r w:rsidR="00B53750">
              <w:rPr>
                <w:sz w:val="22"/>
                <w:szCs w:val="22"/>
                <w:lang w:val="hr-HR"/>
              </w:rPr>
              <w:t>ove godine</w:t>
            </w:r>
            <w:r w:rsidR="006C365A" w:rsidRPr="00DE0E24">
              <w:rPr>
                <w:sz w:val="22"/>
                <w:szCs w:val="22"/>
                <w:lang w:val="hr-HR"/>
              </w:rPr>
              <w:t>,</w:t>
            </w:r>
            <w:r w:rsidR="00DE0E24">
              <w:rPr>
                <w:sz w:val="22"/>
                <w:szCs w:val="22"/>
                <w:lang w:val="hr-HR"/>
              </w:rPr>
              <w:t xml:space="preserve"> i </w:t>
            </w:r>
            <w:r w:rsidR="00B53750">
              <w:rPr>
                <w:sz w:val="22"/>
                <w:szCs w:val="22"/>
                <w:lang w:val="hr-HR"/>
              </w:rPr>
              <w:t>to u dimenzijama 385/55R22,</w:t>
            </w:r>
            <w:r w:rsidRPr="00DE0E24">
              <w:rPr>
                <w:sz w:val="22"/>
                <w:szCs w:val="22"/>
                <w:lang w:val="hr-HR"/>
              </w:rPr>
              <w:t>5 160 (158)</w:t>
            </w:r>
            <w:r w:rsidR="00DE0E24">
              <w:rPr>
                <w:sz w:val="22"/>
                <w:szCs w:val="22"/>
                <w:lang w:val="hr-HR"/>
              </w:rPr>
              <w:t xml:space="preserve"> i </w:t>
            </w:r>
            <w:r w:rsidRPr="00DE0E24">
              <w:rPr>
                <w:sz w:val="22"/>
                <w:szCs w:val="22"/>
                <w:lang w:val="hr-HR"/>
              </w:rPr>
              <w:t>385/65R22</w:t>
            </w:r>
            <w:r w:rsidR="00B53750">
              <w:rPr>
                <w:sz w:val="22"/>
                <w:szCs w:val="22"/>
                <w:lang w:val="hr-HR"/>
              </w:rPr>
              <w:t>,</w:t>
            </w:r>
            <w:r w:rsidRPr="00DE0E24">
              <w:rPr>
                <w:sz w:val="22"/>
                <w:szCs w:val="22"/>
                <w:lang w:val="hr-HR"/>
              </w:rPr>
              <w:t xml:space="preserve">5 164 (158) HL </w:t>
            </w:r>
            <w:r w:rsidR="00B53750">
              <w:rPr>
                <w:sz w:val="22"/>
                <w:szCs w:val="22"/>
                <w:lang w:val="hr-HR"/>
              </w:rPr>
              <w:t xml:space="preserve">u inačici </w:t>
            </w:r>
            <w:r w:rsidRPr="00DE0E24">
              <w:rPr>
                <w:sz w:val="22"/>
                <w:szCs w:val="22"/>
                <w:lang w:val="hr-HR"/>
              </w:rPr>
              <w:t xml:space="preserve">High Load. </w:t>
            </w:r>
            <w:r w:rsidR="00B53750">
              <w:rPr>
                <w:sz w:val="22"/>
                <w:szCs w:val="22"/>
                <w:lang w:val="hr-HR"/>
              </w:rPr>
              <w:t xml:space="preserve">Potonja osigurava </w:t>
            </w:r>
            <w:r w:rsidRPr="00DE0E24">
              <w:rPr>
                <w:sz w:val="22"/>
                <w:szCs w:val="22"/>
                <w:lang w:val="hr-HR"/>
              </w:rPr>
              <w:t>nosi</w:t>
            </w:r>
            <w:r w:rsidR="00B53750">
              <w:rPr>
                <w:sz w:val="22"/>
                <w:szCs w:val="22"/>
                <w:lang w:val="hr-HR"/>
              </w:rPr>
              <w:t>v</w:t>
            </w:r>
            <w:r w:rsidRPr="00DE0E24">
              <w:rPr>
                <w:sz w:val="22"/>
                <w:szCs w:val="22"/>
                <w:lang w:val="hr-HR"/>
              </w:rPr>
              <w:t xml:space="preserve">ost </w:t>
            </w:r>
            <w:r w:rsidR="00B53750">
              <w:rPr>
                <w:sz w:val="22"/>
                <w:szCs w:val="22"/>
                <w:lang w:val="hr-HR"/>
              </w:rPr>
              <w:t xml:space="preserve">od </w:t>
            </w:r>
            <w:r w:rsidRPr="00DE0E24">
              <w:rPr>
                <w:sz w:val="22"/>
                <w:szCs w:val="22"/>
                <w:lang w:val="hr-HR"/>
              </w:rPr>
              <w:t>10 ton</w:t>
            </w:r>
            <w:r w:rsidR="00B53750">
              <w:rPr>
                <w:sz w:val="22"/>
                <w:szCs w:val="22"/>
                <w:lang w:val="hr-HR"/>
              </w:rPr>
              <w:t>a po osovini</w:t>
            </w:r>
            <w:r w:rsidRPr="00DE0E24">
              <w:rPr>
                <w:sz w:val="22"/>
                <w:szCs w:val="22"/>
                <w:lang w:val="hr-HR"/>
              </w:rPr>
              <w:t xml:space="preserve">, </w:t>
            </w:r>
            <w:r w:rsidR="00B53750">
              <w:rPr>
                <w:sz w:val="22"/>
                <w:szCs w:val="22"/>
                <w:lang w:val="hr-HR"/>
              </w:rPr>
              <w:t xml:space="preserve">što </w:t>
            </w:r>
            <w:r w:rsidRPr="00DE0E24">
              <w:rPr>
                <w:sz w:val="22"/>
                <w:szCs w:val="22"/>
                <w:lang w:val="hr-HR"/>
              </w:rPr>
              <w:t>omog</w:t>
            </w:r>
            <w:r w:rsidR="00B53750">
              <w:rPr>
                <w:sz w:val="22"/>
                <w:szCs w:val="22"/>
                <w:lang w:val="hr-HR"/>
              </w:rPr>
              <w:t>ućuje više</w:t>
            </w:r>
            <w:r w:rsidRPr="00DE0E24">
              <w:rPr>
                <w:sz w:val="22"/>
                <w:szCs w:val="22"/>
                <w:lang w:val="hr-HR"/>
              </w:rPr>
              <w:t xml:space="preserve"> koris</w:t>
            </w:r>
            <w:r w:rsidR="00B53750">
              <w:rPr>
                <w:sz w:val="22"/>
                <w:szCs w:val="22"/>
                <w:lang w:val="hr-HR"/>
              </w:rPr>
              <w:t>nog tereta i</w:t>
            </w:r>
            <w:r w:rsidRPr="00DE0E24">
              <w:rPr>
                <w:sz w:val="22"/>
                <w:szCs w:val="22"/>
                <w:lang w:val="hr-HR"/>
              </w:rPr>
              <w:t xml:space="preserve"> posl</w:t>
            </w:r>
            <w:r w:rsidR="00B53750">
              <w:rPr>
                <w:sz w:val="22"/>
                <w:szCs w:val="22"/>
                <w:lang w:val="hr-HR"/>
              </w:rPr>
              <w:t>j</w:t>
            </w:r>
            <w:r w:rsidRPr="00DE0E24">
              <w:rPr>
                <w:sz w:val="22"/>
                <w:szCs w:val="22"/>
                <w:lang w:val="hr-HR"/>
              </w:rPr>
              <w:t xml:space="preserve">edično </w:t>
            </w:r>
            <w:r w:rsidR="00B53750">
              <w:rPr>
                <w:sz w:val="22"/>
                <w:szCs w:val="22"/>
                <w:lang w:val="hr-HR"/>
              </w:rPr>
              <w:t xml:space="preserve">veću </w:t>
            </w:r>
            <w:r w:rsidRPr="00DE0E24">
              <w:rPr>
                <w:sz w:val="22"/>
                <w:szCs w:val="22"/>
                <w:lang w:val="hr-HR"/>
              </w:rPr>
              <w:t>učinkovitost voznih parkov</w:t>
            </w:r>
            <w:r w:rsidR="00B53750">
              <w:rPr>
                <w:sz w:val="22"/>
                <w:szCs w:val="22"/>
                <w:lang w:val="hr-HR"/>
              </w:rPr>
              <w:t>a</w:t>
            </w:r>
            <w:r w:rsidRPr="00DE0E24">
              <w:rPr>
                <w:sz w:val="22"/>
                <w:szCs w:val="22"/>
                <w:lang w:val="hr-HR"/>
              </w:rPr>
              <w:t>.</w:t>
            </w:r>
          </w:p>
          <w:p w:rsidR="0023431D" w:rsidRPr="00DE0E24" w:rsidRDefault="0023431D" w:rsidP="000E62DB">
            <w:pPr>
              <w:jc w:val="both"/>
              <w:rPr>
                <w:sz w:val="22"/>
                <w:szCs w:val="22"/>
                <w:lang w:val="hr-HR"/>
              </w:rPr>
            </w:pPr>
          </w:p>
          <w:p w:rsidR="0023431D" w:rsidRPr="00DE0E24" w:rsidRDefault="0023431D" w:rsidP="0023431D">
            <w:pPr>
              <w:shd w:val="clear" w:color="auto" w:fill="FFFFFF"/>
              <w:jc w:val="both"/>
              <w:rPr>
                <w:b/>
                <w:sz w:val="22"/>
                <w:szCs w:val="22"/>
                <w:lang w:val="hr-HR"/>
              </w:rPr>
            </w:pPr>
            <w:r w:rsidRPr="00DE0E24">
              <w:rPr>
                <w:b/>
                <w:sz w:val="22"/>
                <w:szCs w:val="22"/>
                <w:lang w:val="hr-HR"/>
              </w:rPr>
              <w:t>Dimenzije</w:t>
            </w:r>
            <w:r w:rsidR="00DE0E24">
              <w:rPr>
                <w:b/>
                <w:sz w:val="22"/>
                <w:szCs w:val="22"/>
                <w:lang w:val="hr-HR"/>
              </w:rPr>
              <w:t xml:space="preserve"> i </w:t>
            </w:r>
            <w:r w:rsidRPr="00DE0E24">
              <w:rPr>
                <w:b/>
                <w:sz w:val="22"/>
                <w:szCs w:val="22"/>
                <w:lang w:val="hr-HR"/>
              </w:rPr>
              <w:t>ra</w:t>
            </w:r>
            <w:r w:rsidR="00B53750">
              <w:rPr>
                <w:b/>
                <w:sz w:val="22"/>
                <w:szCs w:val="22"/>
                <w:lang w:val="hr-HR"/>
              </w:rPr>
              <w:t>spolož</w:t>
            </w:r>
            <w:r w:rsidRPr="00DE0E24">
              <w:rPr>
                <w:b/>
                <w:sz w:val="22"/>
                <w:szCs w:val="22"/>
                <w:lang w:val="hr-HR"/>
              </w:rPr>
              <w:t>ivost</w:t>
            </w:r>
          </w:p>
          <w:p w:rsidR="00DD4CF9" w:rsidRPr="00DE0E24" w:rsidRDefault="00DD4CF9" w:rsidP="0023431D">
            <w:pPr>
              <w:shd w:val="clear" w:color="auto" w:fill="FFFFFF"/>
              <w:jc w:val="both"/>
              <w:rPr>
                <w:b/>
                <w:sz w:val="22"/>
                <w:szCs w:val="22"/>
                <w:lang w:val="hr-HR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9"/>
              <w:gridCol w:w="1338"/>
              <w:gridCol w:w="3237"/>
              <w:gridCol w:w="1441"/>
            </w:tblGrid>
            <w:tr w:rsidR="0023431D" w:rsidRPr="00F5683B" w:rsidTr="00950F8E">
              <w:trPr>
                <w:trHeight w:val="143"/>
              </w:trPr>
              <w:tc>
                <w:tcPr>
                  <w:tcW w:w="3369" w:type="dxa"/>
                </w:tcPr>
                <w:p w:rsidR="0023431D" w:rsidRPr="00DE0E24" w:rsidRDefault="0023431D" w:rsidP="00B53750">
                  <w:pPr>
                    <w:spacing w:line="360" w:lineRule="auto"/>
                    <w:rPr>
                      <w:b/>
                      <w:sz w:val="20"/>
                      <w:szCs w:val="20"/>
                      <w:lang w:val="hr-HR"/>
                    </w:rPr>
                  </w:pPr>
                  <w:r w:rsidRPr="00DE0E24">
                    <w:rPr>
                      <w:b/>
                      <w:sz w:val="22"/>
                      <w:szCs w:val="22"/>
                      <w:lang w:val="hr-HR"/>
                    </w:rPr>
                    <w:t xml:space="preserve">Dunlop SP346 za </w:t>
                  </w:r>
                  <w:r w:rsidR="00B53750">
                    <w:rPr>
                      <w:b/>
                      <w:sz w:val="22"/>
                      <w:szCs w:val="22"/>
                      <w:lang w:val="hr-HR"/>
                    </w:rPr>
                    <w:t>upravljačku osovinu</w:t>
                  </w:r>
                </w:p>
              </w:tc>
              <w:tc>
                <w:tcPr>
                  <w:tcW w:w="1338" w:type="dxa"/>
                  <w:vAlign w:val="center"/>
                </w:tcPr>
                <w:p w:rsidR="0023431D" w:rsidRPr="00DE0E24" w:rsidRDefault="00B53750" w:rsidP="0023431D">
                  <w:pPr>
                    <w:spacing w:line="360" w:lineRule="auto"/>
                    <w:rPr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sz w:val="20"/>
                      <w:szCs w:val="20"/>
                      <w:lang w:val="hr-HR"/>
                    </w:rPr>
                    <w:t>Dostupnost</w:t>
                  </w:r>
                </w:p>
              </w:tc>
              <w:tc>
                <w:tcPr>
                  <w:tcW w:w="3237" w:type="dxa"/>
                </w:tcPr>
                <w:p w:rsidR="0023431D" w:rsidRPr="00DE0E24" w:rsidRDefault="0023431D" w:rsidP="00950F8E">
                  <w:pPr>
                    <w:spacing w:line="360" w:lineRule="auto"/>
                    <w:rPr>
                      <w:b/>
                      <w:sz w:val="20"/>
                      <w:szCs w:val="20"/>
                      <w:lang w:val="hr-HR"/>
                    </w:rPr>
                  </w:pPr>
                  <w:r w:rsidRPr="00DE0E24">
                    <w:rPr>
                      <w:b/>
                      <w:sz w:val="22"/>
                      <w:szCs w:val="22"/>
                      <w:lang w:val="hr-HR"/>
                    </w:rPr>
                    <w:t>Dunlop SP446 za pogonsk</w:t>
                  </w:r>
                  <w:r w:rsidR="00B53750">
                    <w:rPr>
                      <w:b/>
                      <w:sz w:val="22"/>
                      <w:szCs w:val="22"/>
                      <w:lang w:val="hr-HR"/>
                    </w:rPr>
                    <w:t>u osovinu</w:t>
                  </w:r>
                  <w:r w:rsidRPr="00DE0E24">
                    <w:rPr>
                      <w:b/>
                      <w:sz w:val="22"/>
                      <w:szCs w:val="22"/>
                      <w:lang w:val="hr-HR"/>
                    </w:rPr>
                    <w:t xml:space="preserve"> </w:t>
                  </w:r>
                </w:p>
              </w:tc>
              <w:tc>
                <w:tcPr>
                  <w:tcW w:w="1441" w:type="dxa"/>
                  <w:vAlign w:val="center"/>
                </w:tcPr>
                <w:p w:rsidR="0023431D" w:rsidRPr="00DE0E24" w:rsidRDefault="00B53750" w:rsidP="0023431D">
                  <w:pPr>
                    <w:spacing w:line="360" w:lineRule="auto"/>
                    <w:rPr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sz w:val="20"/>
                      <w:szCs w:val="20"/>
                      <w:lang w:val="hr-HR"/>
                    </w:rPr>
                    <w:t>Dostupnost</w:t>
                  </w:r>
                </w:p>
              </w:tc>
            </w:tr>
            <w:tr w:rsidR="0023431D" w:rsidRPr="00F5683B" w:rsidTr="00950F8E">
              <w:tc>
                <w:tcPr>
                  <w:tcW w:w="3369" w:type="dxa"/>
                  <w:vAlign w:val="center"/>
                </w:tcPr>
                <w:p w:rsidR="0023431D" w:rsidRPr="00DE0E24" w:rsidRDefault="0023431D" w:rsidP="0023431D">
                  <w:pPr>
                    <w:spacing w:line="360" w:lineRule="auto"/>
                    <w:rPr>
                      <w:sz w:val="20"/>
                      <w:szCs w:val="20"/>
                      <w:lang w:val="hr-HR"/>
                    </w:rPr>
                  </w:pPr>
                  <w:r w:rsidRPr="00DE0E24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315/80R22</w:t>
                  </w:r>
                  <w:r w:rsidR="00B53750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,</w:t>
                  </w:r>
                  <w:r w:rsidRPr="00DE0E24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5 156/150L (154/150M)</w:t>
                  </w:r>
                </w:p>
              </w:tc>
              <w:tc>
                <w:tcPr>
                  <w:tcW w:w="1338" w:type="dxa"/>
                  <w:vAlign w:val="center"/>
                </w:tcPr>
                <w:p w:rsidR="0023431D" w:rsidRPr="00DE0E24" w:rsidRDefault="00B53750" w:rsidP="0023431D">
                  <w:pPr>
                    <w:spacing w:line="360" w:lineRule="auto"/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Svibanj</w:t>
                  </w:r>
                </w:p>
              </w:tc>
              <w:tc>
                <w:tcPr>
                  <w:tcW w:w="3237" w:type="dxa"/>
                  <w:vAlign w:val="center"/>
                </w:tcPr>
                <w:p w:rsidR="0023431D" w:rsidRPr="00DE0E24" w:rsidRDefault="0023431D" w:rsidP="0023431D">
                  <w:pPr>
                    <w:spacing w:line="360" w:lineRule="auto"/>
                    <w:rPr>
                      <w:sz w:val="20"/>
                      <w:szCs w:val="20"/>
                      <w:lang w:val="hr-HR"/>
                    </w:rPr>
                  </w:pPr>
                  <w:r w:rsidRPr="00DE0E24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315/80R22</w:t>
                  </w:r>
                  <w:r w:rsidR="00B53750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,</w:t>
                  </w:r>
                  <w:r w:rsidRPr="00DE0E24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5 156/150L (154/150M)</w:t>
                  </w:r>
                </w:p>
              </w:tc>
              <w:tc>
                <w:tcPr>
                  <w:tcW w:w="1441" w:type="dxa"/>
                  <w:vAlign w:val="center"/>
                </w:tcPr>
                <w:p w:rsidR="0023431D" w:rsidRPr="00DE0E24" w:rsidRDefault="00B53750" w:rsidP="0023431D">
                  <w:pPr>
                    <w:spacing w:line="360" w:lineRule="auto"/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Svibanj</w:t>
                  </w:r>
                </w:p>
              </w:tc>
            </w:tr>
            <w:tr w:rsidR="0023431D" w:rsidRPr="00F5683B" w:rsidTr="00950F8E">
              <w:tc>
                <w:tcPr>
                  <w:tcW w:w="3369" w:type="dxa"/>
                  <w:vAlign w:val="center"/>
                </w:tcPr>
                <w:p w:rsidR="0023431D" w:rsidRPr="00DE0E24" w:rsidRDefault="0023431D" w:rsidP="0023431D">
                  <w:pPr>
                    <w:spacing w:line="360" w:lineRule="auto"/>
                    <w:rPr>
                      <w:sz w:val="20"/>
                      <w:szCs w:val="20"/>
                      <w:lang w:val="hr-HR"/>
                    </w:rPr>
                  </w:pPr>
                  <w:r w:rsidRPr="00DE0E24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315/70R22</w:t>
                  </w:r>
                  <w:r w:rsidR="00B53750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,</w:t>
                  </w:r>
                  <w:r w:rsidRPr="00DE0E24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5 156/150L High Load</w:t>
                  </w:r>
                </w:p>
              </w:tc>
              <w:tc>
                <w:tcPr>
                  <w:tcW w:w="1338" w:type="dxa"/>
                  <w:vAlign w:val="center"/>
                </w:tcPr>
                <w:p w:rsidR="0023431D" w:rsidRPr="00DE0E24" w:rsidRDefault="00B53750" w:rsidP="0023431D">
                  <w:pPr>
                    <w:spacing w:line="360" w:lineRule="auto"/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Lipanj</w:t>
                  </w:r>
                </w:p>
              </w:tc>
              <w:tc>
                <w:tcPr>
                  <w:tcW w:w="3237" w:type="dxa"/>
                  <w:vAlign w:val="center"/>
                </w:tcPr>
                <w:p w:rsidR="0023431D" w:rsidRPr="00DE0E24" w:rsidRDefault="0023431D" w:rsidP="0023431D">
                  <w:pPr>
                    <w:spacing w:line="360" w:lineRule="auto"/>
                    <w:rPr>
                      <w:sz w:val="20"/>
                      <w:szCs w:val="20"/>
                      <w:lang w:val="hr-HR"/>
                    </w:rPr>
                  </w:pPr>
                  <w:r w:rsidRPr="00DE0E24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315/70R22</w:t>
                  </w:r>
                  <w:r w:rsidR="00B53750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,</w:t>
                  </w:r>
                  <w:r w:rsidRPr="00DE0E24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5 154/150L (152/148M)</w:t>
                  </w:r>
                </w:p>
              </w:tc>
              <w:tc>
                <w:tcPr>
                  <w:tcW w:w="1441" w:type="dxa"/>
                  <w:vAlign w:val="center"/>
                </w:tcPr>
                <w:p w:rsidR="0023431D" w:rsidRPr="00DE0E24" w:rsidRDefault="00B53750" w:rsidP="0023431D">
                  <w:pPr>
                    <w:spacing w:line="360" w:lineRule="auto"/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Lipanj</w:t>
                  </w:r>
                </w:p>
              </w:tc>
            </w:tr>
            <w:tr w:rsidR="0023431D" w:rsidRPr="00F5683B" w:rsidTr="00950F8E">
              <w:tc>
                <w:tcPr>
                  <w:tcW w:w="3369" w:type="dxa"/>
                  <w:vAlign w:val="center"/>
                </w:tcPr>
                <w:p w:rsidR="0023431D" w:rsidRPr="00DE0E24" w:rsidRDefault="0023431D" w:rsidP="0023431D">
                  <w:pPr>
                    <w:spacing w:line="360" w:lineRule="auto"/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</w:pPr>
                  <w:r w:rsidRPr="00DE0E24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295/80R22</w:t>
                  </w:r>
                  <w:r w:rsidR="00B53750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,</w:t>
                  </w:r>
                  <w:r w:rsidRPr="00DE0E24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5 154/149M High Load</w:t>
                  </w:r>
                </w:p>
              </w:tc>
              <w:tc>
                <w:tcPr>
                  <w:tcW w:w="1338" w:type="dxa"/>
                  <w:vAlign w:val="center"/>
                </w:tcPr>
                <w:p w:rsidR="0023431D" w:rsidRPr="00DE0E24" w:rsidRDefault="00B53750" w:rsidP="0023431D">
                  <w:pPr>
                    <w:spacing w:line="360" w:lineRule="auto"/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Srpanj</w:t>
                  </w:r>
                </w:p>
              </w:tc>
              <w:tc>
                <w:tcPr>
                  <w:tcW w:w="3237" w:type="dxa"/>
                  <w:vAlign w:val="center"/>
                </w:tcPr>
                <w:p w:rsidR="0023431D" w:rsidRPr="00DE0E24" w:rsidRDefault="0023431D" w:rsidP="0023431D">
                  <w:pPr>
                    <w:spacing w:line="360" w:lineRule="auto"/>
                    <w:rPr>
                      <w:sz w:val="20"/>
                      <w:szCs w:val="20"/>
                      <w:lang w:val="hr-HR"/>
                    </w:rPr>
                  </w:pPr>
                  <w:r w:rsidRPr="00DE0E24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295/80R22</w:t>
                  </w:r>
                  <w:r w:rsidR="00B53750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,</w:t>
                  </w:r>
                  <w:r w:rsidRPr="00DE0E24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5 152/148M</w:t>
                  </w:r>
                </w:p>
              </w:tc>
              <w:tc>
                <w:tcPr>
                  <w:tcW w:w="1441" w:type="dxa"/>
                  <w:vAlign w:val="center"/>
                </w:tcPr>
                <w:p w:rsidR="0023431D" w:rsidRPr="00DE0E24" w:rsidRDefault="00B53750" w:rsidP="0023431D">
                  <w:pPr>
                    <w:spacing w:line="360" w:lineRule="auto"/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Srpanj</w:t>
                  </w:r>
                </w:p>
              </w:tc>
            </w:tr>
            <w:tr w:rsidR="0023431D" w:rsidRPr="00F5683B" w:rsidTr="00950F8E">
              <w:tc>
                <w:tcPr>
                  <w:tcW w:w="3369" w:type="dxa"/>
                  <w:vAlign w:val="center"/>
                </w:tcPr>
                <w:p w:rsidR="0023431D" w:rsidRPr="00DE0E24" w:rsidRDefault="0023431D" w:rsidP="0023431D">
                  <w:pPr>
                    <w:spacing w:line="360" w:lineRule="auto"/>
                    <w:rPr>
                      <w:sz w:val="20"/>
                      <w:szCs w:val="20"/>
                      <w:lang w:val="hr-HR"/>
                    </w:rPr>
                  </w:pPr>
                  <w:r w:rsidRPr="00DE0E24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385/65R22</w:t>
                  </w:r>
                  <w:r w:rsidR="00B53750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,</w:t>
                  </w:r>
                  <w:r w:rsidRPr="00DE0E24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5 160K (158L)</w:t>
                  </w:r>
                </w:p>
              </w:tc>
              <w:tc>
                <w:tcPr>
                  <w:tcW w:w="1338" w:type="dxa"/>
                  <w:vAlign w:val="center"/>
                </w:tcPr>
                <w:p w:rsidR="0023431D" w:rsidRPr="00DE0E24" w:rsidRDefault="00B53750" w:rsidP="0023431D">
                  <w:pPr>
                    <w:spacing w:line="360" w:lineRule="auto"/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Srpanj</w:t>
                  </w:r>
                </w:p>
              </w:tc>
              <w:tc>
                <w:tcPr>
                  <w:tcW w:w="3237" w:type="dxa"/>
                  <w:vAlign w:val="center"/>
                </w:tcPr>
                <w:p w:rsidR="0023431D" w:rsidRPr="00DE0E24" w:rsidRDefault="0023431D" w:rsidP="0023431D">
                  <w:pPr>
                    <w:spacing w:line="360" w:lineRule="auto"/>
                    <w:rPr>
                      <w:sz w:val="20"/>
                      <w:szCs w:val="20"/>
                      <w:lang w:val="hr-HR"/>
                    </w:rPr>
                  </w:pPr>
                  <w:r w:rsidRPr="00DE0E24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315/60R22</w:t>
                  </w:r>
                  <w:r w:rsidR="00B53750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,</w:t>
                  </w:r>
                  <w:r w:rsidRPr="00DE0E24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5 152/148L</w:t>
                  </w:r>
                </w:p>
              </w:tc>
              <w:tc>
                <w:tcPr>
                  <w:tcW w:w="1441" w:type="dxa"/>
                  <w:vAlign w:val="center"/>
                </w:tcPr>
                <w:p w:rsidR="0023431D" w:rsidRPr="00DE0E24" w:rsidRDefault="00B53750" w:rsidP="0023431D">
                  <w:pPr>
                    <w:spacing w:line="360" w:lineRule="auto"/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Kolovoz</w:t>
                  </w:r>
                </w:p>
              </w:tc>
            </w:tr>
            <w:tr w:rsidR="0023431D" w:rsidRPr="00F5683B" w:rsidTr="00950F8E">
              <w:tc>
                <w:tcPr>
                  <w:tcW w:w="3369" w:type="dxa"/>
                  <w:vAlign w:val="center"/>
                </w:tcPr>
                <w:p w:rsidR="0023431D" w:rsidRPr="00DE0E24" w:rsidRDefault="0023431D" w:rsidP="0023431D">
                  <w:pPr>
                    <w:spacing w:line="360" w:lineRule="auto"/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</w:pPr>
                  <w:r w:rsidRPr="00DE0E24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295/60R22</w:t>
                  </w:r>
                  <w:r w:rsidR="00B53750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,</w:t>
                  </w:r>
                  <w:r w:rsidRPr="00DE0E24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5 150/147K (149/146L)</w:t>
                  </w:r>
                </w:p>
              </w:tc>
              <w:tc>
                <w:tcPr>
                  <w:tcW w:w="1338" w:type="dxa"/>
                  <w:vAlign w:val="center"/>
                </w:tcPr>
                <w:p w:rsidR="0023431D" w:rsidRPr="00DE0E24" w:rsidRDefault="00B53750" w:rsidP="0023431D">
                  <w:pPr>
                    <w:spacing w:line="360" w:lineRule="auto"/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Kolovoz</w:t>
                  </w:r>
                </w:p>
              </w:tc>
              <w:tc>
                <w:tcPr>
                  <w:tcW w:w="3237" w:type="dxa"/>
                  <w:vAlign w:val="center"/>
                </w:tcPr>
                <w:p w:rsidR="0023431D" w:rsidRPr="00DE0E24" w:rsidRDefault="0023431D" w:rsidP="0023431D">
                  <w:pPr>
                    <w:spacing w:line="360" w:lineRule="auto"/>
                    <w:rPr>
                      <w:sz w:val="20"/>
                      <w:szCs w:val="20"/>
                      <w:lang w:val="hr-HR"/>
                    </w:rPr>
                  </w:pPr>
                  <w:r w:rsidRPr="00DE0E24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295/60R22</w:t>
                  </w:r>
                  <w:r w:rsidR="00B53750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,</w:t>
                  </w:r>
                  <w:r w:rsidRPr="00DE0E24">
                    <w:rPr>
                      <w:bCs/>
                      <w:color w:val="000000" w:themeColor="text1"/>
                      <w:kern w:val="24"/>
                      <w:sz w:val="20"/>
                      <w:szCs w:val="20"/>
                      <w:lang w:val="hr-HR"/>
                    </w:rPr>
                    <w:t>5 150/147K (149/146L)</w:t>
                  </w:r>
                </w:p>
              </w:tc>
              <w:tc>
                <w:tcPr>
                  <w:tcW w:w="1441" w:type="dxa"/>
                  <w:vAlign w:val="center"/>
                </w:tcPr>
                <w:p w:rsidR="0023431D" w:rsidRPr="00DE0E24" w:rsidRDefault="00B53750" w:rsidP="0023431D">
                  <w:pPr>
                    <w:spacing w:line="360" w:lineRule="auto"/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Kolovoz</w:t>
                  </w:r>
                </w:p>
              </w:tc>
            </w:tr>
          </w:tbl>
          <w:p w:rsidR="00240C7F" w:rsidRDefault="00240C7F" w:rsidP="000E62DB">
            <w:pPr>
              <w:jc w:val="both"/>
              <w:rPr>
                <w:sz w:val="22"/>
                <w:szCs w:val="22"/>
                <w:lang w:val="hr-HR"/>
              </w:rPr>
            </w:pPr>
          </w:p>
          <w:tbl>
            <w:tblPr>
              <w:tblW w:w="7875" w:type="dxa"/>
              <w:tblInd w:w="2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134"/>
              <w:gridCol w:w="3541"/>
              <w:gridCol w:w="991"/>
              <w:gridCol w:w="1133"/>
              <w:gridCol w:w="1050"/>
              <w:gridCol w:w="26"/>
            </w:tblGrid>
            <w:tr w:rsidR="003C1FF9" w:rsidTr="003C1FF9">
              <w:trPr>
                <w:gridAfter w:val="1"/>
                <w:wAfter w:w="26" w:type="dxa"/>
                <w:trHeight w:val="847"/>
              </w:trPr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center"/>
                  <w:hideMark/>
                </w:tcPr>
                <w:p w:rsidR="003C1FF9" w:rsidRDefault="003C1FF9" w:rsidP="003C1FF9">
                  <w:pPr>
                    <w:rPr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center"/>
                  <w:hideMark/>
                </w:tcPr>
                <w:p w:rsidR="003C1FF9" w:rsidRDefault="003C1FF9" w:rsidP="003C1FF9">
                  <w:pPr>
                    <w:rPr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center"/>
                  <w:hideMark/>
                </w:tcPr>
                <w:p w:rsidR="003C1FF9" w:rsidRDefault="003C1FF9" w:rsidP="003C1FF9">
                  <w:pPr>
                    <w:spacing w:line="312" w:lineRule="auto"/>
                    <w:rPr>
                      <w:sz w:val="22"/>
                      <w:szCs w:val="22"/>
                      <w:lang w:val="fr-FR" w:eastAsia="fr-FR" w:bidi="fr-FR"/>
                    </w:rPr>
                  </w:pPr>
                  <w:r>
                    <w:rPr>
                      <w:noProof/>
                      <w:lang w:val="de-DE" w:eastAsia="de-DE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12700</wp:posOffset>
                        </wp:positionV>
                        <wp:extent cx="460375" cy="460375"/>
                        <wp:effectExtent l="0" t="0" r="0" b="0"/>
                        <wp:wrapNone/>
                        <wp:docPr id="4" name="Grafi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center"/>
                  <w:hideMark/>
                </w:tcPr>
                <w:p w:rsidR="003C1FF9" w:rsidRDefault="003C1FF9" w:rsidP="003C1FF9">
                  <w:pPr>
                    <w:spacing w:line="312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lang w:val="de-DE" w:eastAsia="de-DE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156210</wp:posOffset>
                        </wp:positionH>
                        <wp:positionV relativeFrom="paragraph">
                          <wp:posOffset>-24765</wp:posOffset>
                        </wp:positionV>
                        <wp:extent cx="460375" cy="460375"/>
                        <wp:effectExtent l="0" t="0" r="0" b="0"/>
                        <wp:wrapNone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center"/>
                  <w:hideMark/>
                </w:tcPr>
                <w:p w:rsidR="003C1FF9" w:rsidRDefault="003C1FF9" w:rsidP="003C1FF9">
                  <w:pPr>
                    <w:spacing w:line="312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lang w:val="de-DE" w:eastAsia="de-DE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65405</wp:posOffset>
                        </wp:positionH>
                        <wp:positionV relativeFrom="paragraph">
                          <wp:posOffset>12065</wp:posOffset>
                        </wp:positionV>
                        <wp:extent cx="476250" cy="476250"/>
                        <wp:effectExtent l="0" t="0" r="0" b="0"/>
                        <wp:wrapNone/>
                        <wp:docPr id="2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3C1FF9" w:rsidTr="003C1FF9">
              <w:trPr>
                <w:gridAfter w:val="1"/>
                <w:wAfter w:w="26" w:type="dxa"/>
                <w:trHeight w:val="503"/>
              </w:trPr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SP346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315/80R22.5 156/150L (154/150M)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C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B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73 ))</w:t>
                  </w:r>
                </w:p>
              </w:tc>
            </w:tr>
            <w:tr w:rsidR="003C1FF9" w:rsidTr="003C1FF9">
              <w:trPr>
                <w:gridAfter w:val="1"/>
                <w:wAfter w:w="26" w:type="dxa"/>
                <w:trHeight w:val="382"/>
              </w:trPr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SP346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315/70R22.5 156/150L High Load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 xml:space="preserve">C 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B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73 ))</w:t>
                  </w:r>
                </w:p>
              </w:tc>
            </w:tr>
            <w:tr w:rsidR="003C1FF9" w:rsidTr="003C1FF9">
              <w:trPr>
                <w:gridAfter w:val="1"/>
                <w:wAfter w:w="26" w:type="dxa"/>
                <w:trHeight w:val="416"/>
              </w:trPr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SP346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295/80R22.5 154/149M High Load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C (*)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C (*)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72 )) (*)</w:t>
                  </w:r>
                </w:p>
              </w:tc>
            </w:tr>
            <w:tr w:rsidR="003C1FF9" w:rsidTr="003C1FF9">
              <w:trPr>
                <w:gridAfter w:val="1"/>
                <w:wAfter w:w="26" w:type="dxa"/>
                <w:trHeight w:val="395"/>
              </w:trPr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SP346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385/65R22.5 160K (158L)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B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B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73 ))</w:t>
                  </w:r>
                </w:p>
              </w:tc>
            </w:tr>
            <w:tr w:rsidR="003C1FF9" w:rsidTr="003C1FF9">
              <w:trPr>
                <w:gridAfter w:val="1"/>
                <w:wAfter w:w="26" w:type="dxa"/>
                <w:trHeight w:val="401"/>
              </w:trPr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SP346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295/60R22.5 150/147K (149/146L)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C (*)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C (*)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73 )) (*)</w:t>
                  </w:r>
                </w:p>
              </w:tc>
            </w:tr>
            <w:tr w:rsidR="003C1FF9" w:rsidTr="003C1FF9">
              <w:trPr>
                <w:trHeight w:val="386"/>
              </w:trPr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SP446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315/80R22.5 156/150L (154/150M)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C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C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72 )</w:t>
                  </w:r>
                </w:p>
              </w:tc>
            </w:tr>
            <w:tr w:rsidR="003C1FF9" w:rsidTr="003C1FF9">
              <w:trPr>
                <w:trHeight w:val="406"/>
              </w:trPr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SP446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315/70R22.5 154/150L (152/148M)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C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C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71 )</w:t>
                  </w:r>
                </w:p>
              </w:tc>
            </w:tr>
            <w:tr w:rsidR="003C1FF9" w:rsidTr="003C1FF9">
              <w:trPr>
                <w:trHeight w:val="385"/>
              </w:trPr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SP446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295/80R22.5 152/148M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D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C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72 )</w:t>
                  </w:r>
                </w:p>
              </w:tc>
            </w:tr>
            <w:tr w:rsidR="003C1FF9" w:rsidTr="003C1FF9">
              <w:trPr>
                <w:trHeight w:val="533"/>
              </w:trPr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SP446</w:t>
                  </w:r>
                </w:p>
              </w:tc>
              <w:tc>
                <w:tcPr>
                  <w:tcW w:w="35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295/60R22.5 150/147K (149/146L)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C (*)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C (*)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3C1FF9" w:rsidRPr="003C1FF9" w:rsidRDefault="003C1FF9" w:rsidP="003C1FF9">
                  <w:pPr>
                    <w:spacing w:line="312" w:lineRule="auto"/>
                    <w:rPr>
                      <w:sz w:val="20"/>
                      <w:szCs w:val="20"/>
                      <w:lang w:val="de-DE"/>
                    </w:rPr>
                  </w:pPr>
                  <w:r w:rsidRPr="003C1FF9">
                    <w:rPr>
                      <w:sz w:val="20"/>
                      <w:szCs w:val="20"/>
                      <w:lang w:val="de-DE"/>
                    </w:rPr>
                    <w:t>72 ) (*)</w:t>
                  </w:r>
                </w:p>
              </w:tc>
            </w:tr>
          </w:tbl>
          <w:p w:rsidR="00F5683B" w:rsidRPr="00F5683B" w:rsidRDefault="00F5683B" w:rsidP="00F5683B">
            <w:pPr>
              <w:pStyle w:val="HTMLVorformatiert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bookmarkStart w:id="0" w:name="_GoBack"/>
            <w:bookmarkEnd w:id="0"/>
            <w:r w:rsidRPr="00F5683B">
              <w:rPr>
                <w:rFonts w:ascii="Arial" w:hAnsi="Arial" w:cs="Arial"/>
                <w:sz w:val="22"/>
                <w:szCs w:val="22"/>
                <w:lang w:val="hr-HR" w:eastAsia="en-US"/>
              </w:rPr>
              <w:t>* privremeno</w:t>
            </w:r>
          </w:p>
          <w:p w:rsidR="00F5683B" w:rsidRPr="00DE0E24" w:rsidRDefault="00F5683B" w:rsidP="000E62DB">
            <w:pPr>
              <w:jc w:val="both"/>
              <w:rPr>
                <w:sz w:val="22"/>
                <w:szCs w:val="22"/>
                <w:lang w:val="hr-HR"/>
              </w:rPr>
            </w:pPr>
          </w:p>
          <w:p w:rsidR="000A3D75" w:rsidRPr="00DE0E24" w:rsidRDefault="000A3D75" w:rsidP="0082319A">
            <w:pPr>
              <w:jc w:val="both"/>
              <w:rPr>
                <w:sz w:val="22"/>
                <w:szCs w:val="22"/>
                <w:lang w:val="hr-HR"/>
              </w:rPr>
            </w:pPr>
            <w:r w:rsidRPr="00DE0E24">
              <w:rPr>
                <w:sz w:val="22"/>
                <w:szCs w:val="22"/>
                <w:lang w:val="hr-HR"/>
              </w:rPr>
              <w:t>***</w:t>
            </w:r>
          </w:p>
          <w:p w:rsidR="00246FF1" w:rsidRDefault="00246FF1" w:rsidP="00246FF1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lastRenderedPageBreak/>
              <w:t xml:space="preserve">Više informacija: </w:t>
            </w:r>
          </w:p>
          <w:p w:rsidR="00246FF1" w:rsidRDefault="00246FF1" w:rsidP="00246FF1">
            <w:pPr>
              <w:ind w:right="-11"/>
              <w:jc w:val="both"/>
              <w:rPr>
                <w:b/>
                <w:sz w:val="16"/>
                <w:lang w:val="sl-SI"/>
              </w:rPr>
            </w:pPr>
          </w:p>
          <w:p w:rsidR="00246FF1" w:rsidRDefault="00246FF1" w:rsidP="00246FF1">
            <w:pPr>
              <w:ind w:right="-11"/>
              <w:jc w:val="both"/>
              <w:rPr>
                <w:b/>
                <w:sz w:val="16"/>
                <w:lang w:val="sl-SI"/>
              </w:rPr>
            </w:pPr>
            <w:r>
              <w:rPr>
                <w:b/>
                <w:sz w:val="16"/>
                <w:lang w:val="sl-SI"/>
              </w:rPr>
              <w:t xml:space="preserve">O Goodyear Dunlop Sava Tires </w:t>
            </w:r>
          </w:p>
          <w:p w:rsidR="00246FF1" w:rsidRDefault="00246FF1" w:rsidP="00246FF1">
            <w:pPr>
              <w:ind w:right="-11"/>
              <w:jc w:val="both"/>
              <w:rPr>
                <w:sz w:val="16"/>
                <w:lang w:val="sl-SI"/>
              </w:rPr>
            </w:pPr>
          </w:p>
          <w:p w:rsidR="00246FF1" w:rsidRDefault="00246FF1" w:rsidP="00246FF1">
            <w:pPr>
              <w:ind w:right="-11"/>
              <w:jc w:val="both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Goodyear Dunlop Sava Tires, d.o.o., jedan je od vodećih proizvođača guma u jugoistočnoj Europi, a od 2004. godine u stopostotnom je vlasništvu korporacije Goodyear Dunlop Tires Europe B. V. Tvrtka Goodyear Dunlop Sava Tires odlikuje se certifikatom Poduzeće – prijatelj obitelji i 2016. godine već je četvrti put zaredom dobila neovisni certifikat Top Employer, a ima oko 1400 zaposlenika.</w:t>
            </w:r>
          </w:p>
          <w:p w:rsidR="00246FF1" w:rsidRDefault="00246FF1" w:rsidP="00246FF1">
            <w:pPr>
              <w:ind w:right="-11"/>
              <w:jc w:val="both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 xml:space="preserve">Goodyear Dunlop Sava Tires proizvodi, odnosno prodaje gume za osobna, poluteretna i teretna vozila, industrijske i građevinske strojeve, motogume i autozračnice. Prodajni asortiman čine gume pet robnih marki: Goodyear, Dunlop, Sava, Fulda i Debica. Naše gume donose sigurnost i udobnost vozačima na cestama po čitavom svijetu, naime više od 90 posto guma prodajemo u europske i druge države putem prodajne mreže koncerna Goodyear. Za više informacija o našim gumama posjetite internetske stranice www.goodyear.hr, www.dunlop.eu, www.fulda.eu, www.sava-tires.com. </w:t>
            </w:r>
          </w:p>
          <w:p w:rsidR="00246FF1" w:rsidRDefault="00246FF1" w:rsidP="00246FF1">
            <w:pPr>
              <w:ind w:right="-11"/>
              <w:jc w:val="both"/>
              <w:rPr>
                <w:b/>
                <w:sz w:val="16"/>
                <w:lang w:val="sl-SI"/>
              </w:rPr>
            </w:pPr>
          </w:p>
          <w:p w:rsidR="00246FF1" w:rsidRDefault="00246FF1" w:rsidP="00246FF1">
            <w:pPr>
              <w:ind w:right="-11"/>
              <w:jc w:val="both"/>
              <w:rPr>
                <w:b/>
                <w:sz w:val="16"/>
                <w:lang w:val="sl-SI"/>
              </w:rPr>
            </w:pPr>
            <w:r>
              <w:rPr>
                <w:b/>
                <w:sz w:val="16"/>
                <w:lang w:val="sl-SI"/>
              </w:rPr>
              <w:t>O korporaciji Goodyear</w:t>
            </w:r>
          </w:p>
          <w:p w:rsidR="00246FF1" w:rsidRDefault="00246FF1" w:rsidP="00246FF1">
            <w:pPr>
              <w:ind w:right="-11"/>
              <w:jc w:val="both"/>
              <w:rPr>
                <w:sz w:val="16"/>
                <w:lang w:val="sl-SI"/>
              </w:rPr>
            </w:pPr>
          </w:p>
          <w:p w:rsidR="00246FF1" w:rsidRDefault="00246FF1" w:rsidP="00246FF1">
            <w:pPr>
              <w:ind w:right="-11"/>
              <w:jc w:val="both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Goodyear je jedan od najvećih proizvođača guma na svijetu. Zapošljava približno 66 tisuća ljudi. Proizvodi se izrađuju u 49 tvornica u 22 države svijeta. U njegova dva centra za inovacije u Akronu u Ohiju i Colmar-Bergu u Luksemburgu trude se razvijati najnaprednije proizvode i usluge koji postavljaju standarde glede tehnologija i izdržljivosti u industriji. Za više informacija o korporaciji Goodyear i njezinim proizvodima posjetite internetsku stranicu www.goodyear.com.</w:t>
            </w:r>
          </w:p>
          <w:p w:rsidR="00246FF1" w:rsidRDefault="00246FF1" w:rsidP="00246FF1">
            <w:pPr>
              <w:jc w:val="both"/>
              <w:rPr>
                <w:color w:val="000000"/>
                <w:sz w:val="20"/>
                <w:szCs w:val="20"/>
                <w:lang w:val="hr-HR"/>
              </w:rPr>
            </w:pPr>
          </w:p>
          <w:p w:rsidR="00246FF1" w:rsidRDefault="00246FF1" w:rsidP="00246FF1">
            <w:pPr>
              <w:ind w:right="-11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Za dodatne informacije molimo kontaktirajte:</w:t>
            </w:r>
          </w:p>
          <w:p w:rsidR="00246FF1" w:rsidRDefault="00246FF1" w:rsidP="00246FF1">
            <w:pPr>
              <w:ind w:right="-11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Bojana Mandić, Pragma komunikacije; T: +385 (0)1 4825 670; bojana@pragma.hr</w:t>
            </w:r>
          </w:p>
          <w:p w:rsidR="00246FF1" w:rsidRDefault="00246FF1" w:rsidP="00246FF1">
            <w:pPr>
              <w:ind w:right="-11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Romana Stare, Goodyear Dunlop Sava Tires d.o.o.; T: +386 (0)4 20 77 025; Romana_Stare@goodyear.com</w:t>
            </w:r>
          </w:p>
          <w:p w:rsidR="001065B7" w:rsidRPr="00DE0E24" w:rsidRDefault="0035266D" w:rsidP="0035266D">
            <w:pPr>
              <w:pStyle w:val="Textkrper"/>
              <w:ind w:rightChars="125" w:right="300"/>
              <w:jc w:val="both"/>
              <w:rPr>
                <w:b/>
                <w:sz w:val="16"/>
                <w:szCs w:val="16"/>
                <w:lang w:val="hr-HR"/>
              </w:rPr>
            </w:pPr>
            <w:r w:rsidRPr="00DE0E24">
              <w:rPr>
                <w:sz w:val="16"/>
                <w:szCs w:val="16"/>
                <w:lang w:val="hr-HR"/>
              </w:rPr>
              <w:t>.</w:t>
            </w:r>
          </w:p>
        </w:tc>
      </w:tr>
    </w:tbl>
    <w:p w:rsidR="00AC7409" w:rsidRPr="00DE0E24" w:rsidRDefault="00AC7409" w:rsidP="00DD4CF9">
      <w:pPr>
        <w:rPr>
          <w:sz w:val="2"/>
          <w:szCs w:val="2"/>
          <w:lang w:val="hr-HR"/>
        </w:rPr>
      </w:pPr>
    </w:p>
    <w:sectPr w:rsidR="00AC7409" w:rsidRPr="00DE0E24" w:rsidSect="000C614A">
      <w:headerReference w:type="default" r:id="rId14"/>
      <w:headerReference w:type="first" r:id="rId15"/>
      <w:footerReference w:type="first" r:id="rId16"/>
      <w:pgSz w:w="11906" w:h="16838"/>
      <w:pgMar w:top="1985" w:right="424" w:bottom="1418" w:left="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06E" w:rsidRDefault="0094006E" w:rsidP="00AC7409">
      <w:r>
        <w:separator/>
      </w:r>
    </w:p>
  </w:endnote>
  <w:endnote w:type="continuationSeparator" w:id="0">
    <w:p w:rsidR="0094006E" w:rsidRDefault="0094006E" w:rsidP="00AC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1E" w:rsidRPr="00CF7087" w:rsidRDefault="0094006E">
    <w:pPr>
      <w:pStyle w:val="Fuzeile"/>
      <w:rPr>
        <w:sz w:val="2"/>
        <w:szCs w:val="2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margin-left:35.9pt;margin-top:792.65pt;width:409.5pt;height:28.35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" stroked="f">
          <v:textbox inset="0,0,0,0">
            <w:txbxContent>
              <w:p w:rsidR="006E041E" w:rsidRPr="001022DF" w:rsidRDefault="006E041E" w:rsidP="008A21E2">
                <w:pPr>
                  <w:contextualSpacing/>
                  <w:rPr>
                    <w:sz w:val="10"/>
                    <w:szCs w:val="10"/>
                  </w:rPr>
                </w:pPr>
                <w:r>
                  <w:rPr>
                    <w:sz w:val="10"/>
                    <w:szCs w:val="10"/>
                    <w:lang w:val="sl-SI" w:eastAsia="sl-SI"/>
                  </w:rPr>
                  <w:t>Številka registrskega vložka: 10610900 pri Okrožnem sodišču v Kranju / Matična številka: 1196367000 / ID za DDV: SI 55163637 / Osnovni kapital: 13.821.297,00 EUR</w:t>
                </w:r>
              </w:p>
              <w:p w:rsidR="006E041E" w:rsidRPr="001022DF" w:rsidRDefault="006E041E" w:rsidP="001022DF">
                <w:pPr>
                  <w:contextualSpacing/>
                  <w:rPr>
                    <w:color w:val="839AAA"/>
                    <w:sz w:val="10"/>
                    <w:szCs w:val="10"/>
                  </w:rPr>
                </w:pPr>
                <w:r w:rsidRPr="001022DF">
                  <w:rPr>
                    <w:color w:val="839AAA"/>
                    <w:sz w:val="10"/>
                    <w:szCs w:val="10"/>
                    <w:lang w:val="sl-SI" w:eastAsia="sl-SI"/>
                  </w:rPr>
                  <w:t xml:space="preserve">Court Register number: </w:t>
                </w:r>
                <w:r>
                  <w:rPr>
                    <w:color w:val="839AAA"/>
                    <w:sz w:val="10"/>
                    <w:szCs w:val="10"/>
                    <w:lang w:val="sl-SI" w:eastAsia="sl-SI"/>
                  </w:rPr>
                  <w:t>10610900, Okrožno sodišče v Kranju / ID number: 1196367000</w:t>
                </w:r>
                <w:r w:rsidRPr="001022DF">
                  <w:rPr>
                    <w:color w:val="839AAA"/>
                    <w:sz w:val="10"/>
                    <w:szCs w:val="10"/>
                    <w:lang w:val="sl-SI" w:eastAsia="sl-SI"/>
                  </w:rPr>
                  <w:t xml:space="preserve"> / ID number for VAT: </w:t>
                </w:r>
                <w:r>
                  <w:rPr>
                    <w:color w:val="839AAA"/>
                    <w:sz w:val="10"/>
                    <w:szCs w:val="10"/>
                    <w:lang w:val="sl-SI" w:eastAsia="sl-SI"/>
                  </w:rPr>
                  <w:t>SI 55163637</w:t>
                </w:r>
                <w:r w:rsidRPr="001022DF">
                  <w:rPr>
                    <w:color w:val="839AAA"/>
                    <w:sz w:val="10"/>
                    <w:szCs w:val="10"/>
                    <w:lang w:val="sl-SI" w:eastAsia="sl-SI"/>
                  </w:rPr>
                  <w:t xml:space="preserve"> / Registered capital: </w:t>
                </w:r>
                <w:r>
                  <w:rPr>
                    <w:color w:val="839AAA"/>
                    <w:sz w:val="10"/>
                    <w:szCs w:val="10"/>
                    <w:lang w:val="sl-SI" w:eastAsia="sl-SI"/>
                  </w:rPr>
                  <w:t>13.821.297,00 EUR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06E" w:rsidRDefault="0094006E" w:rsidP="00AC7409">
      <w:r>
        <w:separator/>
      </w:r>
    </w:p>
  </w:footnote>
  <w:footnote w:type="continuationSeparator" w:id="0">
    <w:p w:rsidR="0094006E" w:rsidRDefault="0094006E" w:rsidP="00AC7409">
      <w:r>
        <w:continuationSeparator/>
      </w:r>
    </w:p>
  </w:footnote>
  <w:footnote w:id="1">
    <w:p w:rsidR="0023431D" w:rsidRPr="0045251F" w:rsidRDefault="0023431D" w:rsidP="006C365A">
      <w:pPr>
        <w:pStyle w:val="Funotentext"/>
        <w:ind w:firstLine="720"/>
        <w:rPr>
          <w:rFonts w:ascii="Arial" w:hAnsi="Arial" w:cs="Arial"/>
          <w:sz w:val="16"/>
          <w:szCs w:val="16"/>
          <w:lang w:val="hr-HR"/>
        </w:rPr>
      </w:pPr>
      <w:r w:rsidRPr="0045251F">
        <w:rPr>
          <w:rStyle w:val="Funotenzeichen"/>
          <w:rFonts w:ascii="Arial" w:hAnsi="Arial" w:cs="Arial"/>
          <w:sz w:val="16"/>
          <w:szCs w:val="16"/>
          <w:lang w:val="hr-HR"/>
        </w:rPr>
        <w:footnoteRef/>
      </w:r>
      <w:r w:rsidRPr="0045251F">
        <w:rPr>
          <w:rFonts w:ascii="Arial" w:hAnsi="Arial" w:cs="Arial"/>
          <w:sz w:val="16"/>
          <w:szCs w:val="16"/>
          <w:lang w:val="hr-HR"/>
        </w:rPr>
        <w:t xml:space="preserve"> Nove </w:t>
      </w:r>
      <w:r w:rsidR="00DE0E24" w:rsidRPr="0045251F">
        <w:rPr>
          <w:rFonts w:ascii="Arial" w:hAnsi="Arial" w:cs="Arial"/>
          <w:sz w:val="16"/>
          <w:szCs w:val="16"/>
          <w:lang w:val="hr-HR"/>
        </w:rPr>
        <w:t>gum</w:t>
      </w:r>
      <w:r w:rsidRPr="0045251F">
        <w:rPr>
          <w:rFonts w:ascii="Arial" w:hAnsi="Arial" w:cs="Arial"/>
          <w:sz w:val="16"/>
          <w:szCs w:val="16"/>
          <w:lang w:val="hr-HR"/>
        </w:rPr>
        <w:t xml:space="preserve">e </w:t>
      </w:r>
      <w:r w:rsidR="0045251F">
        <w:rPr>
          <w:rFonts w:ascii="Arial" w:hAnsi="Arial" w:cs="Arial"/>
          <w:sz w:val="16"/>
          <w:szCs w:val="16"/>
          <w:lang w:val="hr-HR"/>
        </w:rPr>
        <w:t>zamijenit će</w:t>
      </w:r>
      <w:r w:rsidRPr="0045251F">
        <w:rPr>
          <w:rFonts w:ascii="Arial" w:hAnsi="Arial" w:cs="Arial"/>
          <w:sz w:val="16"/>
          <w:szCs w:val="16"/>
          <w:lang w:val="hr-HR"/>
        </w:rPr>
        <w:t xml:space="preserve"> Dunlop SP344, SP444</w:t>
      </w:r>
      <w:r w:rsidR="00DE0E24" w:rsidRPr="0045251F">
        <w:rPr>
          <w:rFonts w:ascii="Arial" w:hAnsi="Arial" w:cs="Arial"/>
          <w:sz w:val="16"/>
          <w:szCs w:val="16"/>
          <w:lang w:val="hr-HR"/>
        </w:rPr>
        <w:t xml:space="preserve"> i </w:t>
      </w:r>
      <w:r w:rsidRPr="0045251F">
        <w:rPr>
          <w:rFonts w:ascii="Arial" w:hAnsi="Arial" w:cs="Arial"/>
          <w:sz w:val="16"/>
          <w:szCs w:val="16"/>
          <w:lang w:val="hr-HR"/>
        </w:rPr>
        <w:t>SP244.</w:t>
      </w:r>
    </w:p>
  </w:footnote>
  <w:footnote w:id="2">
    <w:p w:rsidR="0023431D" w:rsidRPr="0045251F" w:rsidRDefault="0023431D" w:rsidP="006C365A">
      <w:pPr>
        <w:pStyle w:val="Funotentext"/>
        <w:ind w:left="720"/>
        <w:rPr>
          <w:rFonts w:ascii="Arial" w:hAnsi="Arial" w:cs="Arial"/>
          <w:sz w:val="16"/>
          <w:szCs w:val="16"/>
          <w:lang w:val="hr-HR"/>
        </w:rPr>
      </w:pPr>
      <w:r w:rsidRPr="0045251F">
        <w:rPr>
          <w:rStyle w:val="Funotenzeichen"/>
          <w:rFonts w:ascii="Arial" w:hAnsi="Arial" w:cs="Arial"/>
          <w:sz w:val="16"/>
          <w:szCs w:val="16"/>
          <w:lang w:val="hr-HR"/>
        </w:rPr>
        <w:footnoteRef/>
      </w:r>
      <w:r w:rsidRPr="0045251F">
        <w:rPr>
          <w:rFonts w:ascii="Arial" w:hAnsi="Arial" w:cs="Arial"/>
          <w:sz w:val="16"/>
          <w:szCs w:val="16"/>
          <w:lang w:val="hr-HR"/>
        </w:rPr>
        <w:t xml:space="preserve"> </w:t>
      </w:r>
      <w:r w:rsidRPr="0045251F">
        <w:rPr>
          <w:rFonts w:ascii="Arial" w:eastAsiaTheme="minorEastAsia" w:hAnsi="Arial" w:cs="Arial"/>
          <w:kern w:val="24"/>
          <w:sz w:val="16"/>
          <w:szCs w:val="16"/>
          <w:lang w:val="hr-HR"/>
        </w:rPr>
        <w:t>Pr</w:t>
      </w:r>
      <w:r w:rsidR="0045251F">
        <w:rPr>
          <w:rFonts w:ascii="Arial" w:eastAsiaTheme="minorEastAsia" w:hAnsi="Arial" w:cs="Arial"/>
          <w:kern w:val="24"/>
          <w:sz w:val="16"/>
          <w:szCs w:val="16"/>
          <w:lang w:val="hr-HR"/>
        </w:rPr>
        <w:t>ognoze i stvarno provedeni testovi u</w:t>
      </w:r>
      <w:r w:rsidRPr="0045251F">
        <w:rPr>
          <w:rFonts w:ascii="Arial" w:eastAsiaTheme="minorEastAsia" w:hAnsi="Arial" w:cs="Arial"/>
          <w:kern w:val="24"/>
          <w:sz w:val="16"/>
          <w:szCs w:val="16"/>
          <w:lang w:val="hr-HR"/>
        </w:rPr>
        <w:t xml:space="preserve"> Goodyear GIC*L </w:t>
      </w:r>
      <w:r w:rsidR="0045251F">
        <w:rPr>
          <w:rFonts w:ascii="Arial" w:eastAsiaTheme="minorEastAsia" w:hAnsi="Arial" w:cs="Arial"/>
          <w:kern w:val="24"/>
          <w:sz w:val="16"/>
          <w:szCs w:val="16"/>
          <w:lang w:val="hr-HR"/>
        </w:rPr>
        <w:t>s dimenzijama</w:t>
      </w:r>
      <w:r w:rsidRPr="0045251F">
        <w:rPr>
          <w:rFonts w:ascii="Arial" w:eastAsiaTheme="minorEastAsia" w:hAnsi="Arial" w:cs="Arial"/>
          <w:kern w:val="24"/>
          <w:sz w:val="16"/>
          <w:szCs w:val="16"/>
          <w:lang w:val="hr-HR"/>
        </w:rPr>
        <w:t xml:space="preserve"> 315/80R22</w:t>
      </w:r>
      <w:r w:rsidR="0045251F">
        <w:rPr>
          <w:rFonts w:ascii="Arial" w:eastAsiaTheme="minorEastAsia" w:hAnsi="Arial" w:cs="Arial"/>
          <w:kern w:val="24"/>
          <w:sz w:val="16"/>
          <w:szCs w:val="16"/>
          <w:lang w:val="hr-HR"/>
        </w:rPr>
        <w:t>,</w:t>
      </w:r>
      <w:r w:rsidRPr="0045251F">
        <w:rPr>
          <w:rFonts w:ascii="Arial" w:eastAsiaTheme="minorEastAsia" w:hAnsi="Arial" w:cs="Arial"/>
          <w:kern w:val="24"/>
          <w:sz w:val="16"/>
          <w:szCs w:val="16"/>
          <w:lang w:val="hr-HR"/>
        </w:rPr>
        <w:t>5</w:t>
      </w:r>
      <w:r w:rsidR="0045251F">
        <w:rPr>
          <w:rFonts w:ascii="Arial" w:eastAsiaTheme="minorEastAsia" w:hAnsi="Arial" w:cs="Arial"/>
          <w:kern w:val="24"/>
          <w:sz w:val="16"/>
          <w:szCs w:val="16"/>
          <w:lang w:val="hr-HR"/>
        </w:rPr>
        <w:t xml:space="preserve"> pokazuju</w:t>
      </w:r>
      <w:r w:rsidRPr="0045251F">
        <w:rPr>
          <w:rFonts w:ascii="Arial" w:eastAsiaTheme="minorEastAsia" w:hAnsi="Arial" w:cs="Arial"/>
          <w:kern w:val="24"/>
          <w:sz w:val="16"/>
          <w:szCs w:val="16"/>
          <w:lang w:val="hr-HR"/>
        </w:rPr>
        <w:t xml:space="preserve"> da nova </w:t>
      </w:r>
      <w:r w:rsidR="00DE0E24" w:rsidRPr="0045251F">
        <w:rPr>
          <w:rFonts w:ascii="Arial" w:eastAsiaTheme="minorEastAsia" w:hAnsi="Arial" w:cs="Arial"/>
          <w:kern w:val="24"/>
          <w:sz w:val="16"/>
          <w:szCs w:val="16"/>
          <w:lang w:val="hr-HR"/>
        </w:rPr>
        <w:t>gum</w:t>
      </w:r>
      <w:r w:rsidRPr="0045251F">
        <w:rPr>
          <w:rFonts w:ascii="Arial" w:eastAsiaTheme="minorEastAsia" w:hAnsi="Arial" w:cs="Arial"/>
          <w:kern w:val="24"/>
          <w:sz w:val="16"/>
          <w:szCs w:val="16"/>
          <w:lang w:val="hr-HR"/>
        </w:rPr>
        <w:t xml:space="preserve">a SP346 za </w:t>
      </w:r>
      <w:r w:rsidR="00B53750">
        <w:rPr>
          <w:rFonts w:ascii="Arial" w:eastAsiaTheme="minorEastAsia" w:hAnsi="Arial" w:cs="Arial"/>
          <w:kern w:val="24"/>
          <w:sz w:val="16"/>
          <w:szCs w:val="16"/>
          <w:lang w:val="hr-HR"/>
        </w:rPr>
        <w:t>upravljačku</w:t>
      </w:r>
      <w:r w:rsidRPr="0045251F">
        <w:rPr>
          <w:rFonts w:ascii="Arial" w:eastAsiaTheme="minorEastAsia" w:hAnsi="Arial" w:cs="Arial"/>
          <w:kern w:val="24"/>
          <w:sz w:val="16"/>
          <w:szCs w:val="16"/>
          <w:lang w:val="hr-HR"/>
        </w:rPr>
        <w:t xml:space="preserve"> os</w:t>
      </w:r>
      <w:r w:rsidR="00B53750">
        <w:rPr>
          <w:rFonts w:ascii="Arial" w:eastAsiaTheme="minorEastAsia" w:hAnsi="Arial" w:cs="Arial"/>
          <w:kern w:val="24"/>
          <w:sz w:val="16"/>
          <w:szCs w:val="16"/>
          <w:lang w:val="hr-HR"/>
        </w:rPr>
        <w:t>ovinu u usporedbi s</w:t>
      </w:r>
      <w:r w:rsidRPr="0045251F">
        <w:rPr>
          <w:rFonts w:ascii="Arial" w:eastAsiaTheme="minorEastAsia" w:hAnsi="Arial" w:cs="Arial"/>
          <w:kern w:val="24"/>
          <w:sz w:val="16"/>
          <w:szCs w:val="16"/>
          <w:lang w:val="hr-HR"/>
        </w:rPr>
        <w:t xml:space="preserve"> pre</w:t>
      </w:r>
      <w:r w:rsidR="00B53750">
        <w:rPr>
          <w:rFonts w:ascii="Arial" w:eastAsiaTheme="minorEastAsia" w:hAnsi="Arial" w:cs="Arial"/>
          <w:kern w:val="24"/>
          <w:sz w:val="16"/>
          <w:szCs w:val="16"/>
          <w:lang w:val="hr-HR"/>
        </w:rPr>
        <w:t>t</w:t>
      </w:r>
      <w:r w:rsidRPr="0045251F">
        <w:rPr>
          <w:rFonts w:ascii="Arial" w:eastAsiaTheme="minorEastAsia" w:hAnsi="Arial" w:cs="Arial"/>
          <w:kern w:val="24"/>
          <w:sz w:val="16"/>
          <w:szCs w:val="16"/>
          <w:lang w:val="hr-HR"/>
        </w:rPr>
        <w:t>hodnico</w:t>
      </w:r>
      <w:r w:rsidR="00B53750">
        <w:rPr>
          <w:rFonts w:ascii="Arial" w:eastAsiaTheme="minorEastAsia" w:hAnsi="Arial" w:cs="Arial"/>
          <w:kern w:val="24"/>
          <w:sz w:val="16"/>
          <w:szCs w:val="16"/>
          <w:lang w:val="hr-HR"/>
        </w:rPr>
        <w:t>m</w:t>
      </w:r>
      <w:r w:rsidRPr="0045251F">
        <w:rPr>
          <w:rFonts w:ascii="Arial" w:eastAsiaTheme="minorEastAsia" w:hAnsi="Arial" w:cs="Arial"/>
          <w:kern w:val="24"/>
          <w:sz w:val="16"/>
          <w:szCs w:val="16"/>
          <w:lang w:val="hr-HR"/>
        </w:rPr>
        <w:t xml:space="preserve"> SP344 za </w:t>
      </w:r>
      <w:r w:rsidR="00B53750">
        <w:rPr>
          <w:rFonts w:ascii="Arial" w:eastAsiaTheme="minorEastAsia" w:hAnsi="Arial" w:cs="Arial"/>
          <w:kern w:val="24"/>
          <w:sz w:val="16"/>
          <w:szCs w:val="16"/>
          <w:lang w:val="hr-HR"/>
        </w:rPr>
        <w:t>upravljačku</w:t>
      </w:r>
      <w:r w:rsidR="00B53750" w:rsidRPr="0045251F">
        <w:rPr>
          <w:rFonts w:ascii="Arial" w:eastAsiaTheme="minorEastAsia" w:hAnsi="Arial" w:cs="Arial"/>
          <w:kern w:val="24"/>
          <w:sz w:val="16"/>
          <w:szCs w:val="16"/>
          <w:lang w:val="hr-HR"/>
        </w:rPr>
        <w:t xml:space="preserve"> os</w:t>
      </w:r>
      <w:r w:rsidR="00B53750">
        <w:rPr>
          <w:rFonts w:ascii="Arial" w:eastAsiaTheme="minorEastAsia" w:hAnsi="Arial" w:cs="Arial"/>
          <w:kern w:val="24"/>
          <w:sz w:val="16"/>
          <w:szCs w:val="16"/>
          <w:lang w:val="hr-HR"/>
        </w:rPr>
        <w:t>ovinu omogućuje</w:t>
      </w:r>
      <w:r w:rsidRPr="0045251F">
        <w:rPr>
          <w:rFonts w:ascii="Arial" w:eastAsiaTheme="minorEastAsia" w:hAnsi="Arial" w:cs="Arial"/>
          <w:kern w:val="24"/>
          <w:sz w:val="16"/>
          <w:szCs w:val="16"/>
          <w:lang w:val="hr-HR"/>
        </w:rPr>
        <w:t xml:space="preserve"> do 5 % v</w:t>
      </w:r>
      <w:r w:rsidR="00B53750">
        <w:rPr>
          <w:rFonts w:ascii="Arial" w:eastAsiaTheme="minorEastAsia" w:hAnsi="Arial" w:cs="Arial"/>
          <w:kern w:val="24"/>
          <w:sz w:val="16"/>
          <w:szCs w:val="16"/>
          <w:lang w:val="hr-HR"/>
        </w:rPr>
        <w:t>iše</w:t>
      </w:r>
      <w:r w:rsidRPr="0045251F">
        <w:rPr>
          <w:rFonts w:ascii="Arial" w:eastAsiaTheme="minorEastAsia" w:hAnsi="Arial" w:cs="Arial"/>
          <w:kern w:val="24"/>
          <w:sz w:val="16"/>
          <w:szCs w:val="16"/>
          <w:lang w:val="hr-HR"/>
        </w:rPr>
        <w:t xml:space="preserve"> pr</w:t>
      </w:r>
      <w:r w:rsidR="00B53750">
        <w:rPr>
          <w:rFonts w:ascii="Arial" w:eastAsiaTheme="minorEastAsia" w:hAnsi="Arial" w:cs="Arial"/>
          <w:kern w:val="24"/>
          <w:sz w:val="16"/>
          <w:szCs w:val="16"/>
          <w:lang w:val="hr-HR"/>
        </w:rPr>
        <w:t>ijeđenih kilometara</w:t>
      </w:r>
      <w:r w:rsidRPr="0045251F">
        <w:rPr>
          <w:rFonts w:ascii="Arial" w:eastAsiaTheme="minorEastAsia" w:hAnsi="Arial" w:cs="Arial"/>
          <w:kern w:val="24"/>
          <w:sz w:val="16"/>
          <w:szCs w:val="16"/>
          <w:lang w:val="hr-HR"/>
        </w:rPr>
        <w:t xml:space="preserve">, </w:t>
      </w:r>
      <w:r w:rsidR="00B53750">
        <w:rPr>
          <w:rFonts w:ascii="Arial" w:eastAsiaTheme="minorEastAsia" w:hAnsi="Arial" w:cs="Arial"/>
          <w:kern w:val="24"/>
          <w:sz w:val="16"/>
          <w:szCs w:val="16"/>
          <w:lang w:val="hr-HR"/>
        </w:rPr>
        <w:t xml:space="preserve">a </w:t>
      </w:r>
      <w:r w:rsidRPr="0045251F">
        <w:rPr>
          <w:rFonts w:ascii="Arial" w:eastAsiaTheme="minorEastAsia" w:hAnsi="Arial" w:cs="Arial"/>
          <w:kern w:val="24"/>
          <w:sz w:val="16"/>
          <w:szCs w:val="16"/>
          <w:lang w:val="hr-HR"/>
        </w:rPr>
        <w:t>nov</w:t>
      </w:r>
      <w:r w:rsidR="00B53750">
        <w:rPr>
          <w:rFonts w:ascii="Arial" w:eastAsiaTheme="minorEastAsia" w:hAnsi="Arial" w:cs="Arial"/>
          <w:kern w:val="24"/>
          <w:sz w:val="16"/>
          <w:szCs w:val="16"/>
          <w:lang w:val="hr-HR"/>
        </w:rPr>
        <w:t xml:space="preserve">a </w:t>
      </w:r>
      <w:r w:rsidR="00F369F0">
        <w:rPr>
          <w:rFonts w:ascii="Arial" w:eastAsiaTheme="minorEastAsia" w:hAnsi="Arial" w:cs="Arial"/>
          <w:kern w:val="24"/>
          <w:sz w:val="16"/>
          <w:szCs w:val="16"/>
          <w:lang w:val="hr-HR"/>
        </w:rPr>
        <w:t xml:space="preserve">guma </w:t>
      </w:r>
      <w:r w:rsidR="00B53750">
        <w:rPr>
          <w:rFonts w:ascii="Arial" w:eastAsiaTheme="minorEastAsia" w:hAnsi="Arial" w:cs="Arial"/>
          <w:kern w:val="24"/>
          <w:sz w:val="16"/>
          <w:szCs w:val="16"/>
          <w:lang w:val="hr-HR"/>
        </w:rPr>
        <w:t xml:space="preserve">SP446 za pogonsku </w:t>
      </w:r>
      <w:r w:rsidR="00B53750" w:rsidRPr="0045251F">
        <w:rPr>
          <w:rFonts w:ascii="Arial" w:eastAsiaTheme="minorEastAsia" w:hAnsi="Arial" w:cs="Arial"/>
          <w:kern w:val="24"/>
          <w:sz w:val="16"/>
          <w:szCs w:val="16"/>
          <w:lang w:val="hr-HR"/>
        </w:rPr>
        <w:t>os</w:t>
      </w:r>
      <w:r w:rsidR="00B53750">
        <w:rPr>
          <w:rFonts w:ascii="Arial" w:eastAsiaTheme="minorEastAsia" w:hAnsi="Arial" w:cs="Arial"/>
          <w:kern w:val="24"/>
          <w:sz w:val="16"/>
          <w:szCs w:val="16"/>
          <w:lang w:val="hr-HR"/>
        </w:rPr>
        <w:t>ovinu u usporedbi s</w:t>
      </w:r>
      <w:r w:rsidR="00B53750" w:rsidRPr="0045251F">
        <w:rPr>
          <w:rFonts w:ascii="Arial" w:eastAsiaTheme="minorEastAsia" w:hAnsi="Arial" w:cs="Arial"/>
          <w:kern w:val="24"/>
          <w:sz w:val="16"/>
          <w:szCs w:val="16"/>
          <w:lang w:val="hr-HR"/>
        </w:rPr>
        <w:t xml:space="preserve"> pre</w:t>
      </w:r>
      <w:r w:rsidR="00B53750">
        <w:rPr>
          <w:rFonts w:ascii="Arial" w:eastAsiaTheme="minorEastAsia" w:hAnsi="Arial" w:cs="Arial"/>
          <w:kern w:val="24"/>
          <w:sz w:val="16"/>
          <w:szCs w:val="16"/>
          <w:lang w:val="hr-HR"/>
        </w:rPr>
        <w:t>t</w:t>
      </w:r>
      <w:r w:rsidR="00B53750" w:rsidRPr="0045251F">
        <w:rPr>
          <w:rFonts w:ascii="Arial" w:eastAsiaTheme="minorEastAsia" w:hAnsi="Arial" w:cs="Arial"/>
          <w:kern w:val="24"/>
          <w:sz w:val="16"/>
          <w:szCs w:val="16"/>
          <w:lang w:val="hr-HR"/>
        </w:rPr>
        <w:t>hodnico</w:t>
      </w:r>
      <w:r w:rsidR="00B53750">
        <w:rPr>
          <w:rFonts w:ascii="Arial" w:eastAsiaTheme="minorEastAsia" w:hAnsi="Arial" w:cs="Arial"/>
          <w:kern w:val="24"/>
          <w:sz w:val="16"/>
          <w:szCs w:val="16"/>
          <w:lang w:val="hr-HR"/>
        </w:rPr>
        <w:t>m</w:t>
      </w:r>
      <w:r w:rsidRPr="0045251F">
        <w:rPr>
          <w:rFonts w:ascii="Arial" w:eastAsiaTheme="minorEastAsia" w:hAnsi="Arial" w:cs="Arial"/>
          <w:kern w:val="24"/>
          <w:sz w:val="16"/>
          <w:szCs w:val="16"/>
          <w:lang w:val="hr-HR"/>
        </w:rPr>
        <w:t xml:space="preserve"> SP444 za pogonsk</w:t>
      </w:r>
      <w:r w:rsidR="00B53750">
        <w:rPr>
          <w:rFonts w:ascii="Arial" w:eastAsiaTheme="minorEastAsia" w:hAnsi="Arial" w:cs="Arial"/>
          <w:kern w:val="24"/>
          <w:sz w:val="16"/>
          <w:szCs w:val="16"/>
          <w:lang w:val="hr-HR"/>
        </w:rPr>
        <w:t xml:space="preserve">u </w:t>
      </w:r>
      <w:r w:rsidR="00B53750" w:rsidRPr="0045251F">
        <w:rPr>
          <w:rFonts w:ascii="Arial" w:eastAsiaTheme="minorEastAsia" w:hAnsi="Arial" w:cs="Arial"/>
          <w:kern w:val="24"/>
          <w:sz w:val="16"/>
          <w:szCs w:val="16"/>
          <w:lang w:val="hr-HR"/>
        </w:rPr>
        <w:t>os</w:t>
      </w:r>
      <w:r w:rsidR="00B53750">
        <w:rPr>
          <w:rFonts w:ascii="Arial" w:eastAsiaTheme="minorEastAsia" w:hAnsi="Arial" w:cs="Arial"/>
          <w:kern w:val="24"/>
          <w:sz w:val="16"/>
          <w:szCs w:val="16"/>
          <w:lang w:val="hr-HR"/>
        </w:rPr>
        <w:t>ovinu bolja je do 10 % što se tiče prijeđenih kilometara</w:t>
      </w:r>
      <w:r w:rsidRPr="0045251F">
        <w:rPr>
          <w:rFonts w:ascii="Arial" w:eastAsiaTheme="minorEastAsia" w:hAnsi="Arial" w:cs="Arial"/>
          <w:kern w:val="24"/>
          <w:sz w:val="16"/>
          <w:szCs w:val="16"/>
          <w:lang w:val="hr-HR"/>
        </w:rPr>
        <w:t>.</w:t>
      </w:r>
    </w:p>
  </w:footnote>
  <w:footnote w:id="3">
    <w:p w:rsidR="0023431D" w:rsidRPr="0045251F" w:rsidRDefault="0023431D" w:rsidP="006C365A">
      <w:pPr>
        <w:pStyle w:val="Funotentext"/>
        <w:ind w:firstLine="720"/>
        <w:rPr>
          <w:lang w:val="hr-HR"/>
        </w:rPr>
      </w:pPr>
      <w:r w:rsidRPr="0045251F">
        <w:rPr>
          <w:rStyle w:val="Funotenzeichen"/>
          <w:rFonts w:ascii="Arial" w:hAnsi="Arial" w:cs="Arial"/>
          <w:sz w:val="16"/>
          <w:szCs w:val="16"/>
          <w:lang w:val="hr-HR"/>
        </w:rPr>
        <w:footnoteRef/>
      </w:r>
      <w:r w:rsidRPr="0045251F">
        <w:rPr>
          <w:rFonts w:ascii="Arial" w:hAnsi="Arial" w:cs="Arial"/>
          <w:sz w:val="16"/>
          <w:szCs w:val="16"/>
          <w:lang w:val="hr-HR"/>
        </w:rPr>
        <w:t xml:space="preserve"> </w:t>
      </w:r>
      <w:r w:rsidR="00B53750">
        <w:rPr>
          <w:rFonts w:ascii="Arial" w:hAnsi="Arial" w:cs="Arial"/>
          <w:sz w:val="16"/>
          <w:szCs w:val="16"/>
          <w:lang w:val="hr-HR"/>
        </w:rPr>
        <w:t xml:space="preserve">U </w:t>
      </w:r>
      <w:r w:rsidR="00B53750">
        <w:rPr>
          <w:rFonts w:ascii="Arial" w:eastAsiaTheme="minorEastAsia" w:hAnsi="Arial" w:cs="Arial"/>
          <w:kern w:val="24"/>
          <w:sz w:val="16"/>
          <w:szCs w:val="16"/>
          <w:lang w:val="hr-HR"/>
        </w:rPr>
        <w:t>usporedbi</w:t>
      </w:r>
      <w:r w:rsidRPr="0045251F">
        <w:rPr>
          <w:rFonts w:ascii="Arial" w:hAnsi="Arial" w:cs="Arial"/>
          <w:sz w:val="16"/>
          <w:szCs w:val="16"/>
          <w:lang w:val="hr-HR"/>
        </w:rPr>
        <w:t xml:space="preserve"> s </w:t>
      </w:r>
      <w:r w:rsidR="00DE0E24" w:rsidRPr="0045251F">
        <w:rPr>
          <w:rFonts w:ascii="Arial" w:hAnsi="Arial" w:cs="Arial"/>
          <w:sz w:val="16"/>
          <w:szCs w:val="16"/>
          <w:lang w:val="hr-HR"/>
        </w:rPr>
        <w:t>gum</w:t>
      </w:r>
      <w:r w:rsidRPr="0045251F">
        <w:rPr>
          <w:rFonts w:ascii="Arial" w:hAnsi="Arial" w:cs="Arial"/>
          <w:sz w:val="16"/>
          <w:szCs w:val="16"/>
          <w:lang w:val="hr-HR"/>
        </w:rPr>
        <w:t>o</w:t>
      </w:r>
      <w:r w:rsidR="00B53750">
        <w:rPr>
          <w:rFonts w:ascii="Arial" w:hAnsi="Arial" w:cs="Arial"/>
          <w:sz w:val="16"/>
          <w:szCs w:val="16"/>
          <w:lang w:val="hr-HR"/>
        </w:rPr>
        <w:t>m</w:t>
      </w:r>
      <w:r w:rsidRPr="0045251F">
        <w:rPr>
          <w:rFonts w:ascii="Arial" w:hAnsi="Arial" w:cs="Arial"/>
          <w:sz w:val="16"/>
          <w:szCs w:val="16"/>
          <w:lang w:val="hr-HR"/>
        </w:rPr>
        <w:t xml:space="preserve"> Dunlop SP344.</w:t>
      </w:r>
      <w:r w:rsidRPr="0045251F">
        <w:rPr>
          <w:sz w:val="22"/>
          <w:szCs w:val="22"/>
          <w:lang w:val="hr-H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1E" w:rsidRDefault="006E041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77641" cy="789709"/>
          <wp:effectExtent l="19050" t="0" r="8659" b="0"/>
          <wp:wrapNone/>
          <wp:docPr id="1" name="Slika 0" descr="LOGO GYD 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YD 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7641" cy="789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1E" w:rsidRDefault="006E041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1121</wp:posOffset>
          </wp:positionH>
          <wp:positionV relativeFrom="page">
            <wp:posOffset>0</wp:posOffset>
          </wp:positionV>
          <wp:extent cx="4678680" cy="792479"/>
          <wp:effectExtent l="19050" t="0" r="7620" b="0"/>
          <wp:wrapNone/>
          <wp:docPr id="13" name="Slika 13" descr="NOVI LOGO TB CMYK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OVI LOGO TB CMYK_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792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006E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1" type="#_x0000_t202" style="position:absolute;margin-left:462.65pt;margin-top:36pt;width:106.3pt;height:240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+IegIAAAEF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" stroked="f">
          <v:textbox inset="0,0,0,0">
            <w:txbxContent>
              <w:p w:rsidR="006E041E" w:rsidRPr="00451D4E" w:rsidRDefault="006E041E" w:rsidP="00FB2285">
                <w:pPr>
                  <w:spacing w:after="160"/>
                  <w:contextualSpacing/>
                  <w:rPr>
                    <w:color w:val="181717"/>
                    <w:sz w:val="14"/>
                    <w:szCs w:val="14"/>
                  </w:rPr>
                </w:pPr>
                <w:r w:rsidRPr="00451D4E">
                  <w:rPr>
                    <w:b/>
                    <w:color w:val="181717"/>
                    <w:sz w:val="14"/>
                    <w:szCs w:val="14"/>
                  </w:rPr>
                  <w:t>Goodyear Dunlop</w:t>
                </w:r>
                <w:r w:rsidRPr="00451D4E">
                  <w:rPr>
                    <w:b/>
                    <w:color w:val="181717"/>
                    <w:sz w:val="14"/>
                    <w:szCs w:val="14"/>
                  </w:rPr>
                  <w:br/>
                </w:r>
                <w:r>
                  <w:rPr>
                    <w:b/>
                    <w:color w:val="181717"/>
                    <w:sz w:val="14"/>
                    <w:szCs w:val="14"/>
                  </w:rPr>
                  <w:t xml:space="preserve">Sava </w:t>
                </w:r>
                <w:r w:rsidRPr="00451D4E">
                  <w:rPr>
                    <w:b/>
                    <w:color w:val="181717"/>
                    <w:sz w:val="14"/>
                    <w:szCs w:val="14"/>
                  </w:rPr>
                  <w:t xml:space="preserve">Tires </w:t>
                </w:r>
                <w:proofErr w:type="spellStart"/>
                <w:r>
                  <w:rPr>
                    <w:color w:val="181717"/>
                    <w:sz w:val="14"/>
                    <w:szCs w:val="14"/>
                  </w:rPr>
                  <w:t>d.o.o</w:t>
                </w:r>
                <w:proofErr w:type="spellEnd"/>
                <w:r>
                  <w:rPr>
                    <w:color w:val="181717"/>
                    <w:sz w:val="14"/>
                    <w:szCs w:val="14"/>
                  </w:rPr>
                  <w:t>.</w:t>
                </w:r>
              </w:p>
              <w:p w:rsidR="006E041E" w:rsidRPr="00451D4E" w:rsidRDefault="006E041E" w:rsidP="00FB2285">
                <w:pPr>
                  <w:spacing w:after="160"/>
                  <w:contextualSpacing/>
                  <w:rPr>
                    <w:color w:val="181717"/>
                    <w:sz w:val="14"/>
                    <w:szCs w:val="14"/>
                  </w:rPr>
                </w:pPr>
              </w:p>
              <w:p w:rsidR="006E041E" w:rsidRPr="00111A62" w:rsidRDefault="006E041E" w:rsidP="00FB2285">
                <w:pPr>
                  <w:spacing w:after="160"/>
                  <w:contextualSpacing/>
                  <w:rPr>
                    <w:color w:val="181717"/>
                    <w:sz w:val="14"/>
                    <w:szCs w:val="14"/>
                    <w:lang w:val="pl-PL"/>
                  </w:rPr>
                </w:pPr>
                <w:r w:rsidRPr="00111A62">
                  <w:rPr>
                    <w:color w:val="181717"/>
                    <w:sz w:val="14"/>
                    <w:szCs w:val="14"/>
                    <w:lang w:val="pl-PL"/>
                  </w:rPr>
                  <w:t>Škofjeloška 6</w:t>
                </w:r>
                <w:r w:rsidRPr="00111A62">
                  <w:rPr>
                    <w:color w:val="181717"/>
                    <w:sz w:val="14"/>
                    <w:szCs w:val="14"/>
                    <w:lang w:val="pl-PL"/>
                  </w:rPr>
                  <w:br/>
                  <w:t>SI – 4000 Kranj</w:t>
                </w:r>
                <w:r w:rsidRPr="00111A62">
                  <w:rPr>
                    <w:color w:val="181717"/>
                    <w:sz w:val="14"/>
                    <w:szCs w:val="14"/>
                    <w:lang w:val="pl-PL"/>
                  </w:rPr>
                  <w:br/>
                  <w:t>Slovenija</w:t>
                </w:r>
              </w:p>
              <w:p w:rsidR="006E041E" w:rsidRPr="00111A62" w:rsidRDefault="006E041E" w:rsidP="00FB2285">
                <w:pPr>
                  <w:spacing w:after="160"/>
                  <w:contextualSpacing/>
                  <w:rPr>
                    <w:sz w:val="14"/>
                    <w:szCs w:val="14"/>
                    <w:lang w:val="pl-PL"/>
                  </w:rPr>
                </w:pPr>
              </w:p>
              <w:p w:rsidR="006E041E" w:rsidRPr="00111A62" w:rsidRDefault="006E041E" w:rsidP="00FB2285">
                <w:pPr>
                  <w:spacing w:after="160"/>
                  <w:contextualSpacing/>
                  <w:rPr>
                    <w:b/>
                    <w:sz w:val="14"/>
                    <w:szCs w:val="14"/>
                    <w:lang w:val="pl-PL"/>
                  </w:rPr>
                </w:pPr>
                <w:r w:rsidRPr="00111A62">
                  <w:rPr>
                    <w:b/>
                    <w:color w:val="181717"/>
                    <w:sz w:val="14"/>
                    <w:szCs w:val="14"/>
                    <w:lang w:val="pl-PL"/>
                  </w:rPr>
                  <w:t>Telefon</w:t>
                </w:r>
                <w:r w:rsidRPr="00111A62">
                  <w:rPr>
                    <w:b/>
                    <w:sz w:val="14"/>
                    <w:szCs w:val="14"/>
                    <w:lang w:val="pl-PL"/>
                  </w:rPr>
                  <w:t xml:space="preserve"> </w:t>
                </w:r>
                <w:r w:rsidRPr="00111A62">
                  <w:rPr>
                    <w:b/>
                    <w:color w:val="839AAA"/>
                    <w:sz w:val="14"/>
                    <w:szCs w:val="14"/>
                    <w:lang w:val="pl-PL"/>
                  </w:rPr>
                  <w:t>Telephone</w:t>
                </w:r>
              </w:p>
              <w:p w:rsidR="006E041E" w:rsidRPr="00111A62" w:rsidRDefault="006E041E" w:rsidP="00FB2285">
                <w:pPr>
                  <w:spacing w:after="160"/>
                  <w:contextualSpacing/>
                  <w:rPr>
                    <w:sz w:val="14"/>
                    <w:szCs w:val="14"/>
                    <w:lang w:val="pl-PL"/>
                  </w:rPr>
                </w:pPr>
              </w:p>
              <w:p w:rsidR="006E041E" w:rsidRPr="00111A62" w:rsidRDefault="006E041E" w:rsidP="00FB2285">
                <w:pPr>
                  <w:spacing w:after="160"/>
                  <w:contextualSpacing/>
                  <w:rPr>
                    <w:sz w:val="14"/>
                    <w:szCs w:val="14"/>
                    <w:lang w:val="pl-PL"/>
                  </w:rPr>
                </w:pPr>
              </w:p>
              <w:p w:rsidR="006E041E" w:rsidRPr="008C48BE" w:rsidRDefault="006E041E" w:rsidP="00FB2285">
                <w:pPr>
                  <w:spacing w:after="160"/>
                  <w:contextualSpacing/>
                  <w:rPr>
                    <w:b/>
                    <w:sz w:val="14"/>
                    <w:szCs w:val="14"/>
                  </w:rPr>
                </w:pPr>
                <w:proofErr w:type="spellStart"/>
                <w:r>
                  <w:rPr>
                    <w:b/>
                    <w:color w:val="181717"/>
                    <w:sz w:val="14"/>
                    <w:szCs w:val="14"/>
                  </w:rPr>
                  <w:t>Telefaks</w:t>
                </w:r>
                <w:proofErr w:type="spellEnd"/>
                <w:r w:rsidRPr="008C48BE">
                  <w:rPr>
                    <w:b/>
                    <w:sz w:val="14"/>
                    <w:szCs w:val="14"/>
                  </w:rPr>
                  <w:t xml:space="preserve"> </w:t>
                </w:r>
                <w:r w:rsidRPr="00AA13D5">
                  <w:rPr>
                    <w:b/>
                    <w:color w:val="839AAA"/>
                    <w:sz w:val="14"/>
                    <w:szCs w:val="14"/>
                  </w:rPr>
                  <w:t>Telefax</w:t>
                </w:r>
              </w:p>
              <w:p w:rsidR="006E041E" w:rsidRDefault="006E041E" w:rsidP="00FB2285">
                <w:pPr>
                  <w:spacing w:after="160"/>
                  <w:contextualSpacing/>
                  <w:rPr>
                    <w:sz w:val="14"/>
                    <w:szCs w:val="14"/>
                  </w:rPr>
                </w:pPr>
              </w:p>
              <w:p w:rsidR="006E041E" w:rsidRDefault="006E041E" w:rsidP="00FB2285">
                <w:pPr>
                  <w:spacing w:after="160"/>
                  <w:contextualSpacing/>
                  <w:rPr>
                    <w:sz w:val="14"/>
                    <w:szCs w:val="14"/>
                  </w:rPr>
                </w:pPr>
              </w:p>
              <w:p w:rsidR="006E041E" w:rsidRPr="008C48BE" w:rsidRDefault="006E041E" w:rsidP="00FB2285">
                <w:pPr>
                  <w:spacing w:after="160"/>
                  <w:contextualSpacing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color w:val="181717"/>
                    <w:sz w:val="14"/>
                    <w:szCs w:val="14"/>
                  </w:rPr>
                  <w:t>E-mail</w:t>
                </w:r>
              </w:p>
              <w:p w:rsidR="006E041E" w:rsidRDefault="006E041E" w:rsidP="00FB2285">
                <w:pPr>
                  <w:spacing w:after="160"/>
                  <w:contextualSpacing/>
                  <w:rPr>
                    <w:sz w:val="14"/>
                    <w:szCs w:val="14"/>
                  </w:rPr>
                </w:pPr>
              </w:p>
              <w:p w:rsidR="006E041E" w:rsidRDefault="006E041E" w:rsidP="00FB2285">
                <w:pPr>
                  <w:spacing w:after="160"/>
                  <w:contextualSpacing/>
                  <w:rPr>
                    <w:sz w:val="14"/>
                    <w:szCs w:val="14"/>
                  </w:rPr>
                </w:pPr>
              </w:p>
              <w:p w:rsidR="006E041E" w:rsidRDefault="006E041E" w:rsidP="00FB2285"/>
            </w:txbxContent>
          </v:textbox>
          <w10:wrap anchorx="page" anchory="page"/>
        </v:shape>
      </w:pict>
    </w:r>
    <w:r w:rsidR="0094006E">
      <w:rPr>
        <w:noProof/>
        <w:lang w:val="en-US"/>
      </w:rPr>
      <w:pict>
        <v:rect id="Rectangle 5" o:spid="_x0000_s2050" style="position:absolute;margin-left:459.6pt;margin-top:167.25pt;width:62.15pt;height:11.6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" strokecolor="white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F7E"/>
    <w:multiLevelType w:val="hybridMultilevel"/>
    <w:tmpl w:val="0B3A12BE"/>
    <w:lvl w:ilvl="0" w:tplc="E3143B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1679"/>
    <w:multiLevelType w:val="multilevel"/>
    <w:tmpl w:val="BF0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0743B"/>
    <w:multiLevelType w:val="hybridMultilevel"/>
    <w:tmpl w:val="539284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7D0"/>
    <w:rsid w:val="000104E2"/>
    <w:rsid w:val="0002492A"/>
    <w:rsid w:val="000425D4"/>
    <w:rsid w:val="000531EC"/>
    <w:rsid w:val="00054853"/>
    <w:rsid w:val="0005657B"/>
    <w:rsid w:val="00061035"/>
    <w:rsid w:val="00080E6E"/>
    <w:rsid w:val="000832AA"/>
    <w:rsid w:val="0009153B"/>
    <w:rsid w:val="000A19C8"/>
    <w:rsid w:val="000A3D75"/>
    <w:rsid w:val="000B370B"/>
    <w:rsid w:val="000C3C4B"/>
    <w:rsid w:val="000C614A"/>
    <w:rsid w:val="000E3AD2"/>
    <w:rsid w:val="000E4182"/>
    <w:rsid w:val="000E5D96"/>
    <w:rsid w:val="000E62DB"/>
    <w:rsid w:val="001022DF"/>
    <w:rsid w:val="001065B7"/>
    <w:rsid w:val="00106AD7"/>
    <w:rsid w:val="00111A62"/>
    <w:rsid w:val="001226B9"/>
    <w:rsid w:val="0012617A"/>
    <w:rsid w:val="00136A90"/>
    <w:rsid w:val="0014570F"/>
    <w:rsid w:val="00151287"/>
    <w:rsid w:val="00153644"/>
    <w:rsid w:val="00162224"/>
    <w:rsid w:val="001661CB"/>
    <w:rsid w:val="00166C24"/>
    <w:rsid w:val="00166D53"/>
    <w:rsid w:val="00174D4E"/>
    <w:rsid w:val="0017596F"/>
    <w:rsid w:val="00182ABE"/>
    <w:rsid w:val="001854AE"/>
    <w:rsid w:val="001A78EA"/>
    <w:rsid w:val="001B2075"/>
    <w:rsid w:val="001E2C4E"/>
    <w:rsid w:val="001E42F6"/>
    <w:rsid w:val="001E5426"/>
    <w:rsid w:val="001F0DA0"/>
    <w:rsid w:val="001F6B7C"/>
    <w:rsid w:val="00207A5E"/>
    <w:rsid w:val="00212060"/>
    <w:rsid w:val="00213568"/>
    <w:rsid w:val="0022520F"/>
    <w:rsid w:val="0023431D"/>
    <w:rsid w:val="00240C7F"/>
    <w:rsid w:val="00241887"/>
    <w:rsid w:val="002460FC"/>
    <w:rsid w:val="00246FF1"/>
    <w:rsid w:val="0025701B"/>
    <w:rsid w:val="0027026F"/>
    <w:rsid w:val="00275E50"/>
    <w:rsid w:val="002874D0"/>
    <w:rsid w:val="002A17A5"/>
    <w:rsid w:val="002B000C"/>
    <w:rsid w:val="002B4C13"/>
    <w:rsid w:val="002C4643"/>
    <w:rsid w:val="002F3188"/>
    <w:rsid w:val="002F413A"/>
    <w:rsid w:val="002F5C43"/>
    <w:rsid w:val="003040E8"/>
    <w:rsid w:val="00324DD1"/>
    <w:rsid w:val="00344B15"/>
    <w:rsid w:val="0035266D"/>
    <w:rsid w:val="00367422"/>
    <w:rsid w:val="00372A31"/>
    <w:rsid w:val="00377977"/>
    <w:rsid w:val="003B57D0"/>
    <w:rsid w:val="003B7CD6"/>
    <w:rsid w:val="003C0531"/>
    <w:rsid w:val="003C1FF9"/>
    <w:rsid w:val="003C6E5D"/>
    <w:rsid w:val="003D2DA9"/>
    <w:rsid w:val="003E47DC"/>
    <w:rsid w:val="003E574F"/>
    <w:rsid w:val="003F36DE"/>
    <w:rsid w:val="003F5FF1"/>
    <w:rsid w:val="00403E7E"/>
    <w:rsid w:val="00425AB6"/>
    <w:rsid w:val="00432226"/>
    <w:rsid w:val="00434252"/>
    <w:rsid w:val="0044024F"/>
    <w:rsid w:val="004409B5"/>
    <w:rsid w:val="00451D4E"/>
    <w:rsid w:val="0045251F"/>
    <w:rsid w:val="0045442D"/>
    <w:rsid w:val="0045796C"/>
    <w:rsid w:val="00461780"/>
    <w:rsid w:val="00464FC0"/>
    <w:rsid w:val="00466813"/>
    <w:rsid w:val="00466FA5"/>
    <w:rsid w:val="004B2BEE"/>
    <w:rsid w:val="004C230B"/>
    <w:rsid w:val="004C235E"/>
    <w:rsid w:val="004C26AB"/>
    <w:rsid w:val="004F42EA"/>
    <w:rsid w:val="004F7C5D"/>
    <w:rsid w:val="005038CB"/>
    <w:rsid w:val="0051049A"/>
    <w:rsid w:val="0051491B"/>
    <w:rsid w:val="005158A9"/>
    <w:rsid w:val="005236A7"/>
    <w:rsid w:val="00535D48"/>
    <w:rsid w:val="00536A1E"/>
    <w:rsid w:val="00545A4D"/>
    <w:rsid w:val="00552628"/>
    <w:rsid w:val="0056295D"/>
    <w:rsid w:val="0057139E"/>
    <w:rsid w:val="00577B79"/>
    <w:rsid w:val="00584F4F"/>
    <w:rsid w:val="00587556"/>
    <w:rsid w:val="00591F3A"/>
    <w:rsid w:val="005A0434"/>
    <w:rsid w:val="005C4B7B"/>
    <w:rsid w:val="005D1EC2"/>
    <w:rsid w:val="005E0438"/>
    <w:rsid w:val="00600A54"/>
    <w:rsid w:val="00603BED"/>
    <w:rsid w:val="0061783D"/>
    <w:rsid w:val="006201F6"/>
    <w:rsid w:val="00622A18"/>
    <w:rsid w:val="00627A13"/>
    <w:rsid w:val="00644F88"/>
    <w:rsid w:val="006455B8"/>
    <w:rsid w:val="00662068"/>
    <w:rsid w:val="00666A5A"/>
    <w:rsid w:val="00673B3F"/>
    <w:rsid w:val="00674A80"/>
    <w:rsid w:val="006B55FC"/>
    <w:rsid w:val="006C365A"/>
    <w:rsid w:val="006C5B80"/>
    <w:rsid w:val="006C61ED"/>
    <w:rsid w:val="006E041E"/>
    <w:rsid w:val="006E1F7E"/>
    <w:rsid w:val="006F1B43"/>
    <w:rsid w:val="007036F6"/>
    <w:rsid w:val="00713C23"/>
    <w:rsid w:val="00716749"/>
    <w:rsid w:val="00721CEB"/>
    <w:rsid w:val="00722C62"/>
    <w:rsid w:val="0073665C"/>
    <w:rsid w:val="0074177C"/>
    <w:rsid w:val="00752FF9"/>
    <w:rsid w:val="00777AFD"/>
    <w:rsid w:val="007800C6"/>
    <w:rsid w:val="007878D1"/>
    <w:rsid w:val="007926CB"/>
    <w:rsid w:val="007970AD"/>
    <w:rsid w:val="007A2ABA"/>
    <w:rsid w:val="007B1B6B"/>
    <w:rsid w:val="007B436F"/>
    <w:rsid w:val="007C2392"/>
    <w:rsid w:val="007C3F9E"/>
    <w:rsid w:val="007D01F1"/>
    <w:rsid w:val="007D11CF"/>
    <w:rsid w:val="007D2AB6"/>
    <w:rsid w:val="008017F4"/>
    <w:rsid w:val="008135B1"/>
    <w:rsid w:val="00816EDD"/>
    <w:rsid w:val="0082319A"/>
    <w:rsid w:val="008443E6"/>
    <w:rsid w:val="00850118"/>
    <w:rsid w:val="00857702"/>
    <w:rsid w:val="00857787"/>
    <w:rsid w:val="00864B67"/>
    <w:rsid w:val="0087317C"/>
    <w:rsid w:val="00885FC5"/>
    <w:rsid w:val="0089173D"/>
    <w:rsid w:val="008A21E2"/>
    <w:rsid w:val="008B3554"/>
    <w:rsid w:val="008B505E"/>
    <w:rsid w:val="008C72E0"/>
    <w:rsid w:val="009042B4"/>
    <w:rsid w:val="00912910"/>
    <w:rsid w:val="009138E1"/>
    <w:rsid w:val="009160B6"/>
    <w:rsid w:val="009165AA"/>
    <w:rsid w:val="00921B36"/>
    <w:rsid w:val="0093247C"/>
    <w:rsid w:val="009329B0"/>
    <w:rsid w:val="0094006E"/>
    <w:rsid w:val="009476D0"/>
    <w:rsid w:val="00950F8E"/>
    <w:rsid w:val="009908E6"/>
    <w:rsid w:val="009928E2"/>
    <w:rsid w:val="00994897"/>
    <w:rsid w:val="009B1EB0"/>
    <w:rsid w:val="009B1FBD"/>
    <w:rsid w:val="009B45F1"/>
    <w:rsid w:val="009B5574"/>
    <w:rsid w:val="009F1A4F"/>
    <w:rsid w:val="00A025D0"/>
    <w:rsid w:val="00A118A8"/>
    <w:rsid w:val="00A473CF"/>
    <w:rsid w:val="00A60AD3"/>
    <w:rsid w:val="00A62077"/>
    <w:rsid w:val="00A66A71"/>
    <w:rsid w:val="00A703A1"/>
    <w:rsid w:val="00A734D2"/>
    <w:rsid w:val="00A90471"/>
    <w:rsid w:val="00A95979"/>
    <w:rsid w:val="00AA13D5"/>
    <w:rsid w:val="00AB4A3E"/>
    <w:rsid w:val="00AB7E1D"/>
    <w:rsid w:val="00AC0496"/>
    <w:rsid w:val="00AC1720"/>
    <w:rsid w:val="00AC5566"/>
    <w:rsid w:val="00AC7409"/>
    <w:rsid w:val="00AD1941"/>
    <w:rsid w:val="00AD1D9A"/>
    <w:rsid w:val="00AE31C9"/>
    <w:rsid w:val="00B02003"/>
    <w:rsid w:val="00B07EBE"/>
    <w:rsid w:val="00B14581"/>
    <w:rsid w:val="00B14F7E"/>
    <w:rsid w:val="00B1689E"/>
    <w:rsid w:val="00B26103"/>
    <w:rsid w:val="00B3329C"/>
    <w:rsid w:val="00B40D2B"/>
    <w:rsid w:val="00B43AC7"/>
    <w:rsid w:val="00B53750"/>
    <w:rsid w:val="00B56555"/>
    <w:rsid w:val="00B63889"/>
    <w:rsid w:val="00B8113E"/>
    <w:rsid w:val="00B961F1"/>
    <w:rsid w:val="00BD1D61"/>
    <w:rsid w:val="00BE2C67"/>
    <w:rsid w:val="00BE6D45"/>
    <w:rsid w:val="00C159F0"/>
    <w:rsid w:val="00C2235E"/>
    <w:rsid w:val="00C316BA"/>
    <w:rsid w:val="00C332C5"/>
    <w:rsid w:val="00C35D68"/>
    <w:rsid w:val="00C400AA"/>
    <w:rsid w:val="00C403AF"/>
    <w:rsid w:val="00C54A65"/>
    <w:rsid w:val="00C56C02"/>
    <w:rsid w:val="00C62C38"/>
    <w:rsid w:val="00C74848"/>
    <w:rsid w:val="00C83E1B"/>
    <w:rsid w:val="00C859FD"/>
    <w:rsid w:val="00C931D9"/>
    <w:rsid w:val="00CA6858"/>
    <w:rsid w:val="00CC1BB3"/>
    <w:rsid w:val="00CC1DC9"/>
    <w:rsid w:val="00CE14FC"/>
    <w:rsid w:val="00CE4C43"/>
    <w:rsid w:val="00CE6D04"/>
    <w:rsid w:val="00CF4529"/>
    <w:rsid w:val="00CF6BD2"/>
    <w:rsid w:val="00CF7087"/>
    <w:rsid w:val="00D000B7"/>
    <w:rsid w:val="00D03157"/>
    <w:rsid w:val="00D03FEE"/>
    <w:rsid w:val="00D23E84"/>
    <w:rsid w:val="00D2489B"/>
    <w:rsid w:val="00D25681"/>
    <w:rsid w:val="00D41FA8"/>
    <w:rsid w:val="00D47EB5"/>
    <w:rsid w:val="00D66A91"/>
    <w:rsid w:val="00D744CF"/>
    <w:rsid w:val="00D756E6"/>
    <w:rsid w:val="00D75ED0"/>
    <w:rsid w:val="00D83F2D"/>
    <w:rsid w:val="00D868F1"/>
    <w:rsid w:val="00DA145D"/>
    <w:rsid w:val="00DA2BBE"/>
    <w:rsid w:val="00DB3C80"/>
    <w:rsid w:val="00DC09C1"/>
    <w:rsid w:val="00DD10A3"/>
    <w:rsid w:val="00DD4CF9"/>
    <w:rsid w:val="00DE02BC"/>
    <w:rsid w:val="00DE064E"/>
    <w:rsid w:val="00DE0A19"/>
    <w:rsid w:val="00DE0E24"/>
    <w:rsid w:val="00DF1242"/>
    <w:rsid w:val="00DF60C1"/>
    <w:rsid w:val="00E026D3"/>
    <w:rsid w:val="00E053F3"/>
    <w:rsid w:val="00E11084"/>
    <w:rsid w:val="00E17502"/>
    <w:rsid w:val="00E23420"/>
    <w:rsid w:val="00E26CB6"/>
    <w:rsid w:val="00E410F8"/>
    <w:rsid w:val="00E46FCE"/>
    <w:rsid w:val="00E52D12"/>
    <w:rsid w:val="00E90A3E"/>
    <w:rsid w:val="00E92D74"/>
    <w:rsid w:val="00EB24FD"/>
    <w:rsid w:val="00EB7762"/>
    <w:rsid w:val="00EC4A3B"/>
    <w:rsid w:val="00EC4C40"/>
    <w:rsid w:val="00EC5ACA"/>
    <w:rsid w:val="00EC670B"/>
    <w:rsid w:val="00EF67AC"/>
    <w:rsid w:val="00EF6883"/>
    <w:rsid w:val="00F1759F"/>
    <w:rsid w:val="00F24CE4"/>
    <w:rsid w:val="00F369F0"/>
    <w:rsid w:val="00F43C89"/>
    <w:rsid w:val="00F475A0"/>
    <w:rsid w:val="00F501F0"/>
    <w:rsid w:val="00F54269"/>
    <w:rsid w:val="00F5683B"/>
    <w:rsid w:val="00F667CC"/>
    <w:rsid w:val="00F70A89"/>
    <w:rsid w:val="00F71266"/>
    <w:rsid w:val="00F8153F"/>
    <w:rsid w:val="00F92BEF"/>
    <w:rsid w:val="00FA10F3"/>
    <w:rsid w:val="00FB2285"/>
    <w:rsid w:val="00FB257B"/>
    <w:rsid w:val="00FC20D6"/>
    <w:rsid w:val="00FC445D"/>
    <w:rsid w:val="00FD2F2F"/>
    <w:rsid w:val="00FE1EAB"/>
    <w:rsid w:val="00FE404D"/>
    <w:rsid w:val="00FE6D4E"/>
    <w:rsid w:val="00FE6ECD"/>
    <w:rsid w:val="00FF0602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D56C199C-6E02-4E25-A109-9716D1D3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574F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61783D"/>
    <w:pPr>
      <w:keepNext/>
      <w:spacing w:line="240" w:lineRule="exact"/>
      <w:outlineLvl w:val="0"/>
    </w:pPr>
    <w:rPr>
      <w:b/>
      <w:bCs/>
      <w:sz w:val="20"/>
      <w:lang w:val="sl-SI" w:eastAsia="sl-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C74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C7409"/>
    <w:rPr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C74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C7409"/>
    <w:rPr>
      <w:sz w:val="24"/>
      <w:szCs w:val="24"/>
      <w:lang w:val="en-GB" w:eastAsia="en-US"/>
    </w:rPr>
  </w:style>
  <w:style w:type="character" w:customStyle="1" w:styleId="berschrift1Zchn">
    <w:name w:val="Überschrift 1 Zchn"/>
    <w:basedOn w:val="Absatz-Standardschriftart"/>
    <w:link w:val="berschrift1"/>
    <w:rsid w:val="0061783D"/>
    <w:rPr>
      <w:rFonts w:ascii="Arial" w:hAnsi="Arial" w:cs="Arial"/>
      <w:b/>
      <w:bCs/>
      <w:szCs w:val="24"/>
    </w:rPr>
  </w:style>
  <w:style w:type="table" w:styleId="Tabellenraster">
    <w:name w:val="Table Grid"/>
    <w:basedOn w:val="NormaleTabelle"/>
    <w:uiPriority w:val="59"/>
    <w:rsid w:val="0062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2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20F"/>
    <w:rPr>
      <w:rFonts w:ascii="Tahoma" w:hAnsi="Tahoma" w:cs="Tahoma"/>
      <w:sz w:val="16"/>
      <w:szCs w:val="16"/>
      <w:lang w:val="en-GB" w:eastAsia="en-US"/>
    </w:rPr>
  </w:style>
  <w:style w:type="paragraph" w:styleId="Beschriftung">
    <w:name w:val="caption"/>
    <w:basedOn w:val="Standard"/>
    <w:next w:val="Standard"/>
    <w:uiPriority w:val="35"/>
    <w:qFormat/>
    <w:rsid w:val="001E542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rsid w:val="00241887"/>
    <w:rPr>
      <w:color w:val="0000FF"/>
      <w:u w:val="single"/>
    </w:rPr>
  </w:style>
  <w:style w:type="paragraph" w:styleId="Textkrper">
    <w:name w:val="Body Text"/>
    <w:basedOn w:val="Standard"/>
    <w:link w:val="TextkrperZchn"/>
    <w:rsid w:val="000A3D7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0A3D75"/>
    <w:rPr>
      <w:sz w:val="24"/>
      <w:szCs w:val="24"/>
      <w:lang w:val="en-GB" w:eastAsia="en-US"/>
    </w:rPr>
  </w:style>
  <w:style w:type="paragraph" w:styleId="Textkrper-Einzug3">
    <w:name w:val="Body Text Indent 3"/>
    <w:basedOn w:val="Standard"/>
    <w:link w:val="Textkrper-Einzug3Zchn"/>
    <w:rsid w:val="000A3D7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0A3D75"/>
    <w:rPr>
      <w:sz w:val="16"/>
      <w:szCs w:val="16"/>
      <w:lang w:val="en-GB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E26CB6"/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26CB6"/>
    <w:rPr>
      <w:rFonts w:asciiTheme="minorHAnsi" w:eastAsiaTheme="minorHAnsi" w:hAnsiTheme="minorHAnsi" w:cstheme="minorBidi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E26CB6"/>
    <w:rPr>
      <w:vertAlign w:val="superscript"/>
    </w:rPr>
  </w:style>
  <w:style w:type="character" w:customStyle="1" w:styleId="st">
    <w:name w:val="st"/>
    <w:basedOn w:val="Absatz-Standardschriftart"/>
    <w:rsid w:val="00777AFD"/>
  </w:style>
  <w:style w:type="character" w:styleId="Kommentarzeichen">
    <w:name w:val="annotation reference"/>
    <w:basedOn w:val="Absatz-Standardschriftart"/>
    <w:uiPriority w:val="99"/>
    <w:semiHidden/>
    <w:unhideWhenUsed/>
    <w:rsid w:val="00E175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75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7502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75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7502"/>
    <w:rPr>
      <w:b/>
      <w:bCs/>
      <w:lang w:val="en-GB" w:eastAsia="en-US"/>
    </w:rPr>
  </w:style>
  <w:style w:type="paragraph" w:styleId="Listenabsatz">
    <w:name w:val="List Paragraph"/>
    <w:basedOn w:val="Standard"/>
    <w:uiPriority w:val="34"/>
    <w:qFormat/>
    <w:rsid w:val="00A734D2"/>
    <w:pPr>
      <w:ind w:left="720"/>
    </w:pPr>
    <w:rPr>
      <w:rFonts w:ascii="Calibri" w:eastAsiaTheme="minorHAnsi" w:hAnsi="Calibri" w:cs="Times New Roman"/>
      <w:sz w:val="22"/>
      <w:szCs w:val="22"/>
      <w:lang w:eastAsia="en-GB"/>
    </w:rPr>
  </w:style>
  <w:style w:type="character" w:styleId="Hervorhebung">
    <w:name w:val="Emphasis"/>
    <w:basedOn w:val="Absatz-Standardschriftart"/>
    <w:uiPriority w:val="20"/>
    <w:qFormat/>
    <w:rsid w:val="00CE4C43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151287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56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5683B"/>
    <w:rPr>
      <w:rFonts w:ascii="Courier New" w:hAnsi="Courier New" w:cs="Courier New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06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272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1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10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7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1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13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7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074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20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68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60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PCQ1UO68\DOPIS%20GYD%20WORD-2003-0607201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5FFFB16721643A2CFCBD09DC798BC" ma:contentTypeVersion="0" ma:contentTypeDescription="Create a new document." ma:contentTypeScope="" ma:versionID="1f5d8f4588ca0aa14db17209114a00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9F13-29DC-4123-B5E1-6A948AC6A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B642B-D005-4236-8ED1-257A52CF0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C909E-0A8C-461D-993A-01872E417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D937A0-71C2-4F1C-B395-93DE2385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GYD WORD-2003-06072011.dot</Template>
  <TotalTime>0</TotalTime>
  <Pages>3</Pages>
  <Words>858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Mirko Kraus</cp:lastModifiedBy>
  <cp:revision>32</cp:revision>
  <cp:lastPrinted>2016-01-18T10:47:00Z</cp:lastPrinted>
  <dcterms:created xsi:type="dcterms:W3CDTF">2016-05-05T09:23:00Z</dcterms:created>
  <dcterms:modified xsi:type="dcterms:W3CDTF">2016-05-09T10:35:00Z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0x010100E005FFFB16721643A2CFCBD09DC798BC</vt:lpwstr>
  </property>
</Properties>
</file>