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CE" w:rsidRDefault="00EB0ECE" w:rsidP="00EB0ECE">
      <w:pPr>
        <w:pStyle w:val="PressRelease"/>
        <w:spacing w:before="0" w:after="120" w:line="360" w:lineRule="auto"/>
      </w:pPr>
    </w:p>
    <w:p w:rsidR="004A4253" w:rsidRPr="00F807B9" w:rsidRDefault="001307E1" w:rsidP="00EB0ECE">
      <w:pPr>
        <w:pStyle w:val="PressRelease"/>
        <w:spacing w:before="0" w:after="240" w:line="360" w:lineRule="auto"/>
      </w:pPr>
      <w:r>
        <w:t>TISKOVÁ ZPRÁVA</w:t>
      </w:r>
    </w:p>
    <w:p w:rsidR="00016687" w:rsidRPr="00CB50FB" w:rsidRDefault="001307E1" w:rsidP="00EB0ECE">
      <w:pPr>
        <w:pStyle w:val="Titel"/>
        <w:spacing w:after="240"/>
        <w:rPr>
          <w:i/>
          <w:sz w:val="32"/>
          <w:szCs w:val="32"/>
          <w:lang w:val="cs-CZ"/>
        </w:rPr>
      </w:pPr>
      <w:r w:rsidRPr="00CB50FB">
        <w:rPr>
          <w:i/>
          <w:sz w:val="32"/>
          <w:szCs w:val="32"/>
          <w:lang w:val="cs-CZ"/>
        </w:rPr>
        <w:t>Vždy p</w:t>
      </w:r>
      <w:r w:rsidR="00016687" w:rsidRPr="00CB50FB">
        <w:rPr>
          <w:i/>
          <w:sz w:val="32"/>
          <w:szCs w:val="32"/>
          <w:lang w:val="cs-CZ"/>
        </w:rPr>
        <w:t xml:space="preserve">řipraveny na jakýkoli další úkol </w:t>
      </w:r>
    </w:p>
    <w:p w:rsidR="00016687" w:rsidRPr="00A04DF5" w:rsidRDefault="00016687" w:rsidP="00EB0ECE">
      <w:pPr>
        <w:pStyle w:val="Titel"/>
        <w:spacing w:after="240"/>
        <w:rPr>
          <w:sz w:val="52"/>
          <w:szCs w:val="52"/>
          <w:lang w:val="cs-CZ"/>
        </w:rPr>
      </w:pPr>
      <w:r w:rsidRPr="00A04DF5">
        <w:rPr>
          <w:rFonts w:ascii="Times New Roman" w:hAnsi="Times New Roman"/>
          <w:sz w:val="52"/>
          <w:szCs w:val="52"/>
          <w:lang w:val="cs-CZ"/>
        </w:rPr>
        <w:t>Dunlop uvádí na trh novou řadu silničních pneumati</w:t>
      </w:r>
      <w:r w:rsidR="001307E1" w:rsidRPr="00A04DF5">
        <w:rPr>
          <w:rFonts w:ascii="Times New Roman" w:hAnsi="Times New Roman"/>
          <w:sz w:val="52"/>
          <w:szCs w:val="52"/>
          <w:lang w:val="cs-CZ"/>
        </w:rPr>
        <w:t>k</w:t>
      </w:r>
      <w:r w:rsidRPr="00A04DF5">
        <w:rPr>
          <w:sz w:val="52"/>
          <w:szCs w:val="52"/>
          <w:lang w:val="cs-CZ"/>
        </w:rPr>
        <w:t xml:space="preserve"> </w:t>
      </w:r>
    </w:p>
    <w:p w:rsidR="001307E1" w:rsidRPr="001307E1" w:rsidRDefault="00016687" w:rsidP="00EB0ECE">
      <w:pPr>
        <w:pStyle w:val="Titel"/>
        <w:spacing w:after="240"/>
        <w:rPr>
          <w:b w:val="0"/>
          <w:i/>
          <w:sz w:val="28"/>
          <w:szCs w:val="36"/>
          <w:lang w:val="cs-CZ"/>
        </w:rPr>
      </w:pPr>
      <w:r w:rsidRPr="001307E1">
        <w:rPr>
          <w:b w:val="0"/>
          <w:i/>
          <w:sz w:val="28"/>
          <w:szCs w:val="36"/>
          <w:lang w:val="cs-CZ"/>
        </w:rPr>
        <w:t>Vysoký kilometrový proběh a hospodárn</w:t>
      </w:r>
      <w:r w:rsidR="001307E1" w:rsidRPr="001307E1">
        <w:rPr>
          <w:b w:val="0"/>
          <w:i/>
          <w:sz w:val="28"/>
          <w:szCs w:val="36"/>
          <w:lang w:val="cs-CZ"/>
        </w:rPr>
        <w:t>á spotřeba</w:t>
      </w:r>
      <w:r w:rsidRPr="001307E1">
        <w:rPr>
          <w:b w:val="0"/>
          <w:i/>
          <w:sz w:val="28"/>
          <w:szCs w:val="36"/>
          <w:lang w:val="cs-CZ"/>
        </w:rPr>
        <w:t xml:space="preserve">, </w:t>
      </w:r>
      <w:r w:rsidR="001307E1" w:rsidRPr="001307E1">
        <w:rPr>
          <w:b w:val="0"/>
          <w:i/>
          <w:sz w:val="28"/>
          <w:szCs w:val="36"/>
          <w:lang w:val="cs-CZ"/>
        </w:rPr>
        <w:t xml:space="preserve">pro </w:t>
      </w:r>
      <w:r w:rsidRPr="001307E1">
        <w:rPr>
          <w:b w:val="0"/>
          <w:i/>
          <w:sz w:val="28"/>
          <w:szCs w:val="36"/>
          <w:lang w:val="cs-CZ"/>
        </w:rPr>
        <w:t>dálkov</w:t>
      </w:r>
      <w:r w:rsidR="001307E1" w:rsidRPr="001307E1">
        <w:rPr>
          <w:b w:val="0"/>
          <w:i/>
          <w:sz w:val="28"/>
          <w:szCs w:val="36"/>
          <w:lang w:val="cs-CZ"/>
        </w:rPr>
        <w:t>ou</w:t>
      </w:r>
      <w:r w:rsidRPr="001307E1">
        <w:rPr>
          <w:b w:val="0"/>
          <w:i/>
          <w:sz w:val="28"/>
          <w:szCs w:val="36"/>
          <w:lang w:val="cs-CZ"/>
        </w:rPr>
        <w:t xml:space="preserve"> i regionální doprav</w:t>
      </w:r>
      <w:r w:rsidR="001307E1" w:rsidRPr="001307E1">
        <w:rPr>
          <w:b w:val="0"/>
          <w:i/>
          <w:sz w:val="28"/>
          <w:szCs w:val="36"/>
          <w:lang w:val="cs-CZ"/>
        </w:rPr>
        <w:t>u</w:t>
      </w:r>
      <w:r w:rsidRPr="001307E1">
        <w:rPr>
          <w:b w:val="0"/>
          <w:i/>
          <w:sz w:val="28"/>
          <w:szCs w:val="36"/>
          <w:lang w:val="cs-CZ"/>
        </w:rPr>
        <w:t xml:space="preserve">, v létě i v zimě; </w:t>
      </w:r>
      <w:r w:rsidR="001307E1" w:rsidRPr="0097489E">
        <w:rPr>
          <w:b w:val="0"/>
          <w:i/>
          <w:sz w:val="28"/>
          <w:szCs w:val="36"/>
          <w:lang w:val="cs-CZ"/>
        </w:rPr>
        <w:t xml:space="preserve">hlavní </w:t>
      </w:r>
      <w:r w:rsidR="0097489E">
        <w:rPr>
          <w:b w:val="0"/>
          <w:i/>
          <w:sz w:val="28"/>
          <w:szCs w:val="36"/>
          <w:lang w:val="cs-CZ"/>
        </w:rPr>
        <w:t>chara</w:t>
      </w:r>
      <w:r w:rsidR="00E146C7">
        <w:rPr>
          <w:b w:val="0"/>
          <w:i/>
          <w:sz w:val="28"/>
          <w:szCs w:val="36"/>
          <w:lang w:val="cs-CZ"/>
        </w:rPr>
        <w:t xml:space="preserve">kteristikou </w:t>
      </w:r>
      <w:r w:rsidR="001307E1" w:rsidRPr="0097489E">
        <w:rPr>
          <w:b w:val="0"/>
          <w:i/>
          <w:sz w:val="28"/>
          <w:szCs w:val="36"/>
          <w:lang w:val="cs-CZ"/>
        </w:rPr>
        <w:t xml:space="preserve">je </w:t>
      </w:r>
      <w:r w:rsidR="0097489E" w:rsidRPr="0097489E">
        <w:rPr>
          <w:b w:val="0"/>
          <w:i/>
          <w:sz w:val="28"/>
          <w:szCs w:val="36"/>
          <w:lang w:val="cs-CZ"/>
        </w:rPr>
        <w:t>dobrá výkonnost na všech typec</w:t>
      </w:r>
      <w:r w:rsidR="00E146C7">
        <w:rPr>
          <w:b w:val="0"/>
          <w:i/>
          <w:sz w:val="28"/>
          <w:szCs w:val="36"/>
          <w:lang w:val="cs-CZ"/>
        </w:rPr>
        <w:t>h</w:t>
      </w:r>
      <w:r w:rsidR="0097489E" w:rsidRPr="00E146C7">
        <w:rPr>
          <w:b w:val="0"/>
          <w:i/>
          <w:sz w:val="28"/>
          <w:szCs w:val="36"/>
          <w:lang w:val="cs-CZ"/>
        </w:rPr>
        <w:t xml:space="preserve"> </w:t>
      </w:r>
      <w:r w:rsidR="00E146C7">
        <w:rPr>
          <w:b w:val="0"/>
          <w:i/>
          <w:sz w:val="28"/>
          <w:szCs w:val="36"/>
          <w:lang w:val="cs-CZ"/>
        </w:rPr>
        <w:t>cest</w:t>
      </w:r>
    </w:p>
    <w:p w:rsidR="00EE2618" w:rsidRPr="00AC3DEB" w:rsidRDefault="00016687" w:rsidP="00EB0ECE">
      <w:pPr>
        <w:shd w:val="clear" w:color="auto" w:fill="FFFFFF"/>
        <w:spacing w:after="240"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AC3DEB">
        <w:rPr>
          <w:rFonts w:ascii="Arial" w:hAnsi="Arial" w:cs="Arial"/>
          <w:sz w:val="22"/>
          <w:szCs w:val="22"/>
          <w:lang w:val="cs-CZ" w:eastAsia="en-US"/>
        </w:rPr>
        <w:t xml:space="preserve">Lucemburk, 11. května 2016 – </w:t>
      </w:r>
      <w:r w:rsidRPr="00AC3DEB">
        <w:rPr>
          <w:rFonts w:ascii="Arial" w:hAnsi="Arial" w:cs="Arial"/>
          <w:b/>
          <w:sz w:val="22"/>
          <w:szCs w:val="22"/>
          <w:lang w:val="cs-CZ" w:eastAsia="en-US"/>
        </w:rPr>
        <w:t xml:space="preserve">Dunlop uvádí na trh zcela </w:t>
      </w:r>
      <w:r w:rsidRPr="000B46B0">
        <w:rPr>
          <w:rFonts w:ascii="Arial" w:hAnsi="Arial" w:cs="Arial"/>
          <w:b/>
          <w:sz w:val="22"/>
          <w:szCs w:val="22"/>
          <w:lang w:val="cs-CZ" w:eastAsia="en-US"/>
        </w:rPr>
        <w:t>novou řadu nákladních pneumati</w:t>
      </w:r>
      <w:r w:rsidR="001307E1" w:rsidRPr="000B46B0">
        <w:rPr>
          <w:rFonts w:ascii="Arial" w:hAnsi="Arial" w:cs="Arial"/>
          <w:b/>
          <w:sz w:val="22"/>
          <w:szCs w:val="22"/>
          <w:lang w:val="cs-CZ" w:eastAsia="en-US"/>
        </w:rPr>
        <w:t>k</w:t>
      </w:r>
      <w:r w:rsidRPr="000B46B0">
        <w:rPr>
          <w:rFonts w:ascii="Arial" w:hAnsi="Arial" w:cs="Arial"/>
          <w:b/>
          <w:sz w:val="22"/>
          <w:szCs w:val="22"/>
          <w:lang w:val="cs-CZ" w:eastAsia="en-US"/>
        </w:rPr>
        <w:t xml:space="preserve">, které </w:t>
      </w:r>
      <w:r w:rsidR="00AA5564" w:rsidRPr="000B46B0">
        <w:rPr>
          <w:rFonts w:ascii="Arial" w:hAnsi="Arial" w:cs="Arial"/>
          <w:b/>
          <w:sz w:val="22"/>
          <w:szCs w:val="22"/>
          <w:lang w:val="cs-CZ" w:eastAsia="en-US"/>
        </w:rPr>
        <w:t xml:space="preserve">nabízejí </w:t>
      </w:r>
      <w:r w:rsidRPr="000B46B0">
        <w:rPr>
          <w:rFonts w:ascii="Arial" w:hAnsi="Arial" w:cs="Arial"/>
          <w:b/>
          <w:sz w:val="22"/>
          <w:szCs w:val="22"/>
          <w:lang w:val="cs-CZ" w:eastAsia="en-US"/>
        </w:rPr>
        <w:t xml:space="preserve">lepší univerzální výkonnost než </w:t>
      </w:r>
      <w:r w:rsidR="00CB50FB" w:rsidRPr="000B46B0">
        <w:rPr>
          <w:rFonts w:ascii="Arial" w:hAnsi="Arial" w:cs="Arial"/>
          <w:b/>
          <w:sz w:val="22"/>
          <w:szCs w:val="22"/>
          <w:lang w:val="cs-CZ" w:eastAsia="en-US"/>
        </w:rPr>
        <w:t>jakékoli předchozí pneumatiky</w:t>
      </w:r>
      <w:r w:rsidRPr="00AC3DEB">
        <w:rPr>
          <w:rFonts w:ascii="Arial" w:hAnsi="Arial" w:cs="Arial"/>
          <w:b/>
          <w:sz w:val="22"/>
          <w:szCs w:val="22"/>
          <w:lang w:val="cs-CZ" w:eastAsia="en-US"/>
        </w:rPr>
        <w:t xml:space="preserve">. Nová silniční řada zahrnuje </w:t>
      </w:r>
      <w:r w:rsidR="001307E1" w:rsidRPr="00AC3DEB">
        <w:rPr>
          <w:rFonts w:ascii="Arial" w:hAnsi="Arial" w:cs="Arial"/>
          <w:b/>
          <w:sz w:val="22"/>
          <w:szCs w:val="22"/>
          <w:lang w:val="cs-CZ" w:eastAsia="en-US"/>
        </w:rPr>
        <w:t>pneumatiky SP346 na řízenou nápravu, SP446 na hnanou nápravu a návěsovou SP246. Nejenže</w:t>
      </w:r>
      <w:r w:rsidR="00AC3DEB" w:rsidRPr="00AC3DEB">
        <w:rPr>
          <w:rFonts w:ascii="Arial" w:hAnsi="Arial" w:cs="Arial"/>
          <w:b/>
          <w:sz w:val="22"/>
          <w:szCs w:val="22"/>
          <w:lang w:val="cs-CZ" w:eastAsia="en-US"/>
        </w:rPr>
        <w:t xml:space="preserve"> </w:t>
      </w:r>
      <w:r w:rsidR="001307E1" w:rsidRPr="00AC3DEB">
        <w:rPr>
          <w:rFonts w:ascii="Arial" w:hAnsi="Arial" w:cs="Arial"/>
          <w:b/>
          <w:sz w:val="22"/>
          <w:szCs w:val="22"/>
          <w:lang w:val="cs-CZ" w:eastAsia="en-US"/>
        </w:rPr>
        <w:t xml:space="preserve">ve srovnání </w:t>
      </w:r>
      <w:r w:rsidR="00AC3DEB" w:rsidRPr="00AC3DEB">
        <w:rPr>
          <w:rFonts w:ascii="Arial" w:hAnsi="Arial" w:cs="Arial"/>
          <w:b/>
          <w:sz w:val="22"/>
          <w:szCs w:val="22"/>
          <w:lang w:val="cs-CZ" w:eastAsia="en-US"/>
        </w:rPr>
        <w:t>s</w:t>
      </w:r>
      <w:r w:rsidR="001307E1" w:rsidRPr="00AC3DEB">
        <w:rPr>
          <w:rFonts w:ascii="Arial" w:hAnsi="Arial" w:cs="Arial"/>
          <w:b/>
          <w:sz w:val="22"/>
          <w:szCs w:val="22"/>
          <w:lang w:val="cs-CZ" w:eastAsia="en-US"/>
        </w:rPr>
        <w:t xml:space="preserve"> předchozí generací</w:t>
      </w:r>
      <w:r w:rsidR="00E34BBF">
        <w:rPr>
          <w:rStyle w:val="Funotenzeichen"/>
          <w:rFonts w:ascii="Arial" w:hAnsi="Arial" w:cs="Arial"/>
          <w:b/>
          <w:sz w:val="22"/>
          <w:szCs w:val="22"/>
          <w:lang w:val="cs-CZ" w:eastAsia="en-US"/>
        </w:rPr>
        <w:footnoteReference w:id="1"/>
      </w:r>
      <w:r w:rsidR="001307E1" w:rsidRPr="00AC3DEB">
        <w:rPr>
          <w:rFonts w:ascii="Arial" w:hAnsi="Arial" w:cs="Arial"/>
          <w:b/>
          <w:sz w:val="22"/>
          <w:szCs w:val="22"/>
          <w:lang w:val="cs-CZ" w:eastAsia="en-US"/>
        </w:rPr>
        <w:t xml:space="preserve"> nabízejí o 10 % vyšší kilometrový proběh</w:t>
      </w:r>
      <w:r w:rsidR="00AC3DEB">
        <w:rPr>
          <w:rStyle w:val="Funotenzeichen"/>
          <w:rFonts w:ascii="Arial" w:hAnsi="Arial" w:cs="Arial"/>
          <w:b/>
          <w:sz w:val="22"/>
          <w:szCs w:val="22"/>
          <w:lang w:val="cs-CZ" w:eastAsia="en-US"/>
        </w:rPr>
        <w:footnoteReference w:id="2"/>
      </w:r>
      <w:r w:rsidR="00EE2618" w:rsidRPr="00AC3DEB">
        <w:rPr>
          <w:rFonts w:ascii="Arial" w:hAnsi="Arial" w:cs="Arial"/>
          <w:b/>
          <w:sz w:val="22"/>
          <w:szCs w:val="22"/>
          <w:lang w:val="cs-CZ" w:eastAsia="en-US"/>
        </w:rPr>
        <w:t xml:space="preserve"> </w:t>
      </w:r>
      <w:r w:rsidR="001307E1" w:rsidRPr="00AC3DEB">
        <w:rPr>
          <w:rFonts w:ascii="Arial" w:hAnsi="Arial" w:cs="Arial"/>
          <w:b/>
          <w:sz w:val="22"/>
          <w:szCs w:val="22"/>
          <w:lang w:val="cs-CZ" w:eastAsia="en-US"/>
        </w:rPr>
        <w:t>a hospodárnější spotřebu</w:t>
      </w:r>
      <w:r w:rsidR="00E34BBF">
        <w:rPr>
          <w:rStyle w:val="Funotenzeichen"/>
          <w:rFonts w:ascii="Arial" w:hAnsi="Arial" w:cs="Arial"/>
          <w:b/>
          <w:sz w:val="22"/>
          <w:szCs w:val="22"/>
          <w:lang w:val="cs-CZ" w:eastAsia="en-US"/>
        </w:rPr>
        <w:footnoteReference w:id="3"/>
      </w:r>
      <w:r w:rsidR="001307E1" w:rsidRPr="00AC3DEB">
        <w:rPr>
          <w:rFonts w:ascii="Arial" w:hAnsi="Arial" w:cs="Arial"/>
          <w:b/>
          <w:sz w:val="22"/>
          <w:szCs w:val="22"/>
          <w:lang w:val="cs-CZ" w:eastAsia="en-US"/>
        </w:rPr>
        <w:t xml:space="preserve">, ale navíc </w:t>
      </w:r>
      <w:r w:rsidR="00EE2618" w:rsidRPr="00AC3DEB">
        <w:rPr>
          <w:rFonts w:ascii="Arial" w:hAnsi="Arial" w:cs="Arial"/>
          <w:b/>
          <w:sz w:val="22"/>
          <w:szCs w:val="22"/>
          <w:lang w:val="cs-CZ" w:eastAsia="en-US"/>
        </w:rPr>
        <w:t>vyhovují i pro provoz v zimních podmínkách. V případě pneumatik na řízenou a hnanou nápravu splňují přísné požadavky Evropské unie na zimní nákladní pneumatiky označené symbolem hory s trojitým vrcholem a symbolem sněhové vločky (3-Peak-Mountain-Snowflake; 3PMSF)</w:t>
      </w:r>
      <w:r w:rsidR="00CB50FB">
        <w:rPr>
          <w:rFonts w:ascii="Arial" w:hAnsi="Arial" w:cs="Arial"/>
          <w:b/>
          <w:sz w:val="22"/>
          <w:szCs w:val="22"/>
          <w:lang w:val="cs-CZ" w:eastAsia="en-US"/>
        </w:rPr>
        <w:t>,</w:t>
      </w:r>
      <w:r w:rsidR="00FB19CA" w:rsidRPr="00AC3DEB">
        <w:rPr>
          <w:rFonts w:ascii="Arial" w:hAnsi="Arial" w:cs="Arial"/>
          <w:b/>
          <w:sz w:val="22"/>
          <w:szCs w:val="22"/>
          <w:lang w:val="cs-CZ" w:eastAsia="en-US"/>
        </w:rPr>
        <w:t xml:space="preserve"> celá řada </w:t>
      </w:r>
      <w:r w:rsidR="00CB50FB">
        <w:rPr>
          <w:rFonts w:ascii="Arial" w:hAnsi="Arial" w:cs="Arial"/>
          <w:b/>
          <w:sz w:val="22"/>
          <w:szCs w:val="22"/>
          <w:lang w:val="cs-CZ" w:eastAsia="en-US"/>
        </w:rPr>
        <w:t xml:space="preserve">pak </w:t>
      </w:r>
      <w:r w:rsidR="00FB19CA" w:rsidRPr="00AC3DEB">
        <w:rPr>
          <w:rFonts w:ascii="Arial" w:hAnsi="Arial" w:cs="Arial"/>
          <w:b/>
          <w:sz w:val="22"/>
          <w:szCs w:val="22"/>
          <w:lang w:val="cs-CZ" w:eastAsia="en-US"/>
        </w:rPr>
        <w:t xml:space="preserve">vyhovuje podmínkám označení M+S. </w:t>
      </w:r>
      <w:r w:rsidR="00CB50FB">
        <w:rPr>
          <w:rFonts w:ascii="Arial" w:hAnsi="Arial" w:cs="Arial"/>
          <w:b/>
          <w:sz w:val="22"/>
          <w:szCs w:val="22"/>
          <w:lang w:val="cs-CZ" w:eastAsia="en-US"/>
        </w:rPr>
        <w:t xml:space="preserve">Uplatnění </w:t>
      </w:r>
      <w:r w:rsidR="00FB19CA" w:rsidRPr="00AC3DEB">
        <w:rPr>
          <w:rFonts w:ascii="Arial" w:hAnsi="Arial" w:cs="Arial"/>
          <w:b/>
          <w:sz w:val="22"/>
          <w:szCs w:val="22"/>
          <w:lang w:val="cs-CZ" w:eastAsia="en-US"/>
        </w:rPr>
        <w:t xml:space="preserve">nové řady silničních nákladních pneumatik Dunlop v dálkové i regionální dopravě </w:t>
      </w:r>
      <w:r w:rsidR="00E540AC">
        <w:rPr>
          <w:rFonts w:ascii="Arial" w:hAnsi="Arial" w:cs="Arial"/>
          <w:b/>
          <w:sz w:val="22"/>
          <w:szCs w:val="22"/>
          <w:lang w:val="cs-CZ" w:eastAsia="en-US"/>
        </w:rPr>
        <w:t xml:space="preserve">v </w:t>
      </w:r>
      <w:r w:rsidR="00FB19CA" w:rsidRPr="00AC3DEB">
        <w:rPr>
          <w:rFonts w:ascii="Arial" w:hAnsi="Arial" w:cs="Arial"/>
          <w:b/>
          <w:sz w:val="22"/>
          <w:szCs w:val="22"/>
          <w:lang w:val="cs-CZ" w:eastAsia="en-US"/>
        </w:rPr>
        <w:t>lét</w:t>
      </w:r>
      <w:r w:rsidR="00E540AC">
        <w:rPr>
          <w:rFonts w:ascii="Arial" w:hAnsi="Arial" w:cs="Arial"/>
          <w:b/>
          <w:sz w:val="22"/>
          <w:szCs w:val="22"/>
          <w:lang w:val="cs-CZ" w:eastAsia="en-US"/>
        </w:rPr>
        <w:t>ě</w:t>
      </w:r>
      <w:r w:rsidR="00FB19CA" w:rsidRPr="00AC3DEB">
        <w:rPr>
          <w:rFonts w:ascii="Arial" w:hAnsi="Arial" w:cs="Arial"/>
          <w:b/>
          <w:sz w:val="22"/>
          <w:szCs w:val="22"/>
          <w:lang w:val="cs-CZ" w:eastAsia="en-US"/>
        </w:rPr>
        <w:t xml:space="preserve"> i </w:t>
      </w:r>
      <w:r w:rsidR="00E540AC">
        <w:rPr>
          <w:rFonts w:ascii="Arial" w:hAnsi="Arial" w:cs="Arial"/>
          <w:b/>
          <w:sz w:val="22"/>
          <w:szCs w:val="22"/>
          <w:lang w:val="cs-CZ" w:eastAsia="en-US"/>
        </w:rPr>
        <w:t xml:space="preserve">během </w:t>
      </w:r>
      <w:r w:rsidR="00FB19CA" w:rsidRPr="00AC3DEB">
        <w:rPr>
          <w:rFonts w:ascii="Arial" w:hAnsi="Arial" w:cs="Arial"/>
          <w:b/>
          <w:sz w:val="22"/>
          <w:szCs w:val="22"/>
          <w:lang w:val="cs-CZ" w:eastAsia="en-US"/>
        </w:rPr>
        <w:t>zim</w:t>
      </w:r>
      <w:r w:rsidR="00E540AC">
        <w:rPr>
          <w:rFonts w:ascii="Arial" w:hAnsi="Arial" w:cs="Arial"/>
          <w:b/>
          <w:sz w:val="22"/>
          <w:szCs w:val="22"/>
          <w:lang w:val="cs-CZ" w:eastAsia="en-US"/>
        </w:rPr>
        <w:t>y</w:t>
      </w:r>
      <w:r w:rsidR="00FB19CA" w:rsidRPr="00AC3DEB">
        <w:rPr>
          <w:rFonts w:ascii="Arial" w:hAnsi="Arial" w:cs="Arial"/>
          <w:b/>
          <w:sz w:val="22"/>
          <w:szCs w:val="22"/>
          <w:lang w:val="cs-CZ" w:eastAsia="en-US"/>
        </w:rPr>
        <w:t xml:space="preserve"> </w:t>
      </w:r>
      <w:r w:rsidR="00CB50FB">
        <w:rPr>
          <w:rFonts w:ascii="Arial" w:hAnsi="Arial" w:cs="Arial"/>
          <w:b/>
          <w:sz w:val="22"/>
          <w:szCs w:val="22"/>
          <w:lang w:val="cs-CZ" w:eastAsia="en-US"/>
        </w:rPr>
        <w:t xml:space="preserve">ulehčuje </w:t>
      </w:r>
      <w:r w:rsidR="00FB19CA" w:rsidRPr="00AC3DEB">
        <w:rPr>
          <w:rFonts w:ascii="Arial" w:hAnsi="Arial" w:cs="Arial"/>
          <w:b/>
          <w:sz w:val="22"/>
          <w:szCs w:val="22"/>
          <w:lang w:val="cs-CZ" w:eastAsia="en-US"/>
        </w:rPr>
        <w:t>správc</w:t>
      </w:r>
      <w:r w:rsidR="00CB50FB">
        <w:rPr>
          <w:rFonts w:ascii="Arial" w:hAnsi="Arial" w:cs="Arial"/>
          <w:b/>
          <w:sz w:val="22"/>
          <w:szCs w:val="22"/>
          <w:lang w:val="cs-CZ" w:eastAsia="en-US"/>
        </w:rPr>
        <w:t>ům</w:t>
      </w:r>
      <w:r w:rsidR="00FB19CA" w:rsidRPr="00AC3DEB">
        <w:rPr>
          <w:rFonts w:ascii="Arial" w:hAnsi="Arial" w:cs="Arial"/>
          <w:b/>
          <w:sz w:val="22"/>
          <w:szCs w:val="22"/>
          <w:lang w:val="cs-CZ" w:eastAsia="en-US"/>
        </w:rPr>
        <w:t xml:space="preserve"> vozovýc</w:t>
      </w:r>
      <w:r w:rsidR="00AC3DEB" w:rsidRPr="00AC3DEB">
        <w:rPr>
          <w:rFonts w:ascii="Arial" w:hAnsi="Arial" w:cs="Arial"/>
          <w:b/>
          <w:sz w:val="22"/>
          <w:szCs w:val="22"/>
          <w:lang w:val="cs-CZ" w:eastAsia="en-US"/>
        </w:rPr>
        <w:t>h</w:t>
      </w:r>
      <w:r w:rsidR="00FB19CA" w:rsidRPr="00AC3DEB">
        <w:rPr>
          <w:rFonts w:ascii="Arial" w:hAnsi="Arial" w:cs="Arial"/>
          <w:b/>
          <w:sz w:val="22"/>
          <w:szCs w:val="22"/>
          <w:lang w:val="cs-CZ" w:eastAsia="en-US"/>
        </w:rPr>
        <w:t xml:space="preserve"> parků</w:t>
      </w:r>
      <w:r w:rsidR="00E540AC" w:rsidRPr="00E540AC">
        <w:rPr>
          <w:rFonts w:ascii="Arial" w:hAnsi="Arial" w:cs="Arial"/>
          <w:b/>
          <w:sz w:val="22"/>
          <w:szCs w:val="22"/>
          <w:lang w:val="cs-CZ" w:eastAsia="en-US"/>
        </w:rPr>
        <w:t xml:space="preserve"> </w:t>
      </w:r>
      <w:r w:rsidR="00E540AC">
        <w:rPr>
          <w:rFonts w:ascii="Arial" w:hAnsi="Arial" w:cs="Arial"/>
          <w:b/>
          <w:sz w:val="22"/>
          <w:szCs w:val="22"/>
          <w:lang w:val="cs-CZ" w:eastAsia="en-US"/>
        </w:rPr>
        <w:t>práci</w:t>
      </w:r>
      <w:r w:rsidR="00FB19CA" w:rsidRPr="00AC3DEB">
        <w:rPr>
          <w:rFonts w:ascii="Arial" w:hAnsi="Arial" w:cs="Arial"/>
          <w:b/>
          <w:sz w:val="22"/>
          <w:szCs w:val="22"/>
          <w:lang w:val="cs-CZ" w:eastAsia="en-US"/>
        </w:rPr>
        <w:t>, protože vozidla</w:t>
      </w:r>
      <w:r w:rsidR="00CB50FB">
        <w:rPr>
          <w:rFonts w:ascii="Arial" w:hAnsi="Arial" w:cs="Arial"/>
          <w:b/>
          <w:sz w:val="22"/>
          <w:szCs w:val="22"/>
          <w:lang w:val="cs-CZ" w:eastAsia="en-US"/>
        </w:rPr>
        <w:t>, která jsou jimi vybavena,</w:t>
      </w:r>
      <w:r w:rsidR="00FB19CA" w:rsidRPr="00AC3DEB">
        <w:rPr>
          <w:rFonts w:ascii="Arial" w:hAnsi="Arial" w:cs="Arial"/>
          <w:b/>
          <w:sz w:val="22"/>
          <w:szCs w:val="22"/>
          <w:lang w:val="cs-CZ" w:eastAsia="en-US"/>
        </w:rPr>
        <w:t xml:space="preserve"> jsou </w:t>
      </w:r>
      <w:r w:rsidR="00E540AC">
        <w:rPr>
          <w:rFonts w:ascii="Arial" w:hAnsi="Arial" w:cs="Arial"/>
          <w:b/>
          <w:sz w:val="22"/>
          <w:szCs w:val="22"/>
          <w:lang w:val="cs-CZ" w:eastAsia="en-US"/>
        </w:rPr>
        <w:t xml:space="preserve">v každém okamžiku </w:t>
      </w:r>
      <w:r w:rsidR="00FB19CA" w:rsidRPr="00AC3DEB">
        <w:rPr>
          <w:rFonts w:ascii="Arial" w:hAnsi="Arial" w:cs="Arial"/>
          <w:b/>
          <w:sz w:val="22"/>
          <w:szCs w:val="22"/>
          <w:lang w:val="cs-CZ" w:eastAsia="en-US"/>
        </w:rPr>
        <w:t>vždy připraven</w:t>
      </w:r>
      <w:r w:rsidR="00AC3DEB" w:rsidRPr="00AC3DEB">
        <w:rPr>
          <w:rFonts w:ascii="Arial" w:hAnsi="Arial" w:cs="Arial"/>
          <w:b/>
          <w:sz w:val="22"/>
          <w:szCs w:val="22"/>
          <w:lang w:val="cs-CZ" w:eastAsia="en-US"/>
        </w:rPr>
        <w:t>a</w:t>
      </w:r>
      <w:r w:rsidR="00FB19CA" w:rsidRPr="00AC3DEB">
        <w:rPr>
          <w:rFonts w:ascii="Arial" w:hAnsi="Arial" w:cs="Arial"/>
          <w:b/>
          <w:sz w:val="22"/>
          <w:szCs w:val="22"/>
          <w:lang w:val="cs-CZ" w:eastAsia="en-US"/>
        </w:rPr>
        <w:t xml:space="preserve"> na jakýkoli další úkol.</w:t>
      </w:r>
      <w:r w:rsidR="00FB19CA" w:rsidRPr="00AC3DEB">
        <w:rPr>
          <w:rFonts w:ascii="Arial" w:hAnsi="Arial" w:cs="Arial"/>
          <w:sz w:val="22"/>
          <w:szCs w:val="22"/>
          <w:lang w:val="cs-CZ" w:eastAsia="en-US"/>
        </w:rPr>
        <w:t xml:space="preserve"> </w:t>
      </w:r>
    </w:p>
    <w:p w:rsidR="00AC3DEB" w:rsidRPr="00EB0ECE" w:rsidRDefault="00E34BBF" w:rsidP="001C6029">
      <w:pPr>
        <w:pStyle w:val="Funotentext"/>
        <w:spacing w:after="120" w:line="360" w:lineRule="auto"/>
        <w:jc w:val="both"/>
        <w:rPr>
          <w:sz w:val="22"/>
          <w:szCs w:val="22"/>
          <w:lang w:val="cs-CZ"/>
        </w:rPr>
      </w:pPr>
      <w:r w:rsidRPr="00EB0ECE">
        <w:rPr>
          <w:sz w:val="22"/>
          <w:szCs w:val="22"/>
          <w:lang w:val="cs-CZ"/>
        </w:rPr>
        <w:t xml:space="preserve">Nová prémiová řada nákladních pneumatik je určena pro </w:t>
      </w:r>
      <w:r w:rsidR="00CB50FB">
        <w:rPr>
          <w:sz w:val="22"/>
          <w:szCs w:val="22"/>
          <w:lang w:val="cs-CZ"/>
        </w:rPr>
        <w:t xml:space="preserve">flotily provozované </w:t>
      </w:r>
      <w:r w:rsidRPr="00EB0ECE">
        <w:rPr>
          <w:sz w:val="22"/>
          <w:szCs w:val="22"/>
          <w:lang w:val="cs-CZ"/>
        </w:rPr>
        <w:t>ve všech oblastech silniční dopravy</w:t>
      </w:r>
      <w:r w:rsidR="00CB50FB">
        <w:rPr>
          <w:sz w:val="22"/>
          <w:szCs w:val="22"/>
          <w:lang w:val="cs-CZ"/>
        </w:rPr>
        <w:t xml:space="preserve">: v případě rozvážky </w:t>
      </w:r>
      <w:r w:rsidRPr="00EB0ECE">
        <w:rPr>
          <w:sz w:val="22"/>
          <w:szCs w:val="22"/>
          <w:lang w:val="cs-CZ"/>
        </w:rPr>
        <w:t>nabízí až o 10 %</w:t>
      </w:r>
      <w:r w:rsidR="00A56CA3" w:rsidRPr="00EB0ECE">
        <w:rPr>
          <w:sz w:val="22"/>
          <w:szCs w:val="22"/>
          <w:lang w:val="cs-CZ"/>
        </w:rPr>
        <w:t xml:space="preserve"> vyšší kilometrový proběh</w:t>
      </w:r>
      <w:r w:rsidR="00CB50FB">
        <w:rPr>
          <w:sz w:val="22"/>
          <w:szCs w:val="22"/>
          <w:lang w:val="cs-CZ"/>
        </w:rPr>
        <w:t>, v případě dálkové dopravy zase n</w:t>
      </w:r>
      <w:r w:rsidR="00A56CA3" w:rsidRPr="00EB0ECE">
        <w:rPr>
          <w:sz w:val="22"/>
          <w:szCs w:val="22"/>
          <w:lang w:val="cs-CZ"/>
        </w:rPr>
        <w:t xml:space="preserve">ízkou spotřebu </w:t>
      </w:r>
      <w:r w:rsidR="00CB50FB">
        <w:rPr>
          <w:sz w:val="22"/>
          <w:szCs w:val="22"/>
          <w:lang w:val="cs-CZ"/>
        </w:rPr>
        <w:t>paliva</w:t>
      </w:r>
      <w:r w:rsidR="00A56CA3" w:rsidRPr="00EB0ECE">
        <w:rPr>
          <w:sz w:val="22"/>
          <w:szCs w:val="22"/>
          <w:lang w:val="cs-CZ"/>
        </w:rPr>
        <w:t>. N</w:t>
      </w:r>
      <w:r w:rsidR="00CB50FB">
        <w:rPr>
          <w:sz w:val="22"/>
          <w:szCs w:val="22"/>
          <w:lang w:val="cs-CZ"/>
        </w:rPr>
        <w:t>avíc no</w:t>
      </w:r>
      <w:r w:rsidR="00A56CA3" w:rsidRPr="00EB0ECE">
        <w:rPr>
          <w:sz w:val="22"/>
          <w:szCs w:val="22"/>
          <w:lang w:val="cs-CZ"/>
        </w:rPr>
        <w:t xml:space="preserve">vá řada silničních pneumatik Dunlop zajišťuje </w:t>
      </w:r>
      <w:r w:rsidR="00CB50FB">
        <w:rPr>
          <w:sz w:val="22"/>
          <w:szCs w:val="22"/>
          <w:lang w:val="cs-CZ"/>
        </w:rPr>
        <w:t xml:space="preserve">i </w:t>
      </w:r>
      <w:r w:rsidR="00A56CA3" w:rsidRPr="00EB0ECE">
        <w:rPr>
          <w:sz w:val="22"/>
          <w:szCs w:val="22"/>
          <w:lang w:val="cs-CZ"/>
        </w:rPr>
        <w:t>zachování mobility v zimních podmínkách</w:t>
      </w:r>
      <w:r w:rsidR="00CB50FB">
        <w:rPr>
          <w:sz w:val="22"/>
          <w:szCs w:val="22"/>
          <w:lang w:val="cs-CZ"/>
        </w:rPr>
        <w:t>. P</w:t>
      </w:r>
      <w:r w:rsidR="00A56CA3" w:rsidRPr="00EB0ECE">
        <w:rPr>
          <w:sz w:val="22"/>
          <w:szCs w:val="22"/>
          <w:lang w:val="cs-CZ"/>
        </w:rPr>
        <w:t xml:space="preserve">neumatiky na řízenou a hnanou nápravu splňují přísné požadavky Evropské unie na zimní nákladní pneumatiky označené symbolem hory s trojitým vrcholem a symbolem sněhové vločky (3-Peak-Mountain-Snowflake; 3PMSF) a celá řada </w:t>
      </w:r>
      <w:r w:rsidR="00CB50FB">
        <w:rPr>
          <w:sz w:val="22"/>
          <w:szCs w:val="22"/>
          <w:lang w:val="cs-CZ"/>
        </w:rPr>
        <w:t xml:space="preserve">pak </w:t>
      </w:r>
      <w:r w:rsidR="00A56CA3" w:rsidRPr="00EB0ECE">
        <w:rPr>
          <w:sz w:val="22"/>
          <w:szCs w:val="22"/>
          <w:lang w:val="cs-CZ"/>
        </w:rPr>
        <w:t xml:space="preserve">vyhovuje podmínkám označení M+S. </w:t>
      </w:r>
      <w:r w:rsidR="00CB50FB">
        <w:rPr>
          <w:sz w:val="22"/>
          <w:szCs w:val="22"/>
          <w:lang w:val="cs-CZ"/>
        </w:rPr>
        <w:t xml:space="preserve">Nová řada </w:t>
      </w:r>
      <w:r w:rsidR="00E540AC">
        <w:rPr>
          <w:sz w:val="22"/>
          <w:szCs w:val="22"/>
          <w:lang w:val="cs-CZ"/>
        </w:rPr>
        <w:t xml:space="preserve">díky tomu splňuje legislativní </w:t>
      </w:r>
      <w:r w:rsidR="00E540AC">
        <w:rPr>
          <w:sz w:val="22"/>
          <w:szCs w:val="22"/>
          <w:lang w:val="cs-CZ"/>
        </w:rPr>
        <w:lastRenderedPageBreak/>
        <w:t xml:space="preserve">normy </w:t>
      </w:r>
      <w:r w:rsidR="00A56CA3" w:rsidRPr="00EB0ECE">
        <w:rPr>
          <w:sz w:val="22"/>
          <w:szCs w:val="22"/>
          <w:lang w:val="cs-CZ"/>
        </w:rPr>
        <w:t xml:space="preserve">ve všech evropských zemích, protože pneumatiky na řízenou a hnanou nápravu jsou hodnoceny jako M+S a homologovány podle 3PMSF.      </w:t>
      </w:r>
      <w:r w:rsidRPr="00EB0ECE">
        <w:rPr>
          <w:sz w:val="22"/>
          <w:szCs w:val="22"/>
          <w:lang w:val="cs-CZ"/>
        </w:rPr>
        <w:t xml:space="preserve">  </w:t>
      </w:r>
    </w:p>
    <w:p w:rsidR="007E69BC" w:rsidRPr="00CB50FB" w:rsidRDefault="00A56CA3" w:rsidP="001C6029">
      <w:pPr>
        <w:pStyle w:val="Titel"/>
        <w:spacing w:after="120" w:line="360" w:lineRule="auto"/>
        <w:jc w:val="both"/>
        <w:rPr>
          <w:b w:val="0"/>
          <w:bCs w:val="0"/>
          <w:i/>
          <w:sz w:val="22"/>
          <w:szCs w:val="22"/>
          <w:lang w:val="cs-CZ" w:eastAsia="en-GB"/>
        </w:rPr>
      </w:pPr>
      <w:r w:rsidRPr="000B46B0">
        <w:rPr>
          <w:b w:val="0"/>
          <w:bCs w:val="0"/>
          <w:i/>
          <w:sz w:val="22"/>
          <w:szCs w:val="22"/>
          <w:lang w:val="cs-CZ" w:eastAsia="en-GB"/>
        </w:rPr>
        <w:t xml:space="preserve">„Nová řada Dunlop </w:t>
      </w:r>
      <w:r w:rsidR="00CB50FB" w:rsidRPr="000B46B0">
        <w:rPr>
          <w:b w:val="0"/>
          <w:bCs w:val="0"/>
          <w:i/>
          <w:sz w:val="22"/>
          <w:szCs w:val="22"/>
          <w:lang w:val="cs-CZ" w:eastAsia="en-GB"/>
        </w:rPr>
        <w:t xml:space="preserve">je </w:t>
      </w:r>
      <w:r w:rsidR="00E540AC" w:rsidRPr="000B46B0">
        <w:rPr>
          <w:b w:val="0"/>
          <w:bCs w:val="0"/>
          <w:i/>
          <w:sz w:val="22"/>
          <w:szCs w:val="22"/>
          <w:lang w:val="cs-CZ" w:eastAsia="en-GB"/>
        </w:rPr>
        <w:t xml:space="preserve">zaručuje </w:t>
      </w:r>
      <w:r w:rsidR="004C619F" w:rsidRPr="000B46B0">
        <w:rPr>
          <w:b w:val="0"/>
          <w:bCs w:val="0"/>
          <w:i/>
          <w:sz w:val="22"/>
          <w:szCs w:val="22"/>
          <w:lang w:val="cs-CZ" w:eastAsia="en-GB"/>
        </w:rPr>
        <w:t>vysoký kilometrový výkon</w:t>
      </w:r>
      <w:r w:rsidR="00E540AC" w:rsidRPr="000B46B0">
        <w:rPr>
          <w:b w:val="0"/>
          <w:bCs w:val="0"/>
          <w:i/>
          <w:sz w:val="22"/>
          <w:szCs w:val="22"/>
          <w:lang w:val="cs-CZ" w:eastAsia="en-GB"/>
        </w:rPr>
        <w:t xml:space="preserve"> a</w:t>
      </w:r>
      <w:r w:rsidR="004C619F" w:rsidRPr="000B46B0">
        <w:rPr>
          <w:b w:val="0"/>
          <w:bCs w:val="0"/>
          <w:i/>
          <w:sz w:val="22"/>
          <w:szCs w:val="22"/>
          <w:lang w:val="cs-CZ" w:eastAsia="en-GB"/>
        </w:rPr>
        <w:t xml:space="preserve"> nízkou spotřebu a </w:t>
      </w:r>
      <w:r w:rsidR="00E540AC" w:rsidRPr="000B46B0">
        <w:rPr>
          <w:b w:val="0"/>
          <w:bCs w:val="0"/>
          <w:i/>
          <w:sz w:val="22"/>
          <w:szCs w:val="22"/>
          <w:lang w:val="cs-CZ" w:eastAsia="en-GB"/>
        </w:rPr>
        <w:t xml:space="preserve">je </w:t>
      </w:r>
      <w:r w:rsidR="004C619F" w:rsidRPr="000B46B0">
        <w:rPr>
          <w:b w:val="0"/>
          <w:bCs w:val="0"/>
          <w:i/>
          <w:sz w:val="22"/>
          <w:szCs w:val="22"/>
          <w:lang w:val="cs-CZ" w:eastAsia="en-GB"/>
        </w:rPr>
        <w:t>schopn</w:t>
      </w:r>
      <w:r w:rsidR="00E540AC" w:rsidRPr="000B46B0">
        <w:rPr>
          <w:b w:val="0"/>
          <w:bCs w:val="0"/>
          <w:i/>
          <w:sz w:val="22"/>
          <w:szCs w:val="22"/>
          <w:lang w:val="cs-CZ" w:eastAsia="en-GB"/>
        </w:rPr>
        <w:t>á</w:t>
      </w:r>
      <w:r w:rsidR="004C619F" w:rsidRPr="000B46B0">
        <w:rPr>
          <w:b w:val="0"/>
          <w:bCs w:val="0"/>
          <w:i/>
          <w:sz w:val="22"/>
          <w:szCs w:val="22"/>
          <w:lang w:val="cs-CZ" w:eastAsia="en-GB"/>
        </w:rPr>
        <w:t xml:space="preserve"> jízdy </w:t>
      </w:r>
      <w:r w:rsidR="00E540AC" w:rsidRPr="000B46B0">
        <w:rPr>
          <w:b w:val="0"/>
          <w:bCs w:val="0"/>
          <w:i/>
          <w:sz w:val="22"/>
          <w:szCs w:val="22"/>
          <w:lang w:val="cs-CZ" w:eastAsia="en-GB"/>
        </w:rPr>
        <w:t xml:space="preserve">v létě i v </w:t>
      </w:r>
      <w:r w:rsidR="004C619F" w:rsidRPr="000B46B0">
        <w:rPr>
          <w:b w:val="0"/>
          <w:bCs w:val="0"/>
          <w:i/>
          <w:sz w:val="22"/>
          <w:szCs w:val="22"/>
          <w:lang w:val="cs-CZ" w:eastAsia="en-GB"/>
        </w:rPr>
        <w:t xml:space="preserve">zimě v dálkové i </w:t>
      </w:r>
      <w:r w:rsidR="00E540AC" w:rsidRPr="000B46B0">
        <w:rPr>
          <w:b w:val="0"/>
          <w:bCs w:val="0"/>
          <w:i/>
          <w:sz w:val="22"/>
          <w:szCs w:val="22"/>
          <w:lang w:val="cs-CZ" w:eastAsia="en-GB"/>
        </w:rPr>
        <w:t xml:space="preserve">v </w:t>
      </w:r>
      <w:r w:rsidR="004C619F" w:rsidRPr="000B46B0">
        <w:rPr>
          <w:b w:val="0"/>
          <w:bCs w:val="0"/>
          <w:i/>
          <w:sz w:val="22"/>
          <w:szCs w:val="22"/>
          <w:lang w:val="cs-CZ" w:eastAsia="en-GB"/>
        </w:rPr>
        <w:t>regionální dopravě,</w:t>
      </w:r>
      <w:r w:rsidR="00AA5564" w:rsidRPr="000B46B0">
        <w:rPr>
          <w:b w:val="0"/>
          <w:bCs w:val="0"/>
          <w:i/>
          <w:sz w:val="22"/>
          <w:szCs w:val="22"/>
          <w:lang w:val="cs-CZ" w:eastAsia="en-GB"/>
        </w:rPr>
        <w:t xml:space="preserve"> což ji odlišuje od všech dosavadních pneumatik,</w:t>
      </w:r>
      <w:r w:rsidR="004C619F" w:rsidRPr="000B46B0">
        <w:rPr>
          <w:b w:val="0"/>
          <w:bCs w:val="0"/>
          <w:i/>
          <w:sz w:val="22"/>
          <w:szCs w:val="22"/>
          <w:lang w:val="cs-CZ" w:eastAsia="en-GB"/>
        </w:rPr>
        <w:t>“</w:t>
      </w:r>
      <w:r w:rsidR="004C619F" w:rsidRPr="00EB0ECE">
        <w:rPr>
          <w:b w:val="0"/>
          <w:bCs w:val="0"/>
          <w:i/>
          <w:sz w:val="22"/>
          <w:szCs w:val="22"/>
          <w:lang w:val="cs-CZ" w:eastAsia="en-GB"/>
        </w:rPr>
        <w:t xml:space="preserve"> </w:t>
      </w:r>
      <w:r w:rsidR="004C619F" w:rsidRPr="00EB0ECE">
        <w:rPr>
          <w:rFonts w:cs="Times New Roman"/>
          <w:b w:val="0"/>
          <w:bCs w:val="0"/>
          <w:sz w:val="22"/>
          <w:szCs w:val="22"/>
          <w:lang w:val="cs-CZ" w:eastAsia="de-DE"/>
        </w:rPr>
        <w:t>řekl Michel Rzonzef, viceprezident obchodní jednotky nákladních pneumatik Goodyear v Evropě, na Blízkém východě a v Africe</w:t>
      </w:r>
      <w:r w:rsidR="004C619F" w:rsidRPr="00EB0ECE">
        <w:rPr>
          <w:b w:val="0"/>
          <w:bCs w:val="0"/>
          <w:i/>
          <w:sz w:val="22"/>
          <w:szCs w:val="22"/>
          <w:lang w:val="cs-CZ" w:eastAsia="en-GB"/>
        </w:rPr>
        <w:t>. „</w:t>
      </w:r>
      <w:r w:rsidR="00E540AC">
        <w:rPr>
          <w:b w:val="0"/>
          <w:bCs w:val="0"/>
          <w:i/>
          <w:sz w:val="22"/>
          <w:szCs w:val="22"/>
          <w:lang w:val="cs-CZ" w:eastAsia="en-GB"/>
        </w:rPr>
        <w:t xml:space="preserve">Nové </w:t>
      </w:r>
      <w:r w:rsidR="004C619F" w:rsidRPr="00EB0ECE">
        <w:rPr>
          <w:b w:val="0"/>
          <w:bCs w:val="0"/>
          <w:i/>
          <w:sz w:val="22"/>
          <w:szCs w:val="22"/>
          <w:lang w:val="cs-CZ" w:eastAsia="en-GB"/>
        </w:rPr>
        <w:t xml:space="preserve">pneumatiky zbavují starostí </w:t>
      </w:r>
      <w:r w:rsidR="00515305" w:rsidRPr="00EB0ECE">
        <w:rPr>
          <w:b w:val="0"/>
          <w:bCs w:val="0"/>
          <w:i/>
          <w:sz w:val="22"/>
          <w:szCs w:val="22"/>
          <w:lang w:val="cs-CZ" w:eastAsia="en-GB"/>
        </w:rPr>
        <w:t>dopravce, kteří potřebují pneumatiky</w:t>
      </w:r>
      <w:r w:rsidR="00CB50FB">
        <w:rPr>
          <w:b w:val="0"/>
          <w:bCs w:val="0"/>
          <w:i/>
          <w:sz w:val="22"/>
          <w:szCs w:val="22"/>
          <w:lang w:val="cs-CZ" w:eastAsia="en-GB"/>
        </w:rPr>
        <w:t xml:space="preserve"> vyznačující se </w:t>
      </w:r>
      <w:r w:rsidR="00515305" w:rsidRPr="00EB0ECE">
        <w:rPr>
          <w:b w:val="0"/>
          <w:bCs w:val="0"/>
          <w:i/>
          <w:sz w:val="22"/>
          <w:szCs w:val="22"/>
          <w:lang w:val="cs-CZ" w:eastAsia="en-GB"/>
        </w:rPr>
        <w:t>rovnováh</w:t>
      </w:r>
      <w:r w:rsidR="00CB50FB">
        <w:rPr>
          <w:b w:val="0"/>
          <w:bCs w:val="0"/>
          <w:i/>
          <w:sz w:val="22"/>
          <w:szCs w:val="22"/>
          <w:lang w:val="cs-CZ" w:eastAsia="en-GB"/>
        </w:rPr>
        <w:t>ou</w:t>
      </w:r>
      <w:r w:rsidR="00515305" w:rsidRPr="00EB0ECE">
        <w:rPr>
          <w:b w:val="0"/>
          <w:bCs w:val="0"/>
          <w:i/>
          <w:sz w:val="22"/>
          <w:szCs w:val="22"/>
          <w:lang w:val="cs-CZ" w:eastAsia="en-GB"/>
        </w:rPr>
        <w:t xml:space="preserve"> mezi vysokým kilometrovým proběhem a nízkou spotřebou pohonných hmot</w:t>
      </w:r>
      <w:r w:rsidR="00CB50FB">
        <w:rPr>
          <w:b w:val="0"/>
          <w:bCs w:val="0"/>
          <w:i/>
          <w:sz w:val="22"/>
          <w:szCs w:val="22"/>
          <w:lang w:val="cs-CZ" w:eastAsia="en-GB"/>
        </w:rPr>
        <w:t>. I</w:t>
      </w:r>
      <w:r w:rsidR="00515305" w:rsidRPr="00EB0ECE">
        <w:rPr>
          <w:b w:val="0"/>
          <w:bCs w:val="0"/>
          <w:i/>
          <w:sz w:val="22"/>
          <w:szCs w:val="22"/>
          <w:lang w:val="cs-CZ" w:eastAsia="en-GB"/>
        </w:rPr>
        <w:t xml:space="preserve">nvesticí do </w:t>
      </w:r>
      <w:r w:rsidR="00CB50FB">
        <w:rPr>
          <w:b w:val="0"/>
          <w:bCs w:val="0"/>
          <w:i/>
          <w:sz w:val="22"/>
          <w:szCs w:val="22"/>
          <w:lang w:val="cs-CZ" w:eastAsia="en-GB"/>
        </w:rPr>
        <w:t>nich s</w:t>
      </w:r>
      <w:r w:rsidR="00E540AC">
        <w:rPr>
          <w:b w:val="0"/>
          <w:bCs w:val="0"/>
          <w:i/>
          <w:sz w:val="22"/>
          <w:szCs w:val="22"/>
          <w:lang w:val="cs-CZ" w:eastAsia="en-GB"/>
        </w:rPr>
        <w:t>i</w:t>
      </w:r>
      <w:r w:rsidR="00CB50FB">
        <w:rPr>
          <w:b w:val="0"/>
          <w:bCs w:val="0"/>
          <w:i/>
          <w:sz w:val="22"/>
          <w:szCs w:val="22"/>
          <w:lang w:val="cs-CZ" w:eastAsia="en-GB"/>
        </w:rPr>
        <w:t xml:space="preserve"> mohou </w:t>
      </w:r>
      <w:r w:rsidR="00515305" w:rsidRPr="00EB0ECE">
        <w:rPr>
          <w:b w:val="0"/>
          <w:bCs w:val="0"/>
          <w:i/>
          <w:sz w:val="22"/>
          <w:szCs w:val="22"/>
          <w:lang w:val="cs-CZ" w:eastAsia="en-GB"/>
        </w:rPr>
        <w:t>zajisti</w:t>
      </w:r>
      <w:r w:rsidR="00CB50FB">
        <w:rPr>
          <w:b w:val="0"/>
          <w:bCs w:val="0"/>
          <w:i/>
          <w:sz w:val="22"/>
          <w:szCs w:val="22"/>
          <w:lang w:val="cs-CZ" w:eastAsia="en-GB"/>
        </w:rPr>
        <w:t>t</w:t>
      </w:r>
      <w:r w:rsidR="00515305" w:rsidRPr="00EB0ECE">
        <w:rPr>
          <w:b w:val="0"/>
          <w:bCs w:val="0"/>
          <w:i/>
          <w:sz w:val="22"/>
          <w:szCs w:val="22"/>
          <w:lang w:val="cs-CZ" w:eastAsia="en-GB"/>
        </w:rPr>
        <w:t xml:space="preserve"> nízké celkové náklady na vlastnictví vozidel. </w:t>
      </w:r>
      <w:r w:rsidR="00E540AC">
        <w:rPr>
          <w:b w:val="0"/>
          <w:bCs w:val="0"/>
          <w:i/>
          <w:sz w:val="22"/>
          <w:szCs w:val="22"/>
          <w:lang w:val="cs-CZ" w:eastAsia="en-GB"/>
        </w:rPr>
        <w:t>D</w:t>
      </w:r>
      <w:r w:rsidR="00EF5EB0" w:rsidRPr="00EB0ECE">
        <w:rPr>
          <w:b w:val="0"/>
          <w:bCs w:val="0"/>
          <w:i/>
          <w:sz w:val="22"/>
          <w:szCs w:val="22"/>
          <w:lang w:val="cs-CZ" w:eastAsia="en-GB"/>
        </w:rPr>
        <w:t xml:space="preserve">odatečnou </w:t>
      </w:r>
      <w:r w:rsidR="00EF5EB0" w:rsidRPr="00CB50FB">
        <w:rPr>
          <w:b w:val="0"/>
          <w:bCs w:val="0"/>
          <w:i/>
          <w:sz w:val="22"/>
          <w:szCs w:val="22"/>
          <w:lang w:val="cs-CZ" w:eastAsia="en-GB"/>
        </w:rPr>
        <w:t>výhod</w:t>
      </w:r>
      <w:r w:rsidR="00CB50FB" w:rsidRPr="00CB50FB">
        <w:rPr>
          <w:b w:val="0"/>
          <w:bCs w:val="0"/>
          <w:i/>
          <w:sz w:val="22"/>
          <w:szCs w:val="22"/>
          <w:lang w:val="cs-CZ" w:eastAsia="en-GB"/>
        </w:rPr>
        <w:t>o</w:t>
      </w:r>
      <w:r w:rsidR="00EF5EB0" w:rsidRPr="00CB50FB">
        <w:rPr>
          <w:b w:val="0"/>
          <w:bCs w:val="0"/>
          <w:i/>
          <w:sz w:val="22"/>
          <w:szCs w:val="22"/>
          <w:lang w:val="cs-CZ" w:eastAsia="en-GB"/>
        </w:rPr>
        <w:t xml:space="preserve">u </w:t>
      </w:r>
      <w:r w:rsidR="00E540AC">
        <w:rPr>
          <w:b w:val="0"/>
          <w:bCs w:val="0"/>
          <w:i/>
          <w:sz w:val="22"/>
          <w:szCs w:val="22"/>
          <w:lang w:val="cs-CZ" w:eastAsia="en-GB"/>
        </w:rPr>
        <w:t xml:space="preserve">nových pneumatik </w:t>
      </w:r>
      <w:r w:rsidR="00EF5EB0" w:rsidRPr="00CB50FB">
        <w:rPr>
          <w:b w:val="0"/>
          <w:bCs w:val="0"/>
          <w:i/>
          <w:sz w:val="22"/>
          <w:szCs w:val="22"/>
          <w:lang w:val="cs-CZ" w:eastAsia="en-GB"/>
        </w:rPr>
        <w:t xml:space="preserve">je </w:t>
      </w:r>
      <w:r w:rsidR="00E540AC">
        <w:rPr>
          <w:b w:val="0"/>
          <w:bCs w:val="0"/>
          <w:i/>
          <w:sz w:val="22"/>
          <w:szCs w:val="22"/>
          <w:lang w:val="cs-CZ" w:eastAsia="en-GB"/>
        </w:rPr>
        <w:t xml:space="preserve">pak </w:t>
      </w:r>
      <w:r w:rsidR="008076CD" w:rsidRPr="00CB50FB">
        <w:rPr>
          <w:b w:val="0"/>
          <w:bCs w:val="0"/>
          <w:i/>
          <w:sz w:val="22"/>
          <w:szCs w:val="22"/>
          <w:lang w:val="cs-CZ" w:eastAsia="en-GB"/>
        </w:rPr>
        <w:t xml:space="preserve">dobrá </w:t>
      </w:r>
      <w:r w:rsidR="003E6ABE" w:rsidRPr="00CB50FB">
        <w:rPr>
          <w:b w:val="0"/>
          <w:bCs w:val="0"/>
          <w:i/>
          <w:sz w:val="22"/>
          <w:szCs w:val="22"/>
          <w:lang w:val="cs-CZ" w:eastAsia="en-GB"/>
        </w:rPr>
        <w:t xml:space="preserve">výkonnost </w:t>
      </w:r>
      <w:r w:rsidR="008076CD" w:rsidRPr="00CB50FB">
        <w:rPr>
          <w:b w:val="0"/>
          <w:bCs w:val="0"/>
          <w:i/>
          <w:sz w:val="22"/>
          <w:szCs w:val="22"/>
          <w:lang w:val="cs-CZ" w:eastAsia="en-GB"/>
        </w:rPr>
        <w:t>v</w:t>
      </w:r>
      <w:r w:rsidR="00CB50FB" w:rsidRPr="00CB50FB">
        <w:rPr>
          <w:b w:val="0"/>
          <w:bCs w:val="0"/>
          <w:i/>
          <w:sz w:val="22"/>
          <w:szCs w:val="22"/>
          <w:lang w:val="cs-CZ" w:eastAsia="en-GB"/>
        </w:rPr>
        <w:t> </w:t>
      </w:r>
      <w:r w:rsidR="008076CD" w:rsidRPr="00CB50FB">
        <w:rPr>
          <w:b w:val="0"/>
          <w:bCs w:val="0"/>
          <w:i/>
          <w:sz w:val="22"/>
          <w:szCs w:val="22"/>
          <w:lang w:val="cs-CZ" w:eastAsia="en-GB"/>
        </w:rPr>
        <w:t>zim</w:t>
      </w:r>
      <w:r w:rsidR="00CB50FB" w:rsidRPr="00CB50FB">
        <w:rPr>
          <w:b w:val="0"/>
          <w:bCs w:val="0"/>
          <w:i/>
          <w:sz w:val="22"/>
          <w:szCs w:val="22"/>
          <w:lang w:val="cs-CZ" w:eastAsia="en-GB"/>
        </w:rPr>
        <w:t>ním období</w:t>
      </w:r>
      <w:r w:rsidR="000E6676" w:rsidRPr="00CB50FB">
        <w:rPr>
          <w:b w:val="0"/>
          <w:bCs w:val="0"/>
          <w:i/>
          <w:sz w:val="22"/>
          <w:szCs w:val="22"/>
          <w:lang w:val="cs-CZ" w:eastAsia="en-GB"/>
        </w:rPr>
        <w:t xml:space="preserve">, </w:t>
      </w:r>
      <w:r w:rsidR="003E6ABE" w:rsidRPr="00CB50FB">
        <w:rPr>
          <w:b w:val="0"/>
          <w:bCs w:val="0"/>
          <w:i/>
          <w:sz w:val="22"/>
          <w:szCs w:val="22"/>
          <w:lang w:val="cs-CZ" w:eastAsia="en-GB"/>
        </w:rPr>
        <w:t xml:space="preserve">díky níž se nemůže stát, aby vozidlo v důsledku nepředvídatelné změny počasí někde zůstalo stát. S pneumatikami </w:t>
      </w:r>
      <w:r w:rsidR="007D1621" w:rsidRPr="00CB50FB">
        <w:rPr>
          <w:b w:val="0"/>
          <w:bCs w:val="0"/>
          <w:i/>
          <w:sz w:val="22"/>
          <w:szCs w:val="22"/>
          <w:lang w:val="cs-CZ" w:eastAsia="en-GB"/>
        </w:rPr>
        <w:t>SP</w:t>
      </w:r>
      <w:r w:rsidR="00F17878" w:rsidRPr="00CB50FB">
        <w:rPr>
          <w:b w:val="0"/>
          <w:bCs w:val="0"/>
          <w:i/>
          <w:sz w:val="22"/>
          <w:szCs w:val="22"/>
          <w:lang w:val="cs-CZ" w:eastAsia="en-GB"/>
        </w:rPr>
        <w:t>3</w:t>
      </w:r>
      <w:r w:rsidR="007D1621" w:rsidRPr="00CB50FB">
        <w:rPr>
          <w:b w:val="0"/>
          <w:bCs w:val="0"/>
          <w:i/>
          <w:sz w:val="22"/>
          <w:szCs w:val="22"/>
          <w:lang w:val="cs-CZ" w:eastAsia="en-GB"/>
        </w:rPr>
        <w:t>46, SP446 a SP</w:t>
      </w:r>
      <w:r w:rsidR="00F17878" w:rsidRPr="00CB50FB">
        <w:rPr>
          <w:b w:val="0"/>
          <w:bCs w:val="0"/>
          <w:i/>
          <w:sz w:val="22"/>
          <w:szCs w:val="22"/>
          <w:lang w:val="cs-CZ" w:eastAsia="en-GB"/>
        </w:rPr>
        <w:t xml:space="preserve">246 </w:t>
      </w:r>
      <w:r w:rsidR="003E6ABE" w:rsidRPr="00CB50FB">
        <w:rPr>
          <w:b w:val="0"/>
          <w:bCs w:val="0"/>
          <w:i/>
          <w:sz w:val="22"/>
          <w:szCs w:val="22"/>
          <w:lang w:val="cs-CZ" w:eastAsia="en-GB"/>
        </w:rPr>
        <w:t xml:space="preserve">jsou </w:t>
      </w:r>
      <w:r w:rsidR="009F5EFD">
        <w:rPr>
          <w:b w:val="0"/>
          <w:bCs w:val="0"/>
          <w:i/>
          <w:sz w:val="22"/>
          <w:szCs w:val="22"/>
          <w:lang w:val="cs-CZ" w:eastAsia="en-GB"/>
        </w:rPr>
        <w:t xml:space="preserve">tak </w:t>
      </w:r>
      <w:r w:rsidR="00E540AC">
        <w:rPr>
          <w:b w:val="0"/>
          <w:bCs w:val="0"/>
          <w:i/>
          <w:sz w:val="22"/>
          <w:szCs w:val="22"/>
          <w:lang w:val="cs-CZ" w:eastAsia="en-GB"/>
        </w:rPr>
        <w:t xml:space="preserve">jejich </w:t>
      </w:r>
      <w:r w:rsidR="003E6ABE" w:rsidRPr="00CB50FB">
        <w:rPr>
          <w:b w:val="0"/>
          <w:bCs w:val="0"/>
          <w:i/>
          <w:sz w:val="22"/>
          <w:szCs w:val="22"/>
          <w:lang w:val="cs-CZ" w:eastAsia="en-GB"/>
        </w:rPr>
        <w:t xml:space="preserve">kamiony vždy připraveny </w:t>
      </w:r>
      <w:r w:rsidR="009F5EFD">
        <w:rPr>
          <w:b w:val="0"/>
          <w:bCs w:val="0"/>
          <w:i/>
          <w:sz w:val="22"/>
          <w:szCs w:val="22"/>
          <w:lang w:val="cs-CZ" w:eastAsia="en-GB"/>
        </w:rPr>
        <w:t xml:space="preserve">vyrazit </w:t>
      </w:r>
      <w:r w:rsidR="003E6ABE" w:rsidRPr="00CB50FB">
        <w:rPr>
          <w:b w:val="0"/>
          <w:bCs w:val="0"/>
          <w:i/>
          <w:sz w:val="22"/>
          <w:szCs w:val="22"/>
          <w:lang w:val="cs-CZ" w:eastAsia="en-GB"/>
        </w:rPr>
        <w:t>na jakýkoli další úkol</w:t>
      </w:r>
      <w:r w:rsidR="00F17878" w:rsidRPr="00CB50FB">
        <w:rPr>
          <w:b w:val="0"/>
          <w:bCs w:val="0"/>
          <w:i/>
          <w:sz w:val="22"/>
          <w:szCs w:val="22"/>
          <w:lang w:val="cs-CZ" w:eastAsia="en-GB"/>
        </w:rPr>
        <w:t>.</w:t>
      </w:r>
      <w:r w:rsidR="00C76693" w:rsidRPr="00CB50FB">
        <w:rPr>
          <w:b w:val="0"/>
          <w:bCs w:val="0"/>
          <w:i/>
          <w:sz w:val="22"/>
          <w:szCs w:val="22"/>
          <w:lang w:val="cs-CZ" w:eastAsia="en-GB"/>
        </w:rPr>
        <w:t>”</w:t>
      </w:r>
    </w:p>
    <w:p w:rsidR="003E6ABE" w:rsidRPr="00CB50FB" w:rsidRDefault="002B14C9" w:rsidP="003902AE">
      <w:pPr>
        <w:shd w:val="clear" w:color="auto" w:fill="FFFFFF"/>
        <w:spacing w:after="120" w:line="360" w:lineRule="auto"/>
        <w:jc w:val="both"/>
        <w:rPr>
          <w:rFonts w:ascii="Arial" w:hAnsi="Arial" w:cs="Arial"/>
          <w:b/>
          <w:sz w:val="22"/>
          <w:szCs w:val="22"/>
          <w:lang w:val="cs-CZ" w:eastAsia="en-US"/>
        </w:rPr>
      </w:pPr>
      <w:r w:rsidRPr="00CB50FB">
        <w:rPr>
          <w:rFonts w:ascii="Arial" w:hAnsi="Arial" w:cs="Arial"/>
          <w:b/>
          <w:sz w:val="22"/>
          <w:szCs w:val="22"/>
          <w:lang w:val="cs-CZ" w:eastAsia="en-US"/>
        </w:rPr>
        <w:t xml:space="preserve">Dunlop </w:t>
      </w:r>
      <w:r w:rsidR="009C2F63" w:rsidRPr="00CB50FB">
        <w:rPr>
          <w:rFonts w:ascii="Arial" w:hAnsi="Arial" w:cs="Arial"/>
          <w:b/>
          <w:sz w:val="22"/>
          <w:szCs w:val="22"/>
          <w:lang w:val="cs-CZ" w:eastAsia="en-US"/>
        </w:rPr>
        <w:t xml:space="preserve">SP346 </w:t>
      </w:r>
      <w:r w:rsidR="003E6ABE" w:rsidRPr="00CB50FB">
        <w:rPr>
          <w:rFonts w:ascii="Arial" w:hAnsi="Arial" w:cs="Arial"/>
          <w:b/>
          <w:sz w:val="22"/>
          <w:szCs w:val="22"/>
          <w:lang w:val="cs-CZ" w:eastAsia="en-US"/>
        </w:rPr>
        <w:t xml:space="preserve">na řízenou nápravu </w:t>
      </w:r>
    </w:p>
    <w:p w:rsidR="003902AE" w:rsidRPr="00EB0ECE" w:rsidRDefault="003E6ABE" w:rsidP="00AC6808">
      <w:pPr>
        <w:shd w:val="clear" w:color="auto" w:fill="FFFFFF"/>
        <w:spacing w:after="240"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CB50FB">
        <w:rPr>
          <w:rFonts w:ascii="Arial" w:hAnsi="Arial"/>
          <w:sz w:val="22"/>
          <w:szCs w:val="22"/>
          <w:lang w:val="cs-CZ" w:eastAsia="de-DE"/>
        </w:rPr>
        <w:t xml:space="preserve">Nová pneumatika </w:t>
      </w:r>
      <w:r w:rsidR="007D1621" w:rsidRPr="00CB50FB">
        <w:rPr>
          <w:rFonts w:ascii="Arial" w:hAnsi="Arial"/>
          <w:sz w:val="22"/>
          <w:szCs w:val="22"/>
          <w:lang w:val="cs-CZ" w:eastAsia="de-DE"/>
        </w:rPr>
        <w:t>Dunlop</w:t>
      </w:r>
      <w:r w:rsidR="005D354E" w:rsidRPr="00CB50FB">
        <w:rPr>
          <w:rFonts w:ascii="Arial" w:hAnsi="Arial"/>
          <w:sz w:val="22"/>
          <w:szCs w:val="22"/>
          <w:lang w:val="cs-CZ" w:eastAsia="de-DE"/>
        </w:rPr>
        <w:t xml:space="preserve"> SP346 </w:t>
      </w:r>
      <w:r w:rsidRPr="00CB50FB">
        <w:rPr>
          <w:rFonts w:ascii="Arial" w:hAnsi="Arial"/>
          <w:sz w:val="22"/>
          <w:szCs w:val="22"/>
          <w:lang w:val="cs-CZ" w:eastAsia="de-DE"/>
        </w:rPr>
        <w:t>na řízenou nápravu nabízí</w:t>
      </w:r>
      <w:r w:rsidRPr="00EB0ECE">
        <w:rPr>
          <w:rFonts w:ascii="Arial" w:hAnsi="Arial"/>
          <w:sz w:val="22"/>
          <w:szCs w:val="22"/>
          <w:lang w:val="cs-CZ" w:eastAsia="de-DE"/>
        </w:rPr>
        <w:t xml:space="preserve"> vyšš</w:t>
      </w:r>
      <w:r w:rsidR="00682CB8" w:rsidRPr="00EB0ECE">
        <w:rPr>
          <w:rFonts w:ascii="Arial" w:hAnsi="Arial"/>
          <w:sz w:val="22"/>
          <w:szCs w:val="22"/>
          <w:lang w:val="cs-CZ" w:eastAsia="de-DE"/>
        </w:rPr>
        <w:t>í</w:t>
      </w:r>
      <w:r w:rsidRPr="00EB0ECE">
        <w:rPr>
          <w:rFonts w:ascii="Arial" w:hAnsi="Arial"/>
          <w:sz w:val="22"/>
          <w:szCs w:val="22"/>
          <w:lang w:val="cs-CZ" w:eastAsia="de-DE"/>
        </w:rPr>
        <w:t xml:space="preserve"> kilometrový proběh a nižší hodnotu spotřeby paliva než předchozí model </w:t>
      </w:r>
      <w:r w:rsidR="001A6296" w:rsidRPr="00EB0ECE">
        <w:rPr>
          <w:rFonts w:ascii="Arial" w:hAnsi="Arial"/>
          <w:sz w:val="22"/>
          <w:szCs w:val="22"/>
          <w:lang w:val="cs-CZ" w:eastAsia="de-DE"/>
        </w:rPr>
        <w:t>SP344</w:t>
      </w:r>
      <w:r w:rsidR="009F5EFD">
        <w:rPr>
          <w:rFonts w:ascii="Arial" w:hAnsi="Arial"/>
          <w:sz w:val="22"/>
          <w:szCs w:val="22"/>
          <w:lang w:val="cs-CZ" w:eastAsia="de-DE"/>
        </w:rPr>
        <w:t>,</w:t>
      </w:r>
      <w:r w:rsidR="001A6296" w:rsidRPr="00EB0ECE">
        <w:rPr>
          <w:rFonts w:ascii="Arial" w:hAnsi="Arial"/>
          <w:sz w:val="22"/>
          <w:szCs w:val="22"/>
          <w:lang w:val="cs-CZ" w:eastAsia="de-DE"/>
        </w:rPr>
        <w:t xml:space="preserve"> a</w:t>
      </w:r>
      <w:r w:rsidRPr="00EB0ECE">
        <w:rPr>
          <w:rFonts w:ascii="Arial" w:hAnsi="Arial"/>
          <w:sz w:val="22"/>
          <w:szCs w:val="22"/>
          <w:lang w:val="cs-CZ" w:eastAsia="de-DE"/>
        </w:rPr>
        <w:t xml:space="preserve"> </w:t>
      </w:r>
      <w:r w:rsidR="009F5EFD">
        <w:rPr>
          <w:rFonts w:ascii="Arial" w:hAnsi="Arial"/>
          <w:sz w:val="22"/>
          <w:szCs w:val="22"/>
          <w:lang w:val="cs-CZ" w:eastAsia="de-DE"/>
        </w:rPr>
        <w:t xml:space="preserve">nadto </w:t>
      </w:r>
      <w:r w:rsidRPr="00EB0ECE">
        <w:rPr>
          <w:rFonts w:ascii="Arial" w:hAnsi="Arial"/>
          <w:sz w:val="22"/>
          <w:szCs w:val="22"/>
          <w:lang w:val="cs-CZ" w:eastAsia="de-DE"/>
        </w:rPr>
        <w:t>tak</w:t>
      </w:r>
      <w:r w:rsidR="00682CB8" w:rsidRPr="00EB0ECE">
        <w:rPr>
          <w:rFonts w:ascii="Arial" w:hAnsi="Arial"/>
          <w:sz w:val="22"/>
          <w:szCs w:val="22"/>
          <w:lang w:val="cs-CZ" w:eastAsia="de-DE"/>
        </w:rPr>
        <w:t>é</w:t>
      </w:r>
      <w:r w:rsidRPr="00EB0ECE">
        <w:rPr>
          <w:rFonts w:ascii="Arial" w:hAnsi="Arial"/>
          <w:sz w:val="22"/>
          <w:szCs w:val="22"/>
          <w:lang w:val="cs-CZ" w:eastAsia="de-DE"/>
        </w:rPr>
        <w:t xml:space="preserve"> vynikající ovladatelnost za jakýchkoli podmínek. Díky inovativnímu dezénu běhounu splňuje přísné požadavky Evropské unie </w:t>
      </w:r>
      <w:r w:rsidR="009F5EFD">
        <w:rPr>
          <w:rFonts w:ascii="Arial" w:hAnsi="Arial"/>
          <w:sz w:val="22"/>
          <w:szCs w:val="22"/>
          <w:lang w:val="cs-CZ" w:eastAsia="de-DE"/>
        </w:rPr>
        <w:t xml:space="preserve">na </w:t>
      </w:r>
      <w:r w:rsidRPr="00EB0ECE">
        <w:rPr>
          <w:rFonts w:ascii="Arial" w:hAnsi="Arial"/>
          <w:sz w:val="22"/>
          <w:szCs w:val="22"/>
          <w:lang w:val="cs-CZ" w:eastAsia="de-DE"/>
        </w:rPr>
        <w:t>homologaci zimních nákladních pneumatik a podmínky pro označení M+S. V tomto směru jsou klíčové příčné drážk</w:t>
      </w:r>
      <w:r w:rsidR="008076CD" w:rsidRPr="00EB0ECE">
        <w:rPr>
          <w:rFonts w:ascii="Arial" w:hAnsi="Arial"/>
          <w:sz w:val="22"/>
          <w:szCs w:val="22"/>
          <w:lang w:val="cs-CZ" w:eastAsia="de-DE"/>
        </w:rPr>
        <w:t xml:space="preserve">y, </w:t>
      </w:r>
      <w:r w:rsidRPr="00EB0ECE">
        <w:rPr>
          <w:rFonts w:ascii="Arial" w:hAnsi="Arial"/>
          <w:sz w:val="22"/>
          <w:szCs w:val="22"/>
          <w:lang w:val="cs-CZ" w:eastAsia="de-DE"/>
        </w:rPr>
        <w:t xml:space="preserve">hlubší než u </w:t>
      </w:r>
      <w:r w:rsidR="009F5EFD">
        <w:rPr>
          <w:rFonts w:ascii="Arial" w:hAnsi="Arial"/>
          <w:sz w:val="22"/>
          <w:szCs w:val="22"/>
          <w:lang w:val="cs-CZ" w:eastAsia="de-DE"/>
        </w:rPr>
        <w:t xml:space="preserve">dosavadní </w:t>
      </w:r>
      <w:r w:rsidRPr="00EB0ECE">
        <w:rPr>
          <w:rFonts w:ascii="Arial" w:hAnsi="Arial"/>
          <w:sz w:val="22"/>
          <w:szCs w:val="22"/>
          <w:lang w:val="cs-CZ" w:eastAsia="de-DE"/>
        </w:rPr>
        <w:t>SP344</w:t>
      </w:r>
      <w:r w:rsidR="009F5EFD">
        <w:rPr>
          <w:rFonts w:ascii="Arial" w:hAnsi="Arial"/>
          <w:sz w:val="22"/>
          <w:szCs w:val="22"/>
          <w:lang w:val="cs-CZ" w:eastAsia="de-DE"/>
        </w:rPr>
        <w:t xml:space="preserve">. Hlubší drážky </w:t>
      </w:r>
      <w:r w:rsidRPr="00EB0ECE">
        <w:rPr>
          <w:rFonts w:ascii="Arial" w:hAnsi="Arial"/>
          <w:sz w:val="22"/>
          <w:szCs w:val="22"/>
          <w:lang w:val="cs-CZ" w:eastAsia="de-DE"/>
        </w:rPr>
        <w:t>zvyšují pružnost bloků běhounu</w:t>
      </w:r>
      <w:r w:rsidR="009F5EFD">
        <w:rPr>
          <w:rFonts w:ascii="Arial" w:hAnsi="Arial"/>
          <w:sz w:val="22"/>
          <w:szCs w:val="22"/>
          <w:lang w:val="cs-CZ" w:eastAsia="de-DE"/>
        </w:rPr>
        <w:t xml:space="preserve">, které tak mohou </w:t>
      </w:r>
      <w:r w:rsidR="008076CD" w:rsidRPr="00EB0ECE">
        <w:rPr>
          <w:rFonts w:ascii="Arial" w:hAnsi="Arial"/>
          <w:sz w:val="22"/>
          <w:szCs w:val="22"/>
          <w:lang w:val="cs-CZ" w:eastAsia="de-DE"/>
        </w:rPr>
        <w:t>l</w:t>
      </w:r>
      <w:r w:rsidR="009F5EFD">
        <w:rPr>
          <w:rFonts w:ascii="Arial" w:hAnsi="Arial"/>
          <w:sz w:val="22"/>
          <w:szCs w:val="22"/>
          <w:lang w:val="cs-CZ" w:eastAsia="de-DE"/>
        </w:rPr>
        <w:t>épe</w:t>
      </w:r>
      <w:r w:rsidR="008076CD" w:rsidRPr="00EB0ECE">
        <w:rPr>
          <w:rFonts w:ascii="Arial" w:hAnsi="Arial"/>
          <w:sz w:val="22"/>
          <w:szCs w:val="22"/>
          <w:lang w:val="cs-CZ" w:eastAsia="de-DE"/>
        </w:rPr>
        <w:t xml:space="preserve"> stlačov</w:t>
      </w:r>
      <w:r w:rsidR="009F5EFD">
        <w:rPr>
          <w:rFonts w:ascii="Arial" w:hAnsi="Arial"/>
          <w:sz w:val="22"/>
          <w:szCs w:val="22"/>
          <w:lang w:val="cs-CZ" w:eastAsia="de-DE"/>
        </w:rPr>
        <w:t>at</w:t>
      </w:r>
      <w:r w:rsidR="008076CD" w:rsidRPr="00EB0ECE">
        <w:rPr>
          <w:rFonts w:ascii="Arial" w:hAnsi="Arial"/>
          <w:sz w:val="22"/>
          <w:szCs w:val="22"/>
          <w:lang w:val="cs-CZ" w:eastAsia="de-DE"/>
        </w:rPr>
        <w:t xml:space="preserve"> sn</w:t>
      </w:r>
      <w:r w:rsidR="009F5EFD">
        <w:rPr>
          <w:rFonts w:ascii="Arial" w:hAnsi="Arial"/>
          <w:sz w:val="22"/>
          <w:szCs w:val="22"/>
          <w:lang w:val="cs-CZ" w:eastAsia="de-DE"/>
        </w:rPr>
        <w:t>í</w:t>
      </w:r>
      <w:r w:rsidR="008076CD" w:rsidRPr="00EB0ECE">
        <w:rPr>
          <w:rFonts w:ascii="Arial" w:hAnsi="Arial"/>
          <w:sz w:val="22"/>
          <w:szCs w:val="22"/>
          <w:lang w:val="cs-CZ" w:eastAsia="de-DE"/>
        </w:rPr>
        <w:t>h. Dezén příčných drážek a jejich vzájemný odstup</w:t>
      </w:r>
      <w:r w:rsidR="00757B85" w:rsidRPr="00EB0ECE">
        <w:rPr>
          <w:rFonts w:ascii="Arial" w:hAnsi="Arial"/>
          <w:sz w:val="22"/>
          <w:szCs w:val="22"/>
          <w:lang w:val="cs-CZ" w:eastAsia="de-DE"/>
        </w:rPr>
        <w:t xml:space="preserve"> </w:t>
      </w:r>
      <w:r w:rsidR="008076CD" w:rsidRPr="00EB0ECE">
        <w:rPr>
          <w:rFonts w:ascii="Arial" w:hAnsi="Arial"/>
          <w:sz w:val="22"/>
          <w:szCs w:val="22"/>
          <w:lang w:val="cs-CZ" w:eastAsia="de-DE"/>
        </w:rPr>
        <w:t xml:space="preserve">byly navrženy s cílem dosáhnout </w:t>
      </w:r>
      <w:r w:rsidR="009F5EFD">
        <w:rPr>
          <w:rFonts w:ascii="Arial" w:hAnsi="Arial"/>
          <w:sz w:val="22"/>
          <w:szCs w:val="22"/>
          <w:lang w:val="cs-CZ" w:eastAsia="de-DE"/>
        </w:rPr>
        <w:t xml:space="preserve">jak </w:t>
      </w:r>
      <w:r w:rsidR="008076CD" w:rsidRPr="00EB0ECE">
        <w:rPr>
          <w:rFonts w:ascii="Arial" w:hAnsi="Arial"/>
          <w:sz w:val="22"/>
          <w:szCs w:val="22"/>
          <w:lang w:val="cs-CZ" w:eastAsia="de-DE"/>
        </w:rPr>
        <w:t xml:space="preserve">nízkého opotřebení, </w:t>
      </w:r>
      <w:r w:rsidR="009F5EFD">
        <w:rPr>
          <w:rFonts w:ascii="Arial" w:hAnsi="Arial"/>
          <w:sz w:val="22"/>
          <w:szCs w:val="22"/>
          <w:lang w:val="cs-CZ" w:eastAsia="de-DE"/>
        </w:rPr>
        <w:t xml:space="preserve">tak i </w:t>
      </w:r>
      <w:r w:rsidR="008076CD" w:rsidRPr="00EB0ECE">
        <w:rPr>
          <w:rFonts w:ascii="Arial" w:hAnsi="Arial"/>
          <w:sz w:val="22"/>
          <w:szCs w:val="22"/>
          <w:lang w:val="cs-CZ" w:eastAsia="de-DE"/>
        </w:rPr>
        <w:t xml:space="preserve">dobré výkonnosti </w:t>
      </w:r>
      <w:r w:rsidR="00757B85" w:rsidRPr="00EB0ECE">
        <w:rPr>
          <w:rFonts w:ascii="Arial" w:hAnsi="Arial"/>
          <w:sz w:val="22"/>
          <w:szCs w:val="22"/>
          <w:lang w:val="cs-CZ" w:eastAsia="de-DE"/>
        </w:rPr>
        <w:t xml:space="preserve">v zimě </w:t>
      </w:r>
      <w:r w:rsidR="008076CD" w:rsidRPr="00EB0ECE">
        <w:rPr>
          <w:rFonts w:ascii="Arial" w:hAnsi="Arial"/>
          <w:sz w:val="22"/>
          <w:szCs w:val="22"/>
          <w:lang w:val="cs-CZ" w:eastAsia="de-DE"/>
        </w:rPr>
        <w:t xml:space="preserve">a </w:t>
      </w:r>
      <w:r w:rsidR="009F5EFD">
        <w:rPr>
          <w:rFonts w:ascii="Arial" w:hAnsi="Arial"/>
          <w:sz w:val="22"/>
          <w:szCs w:val="22"/>
          <w:lang w:val="cs-CZ" w:eastAsia="de-DE"/>
        </w:rPr>
        <w:t xml:space="preserve">pokud možno </w:t>
      </w:r>
      <w:r w:rsidR="00E540AC">
        <w:rPr>
          <w:rFonts w:ascii="Arial" w:hAnsi="Arial"/>
          <w:sz w:val="22"/>
          <w:szCs w:val="22"/>
          <w:lang w:val="cs-CZ" w:eastAsia="de-DE"/>
        </w:rPr>
        <w:t xml:space="preserve">i </w:t>
      </w:r>
      <w:r w:rsidR="009F5EFD">
        <w:rPr>
          <w:rFonts w:ascii="Arial" w:hAnsi="Arial"/>
          <w:sz w:val="22"/>
          <w:szCs w:val="22"/>
          <w:lang w:val="cs-CZ" w:eastAsia="de-DE"/>
        </w:rPr>
        <w:t>co nejvyšší přilnavosti n</w:t>
      </w:r>
      <w:r w:rsidR="008076CD" w:rsidRPr="00EB0ECE">
        <w:rPr>
          <w:rFonts w:ascii="Arial" w:hAnsi="Arial"/>
          <w:sz w:val="22"/>
          <w:szCs w:val="22"/>
          <w:lang w:val="cs-CZ" w:eastAsia="de-DE"/>
        </w:rPr>
        <w:t xml:space="preserve">a mokré vozovce. </w:t>
      </w:r>
      <w:r w:rsidR="009F5EFD">
        <w:rPr>
          <w:rFonts w:ascii="Arial" w:hAnsi="Arial"/>
          <w:sz w:val="22"/>
          <w:szCs w:val="22"/>
          <w:lang w:val="cs-CZ" w:eastAsia="de-DE"/>
        </w:rPr>
        <w:t xml:space="preserve">Pneumatika se </w:t>
      </w:r>
      <w:r w:rsidR="00757B85" w:rsidRPr="00EB0ECE">
        <w:rPr>
          <w:rFonts w:ascii="Arial" w:hAnsi="Arial"/>
          <w:sz w:val="22"/>
          <w:szCs w:val="22"/>
          <w:lang w:val="cs-CZ" w:eastAsia="de-DE"/>
        </w:rPr>
        <w:t>opotřebová</w:t>
      </w:r>
      <w:r w:rsidR="009F5EFD">
        <w:rPr>
          <w:rFonts w:ascii="Arial" w:hAnsi="Arial"/>
          <w:sz w:val="22"/>
          <w:szCs w:val="22"/>
          <w:lang w:val="cs-CZ" w:eastAsia="de-DE"/>
        </w:rPr>
        <w:t xml:space="preserve">vá tak, aby </w:t>
      </w:r>
      <w:r w:rsidR="00757B85" w:rsidRPr="00EB0ECE">
        <w:rPr>
          <w:rFonts w:ascii="Arial" w:hAnsi="Arial"/>
          <w:sz w:val="22"/>
          <w:szCs w:val="22"/>
          <w:lang w:val="cs-CZ" w:eastAsia="de-DE"/>
        </w:rPr>
        <w:t>dezén běhounu z</w:t>
      </w:r>
      <w:r w:rsidR="009F5EFD">
        <w:rPr>
          <w:rFonts w:ascii="Arial" w:hAnsi="Arial"/>
          <w:sz w:val="22"/>
          <w:szCs w:val="22"/>
          <w:lang w:val="cs-CZ" w:eastAsia="de-DE"/>
        </w:rPr>
        <w:t xml:space="preserve">ůstal funkční </w:t>
      </w:r>
      <w:r w:rsidR="00757B85" w:rsidRPr="00EB0ECE">
        <w:rPr>
          <w:rFonts w:ascii="Arial" w:hAnsi="Arial"/>
          <w:sz w:val="22"/>
          <w:szCs w:val="22"/>
          <w:lang w:val="cs-CZ" w:eastAsia="de-DE"/>
        </w:rPr>
        <w:t xml:space="preserve">během celého života pneumatiky až do okamžiku, </w:t>
      </w:r>
      <w:r w:rsidR="009F5EFD">
        <w:rPr>
          <w:rFonts w:ascii="Arial" w:hAnsi="Arial"/>
          <w:sz w:val="22"/>
          <w:szCs w:val="22"/>
          <w:lang w:val="cs-CZ" w:eastAsia="de-DE"/>
        </w:rPr>
        <w:t>k</w:t>
      </w:r>
      <w:r w:rsidR="00757B85" w:rsidRPr="00EB0ECE">
        <w:rPr>
          <w:rFonts w:ascii="Arial" w:hAnsi="Arial"/>
          <w:sz w:val="22"/>
          <w:szCs w:val="22"/>
          <w:lang w:val="cs-CZ" w:eastAsia="de-DE"/>
        </w:rPr>
        <w:t xml:space="preserve">dy je </w:t>
      </w:r>
      <w:r w:rsidR="009F5EFD">
        <w:rPr>
          <w:rFonts w:ascii="Arial" w:hAnsi="Arial"/>
          <w:sz w:val="22"/>
          <w:szCs w:val="22"/>
          <w:lang w:val="cs-CZ" w:eastAsia="de-DE"/>
        </w:rPr>
        <w:t xml:space="preserve">pneumatika zralá na </w:t>
      </w:r>
      <w:r w:rsidR="00757B85" w:rsidRPr="00EB0ECE">
        <w:rPr>
          <w:rFonts w:ascii="Arial" w:hAnsi="Arial"/>
          <w:sz w:val="22"/>
          <w:szCs w:val="22"/>
          <w:lang w:val="cs-CZ" w:eastAsia="de-DE"/>
        </w:rPr>
        <w:t xml:space="preserve">protektorování. </w:t>
      </w:r>
      <w:r w:rsidR="009F5EFD">
        <w:rPr>
          <w:rFonts w:ascii="Arial" w:hAnsi="Arial"/>
          <w:sz w:val="22"/>
          <w:szCs w:val="22"/>
          <w:lang w:val="cs-CZ" w:eastAsia="de-DE"/>
        </w:rPr>
        <w:t xml:space="preserve">Aby dále rozšířil </w:t>
      </w:r>
      <w:r w:rsidR="00757B85" w:rsidRPr="00EB0ECE">
        <w:rPr>
          <w:rFonts w:ascii="Arial" w:hAnsi="Arial"/>
          <w:sz w:val="22"/>
          <w:szCs w:val="22"/>
          <w:lang w:val="cs-CZ" w:eastAsia="de-DE"/>
        </w:rPr>
        <w:t xml:space="preserve">možnosti </w:t>
      </w:r>
      <w:r w:rsidR="00E540AC">
        <w:rPr>
          <w:rFonts w:ascii="Arial" w:hAnsi="Arial"/>
          <w:sz w:val="22"/>
          <w:szCs w:val="22"/>
          <w:lang w:val="cs-CZ" w:eastAsia="de-DE"/>
        </w:rPr>
        <w:t xml:space="preserve">nasazení </w:t>
      </w:r>
      <w:r w:rsidR="00757B85" w:rsidRPr="00EB0ECE">
        <w:rPr>
          <w:rFonts w:ascii="Arial" w:hAnsi="Arial"/>
          <w:sz w:val="22"/>
          <w:szCs w:val="22"/>
          <w:lang w:val="cs-CZ" w:eastAsia="de-DE"/>
        </w:rPr>
        <w:t>vozid</w:t>
      </w:r>
      <w:r w:rsidR="009F5EFD">
        <w:rPr>
          <w:rFonts w:ascii="Arial" w:hAnsi="Arial"/>
          <w:sz w:val="22"/>
          <w:szCs w:val="22"/>
          <w:lang w:val="cs-CZ" w:eastAsia="de-DE"/>
        </w:rPr>
        <w:t>e</w:t>
      </w:r>
      <w:r w:rsidR="00757B85" w:rsidRPr="00EB0ECE">
        <w:rPr>
          <w:rFonts w:ascii="Arial" w:hAnsi="Arial"/>
          <w:sz w:val="22"/>
          <w:szCs w:val="22"/>
          <w:lang w:val="cs-CZ" w:eastAsia="de-DE"/>
        </w:rPr>
        <w:t>l,</w:t>
      </w:r>
      <w:r w:rsidR="009F5EFD">
        <w:rPr>
          <w:rFonts w:ascii="Arial" w:hAnsi="Arial"/>
          <w:sz w:val="22"/>
          <w:szCs w:val="22"/>
          <w:lang w:val="cs-CZ" w:eastAsia="de-DE"/>
        </w:rPr>
        <w:t xml:space="preserve"> Dunlop novou p</w:t>
      </w:r>
      <w:r w:rsidR="00757B85" w:rsidRPr="00EB0ECE">
        <w:rPr>
          <w:rFonts w:ascii="Arial" w:hAnsi="Arial"/>
          <w:sz w:val="22"/>
          <w:szCs w:val="22"/>
          <w:lang w:val="cs-CZ" w:eastAsia="de-DE"/>
        </w:rPr>
        <w:t>neumatik</w:t>
      </w:r>
      <w:r w:rsidR="009F5EFD">
        <w:rPr>
          <w:rFonts w:ascii="Arial" w:hAnsi="Arial"/>
          <w:sz w:val="22"/>
          <w:szCs w:val="22"/>
          <w:lang w:val="cs-CZ" w:eastAsia="de-DE"/>
        </w:rPr>
        <w:t>u</w:t>
      </w:r>
      <w:r w:rsidR="00757B85" w:rsidRPr="00EB0ECE">
        <w:rPr>
          <w:rFonts w:ascii="Arial" w:hAnsi="Arial"/>
          <w:sz w:val="22"/>
          <w:szCs w:val="22"/>
          <w:lang w:val="cs-CZ" w:eastAsia="de-DE"/>
        </w:rPr>
        <w:t xml:space="preserve"> SP346 na řízenou nápravu v některých rozměrech </w:t>
      </w:r>
      <w:r w:rsidR="009F5EFD">
        <w:rPr>
          <w:rFonts w:ascii="Arial" w:hAnsi="Arial"/>
          <w:sz w:val="22"/>
          <w:szCs w:val="22"/>
          <w:lang w:val="cs-CZ" w:eastAsia="de-DE"/>
        </w:rPr>
        <w:t xml:space="preserve">dodává i </w:t>
      </w:r>
      <w:r w:rsidR="00757B85" w:rsidRPr="00EB0ECE">
        <w:rPr>
          <w:rFonts w:ascii="Arial" w:hAnsi="Arial"/>
          <w:sz w:val="22"/>
          <w:szCs w:val="22"/>
          <w:lang w:val="cs-CZ" w:eastAsia="de-DE"/>
        </w:rPr>
        <w:t>ve verzi High Load</w:t>
      </w:r>
      <w:r w:rsidR="009F5EFD">
        <w:rPr>
          <w:rFonts w:ascii="Arial" w:hAnsi="Arial"/>
          <w:sz w:val="22"/>
          <w:szCs w:val="22"/>
          <w:lang w:val="cs-CZ" w:eastAsia="de-DE"/>
        </w:rPr>
        <w:t xml:space="preserve"> pro vyšší zatížení</w:t>
      </w:r>
      <w:r w:rsidR="00757B85" w:rsidRPr="00EB0ECE">
        <w:rPr>
          <w:rFonts w:ascii="Arial" w:hAnsi="Arial"/>
          <w:sz w:val="22"/>
          <w:szCs w:val="22"/>
          <w:lang w:val="cs-CZ" w:eastAsia="de-DE"/>
        </w:rPr>
        <w:t xml:space="preserve">. Pneumatiky na řízenou nápravu </w:t>
      </w:r>
      <w:r w:rsidR="009F5EFD">
        <w:rPr>
          <w:rFonts w:ascii="Arial" w:hAnsi="Arial"/>
          <w:sz w:val="22"/>
          <w:szCs w:val="22"/>
          <w:lang w:val="cs-CZ" w:eastAsia="de-DE"/>
        </w:rPr>
        <w:t xml:space="preserve">v tomto provedení </w:t>
      </w:r>
      <w:r w:rsidR="00757B85" w:rsidRPr="00EB0ECE">
        <w:rPr>
          <w:rFonts w:ascii="Arial" w:hAnsi="Arial"/>
          <w:sz w:val="22"/>
          <w:szCs w:val="22"/>
          <w:lang w:val="cs-CZ" w:eastAsia="de-DE"/>
        </w:rPr>
        <w:t xml:space="preserve">pomáhají kompenzovat vyšší zatížení přední nápravy díky dodatečnému vybavení, které vyžadují požadavky normy Euro VI. </w:t>
      </w:r>
    </w:p>
    <w:p w:rsidR="00F66D75" w:rsidRPr="00EB0ECE" w:rsidRDefault="002B14C9" w:rsidP="00AC6808">
      <w:pPr>
        <w:spacing w:after="240" w:line="360" w:lineRule="auto"/>
        <w:jc w:val="both"/>
        <w:rPr>
          <w:rFonts w:ascii="Arial" w:hAnsi="Arial" w:cs="Arial"/>
          <w:b/>
          <w:sz w:val="22"/>
          <w:szCs w:val="22"/>
          <w:lang w:val="cs-CZ" w:eastAsia="en-US"/>
        </w:rPr>
      </w:pPr>
      <w:r w:rsidRPr="00EB0ECE">
        <w:rPr>
          <w:rFonts w:ascii="Arial" w:hAnsi="Arial" w:cs="Arial"/>
          <w:b/>
          <w:sz w:val="22"/>
          <w:szCs w:val="22"/>
          <w:lang w:val="cs-CZ" w:eastAsia="en-US"/>
        </w:rPr>
        <w:t xml:space="preserve">Dunlop </w:t>
      </w:r>
      <w:r w:rsidR="00F66D75" w:rsidRPr="00EB0ECE">
        <w:rPr>
          <w:rFonts w:ascii="Arial" w:hAnsi="Arial" w:cs="Arial"/>
          <w:b/>
          <w:sz w:val="22"/>
          <w:szCs w:val="22"/>
          <w:lang w:val="cs-CZ" w:eastAsia="en-US"/>
        </w:rPr>
        <w:t xml:space="preserve">SP446 </w:t>
      </w:r>
      <w:r w:rsidR="00682CB8" w:rsidRPr="00EB0ECE">
        <w:rPr>
          <w:rFonts w:ascii="Arial" w:hAnsi="Arial" w:cs="Arial"/>
          <w:b/>
          <w:sz w:val="22"/>
          <w:szCs w:val="22"/>
          <w:lang w:val="cs-CZ" w:eastAsia="en-US"/>
        </w:rPr>
        <w:t xml:space="preserve">na hnanou nápravu </w:t>
      </w:r>
    </w:p>
    <w:p w:rsidR="00682CB8" w:rsidRPr="00EB0ECE" w:rsidRDefault="00682CB8" w:rsidP="00AC6808">
      <w:pPr>
        <w:spacing w:after="240" w:line="360" w:lineRule="auto"/>
        <w:jc w:val="both"/>
        <w:rPr>
          <w:rFonts w:ascii="Arial" w:hAnsi="Arial"/>
          <w:sz w:val="22"/>
          <w:szCs w:val="22"/>
          <w:lang w:val="cs-CZ" w:eastAsia="de-DE"/>
        </w:rPr>
      </w:pPr>
      <w:r w:rsidRPr="00EB0ECE">
        <w:rPr>
          <w:rFonts w:ascii="Arial" w:hAnsi="Arial"/>
          <w:sz w:val="22"/>
          <w:szCs w:val="22"/>
          <w:lang w:val="cs-CZ" w:eastAsia="de-DE"/>
        </w:rPr>
        <w:t>Stejně jako pneumatik</w:t>
      </w:r>
      <w:r w:rsidR="009F5EFD">
        <w:rPr>
          <w:rFonts w:ascii="Arial" w:hAnsi="Arial"/>
          <w:sz w:val="22"/>
          <w:szCs w:val="22"/>
          <w:lang w:val="cs-CZ" w:eastAsia="de-DE"/>
        </w:rPr>
        <w:t>y</w:t>
      </w:r>
      <w:r w:rsidRPr="00EB0ECE">
        <w:rPr>
          <w:rFonts w:ascii="Arial" w:hAnsi="Arial"/>
          <w:sz w:val="22"/>
          <w:szCs w:val="22"/>
          <w:lang w:val="cs-CZ" w:eastAsia="de-DE"/>
        </w:rPr>
        <w:t xml:space="preserve"> na řízenou nápravu nabízí </w:t>
      </w:r>
      <w:r w:rsidR="009F5EFD">
        <w:rPr>
          <w:rFonts w:ascii="Arial" w:hAnsi="Arial"/>
          <w:sz w:val="22"/>
          <w:szCs w:val="22"/>
          <w:lang w:val="cs-CZ" w:eastAsia="de-DE"/>
        </w:rPr>
        <w:t xml:space="preserve">i </w:t>
      </w:r>
      <w:r w:rsidRPr="00EB0ECE">
        <w:rPr>
          <w:rFonts w:ascii="Arial" w:hAnsi="Arial"/>
          <w:sz w:val="22"/>
          <w:szCs w:val="22"/>
          <w:lang w:val="cs-CZ" w:eastAsia="de-DE"/>
        </w:rPr>
        <w:t xml:space="preserve">Dunlop SP446 na hnanou nápravu vyšší kilometrový proběh a nižší hodnotu spotřeby paliva než předchozí model SP444. Současně poskytuje vynikající trakci za všech podmínek. Klíčovým prvkem, který zvyšuje výkonnost, </w:t>
      </w:r>
      <w:r w:rsidR="00E540AC">
        <w:rPr>
          <w:rFonts w:ascii="Arial" w:hAnsi="Arial"/>
          <w:sz w:val="22"/>
          <w:szCs w:val="22"/>
          <w:lang w:val="cs-CZ" w:eastAsia="de-DE"/>
        </w:rPr>
        <w:t xml:space="preserve">je </w:t>
      </w:r>
      <w:r w:rsidR="00E146C7">
        <w:rPr>
          <w:rFonts w:ascii="Arial" w:hAnsi="Arial"/>
          <w:sz w:val="22"/>
          <w:szCs w:val="22"/>
          <w:lang w:val="cs-CZ" w:eastAsia="de-DE"/>
        </w:rPr>
        <w:t xml:space="preserve">kapkovitý tvar </w:t>
      </w:r>
      <w:r w:rsidRPr="00EB0ECE">
        <w:rPr>
          <w:rFonts w:ascii="Arial" w:hAnsi="Arial"/>
          <w:sz w:val="22"/>
          <w:szCs w:val="22"/>
          <w:lang w:val="cs-CZ" w:eastAsia="de-DE"/>
        </w:rPr>
        <w:t xml:space="preserve">příčných drážek. Speciální kapkovitý dezén </w:t>
      </w:r>
      <w:r w:rsidR="001D1E3F" w:rsidRPr="00EB0ECE">
        <w:rPr>
          <w:rFonts w:ascii="Arial" w:hAnsi="Arial"/>
          <w:sz w:val="22"/>
          <w:szCs w:val="22"/>
          <w:lang w:val="cs-CZ" w:eastAsia="de-DE"/>
        </w:rPr>
        <w:t xml:space="preserve">jednak </w:t>
      </w:r>
      <w:r w:rsidRPr="00EB0ECE">
        <w:rPr>
          <w:rFonts w:ascii="Arial" w:hAnsi="Arial"/>
          <w:sz w:val="22"/>
          <w:szCs w:val="22"/>
          <w:lang w:val="cs-CZ" w:eastAsia="de-DE"/>
        </w:rPr>
        <w:t>pomáhá splnit požadavky na označení M+S a 3PMSF</w:t>
      </w:r>
      <w:r w:rsidR="001D1E3F" w:rsidRPr="00EB0ECE">
        <w:rPr>
          <w:rFonts w:ascii="Arial" w:hAnsi="Arial"/>
          <w:sz w:val="22"/>
          <w:szCs w:val="22"/>
          <w:lang w:val="cs-CZ" w:eastAsia="de-DE"/>
        </w:rPr>
        <w:t>,</w:t>
      </w:r>
      <w:r w:rsidRPr="00EB0ECE">
        <w:rPr>
          <w:rFonts w:ascii="Arial" w:hAnsi="Arial"/>
          <w:sz w:val="22"/>
          <w:szCs w:val="22"/>
          <w:lang w:val="cs-CZ" w:eastAsia="de-DE"/>
        </w:rPr>
        <w:t xml:space="preserve"> současně </w:t>
      </w:r>
      <w:r w:rsidR="001D1E3F" w:rsidRPr="00EB0ECE">
        <w:rPr>
          <w:rFonts w:ascii="Arial" w:hAnsi="Arial"/>
          <w:sz w:val="22"/>
          <w:szCs w:val="22"/>
          <w:lang w:val="cs-CZ" w:eastAsia="de-DE"/>
        </w:rPr>
        <w:t xml:space="preserve">však také </w:t>
      </w:r>
      <w:r w:rsidR="009F5EFD">
        <w:rPr>
          <w:rFonts w:ascii="Arial" w:hAnsi="Arial"/>
          <w:sz w:val="22"/>
          <w:szCs w:val="22"/>
          <w:lang w:val="cs-CZ" w:eastAsia="de-DE"/>
        </w:rPr>
        <w:t xml:space="preserve">snižuje </w:t>
      </w:r>
      <w:r w:rsidRPr="00EB0ECE">
        <w:rPr>
          <w:rFonts w:ascii="Arial" w:hAnsi="Arial"/>
          <w:sz w:val="22"/>
          <w:szCs w:val="22"/>
          <w:lang w:val="cs-CZ" w:eastAsia="de-DE"/>
        </w:rPr>
        <w:t xml:space="preserve">zatížení </w:t>
      </w:r>
      <w:r w:rsidR="001D1E3F" w:rsidRPr="00EB0ECE">
        <w:rPr>
          <w:rFonts w:ascii="Arial" w:hAnsi="Arial"/>
          <w:sz w:val="22"/>
          <w:szCs w:val="22"/>
          <w:lang w:val="cs-CZ" w:eastAsia="de-DE"/>
        </w:rPr>
        <w:t xml:space="preserve">v oblasti </w:t>
      </w:r>
      <w:r w:rsidRPr="00EB0ECE">
        <w:rPr>
          <w:rFonts w:ascii="Arial" w:hAnsi="Arial"/>
          <w:sz w:val="22"/>
          <w:szCs w:val="22"/>
          <w:lang w:val="cs-CZ" w:eastAsia="de-DE"/>
        </w:rPr>
        <w:t xml:space="preserve">dna drážek. </w:t>
      </w:r>
      <w:r w:rsidR="00AC6808">
        <w:rPr>
          <w:rFonts w:ascii="Arial" w:hAnsi="Arial"/>
          <w:sz w:val="22"/>
          <w:szCs w:val="22"/>
          <w:lang w:val="cs-CZ" w:eastAsia="de-DE"/>
        </w:rPr>
        <w:t xml:space="preserve">Kromě toho takový tvar </w:t>
      </w:r>
      <w:r w:rsidR="001D1E3F" w:rsidRPr="00EB0ECE">
        <w:rPr>
          <w:rFonts w:ascii="Arial" w:hAnsi="Arial"/>
          <w:sz w:val="22"/>
          <w:szCs w:val="22"/>
          <w:lang w:val="cs-CZ" w:eastAsia="de-DE"/>
        </w:rPr>
        <w:t xml:space="preserve">příčných </w:t>
      </w:r>
      <w:r w:rsidRPr="00EB0ECE">
        <w:rPr>
          <w:rFonts w:ascii="Arial" w:hAnsi="Arial"/>
          <w:sz w:val="22"/>
          <w:szCs w:val="22"/>
          <w:lang w:val="cs-CZ" w:eastAsia="de-DE"/>
        </w:rPr>
        <w:t>drážek</w:t>
      </w:r>
      <w:r w:rsidR="009F5EFD">
        <w:rPr>
          <w:rFonts w:ascii="Arial" w:hAnsi="Arial"/>
          <w:sz w:val="22"/>
          <w:szCs w:val="22"/>
          <w:lang w:val="cs-CZ" w:eastAsia="de-DE"/>
        </w:rPr>
        <w:t xml:space="preserve"> </w:t>
      </w:r>
      <w:r w:rsidR="00AC6808">
        <w:rPr>
          <w:rFonts w:ascii="Arial" w:hAnsi="Arial"/>
          <w:sz w:val="22"/>
          <w:szCs w:val="22"/>
          <w:lang w:val="cs-CZ" w:eastAsia="de-DE"/>
        </w:rPr>
        <w:t>zvyšuje i pevnost a odolnost pneumatiky, což je zvláště žádoucí</w:t>
      </w:r>
      <w:r w:rsidRPr="00EB0ECE">
        <w:rPr>
          <w:rFonts w:ascii="Arial" w:hAnsi="Arial"/>
          <w:sz w:val="22"/>
          <w:szCs w:val="22"/>
          <w:lang w:val="cs-CZ" w:eastAsia="de-DE"/>
        </w:rPr>
        <w:t xml:space="preserve"> v podmínkách regionální rozvážky. Rozměr bloků běhounu a šířka drážek </w:t>
      </w:r>
      <w:r w:rsidR="00AC6808">
        <w:rPr>
          <w:rFonts w:ascii="Arial" w:hAnsi="Arial"/>
          <w:sz w:val="22"/>
          <w:szCs w:val="22"/>
          <w:lang w:val="cs-CZ" w:eastAsia="de-DE"/>
        </w:rPr>
        <w:t xml:space="preserve">byly </w:t>
      </w:r>
      <w:r w:rsidRPr="00EB0ECE">
        <w:rPr>
          <w:rFonts w:ascii="Arial" w:hAnsi="Arial"/>
          <w:sz w:val="22"/>
          <w:szCs w:val="22"/>
          <w:lang w:val="cs-CZ" w:eastAsia="de-DE"/>
        </w:rPr>
        <w:t xml:space="preserve">navrženy tak, aby </w:t>
      </w:r>
      <w:r w:rsidR="00AC6808">
        <w:rPr>
          <w:rFonts w:ascii="Arial" w:hAnsi="Arial"/>
          <w:sz w:val="22"/>
          <w:szCs w:val="22"/>
          <w:lang w:val="cs-CZ" w:eastAsia="de-DE"/>
        </w:rPr>
        <w:t xml:space="preserve">lépe </w:t>
      </w:r>
      <w:r w:rsidRPr="00EB0ECE">
        <w:rPr>
          <w:rFonts w:ascii="Arial" w:hAnsi="Arial"/>
          <w:sz w:val="22"/>
          <w:szCs w:val="22"/>
          <w:lang w:val="cs-CZ" w:eastAsia="de-DE"/>
        </w:rPr>
        <w:t xml:space="preserve">rozložily tuhost běhounu a </w:t>
      </w:r>
      <w:r w:rsidR="00E540AC">
        <w:rPr>
          <w:rFonts w:ascii="Arial" w:hAnsi="Arial"/>
          <w:sz w:val="22"/>
          <w:szCs w:val="22"/>
          <w:lang w:val="cs-CZ" w:eastAsia="de-DE"/>
        </w:rPr>
        <w:t xml:space="preserve">přispěly </w:t>
      </w:r>
      <w:r w:rsidR="001D1E3F" w:rsidRPr="00EB0ECE">
        <w:rPr>
          <w:rFonts w:ascii="Arial" w:hAnsi="Arial"/>
          <w:sz w:val="22"/>
          <w:szCs w:val="22"/>
          <w:lang w:val="cs-CZ" w:eastAsia="de-DE"/>
        </w:rPr>
        <w:t xml:space="preserve">tak </w:t>
      </w:r>
      <w:r w:rsidR="00E540AC">
        <w:rPr>
          <w:rFonts w:ascii="Arial" w:hAnsi="Arial"/>
          <w:sz w:val="22"/>
          <w:szCs w:val="22"/>
          <w:lang w:val="cs-CZ" w:eastAsia="de-DE"/>
        </w:rPr>
        <w:t xml:space="preserve">ke zvýšení </w:t>
      </w:r>
      <w:r w:rsidRPr="00EB0ECE">
        <w:rPr>
          <w:rFonts w:ascii="Arial" w:hAnsi="Arial"/>
          <w:sz w:val="22"/>
          <w:szCs w:val="22"/>
          <w:lang w:val="cs-CZ" w:eastAsia="de-DE"/>
        </w:rPr>
        <w:t>kilometrov</w:t>
      </w:r>
      <w:r w:rsidR="00E540AC">
        <w:rPr>
          <w:rFonts w:ascii="Arial" w:hAnsi="Arial"/>
          <w:sz w:val="22"/>
          <w:szCs w:val="22"/>
          <w:lang w:val="cs-CZ" w:eastAsia="de-DE"/>
        </w:rPr>
        <w:t xml:space="preserve">ého proběhu a zvýšení </w:t>
      </w:r>
      <w:r w:rsidR="001D1E3F" w:rsidRPr="00EB0ECE">
        <w:rPr>
          <w:rFonts w:ascii="Arial" w:hAnsi="Arial"/>
          <w:sz w:val="22"/>
          <w:szCs w:val="22"/>
          <w:lang w:val="cs-CZ" w:eastAsia="de-DE"/>
        </w:rPr>
        <w:t>přilnavost</w:t>
      </w:r>
      <w:r w:rsidR="00E540AC">
        <w:rPr>
          <w:rFonts w:ascii="Arial" w:hAnsi="Arial"/>
          <w:sz w:val="22"/>
          <w:szCs w:val="22"/>
          <w:lang w:val="cs-CZ" w:eastAsia="de-DE"/>
        </w:rPr>
        <w:t>i</w:t>
      </w:r>
      <w:r w:rsidR="001D1E3F" w:rsidRPr="00EB0ECE">
        <w:rPr>
          <w:rFonts w:ascii="Arial" w:hAnsi="Arial"/>
          <w:sz w:val="22"/>
          <w:szCs w:val="22"/>
          <w:lang w:val="cs-CZ" w:eastAsia="de-DE"/>
        </w:rPr>
        <w:t xml:space="preserve"> na mokrém povrchu</w:t>
      </w:r>
      <w:r w:rsidRPr="00EB0ECE">
        <w:rPr>
          <w:rFonts w:ascii="Arial" w:hAnsi="Arial"/>
          <w:sz w:val="22"/>
          <w:szCs w:val="22"/>
          <w:lang w:val="cs-CZ" w:eastAsia="de-DE"/>
        </w:rPr>
        <w:t>.</w:t>
      </w:r>
    </w:p>
    <w:p w:rsidR="00D40747" w:rsidRPr="00EB0ECE" w:rsidRDefault="00682CB8" w:rsidP="00AC6808">
      <w:pPr>
        <w:spacing w:after="240" w:line="360" w:lineRule="auto"/>
        <w:jc w:val="both"/>
        <w:rPr>
          <w:rFonts w:ascii="Arial" w:hAnsi="Arial"/>
          <w:sz w:val="22"/>
          <w:szCs w:val="22"/>
          <w:lang w:val="cs-CZ" w:eastAsia="de-DE"/>
        </w:rPr>
      </w:pPr>
      <w:r w:rsidRPr="00EB0ECE">
        <w:rPr>
          <w:rFonts w:ascii="Arial" w:hAnsi="Arial"/>
          <w:sz w:val="22"/>
          <w:szCs w:val="22"/>
          <w:lang w:val="cs-CZ" w:eastAsia="de-DE"/>
        </w:rPr>
        <w:lastRenderedPageBreak/>
        <w:t xml:space="preserve">Dalším novým prvkem je </w:t>
      </w:r>
      <w:r w:rsidR="001D1E3F" w:rsidRPr="00EB0ECE">
        <w:rPr>
          <w:rFonts w:ascii="Arial" w:hAnsi="Arial"/>
          <w:sz w:val="22"/>
          <w:szCs w:val="22"/>
          <w:lang w:val="cs-CZ" w:eastAsia="de-DE"/>
        </w:rPr>
        <w:t xml:space="preserve">složení běhounu ze </w:t>
      </w:r>
      <w:r w:rsidRPr="00EB0ECE">
        <w:rPr>
          <w:rFonts w:ascii="Arial" w:hAnsi="Arial"/>
          <w:sz w:val="22"/>
          <w:szCs w:val="22"/>
          <w:lang w:val="cs-CZ" w:eastAsia="de-DE"/>
        </w:rPr>
        <w:t xml:space="preserve">dvou </w:t>
      </w:r>
      <w:r w:rsidR="001D1E3F" w:rsidRPr="00EB0ECE">
        <w:rPr>
          <w:rFonts w:ascii="Arial" w:hAnsi="Arial"/>
          <w:sz w:val="22"/>
          <w:szCs w:val="22"/>
          <w:lang w:val="cs-CZ" w:eastAsia="de-DE"/>
        </w:rPr>
        <w:t xml:space="preserve">různých </w:t>
      </w:r>
      <w:r w:rsidRPr="00EB0ECE">
        <w:rPr>
          <w:rFonts w:ascii="Arial" w:hAnsi="Arial"/>
          <w:sz w:val="22"/>
          <w:szCs w:val="22"/>
          <w:lang w:val="cs-CZ" w:eastAsia="de-DE"/>
        </w:rPr>
        <w:t xml:space="preserve">vrstev - Dual Layer Technology. </w:t>
      </w:r>
      <w:r w:rsidR="00AC6808">
        <w:rPr>
          <w:rFonts w:ascii="Arial" w:hAnsi="Arial"/>
          <w:sz w:val="22"/>
          <w:szCs w:val="22"/>
          <w:lang w:val="cs-CZ" w:eastAsia="de-DE"/>
        </w:rPr>
        <w:t xml:space="preserve">Zatímco </w:t>
      </w:r>
      <w:r w:rsidR="001D1E3F" w:rsidRPr="00EB0ECE">
        <w:rPr>
          <w:rFonts w:ascii="Arial" w:hAnsi="Arial"/>
          <w:sz w:val="22"/>
          <w:szCs w:val="22"/>
          <w:lang w:val="cs-CZ" w:eastAsia="de-DE"/>
        </w:rPr>
        <w:t>v</w:t>
      </w:r>
      <w:r w:rsidRPr="00EB0ECE">
        <w:rPr>
          <w:rFonts w:ascii="Arial" w:hAnsi="Arial"/>
          <w:sz w:val="22"/>
          <w:szCs w:val="22"/>
          <w:lang w:val="cs-CZ" w:eastAsia="de-DE"/>
        </w:rPr>
        <w:t xml:space="preserve">nější vrstva </w:t>
      </w:r>
      <w:r w:rsidR="00AC6808">
        <w:rPr>
          <w:rFonts w:ascii="Arial" w:hAnsi="Arial"/>
          <w:sz w:val="22"/>
          <w:szCs w:val="22"/>
          <w:lang w:val="cs-CZ" w:eastAsia="de-DE"/>
        </w:rPr>
        <w:t xml:space="preserve">běhounu </w:t>
      </w:r>
      <w:r w:rsidRPr="00EB0ECE">
        <w:rPr>
          <w:rFonts w:ascii="Arial" w:hAnsi="Arial"/>
          <w:sz w:val="22"/>
          <w:szCs w:val="22"/>
          <w:lang w:val="cs-CZ" w:eastAsia="de-DE"/>
        </w:rPr>
        <w:t>je vysoce odolná vůči abrazi</w:t>
      </w:r>
      <w:r w:rsidR="001D1E3F" w:rsidRPr="00EB0ECE">
        <w:rPr>
          <w:rFonts w:ascii="Arial" w:hAnsi="Arial"/>
          <w:sz w:val="22"/>
          <w:szCs w:val="22"/>
          <w:lang w:val="cs-CZ" w:eastAsia="de-DE"/>
        </w:rPr>
        <w:t>,</w:t>
      </w:r>
      <w:r w:rsidRPr="00EB0ECE">
        <w:rPr>
          <w:rFonts w:ascii="Arial" w:hAnsi="Arial"/>
          <w:sz w:val="22"/>
          <w:szCs w:val="22"/>
          <w:lang w:val="cs-CZ" w:eastAsia="de-DE"/>
        </w:rPr>
        <w:t xml:space="preserve"> vnitřní </w:t>
      </w:r>
      <w:r w:rsidR="00AC6808">
        <w:rPr>
          <w:rFonts w:ascii="Arial" w:hAnsi="Arial"/>
          <w:sz w:val="22"/>
          <w:szCs w:val="22"/>
          <w:lang w:val="cs-CZ" w:eastAsia="de-DE"/>
        </w:rPr>
        <w:t xml:space="preserve">vrstva </w:t>
      </w:r>
      <w:r w:rsidRPr="00EB0ECE">
        <w:rPr>
          <w:rFonts w:ascii="Arial" w:hAnsi="Arial"/>
          <w:sz w:val="22"/>
          <w:szCs w:val="22"/>
          <w:lang w:val="cs-CZ" w:eastAsia="de-DE"/>
        </w:rPr>
        <w:t xml:space="preserve">snižuje valivý odpor díky </w:t>
      </w:r>
      <w:r w:rsidR="00AC6808">
        <w:rPr>
          <w:rFonts w:ascii="Arial" w:hAnsi="Arial"/>
          <w:sz w:val="22"/>
          <w:szCs w:val="22"/>
          <w:lang w:val="cs-CZ" w:eastAsia="de-DE"/>
        </w:rPr>
        <w:t xml:space="preserve">omezenému </w:t>
      </w:r>
      <w:r w:rsidR="001D1E3F" w:rsidRPr="00EB0ECE">
        <w:rPr>
          <w:rFonts w:ascii="Arial" w:hAnsi="Arial"/>
          <w:sz w:val="22"/>
          <w:szCs w:val="22"/>
          <w:lang w:val="cs-CZ" w:eastAsia="de-DE"/>
        </w:rPr>
        <w:t xml:space="preserve">sklonu k </w:t>
      </w:r>
      <w:r w:rsidRPr="00EB0ECE">
        <w:rPr>
          <w:rFonts w:ascii="Arial" w:hAnsi="Arial"/>
          <w:sz w:val="22"/>
          <w:szCs w:val="22"/>
          <w:lang w:val="cs-CZ" w:eastAsia="de-DE"/>
        </w:rPr>
        <w:t>hysterez</w:t>
      </w:r>
      <w:r w:rsidR="001D1E3F" w:rsidRPr="00EB0ECE">
        <w:rPr>
          <w:rFonts w:ascii="Arial" w:hAnsi="Arial"/>
          <w:sz w:val="22"/>
          <w:szCs w:val="22"/>
          <w:lang w:val="cs-CZ" w:eastAsia="de-DE"/>
        </w:rPr>
        <w:t>i</w:t>
      </w:r>
      <w:r w:rsidRPr="00EB0ECE">
        <w:rPr>
          <w:rFonts w:ascii="Arial" w:hAnsi="Arial"/>
          <w:sz w:val="22"/>
          <w:szCs w:val="22"/>
          <w:lang w:val="cs-CZ" w:eastAsia="de-DE"/>
        </w:rPr>
        <w:t xml:space="preserve">. </w:t>
      </w:r>
      <w:r w:rsidR="001D1E3F" w:rsidRPr="00EB0ECE">
        <w:rPr>
          <w:rFonts w:ascii="Arial" w:hAnsi="Arial"/>
          <w:sz w:val="22"/>
          <w:szCs w:val="22"/>
          <w:lang w:val="cs-CZ" w:eastAsia="de-DE"/>
        </w:rPr>
        <w:t xml:space="preserve">Výsledkem je vyšší kilometrový proběh a </w:t>
      </w:r>
      <w:r w:rsidR="00AC6808">
        <w:rPr>
          <w:rFonts w:ascii="Arial" w:hAnsi="Arial"/>
          <w:sz w:val="22"/>
          <w:szCs w:val="22"/>
          <w:lang w:val="cs-CZ" w:eastAsia="de-DE"/>
        </w:rPr>
        <w:t xml:space="preserve">- v důsledku </w:t>
      </w:r>
      <w:r w:rsidR="001D1E3F" w:rsidRPr="00EB0ECE">
        <w:rPr>
          <w:rFonts w:ascii="Arial" w:hAnsi="Arial"/>
          <w:sz w:val="22"/>
          <w:szCs w:val="22"/>
          <w:lang w:val="cs-CZ" w:eastAsia="de-DE"/>
        </w:rPr>
        <w:t>nízké</w:t>
      </w:r>
      <w:r w:rsidR="00AC6808">
        <w:rPr>
          <w:rFonts w:ascii="Arial" w:hAnsi="Arial"/>
          <w:sz w:val="22"/>
          <w:szCs w:val="22"/>
          <w:lang w:val="cs-CZ" w:eastAsia="de-DE"/>
        </w:rPr>
        <w:t>ho</w:t>
      </w:r>
      <w:r w:rsidR="001D1E3F" w:rsidRPr="00EB0ECE">
        <w:rPr>
          <w:rFonts w:ascii="Arial" w:hAnsi="Arial"/>
          <w:sz w:val="22"/>
          <w:szCs w:val="22"/>
          <w:lang w:val="cs-CZ" w:eastAsia="de-DE"/>
        </w:rPr>
        <w:t xml:space="preserve"> valivé</w:t>
      </w:r>
      <w:r w:rsidR="00AC6808">
        <w:rPr>
          <w:rFonts w:ascii="Arial" w:hAnsi="Arial"/>
          <w:sz w:val="22"/>
          <w:szCs w:val="22"/>
          <w:lang w:val="cs-CZ" w:eastAsia="de-DE"/>
        </w:rPr>
        <w:t>ho</w:t>
      </w:r>
      <w:r w:rsidR="001D1E3F" w:rsidRPr="00EB0ECE">
        <w:rPr>
          <w:rFonts w:ascii="Arial" w:hAnsi="Arial"/>
          <w:sz w:val="22"/>
          <w:szCs w:val="22"/>
          <w:lang w:val="cs-CZ" w:eastAsia="de-DE"/>
        </w:rPr>
        <w:t xml:space="preserve"> odporu během celé životnosti pneumatiky </w:t>
      </w:r>
      <w:r w:rsidR="00AC6808">
        <w:rPr>
          <w:rFonts w:ascii="Arial" w:hAnsi="Arial"/>
          <w:sz w:val="22"/>
          <w:szCs w:val="22"/>
          <w:lang w:val="cs-CZ" w:eastAsia="de-DE"/>
        </w:rPr>
        <w:t xml:space="preserve">- </w:t>
      </w:r>
      <w:r w:rsidR="001D1E3F" w:rsidRPr="00EB0ECE">
        <w:rPr>
          <w:rFonts w:ascii="Arial" w:hAnsi="Arial"/>
          <w:sz w:val="22"/>
          <w:szCs w:val="22"/>
          <w:lang w:val="cs-CZ" w:eastAsia="de-DE"/>
        </w:rPr>
        <w:t xml:space="preserve">rovněž úspora paliva. </w:t>
      </w:r>
      <w:r w:rsidR="009F6167">
        <w:rPr>
          <w:rFonts w:ascii="Arial" w:hAnsi="Arial"/>
          <w:sz w:val="22"/>
          <w:szCs w:val="22"/>
          <w:lang w:val="cs-CZ" w:eastAsia="de-DE"/>
        </w:rPr>
        <w:t xml:space="preserve">K </w:t>
      </w:r>
      <w:r w:rsidR="009F6167" w:rsidRPr="00EB0ECE">
        <w:rPr>
          <w:rFonts w:ascii="Arial" w:hAnsi="Arial"/>
          <w:sz w:val="22"/>
          <w:szCs w:val="22"/>
          <w:lang w:val="cs-CZ" w:eastAsia="de-DE"/>
        </w:rPr>
        <w:t xml:space="preserve">vyššímu kilometrovému proběhu </w:t>
      </w:r>
      <w:r w:rsidR="009F6167">
        <w:rPr>
          <w:rFonts w:ascii="Arial" w:hAnsi="Arial"/>
          <w:sz w:val="22"/>
          <w:szCs w:val="22"/>
          <w:lang w:val="cs-CZ" w:eastAsia="de-DE"/>
        </w:rPr>
        <w:t xml:space="preserve">- a současně také </w:t>
      </w:r>
      <w:r w:rsidR="001D1E3F" w:rsidRPr="00EB0ECE">
        <w:rPr>
          <w:rFonts w:ascii="Arial" w:hAnsi="Arial"/>
          <w:sz w:val="22"/>
          <w:szCs w:val="22"/>
          <w:lang w:val="cs-CZ" w:eastAsia="de-DE"/>
        </w:rPr>
        <w:t xml:space="preserve">ke snížení provozní hlučnosti </w:t>
      </w:r>
      <w:r w:rsidR="009F6167">
        <w:rPr>
          <w:rFonts w:ascii="Arial" w:hAnsi="Arial"/>
          <w:sz w:val="22"/>
          <w:szCs w:val="22"/>
          <w:lang w:val="cs-CZ" w:eastAsia="de-DE"/>
        </w:rPr>
        <w:t>– dále přispívá</w:t>
      </w:r>
      <w:r w:rsidR="00005B7F">
        <w:rPr>
          <w:rFonts w:ascii="Arial" w:hAnsi="Arial"/>
          <w:sz w:val="22"/>
          <w:szCs w:val="22"/>
          <w:lang w:val="cs-CZ" w:eastAsia="de-DE"/>
        </w:rPr>
        <w:t xml:space="preserve"> </w:t>
      </w:r>
      <w:r w:rsidR="009F6167">
        <w:rPr>
          <w:rFonts w:ascii="Arial" w:hAnsi="Arial"/>
          <w:sz w:val="22"/>
          <w:szCs w:val="22"/>
          <w:lang w:val="cs-CZ" w:eastAsia="de-DE"/>
        </w:rPr>
        <w:t xml:space="preserve">dezén </w:t>
      </w:r>
      <w:r w:rsidR="009F6167" w:rsidRPr="00EB0ECE">
        <w:rPr>
          <w:rFonts w:ascii="Arial" w:hAnsi="Arial"/>
          <w:sz w:val="22"/>
          <w:szCs w:val="22"/>
          <w:lang w:val="cs-CZ" w:eastAsia="de-DE"/>
        </w:rPr>
        <w:t xml:space="preserve">běhounu ve tvaru písmene </w:t>
      </w:r>
      <w:r w:rsidR="009F6167">
        <w:rPr>
          <w:rFonts w:ascii="Arial" w:hAnsi="Arial"/>
          <w:sz w:val="22"/>
          <w:szCs w:val="22"/>
          <w:lang w:val="cs-CZ" w:eastAsia="de-DE"/>
        </w:rPr>
        <w:t>V</w:t>
      </w:r>
      <w:r w:rsidR="001D1E3F" w:rsidRPr="00EB0ECE">
        <w:rPr>
          <w:rFonts w:ascii="Arial" w:hAnsi="Arial"/>
          <w:sz w:val="22"/>
          <w:szCs w:val="22"/>
          <w:lang w:val="cs-CZ" w:eastAsia="de-DE"/>
        </w:rPr>
        <w:t xml:space="preserve">. </w:t>
      </w:r>
      <w:r w:rsidR="00AC6808">
        <w:rPr>
          <w:rFonts w:ascii="Arial" w:hAnsi="Arial"/>
          <w:sz w:val="22"/>
          <w:szCs w:val="22"/>
          <w:lang w:val="cs-CZ" w:eastAsia="de-DE"/>
        </w:rPr>
        <w:t>S</w:t>
      </w:r>
      <w:r w:rsidR="001D1E3F" w:rsidRPr="00EB0ECE">
        <w:rPr>
          <w:rFonts w:ascii="Arial" w:hAnsi="Arial"/>
          <w:sz w:val="22"/>
          <w:szCs w:val="22"/>
          <w:lang w:val="cs-CZ" w:eastAsia="de-DE"/>
        </w:rPr>
        <w:t>egment</w:t>
      </w:r>
      <w:r w:rsidR="00AC6808">
        <w:rPr>
          <w:rFonts w:ascii="Arial" w:hAnsi="Arial"/>
          <w:sz w:val="22"/>
          <w:szCs w:val="22"/>
          <w:lang w:val="cs-CZ" w:eastAsia="de-DE"/>
        </w:rPr>
        <w:t>y</w:t>
      </w:r>
      <w:r w:rsidR="001D1E3F" w:rsidRPr="00EB0ECE">
        <w:rPr>
          <w:rFonts w:ascii="Arial" w:hAnsi="Arial"/>
          <w:sz w:val="22"/>
          <w:szCs w:val="22"/>
          <w:lang w:val="cs-CZ" w:eastAsia="de-DE"/>
        </w:rPr>
        <w:t xml:space="preserve"> běhounu</w:t>
      </w:r>
      <w:r w:rsidR="00AC6808">
        <w:rPr>
          <w:rFonts w:ascii="Arial" w:hAnsi="Arial"/>
          <w:sz w:val="22"/>
          <w:szCs w:val="22"/>
          <w:lang w:val="cs-CZ" w:eastAsia="de-DE"/>
        </w:rPr>
        <w:t xml:space="preserve"> se díky </w:t>
      </w:r>
      <w:r w:rsidR="009F6167">
        <w:rPr>
          <w:rFonts w:ascii="Arial" w:hAnsi="Arial"/>
          <w:sz w:val="22"/>
          <w:szCs w:val="22"/>
          <w:lang w:val="cs-CZ" w:eastAsia="de-DE"/>
        </w:rPr>
        <w:t xml:space="preserve">této konstrukci </w:t>
      </w:r>
      <w:r w:rsidR="003942B0" w:rsidRPr="00EB0ECE">
        <w:rPr>
          <w:rFonts w:ascii="Arial" w:hAnsi="Arial"/>
          <w:sz w:val="22"/>
          <w:szCs w:val="22"/>
          <w:lang w:val="cs-CZ" w:eastAsia="de-DE"/>
        </w:rPr>
        <w:t>při jízdě</w:t>
      </w:r>
      <w:r w:rsidR="00005B7F">
        <w:rPr>
          <w:rFonts w:ascii="Arial" w:hAnsi="Arial"/>
          <w:sz w:val="22"/>
          <w:szCs w:val="22"/>
          <w:lang w:val="cs-CZ" w:eastAsia="de-DE"/>
        </w:rPr>
        <w:t xml:space="preserve"> </w:t>
      </w:r>
      <w:r w:rsidR="00AC6808">
        <w:rPr>
          <w:rFonts w:ascii="Arial" w:hAnsi="Arial"/>
          <w:sz w:val="22"/>
          <w:szCs w:val="22"/>
          <w:lang w:val="cs-CZ" w:eastAsia="de-DE"/>
        </w:rPr>
        <w:t xml:space="preserve">aktivují </w:t>
      </w:r>
      <w:r w:rsidR="00AC6808" w:rsidRPr="00EB0ECE">
        <w:rPr>
          <w:rFonts w:ascii="Arial" w:hAnsi="Arial"/>
          <w:sz w:val="22"/>
          <w:szCs w:val="22"/>
          <w:lang w:val="cs-CZ" w:eastAsia="de-DE"/>
        </w:rPr>
        <w:t>postupně</w:t>
      </w:r>
      <w:r w:rsidR="00AC6808">
        <w:rPr>
          <w:rFonts w:ascii="Arial" w:hAnsi="Arial"/>
          <w:sz w:val="22"/>
          <w:szCs w:val="22"/>
          <w:lang w:val="cs-CZ" w:eastAsia="de-DE"/>
        </w:rPr>
        <w:t xml:space="preserve">, což </w:t>
      </w:r>
      <w:r w:rsidR="003942B0" w:rsidRPr="00EB0ECE">
        <w:rPr>
          <w:rFonts w:ascii="Arial" w:hAnsi="Arial"/>
          <w:sz w:val="22"/>
          <w:szCs w:val="22"/>
          <w:lang w:val="cs-CZ" w:eastAsia="de-DE"/>
        </w:rPr>
        <w:t xml:space="preserve">snižuje vnější hluk. </w:t>
      </w:r>
      <w:r w:rsidR="009F6167">
        <w:rPr>
          <w:rFonts w:ascii="Arial" w:hAnsi="Arial"/>
          <w:sz w:val="22"/>
          <w:szCs w:val="22"/>
          <w:lang w:val="cs-CZ" w:eastAsia="de-DE"/>
        </w:rPr>
        <w:t xml:space="preserve">Zvýšení </w:t>
      </w:r>
      <w:r w:rsidR="003942B0" w:rsidRPr="00EB0ECE">
        <w:rPr>
          <w:rFonts w:ascii="Arial" w:hAnsi="Arial"/>
          <w:sz w:val="22"/>
          <w:szCs w:val="22"/>
          <w:lang w:val="cs-CZ" w:eastAsia="de-DE"/>
        </w:rPr>
        <w:t xml:space="preserve">kilometrového proběhu </w:t>
      </w:r>
      <w:r w:rsidR="009F6167">
        <w:rPr>
          <w:rFonts w:ascii="Arial" w:hAnsi="Arial"/>
          <w:sz w:val="22"/>
          <w:szCs w:val="22"/>
          <w:lang w:val="cs-CZ" w:eastAsia="de-DE"/>
        </w:rPr>
        <w:t xml:space="preserve">je dále dáno </w:t>
      </w:r>
      <w:r w:rsidR="003942B0" w:rsidRPr="00EB0ECE">
        <w:rPr>
          <w:rFonts w:ascii="Arial" w:hAnsi="Arial"/>
          <w:sz w:val="22"/>
          <w:szCs w:val="22"/>
          <w:lang w:val="cs-CZ" w:eastAsia="de-DE"/>
        </w:rPr>
        <w:t>širším běhoun</w:t>
      </w:r>
      <w:r w:rsidR="009F6167">
        <w:rPr>
          <w:rFonts w:ascii="Arial" w:hAnsi="Arial"/>
          <w:sz w:val="22"/>
          <w:szCs w:val="22"/>
          <w:lang w:val="cs-CZ" w:eastAsia="de-DE"/>
        </w:rPr>
        <w:t>em</w:t>
      </w:r>
      <w:r w:rsidR="003942B0" w:rsidRPr="00EB0ECE">
        <w:rPr>
          <w:rFonts w:ascii="Arial" w:hAnsi="Arial"/>
          <w:sz w:val="22"/>
          <w:szCs w:val="22"/>
          <w:lang w:val="cs-CZ" w:eastAsia="de-DE"/>
        </w:rPr>
        <w:t xml:space="preserve"> a </w:t>
      </w:r>
      <w:r w:rsidR="00AC275B" w:rsidRPr="00E146C7">
        <w:rPr>
          <w:rFonts w:ascii="Arial" w:hAnsi="Arial"/>
          <w:sz w:val="22"/>
          <w:szCs w:val="22"/>
          <w:lang w:val="cs-CZ" w:eastAsia="de-DE"/>
        </w:rPr>
        <w:t>vyšším poměrem čisté a hrubé stopy</w:t>
      </w:r>
      <w:r w:rsidR="00005B7F">
        <w:rPr>
          <w:rFonts w:ascii="Arial" w:hAnsi="Arial"/>
          <w:sz w:val="22"/>
          <w:szCs w:val="22"/>
          <w:lang w:val="cs-CZ" w:eastAsia="de-DE"/>
        </w:rPr>
        <w:t>: o</w:t>
      </w:r>
      <w:r w:rsidR="00AC6808">
        <w:rPr>
          <w:rFonts w:ascii="Arial" w:hAnsi="Arial"/>
          <w:sz w:val="22"/>
          <w:szCs w:val="22"/>
          <w:lang w:val="cs-CZ" w:eastAsia="de-DE"/>
        </w:rPr>
        <w:t>b</w:t>
      </w:r>
      <w:r w:rsidR="00005B7F">
        <w:rPr>
          <w:rFonts w:ascii="Arial" w:hAnsi="Arial"/>
          <w:sz w:val="22"/>
          <w:szCs w:val="22"/>
          <w:lang w:val="cs-CZ" w:eastAsia="de-DE"/>
        </w:rPr>
        <w:t xml:space="preserve">ojí umožnilo zvýšit </w:t>
      </w:r>
      <w:r w:rsidR="003942B0" w:rsidRPr="00EB0ECE">
        <w:rPr>
          <w:rFonts w:ascii="Arial" w:hAnsi="Arial"/>
          <w:sz w:val="22"/>
          <w:szCs w:val="22"/>
          <w:lang w:val="cs-CZ" w:eastAsia="de-DE"/>
        </w:rPr>
        <w:t xml:space="preserve">objem pryže, aniž by </w:t>
      </w:r>
      <w:r w:rsidR="00005B7F">
        <w:rPr>
          <w:rFonts w:ascii="Arial" w:hAnsi="Arial"/>
          <w:sz w:val="22"/>
          <w:szCs w:val="22"/>
          <w:lang w:val="cs-CZ" w:eastAsia="de-DE"/>
        </w:rPr>
        <w:t xml:space="preserve">to ovlivnilo </w:t>
      </w:r>
      <w:r w:rsidR="003942B0" w:rsidRPr="00EB0ECE">
        <w:rPr>
          <w:rFonts w:ascii="Arial" w:hAnsi="Arial"/>
          <w:sz w:val="22"/>
          <w:szCs w:val="22"/>
          <w:lang w:val="cs-CZ" w:eastAsia="de-DE"/>
        </w:rPr>
        <w:t>rozložení tuhosti</w:t>
      </w:r>
      <w:r w:rsidR="00563A4C" w:rsidRPr="00EB0ECE">
        <w:rPr>
          <w:rFonts w:ascii="Arial" w:hAnsi="Arial"/>
          <w:sz w:val="22"/>
          <w:szCs w:val="22"/>
          <w:lang w:val="cs-CZ" w:eastAsia="de-DE"/>
        </w:rPr>
        <w:t xml:space="preserve"> napříč segmenty dezénu. </w:t>
      </w:r>
      <w:r w:rsidR="00E146C7">
        <w:rPr>
          <w:rFonts w:ascii="Arial" w:hAnsi="Arial"/>
          <w:sz w:val="22"/>
          <w:szCs w:val="22"/>
          <w:lang w:val="cs-CZ" w:eastAsia="de-DE"/>
        </w:rPr>
        <w:t xml:space="preserve">Spojovací můstky </w:t>
      </w:r>
      <w:r w:rsidR="00AE4329" w:rsidRPr="00EB0ECE">
        <w:rPr>
          <w:rFonts w:ascii="Arial" w:hAnsi="Arial"/>
          <w:sz w:val="22"/>
          <w:szCs w:val="22"/>
          <w:lang w:val="cs-CZ" w:eastAsia="de-DE"/>
        </w:rPr>
        <w:t xml:space="preserve">zvyšují tuhost běhounu a omezují vertikální pokles segmentů při jízdě. Stejně jako pneumatika </w:t>
      </w:r>
      <w:r w:rsidR="009C2F63" w:rsidRPr="00EB0ECE">
        <w:rPr>
          <w:rFonts w:ascii="Arial" w:hAnsi="Arial"/>
          <w:sz w:val="22"/>
          <w:szCs w:val="22"/>
          <w:lang w:val="cs-CZ" w:eastAsia="de-DE"/>
        </w:rPr>
        <w:t xml:space="preserve">SP346 </w:t>
      </w:r>
      <w:r w:rsidR="00AE4329" w:rsidRPr="00EB0ECE">
        <w:rPr>
          <w:rFonts w:ascii="Arial" w:hAnsi="Arial"/>
          <w:sz w:val="22"/>
          <w:szCs w:val="22"/>
          <w:lang w:val="cs-CZ" w:eastAsia="de-DE"/>
        </w:rPr>
        <w:t>pro řízenou nápravu</w:t>
      </w:r>
      <w:r w:rsidR="009C2F63" w:rsidRPr="00EB0ECE">
        <w:rPr>
          <w:rFonts w:ascii="Arial" w:hAnsi="Arial"/>
          <w:sz w:val="22"/>
          <w:szCs w:val="22"/>
          <w:lang w:val="cs-CZ" w:eastAsia="de-DE"/>
        </w:rPr>
        <w:t xml:space="preserve">, </w:t>
      </w:r>
      <w:r w:rsidR="00AE4329" w:rsidRPr="00EB0ECE">
        <w:rPr>
          <w:rFonts w:ascii="Arial" w:hAnsi="Arial"/>
          <w:sz w:val="22"/>
          <w:szCs w:val="22"/>
          <w:lang w:val="cs-CZ" w:eastAsia="de-DE"/>
        </w:rPr>
        <w:t xml:space="preserve">vykazuje </w:t>
      </w:r>
      <w:r w:rsidR="00005B7F">
        <w:rPr>
          <w:rFonts w:ascii="Arial" w:hAnsi="Arial"/>
          <w:sz w:val="22"/>
          <w:szCs w:val="22"/>
          <w:lang w:val="cs-CZ" w:eastAsia="de-DE"/>
        </w:rPr>
        <w:t xml:space="preserve">i </w:t>
      </w:r>
      <w:r w:rsidR="009C2F63" w:rsidRPr="00EB0ECE">
        <w:rPr>
          <w:rFonts w:ascii="Arial" w:hAnsi="Arial"/>
          <w:sz w:val="22"/>
          <w:szCs w:val="22"/>
          <w:lang w:val="cs-CZ" w:eastAsia="de-DE"/>
        </w:rPr>
        <w:t xml:space="preserve">SP446 </w:t>
      </w:r>
      <w:r w:rsidR="00AE4329" w:rsidRPr="00EB0ECE">
        <w:rPr>
          <w:rFonts w:ascii="Arial" w:hAnsi="Arial"/>
          <w:sz w:val="22"/>
          <w:szCs w:val="22"/>
          <w:lang w:val="cs-CZ" w:eastAsia="de-DE"/>
        </w:rPr>
        <w:t xml:space="preserve">pro hnanou nápravu vysokou přilnavost během celé své životnosti až </w:t>
      </w:r>
      <w:r w:rsidR="001C6029">
        <w:rPr>
          <w:rFonts w:ascii="Arial" w:hAnsi="Arial"/>
          <w:sz w:val="22"/>
          <w:szCs w:val="22"/>
          <w:lang w:val="cs-CZ" w:eastAsia="de-DE"/>
        </w:rPr>
        <w:t xml:space="preserve">do </w:t>
      </w:r>
      <w:r w:rsidR="00005B7F">
        <w:rPr>
          <w:rFonts w:ascii="Arial" w:hAnsi="Arial"/>
          <w:sz w:val="22"/>
          <w:szCs w:val="22"/>
          <w:lang w:val="cs-CZ" w:eastAsia="de-DE"/>
        </w:rPr>
        <w:t xml:space="preserve">okamžiku </w:t>
      </w:r>
      <w:r w:rsidR="00AE4329" w:rsidRPr="00EB0ECE">
        <w:rPr>
          <w:rFonts w:ascii="Arial" w:hAnsi="Arial"/>
          <w:sz w:val="22"/>
          <w:szCs w:val="22"/>
          <w:lang w:val="cs-CZ" w:eastAsia="de-DE"/>
        </w:rPr>
        <w:t>protektorování</w:t>
      </w:r>
      <w:r w:rsidR="009C2F63" w:rsidRPr="00EB0ECE">
        <w:rPr>
          <w:rFonts w:ascii="Arial" w:hAnsi="Arial"/>
          <w:sz w:val="22"/>
          <w:szCs w:val="22"/>
          <w:lang w:val="cs-CZ" w:eastAsia="de-DE"/>
        </w:rPr>
        <w:t>.</w:t>
      </w:r>
    </w:p>
    <w:p w:rsidR="00CA1E5C" w:rsidRPr="00EB0ECE" w:rsidRDefault="00CA1E5C" w:rsidP="00AC6808">
      <w:pPr>
        <w:shd w:val="clear" w:color="auto" w:fill="FFFFFF"/>
        <w:spacing w:after="240" w:line="360" w:lineRule="auto"/>
        <w:jc w:val="both"/>
        <w:rPr>
          <w:rFonts w:ascii="Arial" w:hAnsi="Arial" w:cs="Arial"/>
          <w:b/>
          <w:sz w:val="22"/>
          <w:szCs w:val="22"/>
          <w:lang w:val="cs-CZ" w:eastAsia="en-US"/>
        </w:rPr>
      </w:pPr>
      <w:r w:rsidRPr="00EB0ECE">
        <w:rPr>
          <w:rFonts w:ascii="Arial" w:hAnsi="Arial" w:cs="Arial"/>
          <w:b/>
          <w:sz w:val="22"/>
          <w:szCs w:val="22"/>
          <w:lang w:val="cs-CZ" w:eastAsia="en-US"/>
        </w:rPr>
        <w:t xml:space="preserve">Dunlop SP246 </w:t>
      </w:r>
      <w:r w:rsidR="00AE4329" w:rsidRPr="00EB0ECE">
        <w:rPr>
          <w:rFonts w:ascii="Arial" w:hAnsi="Arial" w:cs="Arial"/>
          <w:b/>
          <w:sz w:val="22"/>
          <w:szCs w:val="22"/>
          <w:lang w:val="cs-CZ" w:eastAsia="en-US"/>
        </w:rPr>
        <w:t xml:space="preserve">pro návěs </w:t>
      </w:r>
    </w:p>
    <w:p w:rsidR="00D96654" w:rsidRPr="00EB0ECE" w:rsidRDefault="00241725" w:rsidP="001C6029">
      <w:pPr>
        <w:spacing w:after="240" w:line="360" w:lineRule="auto"/>
        <w:jc w:val="both"/>
        <w:rPr>
          <w:rFonts w:ascii="Arial" w:hAnsi="Arial"/>
          <w:sz w:val="22"/>
          <w:szCs w:val="22"/>
          <w:lang w:val="cs-CZ" w:eastAsia="de-DE"/>
        </w:rPr>
      </w:pPr>
      <w:r w:rsidRPr="00EB0ECE">
        <w:rPr>
          <w:rFonts w:ascii="Arial" w:hAnsi="Arial"/>
          <w:sz w:val="22"/>
          <w:szCs w:val="22"/>
          <w:lang w:val="cs-CZ" w:eastAsia="de-DE"/>
        </w:rPr>
        <w:t>N</w:t>
      </w:r>
      <w:r w:rsidR="00AE4329" w:rsidRPr="00EB0ECE">
        <w:rPr>
          <w:rFonts w:ascii="Arial" w:hAnsi="Arial"/>
          <w:sz w:val="22"/>
          <w:szCs w:val="22"/>
          <w:lang w:val="cs-CZ" w:eastAsia="de-DE"/>
        </w:rPr>
        <w:t xml:space="preserve">ové pneumatiky </w:t>
      </w:r>
      <w:r w:rsidRPr="00EB0ECE">
        <w:rPr>
          <w:rFonts w:ascii="Arial" w:hAnsi="Arial"/>
          <w:sz w:val="22"/>
          <w:szCs w:val="22"/>
          <w:lang w:val="cs-CZ" w:eastAsia="de-DE"/>
        </w:rPr>
        <w:t xml:space="preserve">Dunlop SP246 </w:t>
      </w:r>
      <w:r w:rsidR="00AE4329" w:rsidRPr="00EB0ECE">
        <w:rPr>
          <w:rFonts w:ascii="Arial" w:hAnsi="Arial"/>
          <w:sz w:val="22"/>
          <w:szCs w:val="22"/>
          <w:lang w:val="cs-CZ" w:eastAsia="de-DE"/>
        </w:rPr>
        <w:t xml:space="preserve">pro návěs s označením </w:t>
      </w:r>
      <w:r w:rsidR="000E37B1" w:rsidRPr="00EB0ECE">
        <w:rPr>
          <w:rFonts w:ascii="Arial" w:hAnsi="Arial"/>
          <w:sz w:val="22"/>
          <w:szCs w:val="22"/>
          <w:lang w:val="cs-CZ" w:eastAsia="de-DE"/>
        </w:rPr>
        <w:t>M+S</w:t>
      </w:r>
      <w:r w:rsidR="00CA1E5C" w:rsidRPr="00EB0ECE">
        <w:rPr>
          <w:rFonts w:ascii="Arial" w:hAnsi="Arial"/>
          <w:sz w:val="22"/>
          <w:szCs w:val="22"/>
          <w:lang w:val="cs-CZ" w:eastAsia="de-DE"/>
        </w:rPr>
        <w:t xml:space="preserve">, </w:t>
      </w:r>
      <w:r w:rsidR="00AE4329" w:rsidRPr="00EB0ECE">
        <w:rPr>
          <w:rFonts w:ascii="Arial" w:hAnsi="Arial"/>
          <w:sz w:val="22"/>
          <w:szCs w:val="22"/>
          <w:lang w:val="cs-CZ" w:eastAsia="de-DE"/>
        </w:rPr>
        <w:t xml:space="preserve">které zbrusu nové </w:t>
      </w:r>
      <w:r w:rsidR="00CA1E5C" w:rsidRPr="00EB0ECE">
        <w:rPr>
          <w:rFonts w:ascii="Arial" w:hAnsi="Arial"/>
          <w:sz w:val="22"/>
          <w:szCs w:val="22"/>
          <w:lang w:val="cs-CZ" w:eastAsia="de-DE"/>
        </w:rPr>
        <w:t>SP346 a SP446</w:t>
      </w:r>
      <w:r w:rsidR="00AC6808" w:rsidRPr="00AC6808">
        <w:rPr>
          <w:rFonts w:ascii="Arial" w:hAnsi="Arial"/>
          <w:sz w:val="22"/>
          <w:szCs w:val="22"/>
          <w:lang w:val="cs-CZ" w:eastAsia="de-DE"/>
        </w:rPr>
        <w:t xml:space="preserve"> </w:t>
      </w:r>
      <w:r w:rsidR="00AC6808" w:rsidRPr="00EB0ECE">
        <w:rPr>
          <w:rFonts w:ascii="Arial" w:hAnsi="Arial"/>
          <w:sz w:val="22"/>
          <w:szCs w:val="22"/>
          <w:lang w:val="cs-CZ" w:eastAsia="de-DE"/>
        </w:rPr>
        <w:t>doplní</w:t>
      </w:r>
      <w:r w:rsidR="00CA1E5C" w:rsidRPr="00EB0ECE">
        <w:rPr>
          <w:rFonts w:ascii="Arial" w:hAnsi="Arial"/>
          <w:sz w:val="22"/>
          <w:szCs w:val="22"/>
          <w:lang w:val="cs-CZ" w:eastAsia="de-DE"/>
        </w:rPr>
        <w:t>,</w:t>
      </w:r>
      <w:r w:rsidRPr="00EB0ECE">
        <w:rPr>
          <w:rFonts w:ascii="Arial" w:hAnsi="Arial"/>
          <w:sz w:val="22"/>
          <w:szCs w:val="22"/>
          <w:lang w:val="cs-CZ" w:eastAsia="de-DE"/>
        </w:rPr>
        <w:t xml:space="preserve"> </w:t>
      </w:r>
      <w:r w:rsidR="00AC6808">
        <w:rPr>
          <w:rFonts w:ascii="Arial" w:hAnsi="Arial"/>
          <w:sz w:val="22"/>
          <w:szCs w:val="22"/>
          <w:lang w:val="cs-CZ" w:eastAsia="de-DE"/>
        </w:rPr>
        <w:t xml:space="preserve">uvede </w:t>
      </w:r>
      <w:r w:rsidR="001C6029">
        <w:rPr>
          <w:rFonts w:ascii="Arial" w:hAnsi="Arial"/>
          <w:sz w:val="22"/>
          <w:szCs w:val="22"/>
          <w:lang w:val="cs-CZ" w:eastAsia="de-DE"/>
        </w:rPr>
        <w:t xml:space="preserve">Dunlop </w:t>
      </w:r>
      <w:r w:rsidR="00AC6808">
        <w:rPr>
          <w:rFonts w:ascii="Arial" w:hAnsi="Arial"/>
          <w:sz w:val="22"/>
          <w:szCs w:val="22"/>
          <w:lang w:val="cs-CZ" w:eastAsia="de-DE"/>
        </w:rPr>
        <w:t xml:space="preserve">na </w:t>
      </w:r>
      <w:r w:rsidR="00AE4329" w:rsidRPr="00EB0ECE">
        <w:rPr>
          <w:rFonts w:ascii="Arial" w:hAnsi="Arial"/>
          <w:sz w:val="22"/>
          <w:szCs w:val="22"/>
          <w:lang w:val="cs-CZ" w:eastAsia="de-DE"/>
        </w:rPr>
        <w:t>trh později během roku. Bud</w:t>
      </w:r>
      <w:r w:rsidR="00AC6808">
        <w:rPr>
          <w:rFonts w:ascii="Arial" w:hAnsi="Arial"/>
          <w:sz w:val="22"/>
          <w:szCs w:val="22"/>
          <w:lang w:val="cs-CZ" w:eastAsia="de-DE"/>
        </w:rPr>
        <w:t>e</w:t>
      </w:r>
      <w:r w:rsidR="00AE4329" w:rsidRPr="00EB0ECE">
        <w:rPr>
          <w:rFonts w:ascii="Arial" w:hAnsi="Arial"/>
          <w:sz w:val="22"/>
          <w:szCs w:val="22"/>
          <w:lang w:val="cs-CZ" w:eastAsia="de-DE"/>
        </w:rPr>
        <w:t xml:space="preserve"> </w:t>
      </w:r>
      <w:r w:rsidR="00AC6808">
        <w:rPr>
          <w:rFonts w:ascii="Arial" w:hAnsi="Arial"/>
          <w:sz w:val="22"/>
          <w:szCs w:val="22"/>
          <w:lang w:val="cs-CZ" w:eastAsia="de-DE"/>
        </w:rPr>
        <w:t>j</w:t>
      </w:r>
      <w:r w:rsidR="00AE4329" w:rsidRPr="00EB0ECE">
        <w:rPr>
          <w:rFonts w:ascii="Arial" w:hAnsi="Arial"/>
          <w:sz w:val="22"/>
          <w:szCs w:val="22"/>
          <w:lang w:val="cs-CZ" w:eastAsia="de-DE"/>
        </w:rPr>
        <w:t xml:space="preserve">e vyrábět v rozměrech </w:t>
      </w:r>
      <w:r w:rsidR="00CA1E5C" w:rsidRPr="00EB0ECE">
        <w:rPr>
          <w:rFonts w:ascii="Arial" w:hAnsi="Arial"/>
          <w:sz w:val="22"/>
          <w:szCs w:val="22"/>
          <w:lang w:val="cs-CZ" w:eastAsia="de-DE"/>
        </w:rPr>
        <w:t xml:space="preserve">385/55R22.5 160 (158) a 385/65R22.5 </w:t>
      </w:r>
      <w:r w:rsidR="002B14C9" w:rsidRPr="00EB0ECE">
        <w:rPr>
          <w:rFonts w:ascii="Arial" w:hAnsi="Arial"/>
          <w:sz w:val="22"/>
          <w:szCs w:val="22"/>
          <w:lang w:val="cs-CZ" w:eastAsia="de-DE"/>
        </w:rPr>
        <w:t>1</w:t>
      </w:r>
      <w:r w:rsidR="00E364C2" w:rsidRPr="00EB0ECE">
        <w:rPr>
          <w:rFonts w:ascii="Arial" w:hAnsi="Arial"/>
          <w:sz w:val="22"/>
          <w:szCs w:val="22"/>
          <w:lang w:val="cs-CZ" w:eastAsia="de-DE"/>
        </w:rPr>
        <w:t>64</w:t>
      </w:r>
      <w:r w:rsidR="002B14C9" w:rsidRPr="00EB0ECE">
        <w:rPr>
          <w:rFonts w:ascii="Arial" w:hAnsi="Arial"/>
          <w:sz w:val="22"/>
          <w:szCs w:val="22"/>
          <w:lang w:val="cs-CZ" w:eastAsia="de-DE"/>
        </w:rPr>
        <w:t xml:space="preserve"> (158)</w:t>
      </w:r>
      <w:r w:rsidR="002466BA" w:rsidRPr="00EB0ECE">
        <w:rPr>
          <w:rFonts w:ascii="Arial" w:hAnsi="Arial"/>
          <w:sz w:val="22"/>
          <w:szCs w:val="22"/>
          <w:lang w:val="cs-CZ" w:eastAsia="de-DE"/>
        </w:rPr>
        <w:t xml:space="preserve"> HL</w:t>
      </w:r>
      <w:r w:rsidR="00E93364">
        <w:rPr>
          <w:rFonts w:ascii="Arial" w:hAnsi="Arial"/>
          <w:sz w:val="22"/>
          <w:szCs w:val="22"/>
          <w:lang w:val="cs-CZ" w:eastAsia="de-DE"/>
        </w:rPr>
        <w:t xml:space="preserve">; </w:t>
      </w:r>
      <w:r w:rsidR="00E540AC">
        <w:rPr>
          <w:rFonts w:ascii="Arial" w:hAnsi="Arial"/>
          <w:sz w:val="22"/>
          <w:szCs w:val="22"/>
          <w:lang w:val="cs-CZ" w:eastAsia="de-DE"/>
        </w:rPr>
        <w:t xml:space="preserve"> v druhém případě </w:t>
      </w:r>
      <w:r w:rsidR="00E93364">
        <w:rPr>
          <w:rFonts w:ascii="Arial" w:hAnsi="Arial"/>
          <w:sz w:val="22"/>
          <w:szCs w:val="22"/>
          <w:lang w:val="cs-CZ" w:eastAsia="de-DE"/>
        </w:rPr>
        <w:t>se jedná o</w:t>
      </w:r>
      <w:r w:rsidR="00E540AC">
        <w:rPr>
          <w:rFonts w:ascii="Arial" w:hAnsi="Arial"/>
          <w:sz w:val="22"/>
          <w:szCs w:val="22"/>
          <w:lang w:val="cs-CZ" w:eastAsia="de-DE"/>
        </w:rPr>
        <w:t xml:space="preserve"> </w:t>
      </w:r>
      <w:r w:rsidR="00AE4329" w:rsidRPr="00EB0ECE">
        <w:rPr>
          <w:rFonts w:ascii="Arial" w:hAnsi="Arial"/>
          <w:sz w:val="22"/>
          <w:szCs w:val="22"/>
          <w:lang w:val="cs-CZ" w:eastAsia="de-DE"/>
        </w:rPr>
        <w:t>verz</w:t>
      </w:r>
      <w:r w:rsidR="00E540AC">
        <w:rPr>
          <w:rFonts w:ascii="Arial" w:hAnsi="Arial"/>
          <w:sz w:val="22"/>
          <w:szCs w:val="22"/>
          <w:lang w:val="cs-CZ" w:eastAsia="de-DE"/>
        </w:rPr>
        <w:t>i</w:t>
      </w:r>
      <w:r w:rsidR="00AE4329" w:rsidRPr="00EB0ECE">
        <w:rPr>
          <w:rFonts w:ascii="Arial" w:hAnsi="Arial"/>
          <w:sz w:val="22"/>
          <w:szCs w:val="22"/>
          <w:lang w:val="cs-CZ" w:eastAsia="de-DE"/>
        </w:rPr>
        <w:t xml:space="preserve"> </w:t>
      </w:r>
      <w:r w:rsidR="002466BA" w:rsidRPr="00EB0ECE">
        <w:rPr>
          <w:rFonts w:ascii="Arial" w:hAnsi="Arial"/>
          <w:sz w:val="22"/>
          <w:szCs w:val="22"/>
          <w:lang w:val="cs-CZ" w:eastAsia="de-DE"/>
        </w:rPr>
        <w:t>High L</w:t>
      </w:r>
      <w:r w:rsidR="00E364C2" w:rsidRPr="00EB0ECE">
        <w:rPr>
          <w:rFonts w:ascii="Arial" w:hAnsi="Arial"/>
          <w:sz w:val="22"/>
          <w:szCs w:val="22"/>
          <w:lang w:val="cs-CZ" w:eastAsia="de-DE"/>
        </w:rPr>
        <w:t>oad</w:t>
      </w:r>
      <w:r w:rsidR="00AE4329" w:rsidRPr="00EB0ECE">
        <w:rPr>
          <w:rFonts w:ascii="Arial" w:hAnsi="Arial"/>
          <w:sz w:val="22"/>
          <w:szCs w:val="22"/>
          <w:lang w:val="cs-CZ" w:eastAsia="de-DE"/>
        </w:rPr>
        <w:t xml:space="preserve"> </w:t>
      </w:r>
      <w:r w:rsidR="00E540AC" w:rsidRPr="00EB0ECE">
        <w:rPr>
          <w:rFonts w:ascii="Arial" w:hAnsi="Arial"/>
          <w:sz w:val="22"/>
          <w:szCs w:val="22"/>
          <w:lang w:val="cs-CZ" w:eastAsia="de-DE"/>
        </w:rPr>
        <w:t xml:space="preserve">pro vysoké zatížení </w:t>
      </w:r>
      <w:r w:rsidR="00AE4329" w:rsidRPr="00EB0ECE">
        <w:rPr>
          <w:rFonts w:ascii="Arial" w:hAnsi="Arial"/>
          <w:sz w:val="22"/>
          <w:szCs w:val="22"/>
          <w:lang w:val="cs-CZ" w:eastAsia="de-DE"/>
        </w:rPr>
        <w:t>s nosností 10 tun na nápravu</w:t>
      </w:r>
      <w:r w:rsidR="00D96654" w:rsidRPr="00EB0ECE">
        <w:rPr>
          <w:rFonts w:ascii="Arial" w:hAnsi="Arial"/>
          <w:sz w:val="22"/>
          <w:szCs w:val="22"/>
          <w:lang w:val="cs-CZ" w:eastAsia="de-DE"/>
        </w:rPr>
        <w:t xml:space="preserve">, </w:t>
      </w:r>
      <w:r w:rsidR="00E540AC">
        <w:rPr>
          <w:rFonts w:ascii="Arial" w:hAnsi="Arial"/>
          <w:sz w:val="22"/>
          <w:szCs w:val="22"/>
          <w:lang w:val="cs-CZ" w:eastAsia="de-DE"/>
        </w:rPr>
        <w:t xml:space="preserve">která </w:t>
      </w:r>
      <w:r w:rsidR="00E93364">
        <w:rPr>
          <w:rFonts w:ascii="Arial" w:hAnsi="Arial"/>
          <w:sz w:val="22"/>
          <w:szCs w:val="22"/>
          <w:lang w:val="cs-CZ" w:eastAsia="de-DE"/>
        </w:rPr>
        <w:t xml:space="preserve">umožňuje zvýšit užitečný náklad a přispívá tak ke zvyšování </w:t>
      </w:r>
      <w:r w:rsidR="00AE4329" w:rsidRPr="00EB0ECE">
        <w:rPr>
          <w:rFonts w:ascii="Arial" w:hAnsi="Arial"/>
          <w:sz w:val="22"/>
          <w:szCs w:val="22"/>
          <w:lang w:val="cs-CZ" w:eastAsia="de-DE"/>
        </w:rPr>
        <w:t>efektivit</w:t>
      </w:r>
      <w:r w:rsidR="00E93364">
        <w:rPr>
          <w:rFonts w:ascii="Arial" w:hAnsi="Arial"/>
          <w:sz w:val="22"/>
          <w:szCs w:val="22"/>
          <w:lang w:val="cs-CZ" w:eastAsia="de-DE"/>
        </w:rPr>
        <w:t>y</w:t>
      </w:r>
      <w:r w:rsidR="00AE4329" w:rsidRPr="00EB0ECE">
        <w:rPr>
          <w:rFonts w:ascii="Arial" w:hAnsi="Arial"/>
          <w:sz w:val="22"/>
          <w:szCs w:val="22"/>
          <w:lang w:val="cs-CZ" w:eastAsia="de-DE"/>
        </w:rPr>
        <w:t xml:space="preserve"> dopravce. </w:t>
      </w:r>
    </w:p>
    <w:p w:rsidR="002B14C9" w:rsidRPr="00EB0ECE" w:rsidRDefault="00BF16B8" w:rsidP="00AC6808">
      <w:pPr>
        <w:shd w:val="clear" w:color="auto" w:fill="FFFFFF"/>
        <w:spacing w:after="240" w:line="360" w:lineRule="auto"/>
        <w:jc w:val="both"/>
        <w:rPr>
          <w:rFonts w:ascii="Arial" w:hAnsi="Arial" w:cs="Arial"/>
          <w:b/>
          <w:sz w:val="22"/>
          <w:szCs w:val="22"/>
          <w:lang w:val="cs-CZ" w:eastAsia="en-US"/>
        </w:rPr>
      </w:pPr>
      <w:r>
        <w:rPr>
          <w:rFonts w:ascii="Arial" w:hAnsi="Arial" w:cs="Arial"/>
          <w:b/>
          <w:sz w:val="22"/>
          <w:szCs w:val="22"/>
          <w:lang w:val="cs-CZ" w:eastAsia="en-US"/>
        </w:rPr>
        <w:t>Prémiové teplé p</w:t>
      </w:r>
      <w:r w:rsidRPr="00EB0ECE">
        <w:rPr>
          <w:rFonts w:ascii="Arial" w:hAnsi="Arial" w:cs="Arial"/>
          <w:b/>
          <w:sz w:val="22"/>
          <w:szCs w:val="22"/>
          <w:lang w:val="cs-CZ" w:eastAsia="en-US"/>
        </w:rPr>
        <w:t xml:space="preserve">rotektory </w:t>
      </w:r>
      <w:r>
        <w:rPr>
          <w:rFonts w:ascii="Arial" w:hAnsi="Arial" w:cs="Arial"/>
          <w:b/>
          <w:sz w:val="22"/>
          <w:szCs w:val="22"/>
          <w:lang w:val="cs-CZ" w:eastAsia="en-US"/>
        </w:rPr>
        <w:t>Dunlop TreadMax</w:t>
      </w:r>
    </w:p>
    <w:p w:rsidR="00DF4E68" w:rsidRPr="00EB0ECE" w:rsidRDefault="00AE4329" w:rsidP="00AC6808">
      <w:pPr>
        <w:shd w:val="clear" w:color="auto" w:fill="FFFFFF"/>
        <w:spacing w:after="240"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EB0ECE">
        <w:rPr>
          <w:rFonts w:ascii="Arial" w:hAnsi="Arial" w:cs="Arial"/>
          <w:sz w:val="22"/>
          <w:szCs w:val="22"/>
          <w:lang w:val="cs-CZ" w:eastAsia="en-US"/>
        </w:rPr>
        <w:t xml:space="preserve">Všechny nové pneumatiky </w:t>
      </w:r>
      <w:r w:rsidR="002B14C9" w:rsidRPr="00EB0ECE">
        <w:rPr>
          <w:rFonts w:ascii="Arial" w:hAnsi="Arial" w:cs="Arial"/>
          <w:sz w:val="22"/>
          <w:szCs w:val="22"/>
          <w:lang w:val="cs-CZ" w:eastAsia="en-US"/>
        </w:rPr>
        <w:t xml:space="preserve">Dunlop </w:t>
      </w:r>
      <w:r w:rsidRPr="00EB0ECE">
        <w:rPr>
          <w:rFonts w:ascii="Arial" w:hAnsi="Arial" w:cs="Arial"/>
          <w:sz w:val="22"/>
          <w:szCs w:val="22"/>
          <w:lang w:val="cs-CZ" w:eastAsia="en-US"/>
        </w:rPr>
        <w:t xml:space="preserve">jsou protektorovatelné a </w:t>
      </w:r>
      <w:r w:rsidR="008E4EB3" w:rsidRPr="00EB0ECE">
        <w:rPr>
          <w:rFonts w:ascii="Arial" w:hAnsi="Arial" w:cs="Arial"/>
          <w:sz w:val="22"/>
          <w:szCs w:val="22"/>
          <w:lang w:val="cs-CZ" w:eastAsia="en-US"/>
        </w:rPr>
        <w:t xml:space="preserve">lze je prořezávat, obě možnosti dopravcům </w:t>
      </w:r>
      <w:r w:rsidR="00AC6808">
        <w:rPr>
          <w:rFonts w:ascii="Arial" w:hAnsi="Arial" w:cs="Arial"/>
          <w:sz w:val="22"/>
          <w:szCs w:val="22"/>
          <w:lang w:val="cs-CZ" w:eastAsia="en-US"/>
        </w:rPr>
        <w:t xml:space="preserve">umožňují </w:t>
      </w:r>
      <w:r w:rsidR="00E93364">
        <w:rPr>
          <w:rFonts w:ascii="Arial" w:hAnsi="Arial" w:cs="Arial"/>
          <w:sz w:val="22"/>
          <w:szCs w:val="22"/>
          <w:lang w:val="cs-CZ" w:eastAsia="en-US"/>
        </w:rPr>
        <w:t xml:space="preserve">ještě </w:t>
      </w:r>
      <w:r w:rsidR="00AC6808">
        <w:rPr>
          <w:rFonts w:ascii="Arial" w:hAnsi="Arial" w:cs="Arial"/>
          <w:sz w:val="22"/>
          <w:szCs w:val="22"/>
          <w:lang w:val="cs-CZ" w:eastAsia="en-US"/>
        </w:rPr>
        <w:t xml:space="preserve">dále </w:t>
      </w:r>
      <w:r w:rsidR="008E4EB3" w:rsidRPr="00EB0ECE">
        <w:rPr>
          <w:rFonts w:ascii="Arial" w:hAnsi="Arial" w:cs="Arial"/>
          <w:sz w:val="22"/>
          <w:szCs w:val="22"/>
          <w:lang w:val="cs-CZ" w:eastAsia="en-US"/>
        </w:rPr>
        <w:t xml:space="preserve">snižovat provozní náklady. Souběžně s představením </w:t>
      </w:r>
      <w:r w:rsidR="00E93364">
        <w:rPr>
          <w:rFonts w:ascii="Arial" w:hAnsi="Arial" w:cs="Arial"/>
          <w:sz w:val="22"/>
          <w:szCs w:val="22"/>
          <w:lang w:val="cs-CZ" w:eastAsia="en-US"/>
        </w:rPr>
        <w:t xml:space="preserve">všech </w:t>
      </w:r>
      <w:r w:rsidR="008E4EB3" w:rsidRPr="00EB0ECE">
        <w:rPr>
          <w:rFonts w:ascii="Arial" w:hAnsi="Arial" w:cs="Arial"/>
          <w:sz w:val="22"/>
          <w:szCs w:val="22"/>
          <w:lang w:val="cs-CZ" w:eastAsia="en-US"/>
        </w:rPr>
        <w:t xml:space="preserve">nových pneumatik Dunlop uvádí na trh i prémiovou technologii protektorování za tepla </w:t>
      </w:r>
      <w:r w:rsidR="00241725" w:rsidRPr="00EB0ECE">
        <w:rPr>
          <w:rFonts w:ascii="Arial" w:hAnsi="Arial" w:cs="Arial"/>
          <w:sz w:val="22"/>
          <w:szCs w:val="22"/>
          <w:lang w:val="cs-CZ" w:eastAsia="en-US"/>
        </w:rPr>
        <w:t>Dunlop TreadMax SP</w:t>
      </w:r>
      <w:r w:rsidR="002B14C9" w:rsidRPr="00EB0ECE">
        <w:rPr>
          <w:rFonts w:ascii="Arial" w:hAnsi="Arial" w:cs="Arial"/>
          <w:sz w:val="22"/>
          <w:szCs w:val="22"/>
          <w:lang w:val="cs-CZ" w:eastAsia="en-US"/>
        </w:rPr>
        <w:t>446</w:t>
      </w:r>
      <w:r w:rsidR="008E4EB3" w:rsidRPr="00EB0ECE">
        <w:rPr>
          <w:rFonts w:ascii="Arial" w:hAnsi="Arial" w:cs="Arial"/>
          <w:sz w:val="22"/>
          <w:szCs w:val="22"/>
          <w:lang w:val="cs-CZ" w:eastAsia="en-US"/>
        </w:rPr>
        <w:t xml:space="preserve">. </w:t>
      </w:r>
      <w:r w:rsidR="00E364C2" w:rsidRPr="00EB0ECE">
        <w:rPr>
          <w:rFonts w:ascii="Arial" w:hAnsi="Arial" w:cs="Arial"/>
          <w:sz w:val="22"/>
          <w:szCs w:val="22"/>
          <w:lang w:val="cs-CZ" w:eastAsia="en-US"/>
        </w:rPr>
        <w:t>Dunlop</w:t>
      </w:r>
      <w:r w:rsidR="008E4EB3" w:rsidRPr="00EB0ECE">
        <w:rPr>
          <w:rFonts w:ascii="Arial" w:hAnsi="Arial" w:cs="Arial"/>
          <w:sz w:val="22"/>
          <w:szCs w:val="22"/>
          <w:lang w:val="cs-CZ" w:eastAsia="en-US"/>
        </w:rPr>
        <w:t xml:space="preserve"> </w:t>
      </w:r>
      <w:r w:rsidR="00E364C2" w:rsidRPr="00EB0ECE">
        <w:rPr>
          <w:rFonts w:ascii="Arial" w:hAnsi="Arial" w:cs="Arial"/>
          <w:sz w:val="22"/>
          <w:szCs w:val="22"/>
          <w:lang w:val="cs-CZ" w:eastAsia="en-US"/>
        </w:rPr>
        <w:t xml:space="preserve">TreadMax SP246 </w:t>
      </w:r>
      <w:r w:rsidR="008E4EB3" w:rsidRPr="00EB0ECE">
        <w:rPr>
          <w:rFonts w:ascii="Arial" w:hAnsi="Arial" w:cs="Arial"/>
          <w:sz w:val="22"/>
          <w:szCs w:val="22"/>
          <w:lang w:val="cs-CZ" w:eastAsia="en-US"/>
        </w:rPr>
        <w:t>j</w:t>
      </w:r>
      <w:r w:rsidR="00AC6808">
        <w:rPr>
          <w:rFonts w:ascii="Arial" w:hAnsi="Arial" w:cs="Arial"/>
          <w:sz w:val="22"/>
          <w:szCs w:val="22"/>
          <w:lang w:val="cs-CZ" w:eastAsia="en-US"/>
        </w:rPr>
        <w:t>i</w:t>
      </w:r>
      <w:r w:rsidR="008E4EB3" w:rsidRPr="00EB0ECE">
        <w:rPr>
          <w:rFonts w:ascii="Arial" w:hAnsi="Arial" w:cs="Arial"/>
          <w:sz w:val="22"/>
          <w:szCs w:val="22"/>
          <w:lang w:val="cs-CZ" w:eastAsia="en-US"/>
        </w:rPr>
        <w:t xml:space="preserve"> bude následovat </w:t>
      </w:r>
      <w:r w:rsidR="008E4EB3" w:rsidRPr="0097489E">
        <w:rPr>
          <w:rFonts w:ascii="Arial" w:hAnsi="Arial" w:cs="Arial"/>
          <w:sz w:val="22"/>
          <w:szCs w:val="22"/>
          <w:lang w:val="cs-CZ" w:eastAsia="en-US"/>
        </w:rPr>
        <w:t xml:space="preserve">v dalším průběhu </w:t>
      </w:r>
      <w:r w:rsidR="0097489E" w:rsidRPr="0097489E">
        <w:rPr>
          <w:rFonts w:ascii="Arial" w:hAnsi="Arial" w:cs="Arial"/>
          <w:sz w:val="22"/>
          <w:szCs w:val="22"/>
          <w:lang w:val="cs-CZ" w:eastAsia="en-US"/>
        </w:rPr>
        <w:t xml:space="preserve">letošního </w:t>
      </w:r>
      <w:r w:rsidR="008E4EB3" w:rsidRPr="0097489E">
        <w:rPr>
          <w:rFonts w:ascii="Arial" w:hAnsi="Arial" w:cs="Arial"/>
          <w:sz w:val="22"/>
          <w:szCs w:val="22"/>
          <w:lang w:val="cs-CZ" w:eastAsia="en-US"/>
        </w:rPr>
        <w:t>roku</w:t>
      </w:r>
      <w:r w:rsidR="00DF4E68" w:rsidRPr="00EB0ECE">
        <w:rPr>
          <w:rFonts w:ascii="Arial" w:hAnsi="Arial" w:cs="Arial"/>
          <w:sz w:val="22"/>
          <w:szCs w:val="22"/>
          <w:lang w:val="cs-CZ" w:eastAsia="en-US"/>
        </w:rPr>
        <w:t>.</w:t>
      </w:r>
    </w:p>
    <w:p w:rsidR="002B14C9" w:rsidRPr="00EB0ECE" w:rsidRDefault="008E4EB3" w:rsidP="00AC6808">
      <w:pPr>
        <w:shd w:val="clear" w:color="auto" w:fill="FFFFFF"/>
        <w:spacing w:after="240"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EB0ECE">
        <w:rPr>
          <w:rFonts w:ascii="Arial" w:hAnsi="Arial" w:cs="Arial"/>
          <w:sz w:val="22"/>
          <w:szCs w:val="22"/>
          <w:lang w:val="cs-CZ" w:eastAsia="en-US"/>
        </w:rPr>
        <w:t xml:space="preserve">Nová řada silničních nákladních pneumatik </w:t>
      </w:r>
      <w:r w:rsidR="00CA1E5C" w:rsidRPr="00EB0ECE">
        <w:rPr>
          <w:rFonts w:ascii="Arial" w:hAnsi="Arial" w:cs="Arial"/>
          <w:sz w:val="22"/>
          <w:szCs w:val="22"/>
          <w:lang w:val="cs-CZ" w:eastAsia="en-US"/>
        </w:rPr>
        <w:t>Dunlop</w:t>
      </w:r>
      <w:r w:rsidRPr="00EB0ECE">
        <w:rPr>
          <w:rFonts w:ascii="Arial" w:hAnsi="Arial" w:cs="Arial"/>
          <w:sz w:val="22"/>
          <w:szCs w:val="22"/>
          <w:lang w:val="cs-CZ" w:eastAsia="en-US"/>
        </w:rPr>
        <w:t xml:space="preserve"> a možnosti protektorování za tepla </w:t>
      </w:r>
      <w:r w:rsidR="00F05E5C" w:rsidRPr="00EB0ECE">
        <w:rPr>
          <w:rFonts w:ascii="Arial" w:hAnsi="Arial" w:cs="Arial"/>
          <w:sz w:val="22"/>
          <w:szCs w:val="22"/>
          <w:lang w:val="cs-CZ" w:eastAsia="en-US"/>
        </w:rPr>
        <w:t>TreadMax</w:t>
      </w:r>
      <w:r w:rsidR="009821BD" w:rsidRPr="00EB0ECE">
        <w:rPr>
          <w:rFonts w:ascii="Arial" w:hAnsi="Arial" w:cs="Arial"/>
          <w:sz w:val="22"/>
          <w:szCs w:val="22"/>
          <w:lang w:val="cs-CZ" w:eastAsia="en-US"/>
        </w:rPr>
        <w:t xml:space="preserve"> </w:t>
      </w:r>
      <w:r w:rsidRPr="00EB0ECE">
        <w:rPr>
          <w:rFonts w:ascii="Arial" w:hAnsi="Arial" w:cs="Arial"/>
          <w:sz w:val="22"/>
          <w:szCs w:val="22"/>
          <w:lang w:val="cs-CZ" w:eastAsia="en-US"/>
        </w:rPr>
        <w:t xml:space="preserve">představují vynikající řešení pro </w:t>
      </w:r>
      <w:r w:rsidR="00AC6808">
        <w:rPr>
          <w:rFonts w:ascii="Arial" w:hAnsi="Arial" w:cs="Arial"/>
          <w:sz w:val="22"/>
          <w:szCs w:val="22"/>
          <w:lang w:val="cs-CZ" w:eastAsia="en-US"/>
        </w:rPr>
        <w:t xml:space="preserve">všechny </w:t>
      </w:r>
      <w:r w:rsidRPr="00EB0ECE">
        <w:rPr>
          <w:rFonts w:ascii="Arial" w:hAnsi="Arial" w:cs="Arial"/>
          <w:sz w:val="22"/>
          <w:szCs w:val="22"/>
          <w:lang w:val="cs-CZ" w:eastAsia="en-US"/>
        </w:rPr>
        <w:t>dopravní společnosti</w:t>
      </w:r>
      <w:r w:rsidR="0066664F" w:rsidRPr="00EB0ECE">
        <w:rPr>
          <w:rFonts w:ascii="Arial" w:hAnsi="Arial" w:cs="Arial"/>
          <w:sz w:val="22"/>
          <w:szCs w:val="22"/>
          <w:lang w:val="cs-CZ" w:eastAsia="en-US"/>
        </w:rPr>
        <w:t xml:space="preserve">, které provozují regionální i dálkovou dopravu a usilují o optimalizaci celkových nákladů na vlastnictví vozidel. </w:t>
      </w:r>
      <w:r w:rsidR="00AC6808">
        <w:rPr>
          <w:rFonts w:ascii="Arial" w:hAnsi="Arial" w:cs="Arial"/>
          <w:sz w:val="22"/>
          <w:szCs w:val="22"/>
          <w:lang w:val="cs-CZ" w:eastAsia="en-US"/>
        </w:rPr>
        <w:t xml:space="preserve">Díky všem </w:t>
      </w:r>
      <w:r w:rsidR="0066664F" w:rsidRPr="00EB0ECE">
        <w:rPr>
          <w:rFonts w:ascii="Arial" w:hAnsi="Arial" w:cs="Arial"/>
          <w:sz w:val="22"/>
          <w:szCs w:val="22"/>
          <w:lang w:val="cs-CZ" w:eastAsia="en-US"/>
        </w:rPr>
        <w:t>jejich ekonomickým a provozním přednost</w:t>
      </w:r>
      <w:r w:rsidR="00AC6808">
        <w:rPr>
          <w:rFonts w:ascii="Arial" w:hAnsi="Arial" w:cs="Arial"/>
          <w:sz w:val="22"/>
          <w:szCs w:val="22"/>
          <w:lang w:val="cs-CZ" w:eastAsia="en-US"/>
        </w:rPr>
        <w:t>e</w:t>
      </w:r>
      <w:r w:rsidR="0066664F" w:rsidRPr="00EB0ECE">
        <w:rPr>
          <w:rFonts w:ascii="Arial" w:hAnsi="Arial" w:cs="Arial"/>
          <w:sz w:val="22"/>
          <w:szCs w:val="22"/>
          <w:lang w:val="cs-CZ" w:eastAsia="en-US"/>
        </w:rPr>
        <w:t xml:space="preserve">m </w:t>
      </w:r>
      <w:r w:rsidR="00AC6808">
        <w:rPr>
          <w:rFonts w:ascii="Arial" w:hAnsi="Arial" w:cs="Arial"/>
          <w:sz w:val="22"/>
          <w:szCs w:val="22"/>
          <w:lang w:val="cs-CZ" w:eastAsia="en-US"/>
        </w:rPr>
        <w:t xml:space="preserve">a </w:t>
      </w:r>
      <w:r w:rsidR="0066664F" w:rsidRPr="00EB0ECE">
        <w:rPr>
          <w:rFonts w:ascii="Arial" w:hAnsi="Arial" w:cs="Arial"/>
          <w:sz w:val="22"/>
          <w:szCs w:val="22"/>
          <w:lang w:val="cs-CZ" w:eastAsia="en-US"/>
        </w:rPr>
        <w:t>také vysok</w:t>
      </w:r>
      <w:r w:rsidR="00AC6808">
        <w:rPr>
          <w:rFonts w:ascii="Arial" w:hAnsi="Arial" w:cs="Arial"/>
          <w:sz w:val="22"/>
          <w:szCs w:val="22"/>
          <w:lang w:val="cs-CZ" w:eastAsia="en-US"/>
        </w:rPr>
        <w:t>é</w:t>
      </w:r>
      <w:r w:rsidR="0066664F" w:rsidRPr="00EB0ECE">
        <w:rPr>
          <w:rFonts w:ascii="Arial" w:hAnsi="Arial" w:cs="Arial"/>
          <w:sz w:val="22"/>
          <w:szCs w:val="22"/>
          <w:lang w:val="cs-CZ" w:eastAsia="en-US"/>
        </w:rPr>
        <w:t xml:space="preserve"> vše</w:t>
      </w:r>
      <w:r w:rsidR="00AC6808">
        <w:rPr>
          <w:rFonts w:ascii="Arial" w:hAnsi="Arial" w:cs="Arial"/>
          <w:sz w:val="22"/>
          <w:szCs w:val="22"/>
          <w:lang w:val="cs-CZ" w:eastAsia="en-US"/>
        </w:rPr>
        <w:t>s</w:t>
      </w:r>
      <w:r w:rsidR="0066664F" w:rsidRPr="00EB0ECE">
        <w:rPr>
          <w:rFonts w:ascii="Arial" w:hAnsi="Arial" w:cs="Arial"/>
          <w:sz w:val="22"/>
          <w:szCs w:val="22"/>
          <w:lang w:val="cs-CZ" w:eastAsia="en-US"/>
        </w:rPr>
        <w:t>trannost</w:t>
      </w:r>
      <w:r w:rsidR="00AC6808">
        <w:rPr>
          <w:rFonts w:ascii="Arial" w:hAnsi="Arial" w:cs="Arial"/>
          <w:sz w:val="22"/>
          <w:szCs w:val="22"/>
          <w:lang w:val="cs-CZ" w:eastAsia="en-US"/>
        </w:rPr>
        <w:t>i,</w:t>
      </w:r>
      <w:r w:rsidR="0066664F" w:rsidRPr="00EB0ECE">
        <w:rPr>
          <w:rFonts w:ascii="Arial" w:hAnsi="Arial" w:cs="Arial"/>
          <w:sz w:val="22"/>
          <w:szCs w:val="22"/>
          <w:lang w:val="cs-CZ" w:eastAsia="en-US"/>
        </w:rPr>
        <w:t xml:space="preserve"> </w:t>
      </w:r>
      <w:r w:rsidR="00AC6808">
        <w:rPr>
          <w:rFonts w:ascii="Arial" w:hAnsi="Arial" w:cs="Arial"/>
          <w:sz w:val="22"/>
          <w:szCs w:val="22"/>
          <w:lang w:val="cs-CZ" w:eastAsia="en-US"/>
        </w:rPr>
        <w:t xml:space="preserve">zahrnující i </w:t>
      </w:r>
      <w:r w:rsidR="0066664F" w:rsidRPr="00EB0ECE">
        <w:rPr>
          <w:rFonts w:ascii="Arial" w:hAnsi="Arial" w:cs="Arial"/>
          <w:sz w:val="22"/>
          <w:szCs w:val="22"/>
          <w:lang w:val="cs-CZ" w:eastAsia="en-US"/>
        </w:rPr>
        <w:t>uzpůsobení pro zimní provoz</w:t>
      </w:r>
      <w:r w:rsidR="00AC6808">
        <w:rPr>
          <w:rFonts w:ascii="Arial" w:hAnsi="Arial" w:cs="Arial"/>
          <w:sz w:val="22"/>
          <w:szCs w:val="22"/>
          <w:lang w:val="cs-CZ" w:eastAsia="en-US"/>
        </w:rPr>
        <w:t>,</w:t>
      </w:r>
      <w:r w:rsidR="0066664F" w:rsidRPr="00EB0ECE">
        <w:rPr>
          <w:rFonts w:ascii="Arial" w:hAnsi="Arial" w:cs="Arial"/>
          <w:sz w:val="22"/>
          <w:szCs w:val="22"/>
          <w:lang w:val="cs-CZ" w:eastAsia="en-US"/>
        </w:rPr>
        <w:t xml:space="preserve"> jsou jejich flotily s novými pneumatikami </w:t>
      </w:r>
      <w:r w:rsidR="002F57EA" w:rsidRPr="00EB0ECE">
        <w:rPr>
          <w:rFonts w:ascii="Arial" w:hAnsi="Arial" w:cs="Arial"/>
          <w:sz w:val="22"/>
          <w:szCs w:val="22"/>
          <w:lang w:val="cs-CZ" w:eastAsia="en-US"/>
        </w:rPr>
        <w:t xml:space="preserve">SP346, SP446 a SP246 </w:t>
      </w:r>
      <w:r w:rsidR="0066664F" w:rsidRPr="00EB0ECE">
        <w:rPr>
          <w:rFonts w:ascii="Arial" w:hAnsi="Arial" w:cs="Arial"/>
          <w:sz w:val="22"/>
          <w:szCs w:val="22"/>
          <w:lang w:val="cs-CZ" w:eastAsia="en-US"/>
        </w:rPr>
        <w:t xml:space="preserve">vždy připraveny na jakýkoli další úkol. </w:t>
      </w:r>
    </w:p>
    <w:p w:rsidR="002B14C9" w:rsidRPr="00EB0ECE" w:rsidRDefault="002B14C9" w:rsidP="002B14C9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lang w:val="cs-CZ" w:eastAsia="en-US"/>
        </w:rPr>
      </w:pPr>
    </w:p>
    <w:p w:rsidR="002B14C9" w:rsidRPr="00EB0ECE" w:rsidRDefault="00AC3DEB" w:rsidP="002B14C9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lang w:val="cs-CZ" w:eastAsia="en-US"/>
        </w:rPr>
      </w:pPr>
      <w:r w:rsidRPr="00EB0ECE">
        <w:rPr>
          <w:rFonts w:ascii="Arial" w:hAnsi="Arial" w:cs="Arial"/>
          <w:b/>
          <w:sz w:val="22"/>
          <w:szCs w:val="22"/>
          <w:lang w:val="cs-CZ" w:eastAsia="en-US"/>
        </w:rPr>
        <w:t xml:space="preserve">Rozměry a </w:t>
      </w:r>
      <w:r w:rsidR="00EB0ECE" w:rsidRPr="00EB0ECE">
        <w:rPr>
          <w:rFonts w:ascii="Arial" w:hAnsi="Arial" w:cs="Arial"/>
          <w:b/>
          <w:sz w:val="22"/>
          <w:szCs w:val="22"/>
          <w:lang w:val="cs-CZ" w:eastAsia="en-US"/>
        </w:rPr>
        <w:t xml:space="preserve">termín </w:t>
      </w:r>
      <w:r w:rsidRPr="00EB0ECE">
        <w:rPr>
          <w:rFonts w:ascii="Arial" w:hAnsi="Arial" w:cs="Arial"/>
          <w:b/>
          <w:sz w:val="22"/>
          <w:szCs w:val="22"/>
          <w:lang w:val="cs-CZ" w:eastAsia="en-US"/>
        </w:rPr>
        <w:t xml:space="preserve">uvedení do prodeje </w:t>
      </w:r>
    </w:p>
    <w:p w:rsidR="002B14C9" w:rsidRPr="00EB0ECE" w:rsidRDefault="002B14C9" w:rsidP="002B14C9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  <w:lang w:val="cs-CZ" w:eastAsia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3441"/>
        <w:gridCol w:w="1206"/>
      </w:tblGrid>
      <w:tr w:rsidR="00F05E5C" w:rsidRPr="00EB0ECE" w:rsidTr="00F05E5C">
        <w:trPr>
          <w:trHeight w:val="143"/>
        </w:trPr>
        <w:tc>
          <w:tcPr>
            <w:tcW w:w="3369" w:type="dxa"/>
          </w:tcPr>
          <w:p w:rsidR="00F05E5C" w:rsidRPr="00EB0ECE" w:rsidRDefault="00F05E5C" w:rsidP="00AC3DE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cs-CZ" w:eastAsia="en-US"/>
              </w:rPr>
            </w:pPr>
            <w:r w:rsidRPr="00EB0ECE">
              <w:rPr>
                <w:rFonts w:ascii="Arial" w:hAnsi="Arial" w:cs="Arial"/>
                <w:b/>
                <w:sz w:val="20"/>
                <w:szCs w:val="20"/>
                <w:lang w:val="cs-CZ" w:eastAsia="en-US"/>
              </w:rPr>
              <w:t xml:space="preserve">Dunlop SP346 </w:t>
            </w:r>
            <w:r w:rsidR="00AC3DEB" w:rsidRPr="00EB0ECE">
              <w:rPr>
                <w:rFonts w:ascii="Arial" w:hAnsi="Arial" w:cs="Arial"/>
                <w:b/>
                <w:sz w:val="20"/>
                <w:szCs w:val="20"/>
                <w:lang w:val="cs-CZ" w:eastAsia="en-US"/>
              </w:rPr>
              <w:t xml:space="preserve">na řízenou nápravu </w:t>
            </w:r>
          </w:p>
        </w:tc>
        <w:tc>
          <w:tcPr>
            <w:tcW w:w="1134" w:type="dxa"/>
            <w:vAlign w:val="center"/>
          </w:tcPr>
          <w:p w:rsidR="00F05E5C" w:rsidRPr="00EB0ECE" w:rsidRDefault="00B56899" w:rsidP="00B5689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 w:eastAsia="en-US"/>
              </w:rPr>
              <w:t xml:space="preserve">V </w:t>
            </w:r>
            <w:r w:rsidR="00AC3DEB" w:rsidRPr="00EB0ECE">
              <w:rPr>
                <w:rFonts w:ascii="Arial" w:hAnsi="Arial" w:cs="Arial"/>
                <w:b/>
                <w:sz w:val="20"/>
                <w:szCs w:val="20"/>
                <w:lang w:val="cs-CZ" w:eastAsia="en-US"/>
              </w:rPr>
              <w:t>prodej</w:t>
            </w:r>
            <w:r>
              <w:rPr>
                <w:rFonts w:ascii="Arial" w:hAnsi="Arial" w:cs="Arial"/>
                <w:b/>
                <w:sz w:val="20"/>
                <w:szCs w:val="20"/>
                <w:lang w:val="cs-CZ" w:eastAsia="en-US"/>
              </w:rPr>
              <w:t>i od</w:t>
            </w:r>
            <w:r w:rsidR="00AC3DEB" w:rsidRPr="00EB0ECE">
              <w:rPr>
                <w:rFonts w:ascii="Arial" w:hAnsi="Arial" w:cs="Arial"/>
                <w:b/>
                <w:sz w:val="20"/>
                <w:szCs w:val="20"/>
                <w:lang w:val="cs-CZ" w:eastAsia="en-US"/>
              </w:rPr>
              <w:t xml:space="preserve"> </w:t>
            </w:r>
          </w:p>
        </w:tc>
        <w:tc>
          <w:tcPr>
            <w:tcW w:w="3441" w:type="dxa"/>
          </w:tcPr>
          <w:p w:rsidR="00F05E5C" w:rsidRPr="00EB0ECE" w:rsidRDefault="00F05E5C" w:rsidP="00AC3DE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cs-CZ" w:eastAsia="en-US"/>
              </w:rPr>
            </w:pPr>
            <w:r w:rsidRPr="00EB0ECE">
              <w:rPr>
                <w:rFonts w:ascii="Arial" w:hAnsi="Arial" w:cs="Arial"/>
                <w:b/>
                <w:sz w:val="20"/>
                <w:szCs w:val="20"/>
                <w:lang w:val="cs-CZ" w:eastAsia="en-US"/>
              </w:rPr>
              <w:t xml:space="preserve">Dunlop SP446 </w:t>
            </w:r>
            <w:r w:rsidR="00AC3DEB" w:rsidRPr="00EB0ECE">
              <w:rPr>
                <w:rFonts w:ascii="Arial" w:hAnsi="Arial" w:cs="Arial"/>
                <w:b/>
                <w:sz w:val="20"/>
                <w:szCs w:val="20"/>
                <w:lang w:val="cs-CZ" w:eastAsia="en-US"/>
              </w:rPr>
              <w:t xml:space="preserve">na hnanou nápravu </w:t>
            </w:r>
          </w:p>
        </w:tc>
        <w:tc>
          <w:tcPr>
            <w:tcW w:w="1206" w:type="dxa"/>
            <w:vAlign w:val="center"/>
          </w:tcPr>
          <w:p w:rsidR="00F05E5C" w:rsidRPr="00EB0ECE" w:rsidRDefault="00B56899" w:rsidP="00B5689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 w:eastAsia="en-US"/>
              </w:rPr>
              <w:t xml:space="preserve">V </w:t>
            </w:r>
            <w:r w:rsidR="00AC3DEB" w:rsidRPr="00EB0ECE">
              <w:rPr>
                <w:rFonts w:ascii="Arial" w:hAnsi="Arial" w:cs="Arial"/>
                <w:b/>
                <w:sz w:val="20"/>
                <w:szCs w:val="20"/>
                <w:lang w:val="cs-CZ" w:eastAsia="en-US"/>
              </w:rPr>
              <w:t>prodej</w:t>
            </w:r>
            <w:r>
              <w:rPr>
                <w:rFonts w:ascii="Arial" w:hAnsi="Arial" w:cs="Arial"/>
                <w:b/>
                <w:sz w:val="20"/>
                <w:szCs w:val="20"/>
                <w:lang w:val="cs-CZ" w:eastAsia="en-US"/>
              </w:rPr>
              <w:t xml:space="preserve">i od </w:t>
            </w:r>
          </w:p>
        </w:tc>
      </w:tr>
      <w:tr w:rsidR="00F05E5C" w:rsidRPr="00EB0ECE" w:rsidTr="00F05E5C">
        <w:tc>
          <w:tcPr>
            <w:tcW w:w="3369" w:type="dxa"/>
            <w:vAlign w:val="center"/>
          </w:tcPr>
          <w:p w:rsidR="00F05E5C" w:rsidRPr="00EB0ECE" w:rsidRDefault="00F05E5C" w:rsidP="00F05E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 w:rsidRPr="00EB0ECE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315/80R22.5 156/150L (154/150M)</w:t>
            </w:r>
          </w:p>
        </w:tc>
        <w:tc>
          <w:tcPr>
            <w:tcW w:w="1134" w:type="dxa"/>
            <w:vAlign w:val="center"/>
          </w:tcPr>
          <w:p w:rsidR="00F05E5C" w:rsidRPr="00EB0ECE" w:rsidRDefault="00AC3DEB" w:rsidP="00AC3DE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 w:rsidRPr="00EB0ECE">
              <w:rPr>
                <w:rFonts w:ascii="Arial" w:hAnsi="Arial" w:cs="Arial"/>
                <w:sz w:val="20"/>
                <w:szCs w:val="20"/>
                <w:lang w:val="cs-CZ" w:eastAsia="en-US"/>
              </w:rPr>
              <w:t>květen</w:t>
            </w:r>
          </w:p>
        </w:tc>
        <w:tc>
          <w:tcPr>
            <w:tcW w:w="3441" w:type="dxa"/>
            <w:vAlign w:val="center"/>
          </w:tcPr>
          <w:p w:rsidR="00F05E5C" w:rsidRPr="00EB0ECE" w:rsidRDefault="00F05E5C" w:rsidP="00F05E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 w:rsidRPr="00EB0ECE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315/80R22.5 156/150L (154/150M)</w:t>
            </w:r>
          </w:p>
        </w:tc>
        <w:tc>
          <w:tcPr>
            <w:tcW w:w="1206" w:type="dxa"/>
            <w:vAlign w:val="center"/>
          </w:tcPr>
          <w:p w:rsidR="00F05E5C" w:rsidRPr="00EB0ECE" w:rsidRDefault="00AC3DEB" w:rsidP="00AC3DE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 w:rsidRPr="00EB0ECE">
              <w:rPr>
                <w:rFonts w:ascii="Arial" w:hAnsi="Arial" w:cs="Arial"/>
                <w:sz w:val="20"/>
                <w:szCs w:val="20"/>
                <w:lang w:val="cs-CZ" w:eastAsia="en-US"/>
              </w:rPr>
              <w:t xml:space="preserve">květen </w:t>
            </w:r>
          </w:p>
        </w:tc>
      </w:tr>
      <w:tr w:rsidR="00F05E5C" w:rsidRPr="00EB0ECE" w:rsidTr="00F05E5C">
        <w:tc>
          <w:tcPr>
            <w:tcW w:w="3369" w:type="dxa"/>
            <w:vAlign w:val="center"/>
          </w:tcPr>
          <w:p w:rsidR="00F05E5C" w:rsidRPr="00EB0ECE" w:rsidRDefault="00F05E5C" w:rsidP="00F05E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 w:rsidRPr="00EB0ECE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315/70R22.5 156/150L High Load</w:t>
            </w:r>
          </w:p>
        </w:tc>
        <w:tc>
          <w:tcPr>
            <w:tcW w:w="1134" w:type="dxa"/>
            <w:vAlign w:val="center"/>
          </w:tcPr>
          <w:p w:rsidR="00F05E5C" w:rsidRPr="00EB0ECE" w:rsidRDefault="00AC3DEB" w:rsidP="00AC3DE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 w:rsidRPr="00EB0ECE">
              <w:rPr>
                <w:rFonts w:ascii="Arial" w:hAnsi="Arial" w:cs="Arial"/>
                <w:sz w:val="20"/>
                <w:szCs w:val="20"/>
                <w:lang w:val="cs-CZ" w:eastAsia="en-US"/>
              </w:rPr>
              <w:t>červen</w:t>
            </w:r>
          </w:p>
        </w:tc>
        <w:tc>
          <w:tcPr>
            <w:tcW w:w="3441" w:type="dxa"/>
            <w:vAlign w:val="center"/>
          </w:tcPr>
          <w:p w:rsidR="00F05E5C" w:rsidRPr="00EB0ECE" w:rsidRDefault="00F05E5C" w:rsidP="00F05E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 w:rsidRPr="00EB0ECE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315/70R22.5 154/150L (152/148M)</w:t>
            </w:r>
          </w:p>
        </w:tc>
        <w:tc>
          <w:tcPr>
            <w:tcW w:w="1206" w:type="dxa"/>
            <w:vAlign w:val="center"/>
          </w:tcPr>
          <w:p w:rsidR="00F05E5C" w:rsidRPr="00EB0ECE" w:rsidRDefault="009F440E" w:rsidP="009F4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en-US"/>
              </w:rPr>
              <w:t>č</w:t>
            </w:r>
            <w:r w:rsidR="00AC3DEB" w:rsidRPr="00EB0ECE">
              <w:rPr>
                <w:rFonts w:ascii="Arial" w:hAnsi="Arial" w:cs="Arial"/>
                <w:sz w:val="20"/>
                <w:szCs w:val="20"/>
                <w:lang w:val="cs-CZ" w:eastAsia="en-US"/>
              </w:rPr>
              <w:t>erven</w:t>
            </w:r>
          </w:p>
        </w:tc>
      </w:tr>
      <w:tr w:rsidR="00F05E5C" w:rsidRPr="00EB0ECE" w:rsidTr="00F05E5C">
        <w:tc>
          <w:tcPr>
            <w:tcW w:w="3369" w:type="dxa"/>
            <w:vAlign w:val="center"/>
          </w:tcPr>
          <w:p w:rsidR="00F05E5C" w:rsidRPr="00EB0ECE" w:rsidRDefault="00F05E5C" w:rsidP="00F05E5C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B0ECE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lastRenderedPageBreak/>
              <w:t>295/80R22.5 154/149M High Load</w:t>
            </w:r>
          </w:p>
        </w:tc>
        <w:tc>
          <w:tcPr>
            <w:tcW w:w="1134" w:type="dxa"/>
            <w:vAlign w:val="center"/>
          </w:tcPr>
          <w:p w:rsidR="00F05E5C" w:rsidRPr="00EB0ECE" w:rsidRDefault="00AC3DEB" w:rsidP="00AC3DE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 w:rsidRPr="00EB0ECE">
              <w:rPr>
                <w:rFonts w:ascii="Arial" w:hAnsi="Arial" w:cs="Arial"/>
                <w:sz w:val="20"/>
                <w:szCs w:val="20"/>
                <w:lang w:val="cs-CZ" w:eastAsia="en-US"/>
              </w:rPr>
              <w:t>červenec</w:t>
            </w:r>
          </w:p>
        </w:tc>
        <w:tc>
          <w:tcPr>
            <w:tcW w:w="3441" w:type="dxa"/>
            <w:vAlign w:val="center"/>
          </w:tcPr>
          <w:p w:rsidR="00F05E5C" w:rsidRPr="00EB0ECE" w:rsidRDefault="00F05E5C" w:rsidP="00F05E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 w:rsidRPr="00EB0ECE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295/80R22.5 152/148M</w:t>
            </w:r>
          </w:p>
        </w:tc>
        <w:tc>
          <w:tcPr>
            <w:tcW w:w="1206" w:type="dxa"/>
            <w:vAlign w:val="center"/>
          </w:tcPr>
          <w:p w:rsidR="00F05E5C" w:rsidRPr="00EB0ECE" w:rsidRDefault="00AC3DEB" w:rsidP="00AC3DE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 w:rsidRPr="00EB0ECE">
              <w:rPr>
                <w:rFonts w:ascii="Arial" w:hAnsi="Arial" w:cs="Arial"/>
                <w:sz w:val="20"/>
                <w:szCs w:val="20"/>
                <w:lang w:val="cs-CZ" w:eastAsia="en-US"/>
              </w:rPr>
              <w:t>červenec</w:t>
            </w:r>
          </w:p>
        </w:tc>
      </w:tr>
      <w:tr w:rsidR="00F05E5C" w:rsidRPr="00EB0ECE" w:rsidTr="00F05E5C">
        <w:tc>
          <w:tcPr>
            <w:tcW w:w="3369" w:type="dxa"/>
            <w:vAlign w:val="center"/>
          </w:tcPr>
          <w:p w:rsidR="00F05E5C" w:rsidRPr="00EB0ECE" w:rsidRDefault="00F05E5C" w:rsidP="00F05E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 w:rsidRPr="00EB0ECE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385/65R22.5 160K (158L)</w:t>
            </w:r>
          </w:p>
        </w:tc>
        <w:tc>
          <w:tcPr>
            <w:tcW w:w="1134" w:type="dxa"/>
            <w:vAlign w:val="center"/>
          </w:tcPr>
          <w:p w:rsidR="00F05E5C" w:rsidRPr="00EB0ECE" w:rsidRDefault="00AC3DEB" w:rsidP="00AC3DE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 w:rsidRPr="00EB0ECE">
              <w:rPr>
                <w:rFonts w:ascii="Arial" w:hAnsi="Arial" w:cs="Arial"/>
                <w:sz w:val="20"/>
                <w:szCs w:val="20"/>
                <w:lang w:val="cs-CZ" w:eastAsia="en-US"/>
              </w:rPr>
              <w:t>červenec</w:t>
            </w:r>
          </w:p>
        </w:tc>
        <w:tc>
          <w:tcPr>
            <w:tcW w:w="3441" w:type="dxa"/>
            <w:vAlign w:val="center"/>
          </w:tcPr>
          <w:p w:rsidR="00F05E5C" w:rsidRPr="00EB0ECE" w:rsidRDefault="00F05E5C" w:rsidP="00F05E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 w:rsidRPr="00EB0ECE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315/60R22.5 152/148L</w:t>
            </w:r>
          </w:p>
        </w:tc>
        <w:tc>
          <w:tcPr>
            <w:tcW w:w="1206" w:type="dxa"/>
            <w:vAlign w:val="center"/>
          </w:tcPr>
          <w:p w:rsidR="00F05E5C" w:rsidRPr="00EB0ECE" w:rsidRDefault="009F440E" w:rsidP="009F4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en-US"/>
              </w:rPr>
              <w:t>s</w:t>
            </w:r>
            <w:r w:rsidR="00AC3DEB" w:rsidRPr="00EB0ECE">
              <w:rPr>
                <w:rFonts w:ascii="Arial" w:hAnsi="Arial" w:cs="Arial"/>
                <w:sz w:val="20"/>
                <w:szCs w:val="20"/>
                <w:lang w:val="cs-CZ" w:eastAsia="en-US"/>
              </w:rPr>
              <w:t>rpen</w:t>
            </w:r>
          </w:p>
        </w:tc>
      </w:tr>
      <w:tr w:rsidR="00F05E5C" w:rsidRPr="00EB0ECE" w:rsidTr="00F05E5C">
        <w:tc>
          <w:tcPr>
            <w:tcW w:w="3369" w:type="dxa"/>
            <w:vAlign w:val="center"/>
          </w:tcPr>
          <w:p w:rsidR="00F05E5C" w:rsidRPr="00EB0ECE" w:rsidRDefault="00F05E5C" w:rsidP="00F05E5C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B0ECE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295/60R22.5 150/147K (149/146L)</w:t>
            </w:r>
          </w:p>
        </w:tc>
        <w:tc>
          <w:tcPr>
            <w:tcW w:w="1134" w:type="dxa"/>
            <w:vAlign w:val="center"/>
          </w:tcPr>
          <w:p w:rsidR="00F05E5C" w:rsidRPr="00EB0ECE" w:rsidRDefault="00AC6808" w:rsidP="00AC680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en-US"/>
              </w:rPr>
              <w:t>s</w:t>
            </w:r>
            <w:r w:rsidR="00AC3DEB" w:rsidRPr="00EB0ECE">
              <w:rPr>
                <w:rFonts w:ascii="Arial" w:hAnsi="Arial" w:cs="Arial"/>
                <w:sz w:val="20"/>
                <w:szCs w:val="20"/>
                <w:lang w:val="cs-CZ" w:eastAsia="en-US"/>
              </w:rPr>
              <w:t>rpen</w:t>
            </w:r>
          </w:p>
        </w:tc>
        <w:tc>
          <w:tcPr>
            <w:tcW w:w="3441" w:type="dxa"/>
            <w:vAlign w:val="center"/>
          </w:tcPr>
          <w:p w:rsidR="00F05E5C" w:rsidRPr="00EB0ECE" w:rsidRDefault="00F05E5C" w:rsidP="00F05E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 w:rsidRPr="00EB0ECE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295/60R22.5 150/147K (149/146L)</w:t>
            </w:r>
          </w:p>
        </w:tc>
        <w:tc>
          <w:tcPr>
            <w:tcW w:w="1206" w:type="dxa"/>
            <w:vAlign w:val="center"/>
          </w:tcPr>
          <w:p w:rsidR="00F05E5C" w:rsidRPr="00EB0ECE" w:rsidRDefault="009F440E" w:rsidP="009F4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en-US"/>
              </w:rPr>
              <w:t>s</w:t>
            </w:r>
            <w:r w:rsidR="00AC3DEB" w:rsidRPr="00EB0ECE">
              <w:rPr>
                <w:rFonts w:ascii="Arial" w:hAnsi="Arial" w:cs="Arial"/>
                <w:sz w:val="20"/>
                <w:szCs w:val="20"/>
                <w:lang w:val="cs-CZ" w:eastAsia="en-US"/>
              </w:rPr>
              <w:t>rpen</w:t>
            </w:r>
          </w:p>
        </w:tc>
      </w:tr>
    </w:tbl>
    <w:p w:rsidR="002B14C9" w:rsidRPr="00EB0ECE" w:rsidRDefault="002B14C9" w:rsidP="002B14C9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lang w:val="cs-CZ" w:eastAsia="en-US"/>
        </w:rPr>
      </w:pPr>
    </w:p>
    <w:tbl>
      <w:tblPr>
        <w:tblW w:w="7875" w:type="dxa"/>
        <w:tblInd w:w="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34"/>
        <w:gridCol w:w="3541"/>
        <w:gridCol w:w="991"/>
        <w:gridCol w:w="1133"/>
        <w:gridCol w:w="1050"/>
        <w:gridCol w:w="26"/>
      </w:tblGrid>
      <w:tr w:rsidR="00E77418" w:rsidRPr="00E77418" w:rsidTr="00B43A2B">
        <w:trPr>
          <w:gridAfter w:val="1"/>
          <w:wAfter w:w="26" w:type="dxa"/>
          <w:trHeight w:val="847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E77418" w:rsidRPr="00E77418" w:rsidRDefault="00E77418" w:rsidP="00B43A2B">
            <w:pPr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E77418" w:rsidRPr="00E77418" w:rsidRDefault="00E77418" w:rsidP="00B43A2B">
            <w:pPr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E77418" w:rsidRPr="00E77418" w:rsidRDefault="00E77418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drawing>
                <wp:anchor distT="0" distB="0" distL="114300" distR="114300" simplePos="0" relativeHeight="251656192" behindDoc="0" locked="0" layoutInCell="1" allowOverlap="1" wp14:anchorId="5AB6D7F3" wp14:editId="33876F87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12700</wp:posOffset>
                  </wp:positionV>
                  <wp:extent cx="460375" cy="460375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46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E77418" w:rsidRPr="00E77418" w:rsidRDefault="00E77418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drawing>
                <wp:anchor distT="0" distB="0" distL="114300" distR="114300" simplePos="0" relativeHeight="251658240" behindDoc="0" locked="0" layoutInCell="1" allowOverlap="1" wp14:anchorId="6DCE573F" wp14:editId="1FF5F77C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-24765</wp:posOffset>
                  </wp:positionV>
                  <wp:extent cx="460375" cy="460375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46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E77418" w:rsidRPr="00E77418" w:rsidRDefault="00E77418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drawing>
                <wp:anchor distT="0" distB="0" distL="114300" distR="114300" simplePos="0" relativeHeight="251660288" behindDoc="0" locked="0" layoutInCell="1" allowOverlap="1" wp14:anchorId="3A242398" wp14:editId="1776460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12065</wp:posOffset>
                  </wp:positionV>
                  <wp:extent cx="476250" cy="47625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77418" w:rsidRPr="00E77418" w:rsidTr="00B43A2B">
        <w:trPr>
          <w:gridAfter w:val="1"/>
          <w:wAfter w:w="26" w:type="dxa"/>
          <w:trHeight w:val="503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77418" w:rsidRPr="00E77418" w:rsidRDefault="00E77418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SP346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77418" w:rsidRPr="00E77418" w:rsidRDefault="00E77418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315/80R22.5 156/150L (154/150M)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77418" w:rsidRPr="00E77418" w:rsidRDefault="00E77418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C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77418" w:rsidRPr="00E77418" w:rsidRDefault="00E77418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B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77418" w:rsidRPr="00E77418" w:rsidRDefault="00E77418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73 ))</w:t>
            </w:r>
          </w:p>
        </w:tc>
      </w:tr>
      <w:tr w:rsidR="00E77418" w:rsidRPr="00E77418" w:rsidTr="00B43A2B">
        <w:trPr>
          <w:gridAfter w:val="1"/>
          <w:wAfter w:w="26" w:type="dxa"/>
          <w:trHeight w:val="382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77418" w:rsidRPr="00E77418" w:rsidRDefault="00E77418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SP346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77418" w:rsidRPr="00E77418" w:rsidRDefault="00E77418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315/70R22.5 156/150L High Load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77418" w:rsidRPr="00E77418" w:rsidRDefault="00E77418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 xml:space="preserve">C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77418" w:rsidRPr="00E77418" w:rsidRDefault="00E77418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B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77418" w:rsidRPr="00E77418" w:rsidRDefault="00E77418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73 ))</w:t>
            </w:r>
          </w:p>
        </w:tc>
      </w:tr>
      <w:tr w:rsidR="00E77418" w:rsidRPr="00E77418" w:rsidTr="00B43A2B">
        <w:trPr>
          <w:gridAfter w:val="1"/>
          <w:wAfter w:w="26" w:type="dxa"/>
          <w:trHeight w:val="416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77418" w:rsidRPr="00E77418" w:rsidRDefault="00E77418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SP346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77418" w:rsidRPr="00E77418" w:rsidRDefault="00E77418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295/80R22.5 154/149M High Load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77418" w:rsidRPr="00E77418" w:rsidRDefault="00E77418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C (*)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77418" w:rsidRPr="00E77418" w:rsidRDefault="00E77418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C (*)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77418" w:rsidRPr="00E77418" w:rsidRDefault="00E77418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72 )) (*)</w:t>
            </w:r>
          </w:p>
        </w:tc>
      </w:tr>
      <w:tr w:rsidR="00E77418" w:rsidRPr="00E77418" w:rsidTr="00B43A2B">
        <w:trPr>
          <w:gridAfter w:val="1"/>
          <w:wAfter w:w="26" w:type="dxa"/>
          <w:trHeight w:val="395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77418" w:rsidRPr="00E77418" w:rsidRDefault="00E77418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SP346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77418" w:rsidRPr="00E77418" w:rsidRDefault="00E77418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385/65R22.5 160K (158L)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77418" w:rsidRPr="00E77418" w:rsidRDefault="00E77418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B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77418" w:rsidRPr="00E77418" w:rsidRDefault="00E77418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B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77418" w:rsidRPr="00E77418" w:rsidRDefault="00E77418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73 ))</w:t>
            </w:r>
          </w:p>
        </w:tc>
      </w:tr>
      <w:tr w:rsidR="00E77418" w:rsidRPr="00E77418" w:rsidTr="00B43A2B">
        <w:trPr>
          <w:gridAfter w:val="1"/>
          <w:wAfter w:w="26" w:type="dxa"/>
          <w:trHeight w:val="401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77418" w:rsidRPr="00E77418" w:rsidRDefault="00E77418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SP346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77418" w:rsidRPr="00E77418" w:rsidRDefault="00E77418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295/60R22.5 150/147K (149/146L)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77418" w:rsidRPr="00E77418" w:rsidRDefault="00E77418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C (*)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77418" w:rsidRPr="00E77418" w:rsidRDefault="00E77418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C (*)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77418" w:rsidRPr="00E77418" w:rsidRDefault="00E77418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73 )) (*)</w:t>
            </w:r>
          </w:p>
        </w:tc>
      </w:tr>
      <w:tr w:rsidR="00E77418" w:rsidRPr="00E77418" w:rsidTr="00B43A2B">
        <w:trPr>
          <w:trHeight w:val="386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77418" w:rsidRPr="00E77418" w:rsidRDefault="00E77418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SP446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E77418" w:rsidRPr="00E77418" w:rsidRDefault="00E77418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315/80R22.5 156/150L (154/150M)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77418" w:rsidRPr="00E77418" w:rsidRDefault="00E77418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C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77418" w:rsidRPr="00E77418" w:rsidRDefault="00E77418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C</w:t>
            </w: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77418" w:rsidRPr="00E77418" w:rsidRDefault="00E77418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72 )</w:t>
            </w:r>
          </w:p>
        </w:tc>
      </w:tr>
      <w:tr w:rsidR="00E77418" w:rsidRPr="00E77418" w:rsidTr="00B43A2B">
        <w:trPr>
          <w:trHeight w:val="406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77418" w:rsidRPr="00E77418" w:rsidRDefault="00E77418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SP446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E77418" w:rsidRPr="00E77418" w:rsidRDefault="00E77418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315/70R22.5 154/150L (152/148M)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77418" w:rsidRPr="00E77418" w:rsidRDefault="00E77418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C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77418" w:rsidRPr="00E77418" w:rsidRDefault="00E77418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C</w:t>
            </w: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77418" w:rsidRPr="00E77418" w:rsidRDefault="00E77418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71 )</w:t>
            </w:r>
          </w:p>
        </w:tc>
      </w:tr>
      <w:tr w:rsidR="00E77418" w:rsidRPr="00E77418" w:rsidTr="00B43A2B">
        <w:trPr>
          <w:trHeight w:val="385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77418" w:rsidRPr="00E77418" w:rsidRDefault="00E77418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SP446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E77418" w:rsidRPr="00E77418" w:rsidRDefault="00E77418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295/80R22.5 152/148M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77418" w:rsidRPr="00E77418" w:rsidRDefault="00E77418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D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77418" w:rsidRPr="00E77418" w:rsidRDefault="00E77418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C</w:t>
            </w: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77418" w:rsidRPr="00E77418" w:rsidRDefault="00E77418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72 )</w:t>
            </w:r>
          </w:p>
        </w:tc>
      </w:tr>
      <w:tr w:rsidR="00E77418" w:rsidRPr="00E77418" w:rsidTr="00B43A2B">
        <w:trPr>
          <w:trHeight w:val="533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7418" w:rsidRPr="00E77418" w:rsidRDefault="00E77418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SP446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77418" w:rsidRPr="00E77418" w:rsidRDefault="00E77418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295/60R22.5 150/147K (149/146L)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7418" w:rsidRPr="00E77418" w:rsidRDefault="00E77418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C (*)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7418" w:rsidRPr="00E77418" w:rsidRDefault="00E77418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C (*)</w:t>
            </w: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7418" w:rsidRPr="00E77418" w:rsidRDefault="00E77418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72 ) (*)</w:t>
            </w:r>
          </w:p>
        </w:tc>
      </w:tr>
    </w:tbl>
    <w:p w:rsidR="00CA1E5C" w:rsidRDefault="00E77418" w:rsidP="009C2F63">
      <w:pPr>
        <w:shd w:val="clear" w:color="auto" w:fill="FFFFFF"/>
        <w:spacing w:line="360" w:lineRule="auto"/>
        <w:jc w:val="both"/>
        <w:rPr>
          <w:rFonts w:ascii="Arial" w:hAnsi="Arial" w:cs="Arial"/>
          <w:bCs/>
          <w:color w:val="000000" w:themeColor="text1"/>
          <w:kern w:val="24"/>
          <w:sz w:val="20"/>
          <w:szCs w:val="20"/>
          <w:lang w:val="cs-CZ"/>
        </w:rPr>
      </w:pPr>
      <w:r w:rsidRPr="00E77418">
        <w:rPr>
          <w:rFonts w:ascii="Arial" w:hAnsi="Arial" w:cs="Arial"/>
          <w:bCs/>
          <w:color w:val="000000" w:themeColor="text1"/>
          <w:kern w:val="24"/>
          <w:sz w:val="20"/>
          <w:szCs w:val="20"/>
          <w:lang w:val="cs-CZ"/>
        </w:rPr>
        <w:t xml:space="preserve">* </w:t>
      </w:r>
      <w:r w:rsidRPr="00E77418">
        <w:rPr>
          <w:rFonts w:ascii="Arial" w:hAnsi="Arial" w:cs="Arial"/>
          <w:bCs/>
          <w:color w:val="000000" w:themeColor="text1"/>
          <w:kern w:val="24"/>
          <w:sz w:val="20"/>
          <w:szCs w:val="20"/>
          <w:lang w:val="cs-CZ"/>
        </w:rPr>
        <w:t>prozatímně</w:t>
      </w:r>
    </w:p>
    <w:p w:rsidR="00E77418" w:rsidRPr="00E77418" w:rsidRDefault="00E77418" w:rsidP="009C2F63">
      <w:pPr>
        <w:shd w:val="clear" w:color="auto" w:fill="FFFFFF"/>
        <w:spacing w:line="360" w:lineRule="auto"/>
        <w:jc w:val="both"/>
        <w:rPr>
          <w:rFonts w:ascii="Arial" w:hAnsi="Arial" w:cs="Arial"/>
          <w:bCs/>
          <w:color w:val="000000" w:themeColor="text1"/>
          <w:kern w:val="24"/>
          <w:sz w:val="20"/>
          <w:szCs w:val="20"/>
          <w:lang w:val="cs-CZ"/>
        </w:rPr>
      </w:pPr>
      <w:bookmarkStart w:id="0" w:name="_GoBack"/>
      <w:bookmarkEnd w:id="0"/>
    </w:p>
    <w:p w:rsidR="00DD46B4" w:rsidRPr="00EB0ECE" w:rsidRDefault="00DD46B4" w:rsidP="006868D2">
      <w:pPr>
        <w:spacing w:after="120"/>
        <w:jc w:val="both"/>
        <w:rPr>
          <w:rFonts w:ascii="Arial" w:hAnsi="Arial" w:cs="Arial"/>
          <w:b/>
          <w:sz w:val="18"/>
          <w:szCs w:val="18"/>
          <w:lang w:val="cs-CZ"/>
        </w:rPr>
      </w:pPr>
      <w:r w:rsidRPr="00EB0ECE">
        <w:rPr>
          <w:rFonts w:ascii="Arial" w:hAnsi="Arial" w:cs="Arial"/>
          <w:b/>
          <w:sz w:val="18"/>
          <w:szCs w:val="18"/>
          <w:lang w:val="cs-CZ"/>
        </w:rPr>
        <w:t>Dunlop</w:t>
      </w:r>
    </w:p>
    <w:p w:rsidR="00DD46B4" w:rsidRPr="00EB0ECE" w:rsidRDefault="00DD46B4" w:rsidP="006868D2">
      <w:pPr>
        <w:spacing w:after="120" w:line="360" w:lineRule="auto"/>
        <w:ind w:right="398"/>
        <w:jc w:val="both"/>
        <w:rPr>
          <w:rFonts w:ascii="Arial" w:hAnsi="Arial" w:cs="Arial"/>
          <w:sz w:val="16"/>
          <w:szCs w:val="16"/>
          <w:lang w:val="cs-CZ"/>
        </w:rPr>
      </w:pPr>
      <w:r w:rsidRPr="00EB0ECE">
        <w:rPr>
          <w:rFonts w:ascii="Arial" w:hAnsi="Arial" w:cs="Arial"/>
          <w:sz w:val="16"/>
          <w:szCs w:val="16"/>
          <w:lang w:val="cs-CZ"/>
        </w:rPr>
        <w:t xml:space="preserve">Dunlop </w:t>
      </w:r>
      <w:r w:rsidR="0066664F" w:rsidRPr="00EB0ECE">
        <w:rPr>
          <w:rFonts w:ascii="Arial" w:hAnsi="Arial" w:cs="Arial"/>
          <w:sz w:val="16"/>
          <w:szCs w:val="16"/>
          <w:lang w:val="cs-CZ"/>
        </w:rPr>
        <w:t>je jedn</w:t>
      </w:r>
      <w:r w:rsidR="00AC6808">
        <w:rPr>
          <w:rFonts w:ascii="Arial" w:hAnsi="Arial" w:cs="Arial"/>
          <w:sz w:val="16"/>
          <w:szCs w:val="16"/>
          <w:lang w:val="cs-CZ"/>
        </w:rPr>
        <w:t>ím</w:t>
      </w:r>
      <w:r w:rsidR="0066664F" w:rsidRPr="00EB0ECE">
        <w:rPr>
          <w:rFonts w:ascii="Arial" w:hAnsi="Arial" w:cs="Arial"/>
          <w:sz w:val="16"/>
          <w:szCs w:val="16"/>
          <w:lang w:val="cs-CZ"/>
        </w:rPr>
        <w:t xml:space="preserve"> z předních světových výrobců, kte</w:t>
      </w:r>
      <w:r w:rsidR="00E540AC">
        <w:rPr>
          <w:rFonts w:ascii="Arial" w:hAnsi="Arial" w:cs="Arial"/>
          <w:sz w:val="16"/>
          <w:szCs w:val="16"/>
          <w:lang w:val="cs-CZ"/>
        </w:rPr>
        <w:t>ří</w:t>
      </w:r>
      <w:r w:rsidR="0066664F" w:rsidRPr="00EB0ECE">
        <w:rPr>
          <w:rFonts w:ascii="Arial" w:hAnsi="Arial" w:cs="Arial"/>
          <w:sz w:val="16"/>
          <w:szCs w:val="16"/>
          <w:lang w:val="cs-CZ"/>
        </w:rPr>
        <w:t xml:space="preserve"> </w:t>
      </w:r>
      <w:r w:rsidR="00EB0ECE" w:rsidRPr="00EB0ECE">
        <w:rPr>
          <w:rFonts w:ascii="Arial" w:hAnsi="Arial" w:cs="Arial"/>
          <w:sz w:val="16"/>
          <w:szCs w:val="16"/>
          <w:lang w:val="cs-CZ"/>
        </w:rPr>
        <w:t>se zabýv</w:t>
      </w:r>
      <w:r w:rsidR="00E540AC">
        <w:rPr>
          <w:rFonts w:ascii="Arial" w:hAnsi="Arial" w:cs="Arial"/>
          <w:sz w:val="16"/>
          <w:szCs w:val="16"/>
          <w:lang w:val="cs-CZ"/>
        </w:rPr>
        <w:t>ají</w:t>
      </w:r>
      <w:r w:rsidR="00EB0ECE" w:rsidRPr="00EB0ECE">
        <w:rPr>
          <w:rFonts w:ascii="Arial" w:hAnsi="Arial" w:cs="Arial"/>
          <w:sz w:val="16"/>
          <w:szCs w:val="16"/>
          <w:lang w:val="cs-CZ"/>
        </w:rPr>
        <w:t xml:space="preserve"> </w:t>
      </w:r>
      <w:r w:rsidR="0066664F" w:rsidRPr="00EB0ECE">
        <w:rPr>
          <w:rFonts w:ascii="Arial" w:hAnsi="Arial" w:cs="Arial"/>
          <w:sz w:val="16"/>
          <w:szCs w:val="16"/>
          <w:lang w:val="cs-CZ"/>
        </w:rPr>
        <w:t>v</w:t>
      </w:r>
      <w:r w:rsidR="00EB0ECE" w:rsidRPr="00EB0ECE">
        <w:rPr>
          <w:rFonts w:ascii="Arial" w:hAnsi="Arial" w:cs="Arial"/>
          <w:sz w:val="16"/>
          <w:szCs w:val="16"/>
          <w:lang w:val="cs-CZ"/>
        </w:rPr>
        <w:t>ývojem</w:t>
      </w:r>
      <w:r w:rsidR="0066664F" w:rsidRPr="00EB0ECE">
        <w:rPr>
          <w:rFonts w:ascii="Arial" w:hAnsi="Arial" w:cs="Arial"/>
          <w:sz w:val="16"/>
          <w:szCs w:val="16"/>
          <w:lang w:val="cs-CZ"/>
        </w:rPr>
        <w:t>, v</w:t>
      </w:r>
      <w:r w:rsidR="00EB0ECE" w:rsidRPr="00EB0ECE">
        <w:rPr>
          <w:rFonts w:ascii="Arial" w:hAnsi="Arial" w:cs="Arial"/>
          <w:sz w:val="16"/>
          <w:szCs w:val="16"/>
          <w:lang w:val="cs-CZ"/>
        </w:rPr>
        <w:t>ý</w:t>
      </w:r>
      <w:r w:rsidR="0066664F" w:rsidRPr="00EB0ECE">
        <w:rPr>
          <w:rFonts w:ascii="Arial" w:hAnsi="Arial" w:cs="Arial"/>
          <w:sz w:val="16"/>
          <w:szCs w:val="16"/>
          <w:lang w:val="cs-CZ"/>
        </w:rPr>
        <w:t>r</w:t>
      </w:r>
      <w:r w:rsidR="00EB0ECE" w:rsidRPr="00EB0ECE">
        <w:rPr>
          <w:rFonts w:ascii="Arial" w:hAnsi="Arial" w:cs="Arial"/>
          <w:sz w:val="16"/>
          <w:szCs w:val="16"/>
          <w:lang w:val="cs-CZ"/>
        </w:rPr>
        <w:t>obou</w:t>
      </w:r>
      <w:r w:rsidR="0066664F" w:rsidRPr="00EB0ECE">
        <w:rPr>
          <w:rFonts w:ascii="Arial" w:hAnsi="Arial" w:cs="Arial"/>
          <w:sz w:val="16"/>
          <w:szCs w:val="16"/>
          <w:lang w:val="cs-CZ"/>
        </w:rPr>
        <w:t xml:space="preserve"> a prod</w:t>
      </w:r>
      <w:r w:rsidR="00EB0ECE" w:rsidRPr="00EB0ECE">
        <w:rPr>
          <w:rFonts w:ascii="Arial" w:hAnsi="Arial" w:cs="Arial"/>
          <w:sz w:val="16"/>
          <w:szCs w:val="16"/>
          <w:lang w:val="cs-CZ"/>
        </w:rPr>
        <w:t>ejem</w:t>
      </w:r>
      <w:r w:rsidR="0066664F" w:rsidRPr="00EB0ECE">
        <w:rPr>
          <w:rFonts w:ascii="Arial" w:hAnsi="Arial" w:cs="Arial"/>
          <w:sz w:val="16"/>
          <w:szCs w:val="16"/>
          <w:lang w:val="cs-CZ"/>
        </w:rPr>
        <w:t xml:space="preserve"> p</w:t>
      </w:r>
      <w:r w:rsidR="00EB0ECE" w:rsidRPr="00EB0ECE">
        <w:rPr>
          <w:rFonts w:ascii="Arial" w:hAnsi="Arial" w:cs="Arial"/>
          <w:sz w:val="16"/>
          <w:szCs w:val="16"/>
          <w:lang w:val="cs-CZ"/>
        </w:rPr>
        <w:t>n</w:t>
      </w:r>
      <w:r w:rsidR="0066664F" w:rsidRPr="00EB0ECE">
        <w:rPr>
          <w:rFonts w:ascii="Arial" w:hAnsi="Arial" w:cs="Arial"/>
          <w:sz w:val="16"/>
          <w:szCs w:val="16"/>
          <w:lang w:val="cs-CZ"/>
        </w:rPr>
        <w:t>eumatik pro osobní a užitková vozidla a motocykly</w:t>
      </w:r>
      <w:r w:rsidR="00EB0ECE" w:rsidRPr="00EB0ECE">
        <w:rPr>
          <w:rFonts w:ascii="Arial" w:hAnsi="Arial" w:cs="Arial"/>
          <w:sz w:val="16"/>
          <w:szCs w:val="16"/>
          <w:lang w:val="cs-CZ"/>
        </w:rPr>
        <w:t xml:space="preserve">, </w:t>
      </w:r>
      <w:r w:rsidR="0066664F" w:rsidRPr="00EB0ECE">
        <w:rPr>
          <w:rFonts w:ascii="Arial" w:hAnsi="Arial" w:cs="Arial"/>
          <w:sz w:val="16"/>
          <w:szCs w:val="16"/>
          <w:lang w:val="cs-CZ"/>
        </w:rPr>
        <w:t xml:space="preserve">a také pro mimosilniční </w:t>
      </w:r>
      <w:r w:rsidR="00EB0ECE" w:rsidRPr="00EB0ECE">
        <w:rPr>
          <w:rFonts w:ascii="Arial" w:hAnsi="Arial" w:cs="Arial"/>
          <w:sz w:val="16"/>
          <w:szCs w:val="16"/>
          <w:lang w:val="cs-CZ"/>
        </w:rPr>
        <w:t xml:space="preserve">použití a </w:t>
      </w:r>
      <w:r w:rsidR="0066664F" w:rsidRPr="00EB0ECE">
        <w:rPr>
          <w:rFonts w:ascii="Arial" w:hAnsi="Arial" w:cs="Arial"/>
          <w:sz w:val="16"/>
          <w:szCs w:val="16"/>
          <w:lang w:val="cs-CZ"/>
        </w:rPr>
        <w:t xml:space="preserve">průmyslové </w:t>
      </w:r>
      <w:r w:rsidR="00EB0ECE" w:rsidRPr="00EB0ECE">
        <w:rPr>
          <w:rFonts w:ascii="Arial" w:hAnsi="Arial" w:cs="Arial"/>
          <w:sz w:val="16"/>
          <w:szCs w:val="16"/>
          <w:lang w:val="cs-CZ"/>
        </w:rPr>
        <w:t>ú</w:t>
      </w:r>
      <w:r w:rsidR="0066664F" w:rsidRPr="00EB0ECE">
        <w:rPr>
          <w:rFonts w:ascii="Arial" w:hAnsi="Arial" w:cs="Arial"/>
          <w:sz w:val="16"/>
          <w:szCs w:val="16"/>
          <w:lang w:val="cs-CZ"/>
        </w:rPr>
        <w:t>čely. Pro v</w:t>
      </w:r>
      <w:r w:rsidR="00EB0ECE" w:rsidRPr="00EB0ECE">
        <w:rPr>
          <w:rFonts w:ascii="Arial" w:hAnsi="Arial" w:cs="Arial"/>
          <w:sz w:val="16"/>
          <w:szCs w:val="16"/>
          <w:lang w:val="cs-CZ"/>
        </w:rPr>
        <w:t>í</w:t>
      </w:r>
      <w:r w:rsidR="0066664F" w:rsidRPr="00EB0ECE">
        <w:rPr>
          <w:rFonts w:ascii="Arial" w:hAnsi="Arial" w:cs="Arial"/>
          <w:sz w:val="16"/>
          <w:szCs w:val="16"/>
          <w:lang w:val="cs-CZ"/>
        </w:rPr>
        <w:t xml:space="preserve">ce informací o značce Dunlop navštivte </w:t>
      </w:r>
      <w:hyperlink r:id="rId11" w:history="1">
        <w:r w:rsidR="00AC3DEB" w:rsidRPr="00EB0ECE">
          <w:rPr>
            <w:rStyle w:val="Hyperlink"/>
            <w:rFonts w:ascii="Arial" w:hAnsi="Arial" w:cs="Arial"/>
            <w:sz w:val="16"/>
            <w:szCs w:val="16"/>
            <w:lang w:val="cs-CZ"/>
          </w:rPr>
          <w:t>www.dunlop-tires.com</w:t>
        </w:r>
      </w:hyperlink>
      <w:r w:rsidRPr="00EB0ECE">
        <w:rPr>
          <w:rFonts w:ascii="Arial" w:hAnsi="Arial" w:cs="Arial"/>
          <w:sz w:val="16"/>
          <w:szCs w:val="16"/>
          <w:lang w:val="cs-CZ"/>
        </w:rPr>
        <w:t>.</w:t>
      </w:r>
    </w:p>
    <w:p w:rsidR="00AC3DEB" w:rsidRPr="001C6029" w:rsidRDefault="00AC3DEB" w:rsidP="006868D2">
      <w:pPr>
        <w:spacing w:after="120" w:line="360" w:lineRule="auto"/>
        <w:ind w:right="398"/>
        <w:jc w:val="both"/>
        <w:rPr>
          <w:rFonts w:ascii="Arial" w:hAnsi="Arial" w:cs="Arial"/>
          <w:sz w:val="16"/>
          <w:szCs w:val="16"/>
          <w:lang w:val="cs-CZ"/>
        </w:rPr>
      </w:pPr>
    </w:p>
    <w:p w:rsidR="00AC3DEB" w:rsidRPr="001307E1" w:rsidRDefault="00AC3DEB" w:rsidP="00AC3DEB">
      <w:pPr>
        <w:pStyle w:val="Titel"/>
        <w:spacing w:after="240"/>
        <w:rPr>
          <w:i/>
          <w:sz w:val="36"/>
          <w:szCs w:val="36"/>
          <w:lang w:val="cs-CZ"/>
        </w:rPr>
      </w:pPr>
    </w:p>
    <w:sectPr w:rsidR="00AC3DEB" w:rsidRPr="001307E1" w:rsidSect="00AF208D">
      <w:headerReference w:type="default" r:id="rId12"/>
      <w:pgSz w:w="11907" w:h="16840" w:code="9"/>
      <w:pgMar w:top="1418" w:right="927" w:bottom="539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955" w:rsidRDefault="00CD1955">
      <w:r>
        <w:separator/>
      </w:r>
    </w:p>
  </w:endnote>
  <w:endnote w:type="continuationSeparator" w:id="0">
    <w:p w:rsidR="00CD1955" w:rsidRDefault="00CD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955" w:rsidRDefault="00CD1955">
      <w:r>
        <w:separator/>
      </w:r>
    </w:p>
  </w:footnote>
  <w:footnote w:type="continuationSeparator" w:id="0">
    <w:p w:rsidR="00CD1955" w:rsidRDefault="00CD1955">
      <w:r>
        <w:continuationSeparator/>
      </w:r>
    </w:p>
  </w:footnote>
  <w:footnote w:id="1">
    <w:p w:rsidR="001C49BA" w:rsidRPr="00E34BBF" w:rsidRDefault="001C49BA">
      <w:pPr>
        <w:pStyle w:val="Funotentext"/>
        <w:rPr>
          <w:lang w:val="en-GB"/>
        </w:rPr>
      </w:pPr>
      <w:r>
        <w:rPr>
          <w:rStyle w:val="Funotenzeichen"/>
        </w:rPr>
        <w:footnoteRef/>
      </w:r>
      <w:r>
        <w:t xml:space="preserve"> </w:t>
      </w:r>
      <w:r w:rsidRPr="00E34BBF">
        <w:rPr>
          <w:sz w:val="16"/>
          <w:szCs w:val="16"/>
          <w:lang w:val="cs-CZ"/>
        </w:rPr>
        <w:t>Nové pneumatiky nahradí modely Dunlop SP344, SP444 a SP244.</w:t>
      </w:r>
    </w:p>
  </w:footnote>
  <w:footnote w:id="2">
    <w:p w:rsidR="001C49BA" w:rsidRPr="00AC3DEB" w:rsidRDefault="001C49BA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34BBF">
        <w:rPr>
          <w:rFonts w:eastAsiaTheme="minorEastAsia" w:cs="Arial"/>
          <w:color w:val="000000" w:themeColor="text1"/>
          <w:kern w:val="24"/>
          <w:sz w:val="16"/>
          <w:szCs w:val="16"/>
          <w:lang w:val="cs-CZ"/>
        </w:rPr>
        <w:t>Testy budoucího chování a standardní testy, které s pneumatikou o rozměru 315/80R22.5 uskutečnil Goodyear GIC*L, prokazují, že nová SP346 na řízenou nápravu nabízí ve srovnání s SP344 zlepšení kilometrového výkonu až o 5 % a nová SP446 na hnanou nápravu ve srovnání s dosavadní SP444 až o 10 procent.</w:t>
      </w:r>
    </w:p>
  </w:footnote>
  <w:footnote w:id="3">
    <w:p w:rsidR="001C49BA" w:rsidRPr="00E34BBF" w:rsidRDefault="001C49BA" w:rsidP="00E34BBF">
      <w:pPr>
        <w:pStyle w:val="Funotentext"/>
        <w:rPr>
          <w:rFonts w:eastAsiaTheme="minorEastAsia" w:cs="Arial"/>
          <w:color w:val="000000" w:themeColor="text1"/>
          <w:kern w:val="24"/>
          <w:sz w:val="16"/>
          <w:szCs w:val="16"/>
          <w:lang w:val="cs-CZ"/>
        </w:rPr>
      </w:pPr>
      <w:r>
        <w:rPr>
          <w:rStyle w:val="Funotenzeichen"/>
        </w:rPr>
        <w:footnoteRef/>
      </w:r>
      <w:r>
        <w:t xml:space="preserve"> </w:t>
      </w:r>
      <w:r w:rsidRPr="00E34BBF">
        <w:rPr>
          <w:rFonts w:eastAsiaTheme="minorEastAsia" w:cs="Arial"/>
          <w:color w:val="000000" w:themeColor="text1"/>
          <w:kern w:val="24"/>
          <w:sz w:val="16"/>
          <w:szCs w:val="16"/>
          <w:lang w:val="cs-CZ"/>
        </w:rPr>
        <w:t>Testy budoucího chování a standardní testy, které s pneumatikou o rozměru 315/80R22.5 uskutečnil Goodyear GIC*L, prokazují, že nová SP346 na řízenou nápravu nabízí ve srovnání s SP344 zlepšení kilometrového výkonu až o 5 % a nová SP446 na hnanou nápravu ve srovnání s dosavadní SP444 až o 10 procent.</w:t>
      </w:r>
    </w:p>
    <w:p w:rsidR="001C49BA" w:rsidRPr="00E34BBF" w:rsidRDefault="001C49BA">
      <w:pPr>
        <w:pStyle w:val="Funotentext"/>
        <w:rPr>
          <w:lang w:val="cs-CZ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9BA" w:rsidRDefault="001C49BA">
    <w:pPr>
      <w:pStyle w:val="Kopfzeile"/>
    </w:pPr>
    <w:r>
      <w:rPr>
        <w:noProof/>
        <w:lang w:val="de-DE"/>
      </w:rPr>
      <w:drawing>
        <wp:inline distT="0" distB="0" distL="0" distR="0">
          <wp:extent cx="2228850" cy="371475"/>
          <wp:effectExtent l="19050" t="0" r="0" b="0"/>
          <wp:docPr id="1" name="Picture 1" descr="Dunlop freigestel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nlop freigestel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BC5A76C4"/>
    <w:lvl w:ilvl="0">
      <w:numFmt w:val="decimal"/>
      <w:lvlText w:val="*"/>
      <w:lvlJc w:val="left"/>
    </w:lvl>
  </w:abstractNum>
  <w:abstractNum w:abstractNumId="1" w15:restartNumberingAfterBreak="0">
    <w:nsid w:val="0CF24A1B"/>
    <w:multiLevelType w:val="hybridMultilevel"/>
    <w:tmpl w:val="83A037D0"/>
    <w:lvl w:ilvl="0" w:tplc="88443D28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B4E960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E23616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D6E476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42F58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21E98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E0F5A6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28F6E0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0A6970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27E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B611EA"/>
    <w:multiLevelType w:val="hybridMultilevel"/>
    <w:tmpl w:val="DCF4FF94"/>
    <w:lvl w:ilvl="0" w:tplc="70807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F26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0A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C1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963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7EF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0C3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C45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026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693CD1"/>
    <w:multiLevelType w:val="hybridMultilevel"/>
    <w:tmpl w:val="5EFED0C4"/>
    <w:lvl w:ilvl="0" w:tplc="79C87A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2604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46F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E9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C58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CABF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6487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E3D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B079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9432E8"/>
    <w:multiLevelType w:val="hybridMultilevel"/>
    <w:tmpl w:val="5B8A1572"/>
    <w:lvl w:ilvl="0" w:tplc="1D268E76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4E5B6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8A9EA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EA546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787B96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CED19E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26C9AA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6EE6FC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A0ECCA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B2B02"/>
    <w:multiLevelType w:val="hybridMultilevel"/>
    <w:tmpl w:val="484A9410"/>
    <w:lvl w:ilvl="0" w:tplc="AD146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DA9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EB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67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B67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09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C45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02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5A1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DB367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7A5A16"/>
    <w:multiLevelType w:val="hybridMultilevel"/>
    <w:tmpl w:val="84A411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305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7E7154"/>
    <w:multiLevelType w:val="hybridMultilevel"/>
    <w:tmpl w:val="0C1C11C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3E0177"/>
    <w:multiLevelType w:val="hybridMultilevel"/>
    <w:tmpl w:val="BA524B3E"/>
    <w:lvl w:ilvl="0" w:tplc="17FA427E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EA6560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50F106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3ED0E6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1CF4BC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B0EFCE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B4435C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E7382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70F7CE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14B01"/>
    <w:multiLevelType w:val="hybridMultilevel"/>
    <w:tmpl w:val="5D98249E"/>
    <w:lvl w:ilvl="0" w:tplc="160C3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36D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E01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CB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E27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B0A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98C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DA5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FAD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3310E95"/>
    <w:multiLevelType w:val="hybridMultilevel"/>
    <w:tmpl w:val="550E95DC"/>
    <w:lvl w:ilvl="0" w:tplc="98A0A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46A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2E6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B89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AD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C00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66C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68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8AA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3C264FD"/>
    <w:multiLevelType w:val="hybridMultilevel"/>
    <w:tmpl w:val="3AF2AF1C"/>
    <w:lvl w:ilvl="0" w:tplc="62302808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869EA2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B8979E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1069B6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E1AFC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0E6798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904CD0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46BE08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C0A86E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B7EB2"/>
    <w:multiLevelType w:val="hybridMultilevel"/>
    <w:tmpl w:val="78C80D3A"/>
    <w:lvl w:ilvl="0" w:tplc="1B308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92A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ACE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725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A0D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603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A8A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A4D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CAF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5816AA"/>
    <w:multiLevelType w:val="hybridMultilevel"/>
    <w:tmpl w:val="531A6F60"/>
    <w:lvl w:ilvl="0" w:tplc="24565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80A9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7E12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D686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B45C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869E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1A67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BCE5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629F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6B4595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BE87321"/>
    <w:multiLevelType w:val="hybridMultilevel"/>
    <w:tmpl w:val="1B6C5C04"/>
    <w:lvl w:ilvl="0" w:tplc="6B8C6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E7AC6">
      <w:start w:val="3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1E1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45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821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A1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BC2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88C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789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E713E04"/>
    <w:multiLevelType w:val="hybridMultilevel"/>
    <w:tmpl w:val="A69669E2"/>
    <w:lvl w:ilvl="0" w:tplc="7EDC3D1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AE2FE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C80654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AC3000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AB25C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2C412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863CDC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7CC29C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1C9E1E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376A0"/>
    <w:multiLevelType w:val="hybridMultilevel"/>
    <w:tmpl w:val="3A3C70F0"/>
    <w:lvl w:ilvl="0" w:tplc="0DDE5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C83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44E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3C3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521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5C7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8C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204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80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843735D"/>
    <w:multiLevelType w:val="hybridMultilevel"/>
    <w:tmpl w:val="0234F184"/>
    <w:lvl w:ilvl="0" w:tplc="0548E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3A7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105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464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62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0C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2C9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1CC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0E0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F0A66B7"/>
    <w:multiLevelType w:val="hybridMultilevel"/>
    <w:tmpl w:val="AAFC0A0E"/>
    <w:lvl w:ilvl="0" w:tplc="19985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E451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24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B41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44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86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4C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72E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A00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2E6AB2"/>
    <w:multiLevelType w:val="hybridMultilevel"/>
    <w:tmpl w:val="EB861B42"/>
    <w:lvl w:ilvl="0" w:tplc="FB405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C6A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B05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DAD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8D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681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385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EC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C05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CB7E40"/>
    <w:multiLevelType w:val="hybridMultilevel"/>
    <w:tmpl w:val="5D04EE46"/>
    <w:lvl w:ilvl="0" w:tplc="B372A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103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E62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FCC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C2C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FE6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2A1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840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06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4D07B18"/>
    <w:multiLevelType w:val="hybridMultilevel"/>
    <w:tmpl w:val="4ECEBD2E"/>
    <w:lvl w:ilvl="0" w:tplc="1278F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8AD3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8A0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C9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7C8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CE0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6B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49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EA6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FD361EB"/>
    <w:multiLevelType w:val="hybridMultilevel"/>
    <w:tmpl w:val="9C26E92E"/>
    <w:lvl w:ilvl="0" w:tplc="BAD04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1A49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EDA6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CCDF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265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9C946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8CA7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5AEA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208D9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01A79"/>
    <w:multiLevelType w:val="multilevel"/>
    <w:tmpl w:val="B04A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65929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EA57382"/>
    <w:multiLevelType w:val="hybridMultilevel"/>
    <w:tmpl w:val="13586754"/>
    <w:lvl w:ilvl="0" w:tplc="05167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EC3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609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0E0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829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14F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14B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508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B05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1E35018"/>
    <w:multiLevelType w:val="hybridMultilevel"/>
    <w:tmpl w:val="FB26A8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F67DF"/>
    <w:multiLevelType w:val="hybridMultilevel"/>
    <w:tmpl w:val="58DC4556"/>
    <w:lvl w:ilvl="0" w:tplc="62780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84E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9A4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DAC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2A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320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F8E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0EE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8A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3C8016E"/>
    <w:multiLevelType w:val="hybridMultilevel"/>
    <w:tmpl w:val="2E12D7D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CE3BA9"/>
    <w:multiLevelType w:val="hybridMultilevel"/>
    <w:tmpl w:val="026E8308"/>
    <w:lvl w:ilvl="0" w:tplc="6BF28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68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6A0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D69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E4F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A6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8A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E4E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01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48"/>
        </w:rPr>
      </w:lvl>
    </w:lvlOverride>
  </w:num>
  <w:num w:numId="2">
    <w:abstractNumId w:val="7"/>
  </w:num>
  <w:num w:numId="3">
    <w:abstractNumId w:val="28"/>
  </w:num>
  <w:num w:numId="4">
    <w:abstractNumId w:val="17"/>
  </w:num>
  <w:num w:numId="5">
    <w:abstractNumId w:val="9"/>
  </w:num>
  <w:num w:numId="6">
    <w:abstractNumId w:val="2"/>
  </w:num>
  <w:num w:numId="7">
    <w:abstractNumId w:val="15"/>
  </w:num>
  <w:num w:numId="8">
    <w:abstractNumId w:val="4"/>
  </w:num>
  <w:num w:numId="9">
    <w:abstractNumId w:val="29"/>
  </w:num>
  <w:num w:numId="10">
    <w:abstractNumId w:val="27"/>
  </w:num>
  <w:num w:numId="11">
    <w:abstractNumId w:val="26"/>
  </w:num>
  <w:num w:numId="12">
    <w:abstractNumId w:val="19"/>
  </w:num>
  <w:num w:numId="13">
    <w:abstractNumId w:val="32"/>
  </w:num>
  <w:num w:numId="14">
    <w:abstractNumId w:val="10"/>
  </w:num>
  <w:num w:numId="15">
    <w:abstractNumId w:val="11"/>
  </w:num>
  <w:num w:numId="16">
    <w:abstractNumId w:val="5"/>
  </w:num>
  <w:num w:numId="17">
    <w:abstractNumId w:val="14"/>
  </w:num>
  <w:num w:numId="18">
    <w:abstractNumId w:val="1"/>
  </w:num>
  <w:num w:numId="19">
    <w:abstractNumId w:val="30"/>
  </w:num>
  <w:num w:numId="20">
    <w:abstractNumId w:val="8"/>
  </w:num>
  <w:num w:numId="21">
    <w:abstractNumId w:val="16"/>
  </w:num>
  <w:num w:numId="22">
    <w:abstractNumId w:val="24"/>
  </w:num>
  <w:num w:numId="23">
    <w:abstractNumId w:val="20"/>
  </w:num>
  <w:num w:numId="24">
    <w:abstractNumId w:val="33"/>
  </w:num>
  <w:num w:numId="25">
    <w:abstractNumId w:val="3"/>
  </w:num>
  <w:num w:numId="26">
    <w:abstractNumId w:val="31"/>
  </w:num>
  <w:num w:numId="27">
    <w:abstractNumId w:val="23"/>
  </w:num>
  <w:num w:numId="28">
    <w:abstractNumId w:val="13"/>
  </w:num>
  <w:num w:numId="29">
    <w:abstractNumId w:val="25"/>
  </w:num>
  <w:num w:numId="30">
    <w:abstractNumId w:val="18"/>
  </w:num>
  <w:num w:numId="31">
    <w:abstractNumId w:val="22"/>
  </w:num>
  <w:num w:numId="32">
    <w:abstractNumId w:val="6"/>
  </w:num>
  <w:num w:numId="33">
    <w:abstractNumId w:val="2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8" w:dllVersion="513" w:checkStyle="1"/>
  <w:activeWritingStyle w:appName="MSWord" w:lang="en-US" w:vendorID="8" w:dllVersion="513" w:checkStyle="1"/>
  <w:activeWritingStyle w:appName="MSWord" w:lang="pt-BR" w:vendorID="1" w:dllVersion="513" w:checkStyle="1"/>
  <w:activeWritingStyle w:appName="MSWord" w:lang="de-DE" w:vendorID="9" w:dllVersion="512" w:checkStyle="1"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C3"/>
    <w:rsid w:val="00002951"/>
    <w:rsid w:val="00005B7F"/>
    <w:rsid w:val="00011BAC"/>
    <w:rsid w:val="00016687"/>
    <w:rsid w:val="00021A8F"/>
    <w:rsid w:val="00032D7C"/>
    <w:rsid w:val="00045C56"/>
    <w:rsid w:val="00053F1F"/>
    <w:rsid w:val="00055972"/>
    <w:rsid w:val="0006012C"/>
    <w:rsid w:val="00063DE6"/>
    <w:rsid w:val="00065607"/>
    <w:rsid w:val="0006620A"/>
    <w:rsid w:val="00073A3D"/>
    <w:rsid w:val="000B46B0"/>
    <w:rsid w:val="000C03EB"/>
    <w:rsid w:val="000E37B1"/>
    <w:rsid w:val="000E6676"/>
    <w:rsid w:val="000F3DB9"/>
    <w:rsid w:val="00115B76"/>
    <w:rsid w:val="001235BC"/>
    <w:rsid w:val="0012408E"/>
    <w:rsid w:val="00124E4C"/>
    <w:rsid w:val="001307E1"/>
    <w:rsid w:val="00141E7A"/>
    <w:rsid w:val="00163A86"/>
    <w:rsid w:val="00167F12"/>
    <w:rsid w:val="00196A62"/>
    <w:rsid w:val="001A5929"/>
    <w:rsid w:val="001A6296"/>
    <w:rsid w:val="001C49BA"/>
    <w:rsid w:val="001C5B48"/>
    <w:rsid w:val="001C6029"/>
    <w:rsid w:val="001D1E3F"/>
    <w:rsid w:val="001D6AA9"/>
    <w:rsid w:val="001D7BC0"/>
    <w:rsid w:val="00200BF0"/>
    <w:rsid w:val="00207573"/>
    <w:rsid w:val="00217286"/>
    <w:rsid w:val="00241725"/>
    <w:rsid w:val="00243FEC"/>
    <w:rsid w:val="002466BA"/>
    <w:rsid w:val="00250C35"/>
    <w:rsid w:val="00251606"/>
    <w:rsid w:val="00251F19"/>
    <w:rsid w:val="00265A44"/>
    <w:rsid w:val="0029165D"/>
    <w:rsid w:val="00293382"/>
    <w:rsid w:val="002B14C9"/>
    <w:rsid w:val="002B1B1F"/>
    <w:rsid w:val="002B57A2"/>
    <w:rsid w:val="002C0CDB"/>
    <w:rsid w:val="002C29DF"/>
    <w:rsid w:val="002F57EA"/>
    <w:rsid w:val="0030669A"/>
    <w:rsid w:val="0032060B"/>
    <w:rsid w:val="00327EA0"/>
    <w:rsid w:val="00341803"/>
    <w:rsid w:val="003600A0"/>
    <w:rsid w:val="00376A10"/>
    <w:rsid w:val="0038252E"/>
    <w:rsid w:val="00383001"/>
    <w:rsid w:val="00384ED8"/>
    <w:rsid w:val="003902AE"/>
    <w:rsid w:val="003942B0"/>
    <w:rsid w:val="003C160F"/>
    <w:rsid w:val="003C2CF8"/>
    <w:rsid w:val="003E4086"/>
    <w:rsid w:val="003E6ABE"/>
    <w:rsid w:val="003E6B8C"/>
    <w:rsid w:val="003E7872"/>
    <w:rsid w:val="003F3BEF"/>
    <w:rsid w:val="00420955"/>
    <w:rsid w:val="004A4253"/>
    <w:rsid w:val="004C619F"/>
    <w:rsid w:val="004D2E5E"/>
    <w:rsid w:val="004F18F2"/>
    <w:rsid w:val="00510CF4"/>
    <w:rsid w:val="00515305"/>
    <w:rsid w:val="00517C3B"/>
    <w:rsid w:val="00523E50"/>
    <w:rsid w:val="005413F4"/>
    <w:rsid w:val="00542BF5"/>
    <w:rsid w:val="00544436"/>
    <w:rsid w:val="00547B44"/>
    <w:rsid w:val="00553935"/>
    <w:rsid w:val="00563A4C"/>
    <w:rsid w:val="0057259E"/>
    <w:rsid w:val="00582D16"/>
    <w:rsid w:val="00594AEB"/>
    <w:rsid w:val="005A3F97"/>
    <w:rsid w:val="005B612B"/>
    <w:rsid w:val="005D3074"/>
    <w:rsid w:val="005D354E"/>
    <w:rsid w:val="005D67E1"/>
    <w:rsid w:val="005E020A"/>
    <w:rsid w:val="005F7A61"/>
    <w:rsid w:val="006065DA"/>
    <w:rsid w:val="00606D7F"/>
    <w:rsid w:val="00616FC1"/>
    <w:rsid w:val="00622DAE"/>
    <w:rsid w:val="0066664F"/>
    <w:rsid w:val="00682CB8"/>
    <w:rsid w:val="00686068"/>
    <w:rsid w:val="006868D2"/>
    <w:rsid w:val="006C6DE4"/>
    <w:rsid w:val="006E12A5"/>
    <w:rsid w:val="006E221C"/>
    <w:rsid w:val="006F1A49"/>
    <w:rsid w:val="00743D48"/>
    <w:rsid w:val="00745145"/>
    <w:rsid w:val="007559E1"/>
    <w:rsid w:val="00757B2D"/>
    <w:rsid w:val="00757B85"/>
    <w:rsid w:val="00757C74"/>
    <w:rsid w:val="00780898"/>
    <w:rsid w:val="007A62C9"/>
    <w:rsid w:val="007D112C"/>
    <w:rsid w:val="007D1621"/>
    <w:rsid w:val="007E641C"/>
    <w:rsid w:val="007E69BC"/>
    <w:rsid w:val="00803BD4"/>
    <w:rsid w:val="008076CD"/>
    <w:rsid w:val="00822DE5"/>
    <w:rsid w:val="00850CE5"/>
    <w:rsid w:val="008A0F08"/>
    <w:rsid w:val="008D431D"/>
    <w:rsid w:val="008D515B"/>
    <w:rsid w:val="008E4EB3"/>
    <w:rsid w:val="008F7212"/>
    <w:rsid w:val="009016AE"/>
    <w:rsid w:val="00910000"/>
    <w:rsid w:val="00914D99"/>
    <w:rsid w:val="00914F35"/>
    <w:rsid w:val="00935E39"/>
    <w:rsid w:val="00936653"/>
    <w:rsid w:val="009562E5"/>
    <w:rsid w:val="00961D5E"/>
    <w:rsid w:val="00962FA9"/>
    <w:rsid w:val="00971BAA"/>
    <w:rsid w:val="00972F1A"/>
    <w:rsid w:val="0097489E"/>
    <w:rsid w:val="00975D61"/>
    <w:rsid w:val="009821BD"/>
    <w:rsid w:val="009874D2"/>
    <w:rsid w:val="009975D6"/>
    <w:rsid w:val="009B0F58"/>
    <w:rsid w:val="009B7EA0"/>
    <w:rsid w:val="009C2F63"/>
    <w:rsid w:val="009C7291"/>
    <w:rsid w:val="009C7D49"/>
    <w:rsid w:val="009E295E"/>
    <w:rsid w:val="009F01C3"/>
    <w:rsid w:val="009F39C7"/>
    <w:rsid w:val="009F440E"/>
    <w:rsid w:val="009F5EFD"/>
    <w:rsid w:val="009F6167"/>
    <w:rsid w:val="00A049F1"/>
    <w:rsid w:val="00A04DF5"/>
    <w:rsid w:val="00A43424"/>
    <w:rsid w:val="00A56CA3"/>
    <w:rsid w:val="00A6276D"/>
    <w:rsid w:val="00A62A28"/>
    <w:rsid w:val="00A80877"/>
    <w:rsid w:val="00A941F9"/>
    <w:rsid w:val="00AA5564"/>
    <w:rsid w:val="00AA6FFD"/>
    <w:rsid w:val="00AC275B"/>
    <w:rsid w:val="00AC3DEB"/>
    <w:rsid w:val="00AC6808"/>
    <w:rsid w:val="00AE4329"/>
    <w:rsid w:val="00AE7D45"/>
    <w:rsid w:val="00AF208D"/>
    <w:rsid w:val="00AF740F"/>
    <w:rsid w:val="00B1304B"/>
    <w:rsid w:val="00B24F7E"/>
    <w:rsid w:val="00B2525F"/>
    <w:rsid w:val="00B368EF"/>
    <w:rsid w:val="00B37315"/>
    <w:rsid w:val="00B4660B"/>
    <w:rsid w:val="00B56899"/>
    <w:rsid w:val="00B62660"/>
    <w:rsid w:val="00B62846"/>
    <w:rsid w:val="00B814BF"/>
    <w:rsid w:val="00B914D9"/>
    <w:rsid w:val="00BA148A"/>
    <w:rsid w:val="00BB78E8"/>
    <w:rsid w:val="00BB7FB2"/>
    <w:rsid w:val="00BD2F0F"/>
    <w:rsid w:val="00BD620A"/>
    <w:rsid w:val="00BE35C8"/>
    <w:rsid w:val="00BE64BC"/>
    <w:rsid w:val="00BF16B8"/>
    <w:rsid w:val="00BF7E29"/>
    <w:rsid w:val="00C04EC3"/>
    <w:rsid w:val="00C04F12"/>
    <w:rsid w:val="00C1431D"/>
    <w:rsid w:val="00C148C6"/>
    <w:rsid w:val="00C16E2B"/>
    <w:rsid w:val="00C21406"/>
    <w:rsid w:val="00C24349"/>
    <w:rsid w:val="00C27A9E"/>
    <w:rsid w:val="00C342BC"/>
    <w:rsid w:val="00C44C72"/>
    <w:rsid w:val="00C57EE1"/>
    <w:rsid w:val="00C65A86"/>
    <w:rsid w:val="00C7072A"/>
    <w:rsid w:val="00C76693"/>
    <w:rsid w:val="00C979C8"/>
    <w:rsid w:val="00CA1A80"/>
    <w:rsid w:val="00CA1E5C"/>
    <w:rsid w:val="00CA30F4"/>
    <w:rsid w:val="00CB50FB"/>
    <w:rsid w:val="00CB6C5F"/>
    <w:rsid w:val="00CD0BB3"/>
    <w:rsid w:val="00CD1955"/>
    <w:rsid w:val="00CE19D8"/>
    <w:rsid w:val="00CF1747"/>
    <w:rsid w:val="00D11445"/>
    <w:rsid w:val="00D11DDF"/>
    <w:rsid w:val="00D224F0"/>
    <w:rsid w:val="00D26FA3"/>
    <w:rsid w:val="00D377D6"/>
    <w:rsid w:val="00D40747"/>
    <w:rsid w:val="00D559E9"/>
    <w:rsid w:val="00D62009"/>
    <w:rsid w:val="00D72FBA"/>
    <w:rsid w:val="00D74F97"/>
    <w:rsid w:val="00D943DA"/>
    <w:rsid w:val="00D96654"/>
    <w:rsid w:val="00DA63BB"/>
    <w:rsid w:val="00DC7F35"/>
    <w:rsid w:val="00DD46B4"/>
    <w:rsid w:val="00DD7A43"/>
    <w:rsid w:val="00DF3829"/>
    <w:rsid w:val="00DF4E68"/>
    <w:rsid w:val="00E00A5E"/>
    <w:rsid w:val="00E10D6A"/>
    <w:rsid w:val="00E146C7"/>
    <w:rsid w:val="00E14B88"/>
    <w:rsid w:val="00E34BBF"/>
    <w:rsid w:val="00E364C2"/>
    <w:rsid w:val="00E37BE8"/>
    <w:rsid w:val="00E5070F"/>
    <w:rsid w:val="00E52849"/>
    <w:rsid w:val="00E540AC"/>
    <w:rsid w:val="00E61102"/>
    <w:rsid w:val="00E71114"/>
    <w:rsid w:val="00E72DC5"/>
    <w:rsid w:val="00E75A75"/>
    <w:rsid w:val="00E77418"/>
    <w:rsid w:val="00E77628"/>
    <w:rsid w:val="00E84834"/>
    <w:rsid w:val="00E93364"/>
    <w:rsid w:val="00EB0ECE"/>
    <w:rsid w:val="00EC19C0"/>
    <w:rsid w:val="00EC590F"/>
    <w:rsid w:val="00EC7078"/>
    <w:rsid w:val="00ED587A"/>
    <w:rsid w:val="00EE2618"/>
    <w:rsid w:val="00EE6AE5"/>
    <w:rsid w:val="00EF5EB0"/>
    <w:rsid w:val="00F05E5C"/>
    <w:rsid w:val="00F06E8A"/>
    <w:rsid w:val="00F07EFC"/>
    <w:rsid w:val="00F17878"/>
    <w:rsid w:val="00F26B02"/>
    <w:rsid w:val="00F46CF8"/>
    <w:rsid w:val="00F55F25"/>
    <w:rsid w:val="00F66D75"/>
    <w:rsid w:val="00F807B9"/>
    <w:rsid w:val="00F836B9"/>
    <w:rsid w:val="00F86EC5"/>
    <w:rsid w:val="00FB19CA"/>
    <w:rsid w:val="00FD4511"/>
    <w:rsid w:val="00FD7539"/>
    <w:rsid w:val="00FE3639"/>
    <w:rsid w:val="00FE4EF4"/>
    <w:rsid w:val="00FF0CEB"/>
    <w:rsid w:val="00FF311F"/>
    <w:rsid w:val="00FF507F"/>
    <w:rsid w:val="00FF5890"/>
    <w:rsid w:val="00FF653E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7C7A86-B0E7-4A4A-A8D8-00AA76F8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6D75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after="120" w:line="264" w:lineRule="auto"/>
      <w:jc w:val="both"/>
      <w:outlineLvl w:val="0"/>
    </w:pPr>
    <w:rPr>
      <w:rFonts w:ascii="Arial" w:hAnsi="Arial"/>
      <w:b/>
      <w:sz w:val="32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120" w:line="264" w:lineRule="auto"/>
      <w:outlineLvl w:val="1"/>
    </w:pPr>
    <w:rPr>
      <w:rFonts w:ascii="Arial" w:hAnsi="Arial"/>
      <w:b/>
      <w:sz w:val="22"/>
      <w:szCs w:val="20"/>
      <w:lang w:eastAsia="de-DE"/>
    </w:rPr>
  </w:style>
  <w:style w:type="paragraph" w:styleId="berschrift3">
    <w:name w:val="heading 3"/>
    <w:basedOn w:val="Standard"/>
    <w:next w:val="Standard"/>
    <w:qFormat/>
    <w:pPr>
      <w:keepNext/>
      <w:spacing w:after="120" w:line="264" w:lineRule="auto"/>
      <w:ind w:firstLine="708"/>
      <w:outlineLvl w:val="2"/>
    </w:pPr>
    <w:rPr>
      <w:rFonts w:ascii="Arial" w:hAnsi="Arial"/>
      <w:bCs/>
      <w:szCs w:val="20"/>
      <w:lang w:val="en-US" w:eastAsia="de-DE"/>
    </w:rPr>
  </w:style>
  <w:style w:type="paragraph" w:styleId="berschrift4">
    <w:name w:val="heading 4"/>
    <w:basedOn w:val="Standard"/>
    <w:next w:val="Standard"/>
    <w:qFormat/>
    <w:pPr>
      <w:keepNext/>
      <w:spacing w:after="120" w:line="264" w:lineRule="auto"/>
      <w:ind w:left="708"/>
      <w:outlineLvl w:val="3"/>
    </w:pPr>
    <w:rPr>
      <w:rFonts w:ascii="Arial" w:hAnsi="Arial" w:cs="Arial"/>
      <w:bCs/>
      <w:szCs w:val="20"/>
      <w:u w:val="single"/>
      <w:lang w:val="en-US" w:eastAsia="de-DE"/>
    </w:rPr>
  </w:style>
  <w:style w:type="paragraph" w:styleId="berschrift5">
    <w:name w:val="heading 5"/>
    <w:basedOn w:val="Standard"/>
    <w:next w:val="Standard"/>
    <w:qFormat/>
    <w:pPr>
      <w:keepNext/>
      <w:spacing w:before="120" w:after="60" w:line="264" w:lineRule="auto"/>
      <w:outlineLvl w:val="4"/>
    </w:pPr>
    <w:rPr>
      <w:rFonts w:ascii="Arial" w:hAnsi="Arial"/>
      <w:b/>
      <w:sz w:val="22"/>
      <w:szCs w:val="20"/>
      <w:lang w:eastAsia="de-DE"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120" w:line="264" w:lineRule="auto"/>
      <w:jc w:val="center"/>
      <w:outlineLvl w:val="5"/>
    </w:pPr>
    <w:rPr>
      <w:rFonts w:ascii="Arial" w:hAnsi="Arial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120" w:line="264" w:lineRule="auto"/>
    </w:pPr>
    <w:rPr>
      <w:rFonts w:ascii="Arial" w:hAnsi="Arial"/>
      <w:sz w:val="22"/>
      <w:szCs w:val="20"/>
      <w:lang w:val="en-US"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120" w:line="264" w:lineRule="auto"/>
    </w:pPr>
    <w:rPr>
      <w:rFonts w:ascii="Arial" w:hAnsi="Arial"/>
      <w:sz w:val="22"/>
      <w:szCs w:val="20"/>
      <w:lang w:val="en-US" w:eastAsia="de-DE"/>
    </w:rPr>
  </w:style>
  <w:style w:type="paragraph" w:customStyle="1" w:styleId="Sprechblasentext1">
    <w:name w:val="Sprechblasentext1"/>
    <w:basedOn w:val="Standard"/>
    <w:semiHidden/>
    <w:pPr>
      <w:spacing w:after="120" w:line="264" w:lineRule="auto"/>
    </w:pPr>
    <w:rPr>
      <w:rFonts w:ascii="Tahoma" w:hAnsi="Tahoma" w:cs="Courier New"/>
      <w:sz w:val="16"/>
      <w:szCs w:val="16"/>
      <w:lang w:val="en-US" w:eastAsia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2">
    <w:name w:val="Body Text 2"/>
    <w:basedOn w:val="Standard"/>
    <w:pPr>
      <w:spacing w:after="120" w:line="264" w:lineRule="auto"/>
    </w:pPr>
    <w:rPr>
      <w:rFonts w:ascii="Arial" w:hAnsi="Arial"/>
      <w:sz w:val="22"/>
      <w:szCs w:val="20"/>
      <w:u w:val="single"/>
      <w:lang w:val="en-US" w:eastAsia="de-DE"/>
    </w:rPr>
  </w:style>
  <w:style w:type="paragraph" w:styleId="Sprechblasentext">
    <w:name w:val="Balloon Text"/>
    <w:basedOn w:val="Standard"/>
    <w:semiHidden/>
    <w:pPr>
      <w:spacing w:after="120" w:line="264" w:lineRule="auto"/>
    </w:pPr>
    <w:rPr>
      <w:rFonts w:ascii="Tahoma" w:hAnsi="Tahoma" w:cs="Tahoma"/>
      <w:sz w:val="16"/>
      <w:szCs w:val="16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384ED8"/>
    <w:rPr>
      <w:rFonts w:ascii="Arial" w:hAnsi="Arial"/>
      <w:b/>
      <w:sz w:val="22"/>
      <w:lang w:val="en-GB" w:eastAsia="de-DE" w:bidi="ar-SA"/>
    </w:rPr>
  </w:style>
  <w:style w:type="paragraph" w:styleId="Titel">
    <w:name w:val="Title"/>
    <w:basedOn w:val="Standard"/>
    <w:link w:val="TitelZchn"/>
    <w:qFormat/>
    <w:rsid w:val="00E71114"/>
    <w:pPr>
      <w:jc w:val="center"/>
    </w:pPr>
    <w:rPr>
      <w:rFonts w:ascii="Arial" w:hAnsi="Arial" w:cs="Arial"/>
      <w:b/>
      <w:bCs/>
      <w:lang w:eastAsia="en-US"/>
    </w:rPr>
  </w:style>
  <w:style w:type="paragraph" w:customStyle="1" w:styleId="PressRelease">
    <w:name w:val="Press Release"/>
    <w:basedOn w:val="berschrift1"/>
    <w:uiPriority w:val="99"/>
    <w:rsid w:val="00DC7F35"/>
    <w:pPr>
      <w:spacing w:before="240" w:after="60" w:line="240" w:lineRule="auto"/>
      <w:jc w:val="left"/>
    </w:pPr>
    <w:rPr>
      <w:rFonts w:cs="Arial"/>
      <w:bCs/>
      <w:kern w:val="32"/>
      <w:sz w:val="36"/>
      <w:szCs w:val="3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7F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7F3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7F35"/>
    <w:rPr>
      <w:rFonts w:ascii="Arial" w:hAnsi="Arial"/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7F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7F35"/>
    <w:rPr>
      <w:rFonts w:ascii="Arial" w:hAnsi="Arial"/>
      <w:b/>
      <w:bCs/>
      <w:lang w:val="en-US" w:eastAsia="de-DE"/>
    </w:rPr>
  </w:style>
  <w:style w:type="character" w:customStyle="1" w:styleId="TitelZchn">
    <w:name w:val="Titel Zchn"/>
    <w:basedOn w:val="Absatz-Standardschriftart"/>
    <w:link w:val="Titel"/>
    <w:locked/>
    <w:rsid w:val="004A4253"/>
    <w:rPr>
      <w:rFonts w:ascii="Arial" w:hAnsi="Arial" w:cs="Arial"/>
      <w:b/>
      <w:bCs/>
      <w:sz w:val="24"/>
      <w:szCs w:val="24"/>
      <w:lang w:eastAsia="en-US"/>
    </w:rPr>
  </w:style>
  <w:style w:type="paragraph" w:styleId="StandardWeb">
    <w:name w:val="Normal (Web)"/>
    <w:basedOn w:val="Standard"/>
    <w:uiPriority w:val="99"/>
    <w:unhideWhenUsed/>
    <w:rsid w:val="00EC590F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293382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36653"/>
    <w:rPr>
      <w:rFonts w:ascii="Arial" w:hAnsi="Arial"/>
      <w:sz w:val="20"/>
      <w:szCs w:val="20"/>
      <w:lang w:val="en-US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36653"/>
    <w:rPr>
      <w:rFonts w:ascii="Arial" w:hAnsi="Arial"/>
      <w:lang w:val="en-US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36653"/>
    <w:rPr>
      <w:vertAlign w:val="superscript"/>
    </w:rPr>
  </w:style>
  <w:style w:type="table" w:styleId="Tabellenraster">
    <w:name w:val="Table Grid"/>
    <w:basedOn w:val="NormaleTabelle"/>
    <w:uiPriority w:val="59"/>
    <w:rsid w:val="00F6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8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4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56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923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09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02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3320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040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89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83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23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02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18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09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403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150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67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16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47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nlop-tires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BFCD0-D013-4B19-8072-3B4F7903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1161</Words>
  <Characters>7320</Characters>
  <Application>Microsoft Office Word</Application>
  <DocSecurity>0</DocSecurity>
  <Lines>61</Lines>
  <Paragraphs>16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Dunlop SP 472 City All Season</vt:lpstr>
      <vt:lpstr>Dunlop SP 472 City All Season</vt:lpstr>
      <vt:lpstr>Dunlop SP 472 City All Season</vt:lpstr>
    </vt:vector>
  </TitlesOfParts>
  <Company>Goodyear Dunlop Europe</Company>
  <LinksUpToDate>false</LinksUpToDate>
  <CharactersWithSpaces>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Dunlop SP 472 City All Season</dc:title>
  <dc:subject>Press Information</dc:subject>
  <dc:creator>Jens Voelmicke</dc:creator>
  <cp:lastModifiedBy>Mirko Kraus</cp:lastModifiedBy>
  <cp:revision>3</cp:revision>
  <cp:lastPrinted>2016-04-13T10:37:00Z</cp:lastPrinted>
  <dcterms:created xsi:type="dcterms:W3CDTF">2016-05-06T09:20:00Z</dcterms:created>
  <dcterms:modified xsi:type="dcterms:W3CDTF">2016-05-09T15:03:00Z</dcterms:modified>
</cp:coreProperties>
</file>