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E23" w:rsidRPr="003B0BCB" w:rsidRDefault="00CC1F37" w:rsidP="00CC1F37">
      <w:pPr>
        <w:tabs>
          <w:tab w:val="left" w:pos="975"/>
          <w:tab w:val="left" w:pos="6945"/>
        </w:tabs>
        <w:jc w:val="both"/>
        <w:rPr>
          <w:rFonts w:cs="Arial"/>
          <w:lang w:val="pt-PT"/>
        </w:rPr>
      </w:pPr>
      <w:r>
        <w:rPr>
          <w:noProof/>
          <w:lang w:val="pt-PT"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1.55pt;margin-top:-26.25pt;width:269.45pt;height:52.5pt;z-index:251659264;mso-width-relative:margin;mso-height-relative:margin" filled="f" stroked="f">
            <v:textbox>
              <w:txbxContent>
                <w:p w:rsidR="00017B05" w:rsidRPr="00D864FB" w:rsidRDefault="00017B05" w:rsidP="00017B05">
                  <w:pPr>
                    <w:spacing w:after="0" w:line="360" w:lineRule="auto"/>
                    <w:ind w:right="1"/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  <w:lang w:val="pt-PT"/>
                    </w:rPr>
                  </w:pPr>
                  <w:r w:rsidRPr="00D864FB"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  <w:lang w:val="pt-PT"/>
                    </w:rPr>
                    <w:t xml:space="preserve">Comunicado de imprensa </w:t>
                  </w:r>
                </w:p>
                <w:p w:rsidR="00017B05" w:rsidRPr="00D864FB" w:rsidRDefault="00017B05" w:rsidP="00017B05">
                  <w:pPr>
                    <w:spacing w:after="0" w:line="360" w:lineRule="auto"/>
                    <w:ind w:right="1"/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  <w:lang w:val="pt-PT"/>
                    </w:rPr>
                  </w:pPr>
                  <w:r w:rsidRPr="00D864FB"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  <w:lang w:val="pt-PT"/>
                    </w:rPr>
                    <w:t xml:space="preserve">XX de </w:t>
                  </w:r>
                  <w:r w:rsidR="00CC1F37"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  <w:lang w:val="pt-PT"/>
                    </w:rPr>
                    <w:t>março</w:t>
                  </w:r>
                  <w:r w:rsidRPr="00D864FB"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  <w:lang w:val="pt-PT"/>
                    </w:rPr>
                    <w:t xml:space="preserve"> de 2016</w:t>
                  </w:r>
                </w:p>
                <w:p w:rsidR="00017B05" w:rsidRPr="00A03F57" w:rsidRDefault="00017B05" w:rsidP="00017B05">
                  <w:pPr>
                    <w:rPr>
                      <w:sz w:val="32"/>
                      <w:szCs w:val="32"/>
                      <w:lang w:val="pt-PT"/>
                    </w:rPr>
                  </w:pPr>
                </w:p>
              </w:txbxContent>
            </v:textbox>
          </v:shape>
        </w:pict>
      </w:r>
      <w:r w:rsidR="00017B05">
        <w:rPr>
          <w:rFonts w:cs="Arial"/>
          <w:lang w:val="pt-PT"/>
        </w:rPr>
        <w:tab/>
      </w:r>
      <w:r>
        <w:rPr>
          <w:rFonts w:cs="Arial"/>
          <w:lang w:val="pt-PT"/>
        </w:rPr>
        <w:tab/>
      </w:r>
    </w:p>
    <w:p w:rsidR="00371E23" w:rsidRPr="003B0BCB" w:rsidRDefault="00371E23" w:rsidP="00A27E84">
      <w:pPr>
        <w:jc w:val="both"/>
        <w:rPr>
          <w:rFonts w:cs="Arial"/>
          <w:lang w:val="pt-PT"/>
        </w:rPr>
      </w:pPr>
    </w:p>
    <w:p w:rsidR="00371E23" w:rsidRPr="003B0BCB" w:rsidRDefault="00371E23" w:rsidP="00A27E84">
      <w:pPr>
        <w:jc w:val="both"/>
        <w:rPr>
          <w:rFonts w:cs="Arial"/>
          <w:lang w:val="pt-PT"/>
        </w:rPr>
      </w:pPr>
    </w:p>
    <w:p w:rsidR="00371E23" w:rsidRPr="003B0BCB" w:rsidRDefault="00371E23" w:rsidP="00A27E84">
      <w:pPr>
        <w:jc w:val="both"/>
        <w:rPr>
          <w:rFonts w:cs="Arial"/>
          <w:lang w:val="pt-PT"/>
        </w:rPr>
      </w:pPr>
    </w:p>
    <w:p w:rsidR="00782122" w:rsidRPr="003B0BCB" w:rsidRDefault="00782122" w:rsidP="00275FF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1F497D"/>
          <w:sz w:val="32"/>
          <w:szCs w:val="32"/>
          <w:u w:val="single"/>
          <w:lang w:val="pt-PT"/>
        </w:rPr>
      </w:pPr>
    </w:p>
    <w:p w:rsidR="00275FFE" w:rsidRPr="003B0BCB" w:rsidRDefault="00703D11" w:rsidP="00A06A0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1F497D"/>
          <w:sz w:val="42"/>
          <w:szCs w:val="42"/>
          <w:lang w:val="pt-PT"/>
        </w:rPr>
      </w:pPr>
      <w:r w:rsidRPr="003B0BCB">
        <w:rPr>
          <w:rFonts w:ascii="Arial" w:hAnsi="Arial" w:cs="Arial"/>
          <w:b/>
          <w:bCs/>
          <w:color w:val="1F497D"/>
          <w:sz w:val="42"/>
          <w:szCs w:val="42"/>
          <w:lang w:val="pt-PT"/>
        </w:rPr>
        <w:t xml:space="preserve">Goodyear </w:t>
      </w:r>
      <w:r w:rsidR="003D5527" w:rsidRPr="003B0BCB">
        <w:rPr>
          <w:rFonts w:ascii="Arial" w:hAnsi="Arial" w:cs="Arial"/>
          <w:b/>
          <w:bCs/>
          <w:color w:val="1F497D"/>
          <w:sz w:val="42"/>
          <w:szCs w:val="42"/>
          <w:lang w:val="pt-PT"/>
        </w:rPr>
        <w:t>revela</w:t>
      </w:r>
      <w:r w:rsidR="009225DA" w:rsidRPr="003B0BCB">
        <w:rPr>
          <w:rFonts w:ascii="Arial" w:hAnsi="Arial" w:cs="Arial"/>
          <w:b/>
          <w:bCs/>
          <w:color w:val="1F497D"/>
          <w:sz w:val="42"/>
          <w:szCs w:val="42"/>
          <w:lang w:val="pt-PT"/>
        </w:rPr>
        <w:t xml:space="preserve"> </w:t>
      </w:r>
      <w:r w:rsidR="00A06A01">
        <w:rPr>
          <w:rFonts w:ascii="Arial" w:hAnsi="Arial" w:cs="Arial"/>
          <w:b/>
          <w:bCs/>
          <w:color w:val="1F497D"/>
          <w:sz w:val="42"/>
          <w:szCs w:val="42"/>
          <w:lang w:val="pt-PT"/>
        </w:rPr>
        <w:t>Eagle-360:</w:t>
      </w:r>
      <w:r w:rsidR="00445858" w:rsidRPr="003B0BCB">
        <w:rPr>
          <w:rFonts w:ascii="Arial" w:hAnsi="Arial" w:cs="Arial"/>
          <w:b/>
          <w:bCs/>
          <w:color w:val="1F497D"/>
          <w:sz w:val="42"/>
          <w:szCs w:val="42"/>
          <w:lang w:val="pt-PT"/>
        </w:rPr>
        <w:t xml:space="preserve"> </w:t>
      </w:r>
      <w:r w:rsidR="00C805D5" w:rsidRPr="003B0BCB">
        <w:rPr>
          <w:rFonts w:ascii="Arial" w:hAnsi="Arial" w:cs="Arial"/>
          <w:b/>
          <w:bCs/>
          <w:color w:val="1F497D"/>
          <w:sz w:val="42"/>
          <w:szCs w:val="42"/>
          <w:lang w:val="pt-PT"/>
        </w:rPr>
        <w:t xml:space="preserve">conceito visionário de pneu para </w:t>
      </w:r>
      <w:r w:rsidR="003D5527" w:rsidRPr="003B0BCB">
        <w:rPr>
          <w:rFonts w:ascii="Arial" w:hAnsi="Arial" w:cs="Arial"/>
          <w:b/>
          <w:bCs/>
          <w:color w:val="1F497D"/>
          <w:sz w:val="42"/>
          <w:szCs w:val="42"/>
          <w:lang w:val="pt-PT"/>
        </w:rPr>
        <w:t>veículos autónomos do futuro</w:t>
      </w:r>
    </w:p>
    <w:p w:rsidR="00A050B9" w:rsidRPr="003B0BCB" w:rsidRDefault="00B55522" w:rsidP="00B555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808080"/>
          <w:sz w:val="28"/>
          <w:lang w:val="pt-PT"/>
        </w:rPr>
      </w:pPr>
      <w:r>
        <w:rPr>
          <w:rFonts w:ascii="Arial" w:hAnsi="Arial" w:cs="Arial"/>
          <w:color w:val="808080"/>
          <w:sz w:val="28"/>
          <w:lang w:val="pt-PT"/>
        </w:rPr>
        <w:t xml:space="preserve">Pneu concetual único e de forma esférica </w:t>
      </w:r>
      <w:r w:rsidR="00D864FB">
        <w:rPr>
          <w:rFonts w:ascii="Arial" w:hAnsi="Arial" w:cs="Arial"/>
          <w:color w:val="808080"/>
          <w:sz w:val="28"/>
          <w:lang w:val="pt-PT"/>
        </w:rPr>
        <w:t>promove</w:t>
      </w:r>
      <w:r w:rsidR="0039486A">
        <w:rPr>
          <w:rFonts w:ascii="Arial" w:hAnsi="Arial" w:cs="Arial"/>
          <w:color w:val="808080"/>
          <w:sz w:val="28"/>
          <w:lang w:val="pt-PT"/>
        </w:rPr>
        <w:t xml:space="preserve"> ao</w:t>
      </w:r>
      <w:r w:rsidR="00D864FB">
        <w:rPr>
          <w:rFonts w:ascii="Arial" w:hAnsi="Arial" w:cs="Arial"/>
          <w:color w:val="808080"/>
          <w:sz w:val="28"/>
          <w:lang w:val="pt-PT"/>
        </w:rPr>
        <w:t xml:space="preserve"> máximo </w:t>
      </w:r>
      <w:r w:rsidR="0039486A">
        <w:rPr>
          <w:rFonts w:ascii="Arial" w:hAnsi="Arial" w:cs="Arial"/>
          <w:color w:val="808080"/>
          <w:sz w:val="28"/>
          <w:lang w:val="pt-PT"/>
        </w:rPr>
        <w:t>a</w:t>
      </w:r>
      <w:r w:rsidR="00B07153">
        <w:rPr>
          <w:rFonts w:ascii="Arial" w:hAnsi="Arial" w:cs="Arial"/>
          <w:color w:val="808080"/>
          <w:sz w:val="28"/>
          <w:lang w:val="pt-PT"/>
        </w:rPr>
        <w:t xml:space="preserve"> capacidade de manobra</w:t>
      </w:r>
      <w:r w:rsidR="00900EE2" w:rsidRPr="003B0BCB">
        <w:rPr>
          <w:rFonts w:ascii="Arial" w:hAnsi="Arial" w:cs="Arial"/>
          <w:color w:val="808080"/>
          <w:sz w:val="28"/>
          <w:lang w:val="pt-PT"/>
        </w:rPr>
        <w:t xml:space="preserve">, </w:t>
      </w:r>
      <w:r w:rsidR="00C805D5" w:rsidRPr="003B0BCB">
        <w:rPr>
          <w:rFonts w:ascii="Arial" w:hAnsi="Arial" w:cs="Arial"/>
          <w:color w:val="808080"/>
          <w:sz w:val="28"/>
          <w:lang w:val="pt-PT"/>
        </w:rPr>
        <w:t>segurança e conectividade</w:t>
      </w:r>
    </w:p>
    <w:p w:rsidR="00017B05" w:rsidRDefault="00017B05" w:rsidP="00A27E84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</w:p>
    <w:p w:rsidR="0093797F" w:rsidRPr="002E2980" w:rsidRDefault="00C805D5" w:rsidP="00B55522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2E2980">
        <w:rPr>
          <w:rFonts w:ascii="Arial" w:hAnsi="Arial" w:cs="Arial"/>
          <w:lang w:val="pt-PT"/>
        </w:rPr>
        <w:t xml:space="preserve">Com um histórico de 117 anos a fabricar pneus, a </w:t>
      </w:r>
      <w:r w:rsidR="0093797F" w:rsidRPr="002E2980">
        <w:rPr>
          <w:rFonts w:ascii="Arial" w:hAnsi="Arial" w:cs="Arial"/>
          <w:b/>
          <w:lang w:val="pt-PT"/>
        </w:rPr>
        <w:t>Goodyear</w:t>
      </w:r>
      <w:r w:rsidR="0093797F" w:rsidRPr="002E2980">
        <w:rPr>
          <w:rFonts w:ascii="Arial" w:hAnsi="Arial" w:cs="Arial"/>
          <w:lang w:val="pt-PT"/>
        </w:rPr>
        <w:t xml:space="preserve"> </w:t>
      </w:r>
      <w:r w:rsidR="00B55522" w:rsidRPr="002E2980">
        <w:rPr>
          <w:rFonts w:ascii="Arial" w:hAnsi="Arial" w:cs="Arial"/>
          <w:lang w:val="pt-PT"/>
        </w:rPr>
        <w:t>apresenta hoje uma visão de</w:t>
      </w:r>
      <w:r w:rsidRPr="002E2980">
        <w:rPr>
          <w:rFonts w:ascii="Arial" w:hAnsi="Arial" w:cs="Arial"/>
          <w:lang w:val="pt-PT"/>
        </w:rPr>
        <w:t xml:space="preserve"> pneu do futuro radicalmente diferente dos pneus de hoje</w:t>
      </w:r>
      <w:r w:rsidR="0093797F" w:rsidRPr="002E2980">
        <w:rPr>
          <w:rFonts w:ascii="Arial" w:hAnsi="Arial" w:cs="Arial"/>
          <w:lang w:val="pt-PT"/>
        </w:rPr>
        <w:t xml:space="preserve"> </w:t>
      </w:r>
      <w:r w:rsidRPr="002E2980">
        <w:rPr>
          <w:rFonts w:ascii="Arial" w:hAnsi="Arial" w:cs="Arial"/>
          <w:lang w:val="pt-PT"/>
        </w:rPr>
        <w:t>– uma esfera</w:t>
      </w:r>
      <w:r w:rsidR="0093797F" w:rsidRPr="002E2980">
        <w:rPr>
          <w:rFonts w:ascii="Arial" w:hAnsi="Arial" w:cs="Arial"/>
          <w:lang w:val="pt-PT"/>
        </w:rPr>
        <w:t>.</w:t>
      </w:r>
    </w:p>
    <w:p w:rsidR="00275FFE" w:rsidRPr="002E2980" w:rsidRDefault="00275FFE" w:rsidP="00B55522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:rsidR="005D58F7" w:rsidRPr="002E2980" w:rsidRDefault="00B65390" w:rsidP="00B55522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2E2980">
        <w:rPr>
          <w:rFonts w:ascii="Arial" w:hAnsi="Arial" w:cs="Arial"/>
          <w:lang w:val="pt-PT"/>
        </w:rPr>
        <w:t xml:space="preserve">A </w:t>
      </w:r>
      <w:r w:rsidR="00A6008B" w:rsidRPr="002E2980">
        <w:rPr>
          <w:rFonts w:ascii="Arial" w:hAnsi="Arial" w:cs="Arial"/>
          <w:b/>
          <w:lang w:val="pt-PT"/>
        </w:rPr>
        <w:t xml:space="preserve">Goodyear </w:t>
      </w:r>
      <w:r w:rsidRPr="002E2980">
        <w:rPr>
          <w:rFonts w:ascii="Arial" w:hAnsi="Arial" w:cs="Arial"/>
          <w:lang w:val="pt-PT"/>
        </w:rPr>
        <w:t xml:space="preserve">desvendou o seu mais </w:t>
      </w:r>
      <w:r w:rsidR="00D3703D" w:rsidRPr="002E2980">
        <w:rPr>
          <w:rFonts w:ascii="Arial" w:hAnsi="Arial" w:cs="Arial"/>
          <w:lang w:val="pt-PT"/>
        </w:rPr>
        <w:t>r</w:t>
      </w:r>
      <w:r w:rsidRPr="002E2980">
        <w:rPr>
          <w:rFonts w:ascii="Arial" w:hAnsi="Arial" w:cs="Arial"/>
          <w:lang w:val="pt-PT"/>
        </w:rPr>
        <w:t>ecente pneu concetual</w:t>
      </w:r>
      <w:r w:rsidR="007C0DA9" w:rsidRPr="002E2980">
        <w:rPr>
          <w:rFonts w:ascii="Arial" w:hAnsi="Arial" w:cs="Arial"/>
          <w:lang w:val="pt-PT"/>
        </w:rPr>
        <w:t xml:space="preserve">, </w:t>
      </w:r>
      <w:r w:rsidRPr="002E2980">
        <w:rPr>
          <w:rFonts w:ascii="Arial" w:hAnsi="Arial" w:cs="Arial"/>
          <w:lang w:val="pt-PT"/>
        </w:rPr>
        <w:t xml:space="preserve">o </w:t>
      </w:r>
      <w:r w:rsidR="007C0DA9" w:rsidRPr="002E2980">
        <w:rPr>
          <w:rFonts w:ascii="Arial" w:hAnsi="Arial" w:cs="Arial"/>
          <w:lang w:val="pt-PT"/>
        </w:rPr>
        <w:t xml:space="preserve">Eagle-360, </w:t>
      </w:r>
      <w:r w:rsidR="00D3703D" w:rsidRPr="002E2980">
        <w:rPr>
          <w:rFonts w:ascii="Arial" w:hAnsi="Arial" w:cs="Arial"/>
          <w:lang w:val="pt-PT"/>
        </w:rPr>
        <w:t xml:space="preserve">no Motor Show </w:t>
      </w:r>
      <w:r w:rsidR="007C0DA9" w:rsidRPr="002E2980">
        <w:rPr>
          <w:rFonts w:ascii="Arial" w:hAnsi="Arial" w:cs="Arial"/>
          <w:lang w:val="pt-PT"/>
        </w:rPr>
        <w:t>Interna</w:t>
      </w:r>
      <w:r w:rsidR="00D3703D" w:rsidRPr="002E2980">
        <w:rPr>
          <w:rFonts w:ascii="Arial" w:hAnsi="Arial" w:cs="Arial"/>
          <w:lang w:val="pt-PT"/>
        </w:rPr>
        <w:t>c</w:t>
      </w:r>
      <w:r w:rsidR="007C0DA9" w:rsidRPr="002E2980">
        <w:rPr>
          <w:rFonts w:ascii="Arial" w:hAnsi="Arial" w:cs="Arial"/>
          <w:lang w:val="pt-PT"/>
        </w:rPr>
        <w:t>ional</w:t>
      </w:r>
      <w:r w:rsidR="00D3703D" w:rsidRPr="002E2980">
        <w:rPr>
          <w:rFonts w:ascii="Arial" w:hAnsi="Arial" w:cs="Arial"/>
          <w:lang w:val="pt-PT"/>
        </w:rPr>
        <w:t xml:space="preserve"> de Genebra</w:t>
      </w:r>
      <w:r w:rsidR="007C0DA9" w:rsidRPr="002E2980">
        <w:rPr>
          <w:rFonts w:ascii="Arial" w:hAnsi="Arial" w:cs="Arial"/>
          <w:lang w:val="pt-PT"/>
        </w:rPr>
        <w:t xml:space="preserve">. </w:t>
      </w:r>
      <w:r w:rsidR="003D5527" w:rsidRPr="002E2980">
        <w:rPr>
          <w:rFonts w:ascii="Arial" w:hAnsi="Arial" w:cs="Arial"/>
          <w:lang w:val="pt-PT"/>
        </w:rPr>
        <w:t>Impresso em 3-D, o</w:t>
      </w:r>
      <w:r w:rsidR="00D3703D" w:rsidRPr="002E2980">
        <w:rPr>
          <w:rFonts w:ascii="Arial" w:hAnsi="Arial" w:cs="Arial"/>
          <w:lang w:val="pt-PT"/>
        </w:rPr>
        <w:t xml:space="preserve"> pneu esférico destaca a visão da </w:t>
      </w:r>
      <w:r w:rsidR="007C0DA9" w:rsidRPr="002E2980">
        <w:rPr>
          <w:rFonts w:ascii="Arial" w:hAnsi="Arial" w:cs="Arial"/>
          <w:b/>
          <w:lang w:val="pt-PT"/>
        </w:rPr>
        <w:t>Goodyear</w:t>
      </w:r>
      <w:r w:rsidR="007C0DA9" w:rsidRPr="002E2980">
        <w:rPr>
          <w:rFonts w:ascii="Arial" w:hAnsi="Arial" w:cs="Arial"/>
          <w:lang w:val="pt-PT"/>
        </w:rPr>
        <w:t xml:space="preserve"> </w:t>
      </w:r>
      <w:r w:rsidR="00D3703D" w:rsidRPr="002E2980">
        <w:rPr>
          <w:rFonts w:ascii="Arial" w:hAnsi="Arial" w:cs="Arial"/>
          <w:lang w:val="pt-PT"/>
        </w:rPr>
        <w:t>para o futuro e a</w:t>
      </w:r>
      <w:r w:rsidR="007C0DA9" w:rsidRPr="002E2980">
        <w:rPr>
          <w:rFonts w:ascii="Arial" w:hAnsi="Arial" w:cs="Arial"/>
          <w:lang w:val="pt-PT"/>
        </w:rPr>
        <w:t>presen</w:t>
      </w:r>
      <w:r w:rsidR="00622FE5" w:rsidRPr="002E2980">
        <w:rPr>
          <w:rFonts w:ascii="Arial" w:hAnsi="Arial" w:cs="Arial"/>
          <w:lang w:val="pt-PT"/>
        </w:rPr>
        <w:t>t</w:t>
      </w:r>
      <w:r w:rsidR="00D3703D" w:rsidRPr="002E2980">
        <w:rPr>
          <w:rFonts w:ascii="Arial" w:hAnsi="Arial" w:cs="Arial"/>
          <w:lang w:val="pt-PT"/>
        </w:rPr>
        <w:t>a</w:t>
      </w:r>
      <w:r w:rsidR="00622FE5" w:rsidRPr="002E2980">
        <w:rPr>
          <w:rFonts w:ascii="Arial" w:hAnsi="Arial" w:cs="Arial"/>
          <w:lang w:val="pt-PT"/>
        </w:rPr>
        <w:t xml:space="preserve"> </w:t>
      </w:r>
      <w:r w:rsidR="00D3703D" w:rsidRPr="002E2980">
        <w:rPr>
          <w:rFonts w:ascii="Arial" w:hAnsi="Arial" w:cs="Arial"/>
          <w:lang w:val="pt-PT"/>
        </w:rPr>
        <w:t xml:space="preserve">uma solução inspiradora </w:t>
      </w:r>
      <w:r w:rsidR="007C10FA" w:rsidRPr="002E2980">
        <w:rPr>
          <w:rFonts w:ascii="Arial" w:hAnsi="Arial" w:cs="Arial"/>
          <w:lang w:val="pt-PT"/>
        </w:rPr>
        <w:t>para os próximo anos</w:t>
      </w:r>
      <w:r w:rsidR="00E4065F" w:rsidRPr="002E2980">
        <w:rPr>
          <w:rFonts w:ascii="Arial" w:hAnsi="Arial" w:cs="Arial"/>
          <w:lang w:val="pt-PT"/>
        </w:rPr>
        <w:t xml:space="preserve"> </w:t>
      </w:r>
      <w:r w:rsidR="003D5527" w:rsidRPr="002E2980">
        <w:rPr>
          <w:rFonts w:ascii="Arial" w:hAnsi="Arial" w:cs="Arial"/>
          <w:lang w:val="pt-PT"/>
        </w:rPr>
        <w:t>em que</w:t>
      </w:r>
      <w:r w:rsidR="00D3703D" w:rsidRPr="002E2980">
        <w:rPr>
          <w:rFonts w:ascii="Arial" w:hAnsi="Arial" w:cs="Arial"/>
          <w:lang w:val="pt-PT"/>
        </w:rPr>
        <w:t xml:space="preserve"> se espera que a condução autónoma </w:t>
      </w:r>
      <w:r w:rsidR="003D5527" w:rsidRPr="002E2980">
        <w:rPr>
          <w:rFonts w:ascii="Arial" w:hAnsi="Arial" w:cs="Arial"/>
          <w:lang w:val="pt-PT"/>
        </w:rPr>
        <w:t>esteja mais generalizada</w:t>
      </w:r>
      <w:r w:rsidR="007C0DA9" w:rsidRPr="002E2980">
        <w:rPr>
          <w:rFonts w:ascii="Arial" w:hAnsi="Arial" w:cs="Arial"/>
          <w:lang w:val="pt-PT"/>
        </w:rPr>
        <w:t xml:space="preserve">. </w:t>
      </w:r>
    </w:p>
    <w:p w:rsidR="003B2574" w:rsidRDefault="00D3703D" w:rsidP="00B55522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2E2980">
        <w:rPr>
          <w:rFonts w:ascii="Arial" w:hAnsi="Arial" w:cs="Arial"/>
          <w:lang w:val="pt-PT"/>
        </w:rPr>
        <w:t>A título de exemplo</w:t>
      </w:r>
      <w:r w:rsidR="009225DA" w:rsidRPr="002E2980">
        <w:rPr>
          <w:rFonts w:ascii="Arial" w:hAnsi="Arial" w:cs="Arial"/>
          <w:lang w:val="pt-PT"/>
        </w:rPr>
        <w:t xml:space="preserve">, </w:t>
      </w:r>
      <w:r w:rsidRPr="002E2980">
        <w:rPr>
          <w:rFonts w:ascii="Arial" w:hAnsi="Arial" w:cs="Arial"/>
          <w:lang w:val="pt-PT"/>
        </w:rPr>
        <w:t>os resultados de um estudo recente da</w:t>
      </w:r>
      <w:r w:rsidR="003B2574" w:rsidRPr="002E2980">
        <w:rPr>
          <w:rFonts w:ascii="Arial" w:hAnsi="Arial" w:cs="Arial"/>
          <w:lang w:val="pt-PT"/>
        </w:rPr>
        <w:t xml:space="preserve"> Navigant Research, </w:t>
      </w:r>
      <w:r w:rsidRPr="002E2980">
        <w:rPr>
          <w:rFonts w:ascii="Arial" w:hAnsi="Arial" w:cs="Arial"/>
          <w:lang w:val="pt-PT"/>
        </w:rPr>
        <w:t>estima</w:t>
      </w:r>
      <w:r w:rsidR="009225DA" w:rsidRPr="002E2980">
        <w:rPr>
          <w:rFonts w:ascii="Arial" w:hAnsi="Arial" w:cs="Arial"/>
          <w:lang w:val="pt-PT"/>
        </w:rPr>
        <w:t>m</w:t>
      </w:r>
      <w:r w:rsidR="00B55522" w:rsidRPr="002E2980">
        <w:rPr>
          <w:rFonts w:ascii="Arial" w:hAnsi="Arial" w:cs="Arial"/>
          <w:lang w:val="pt-PT"/>
        </w:rPr>
        <w:t xml:space="preserve"> que em 2035 sejam </w:t>
      </w:r>
      <w:r w:rsidRPr="002E2980">
        <w:rPr>
          <w:rFonts w:ascii="Arial" w:hAnsi="Arial" w:cs="Arial"/>
          <w:lang w:val="pt-PT"/>
        </w:rPr>
        <w:t>vend</w:t>
      </w:r>
      <w:r w:rsidR="00B55522" w:rsidRPr="002E2980">
        <w:rPr>
          <w:rFonts w:ascii="Arial" w:hAnsi="Arial" w:cs="Arial"/>
          <w:lang w:val="pt-PT"/>
        </w:rPr>
        <w:t>idos</w:t>
      </w:r>
      <w:r w:rsidR="009225DA" w:rsidRPr="002E2980">
        <w:rPr>
          <w:rFonts w:ascii="Arial" w:hAnsi="Arial" w:cs="Arial"/>
          <w:lang w:val="pt-PT"/>
        </w:rPr>
        <w:t xml:space="preserve"> anualmente</w:t>
      </w:r>
      <w:r w:rsidRPr="002E2980">
        <w:rPr>
          <w:rFonts w:ascii="Arial" w:hAnsi="Arial" w:cs="Arial"/>
          <w:lang w:val="pt-PT"/>
        </w:rPr>
        <w:t xml:space="preserve"> em todo o mundo </w:t>
      </w:r>
      <w:r w:rsidR="003B2574" w:rsidRPr="002E2980">
        <w:rPr>
          <w:rFonts w:ascii="Arial" w:hAnsi="Arial" w:cs="Arial"/>
          <w:lang w:val="pt-PT"/>
        </w:rPr>
        <w:t>85 mil</w:t>
      </w:r>
      <w:r w:rsidRPr="002E2980">
        <w:rPr>
          <w:rFonts w:ascii="Arial" w:hAnsi="Arial" w:cs="Arial"/>
          <w:lang w:val="pt-PT"/>
        </w:rPr>
        <w:t xml:space="preserve">hões de </w:t>
      </w:r>
      <w:r w:rsidR="009225DA" w:rsidRPr="002E2980">
        <w:rPr>
          <w:rFonts w:ascii="Arial" w:hAnsi="Arial" w:cs="Arial"/>
          <w:lang w:val="pt-PT"/>
        </w:rPr>
        <w:t>veículos autónomos</w:t>
      </w:r>
      <w:r w:rsidR="003B2574" w:rsidRPr="002E2980">
        <w:rPr>
          <w:rStyle w:val="FootnoteReference"/>
          <w:rFonts w:ascii="Arial" w:hAnsi="Arial" w:cs="Arial"/>
          <w:lang w:val="pt-PT"/>
        </w:rPr>
        <w:footnoteReference w:id="1"/>
      </w:r>
      <w:r w:rsidR="003B2574" w:rsidRPr="002E2980">
        <w:rPr>
          <w:rFonts w:ascii="Arial" w:hAnsi="Arial" w:cs="Arial"/>
          <w:lang w:val="pt-PT"/>
        </w:rPr>
        <w:t xml:space="preserve">. </w:t>
      </w:r>
      <w:r w:rsidR="009225DA" w:rsidRPr="002E2980">
        <w:rPr>
          <w:rFonts w:ascii="Arial" w:hAnsi="Arial" w:cs="Arial"/>
          <w:lang w:val="pt-PT"/>
        </w:rPr>
        <w:t xml:space="preserve">Segundo </w:t>
      </w:r>
      <w:r w:rsidR="003D5527" w:rsidRPr="002E2980">
        <w:rPr>
          <w:rFonts w:ascii="Arial" w:hAnsi="Arial" w:cs="Arial"/>
          <w:lang w:val="pt-PT"/>
        </w:rPr>
        <w:t xml:space="preserve">o </w:t>
      </w:r>
      <w:r w:rsidR="002339E9" w:rsidRPr="002E2980">
        <w:rPr>
          <w:rFonts w:ascii="Arial" w:hAnsi="Arial" w:cs="Arial"/>
          <w:lang w:val="pt-PT"/>
        </w:rPr>
        <w:t>J.D. Power 2015 U.S. Tech Choice Study</w:t>
      </w:r>
      <w:r w:rsidR="003B2574" w:rsidRPr="002E2980">
        <w:rPr>
          <w:rFonts w:ascii="Arial" w:hAnsi="Arial" w:cs="Arial"/>
          <w:lang w:val="pt-PT"/>
        </w:rPr>
        <w:t xml:space="preserve">, </w:t>
      </w:r>
      <w:r w:rsidRPr="002E2980">
        <w:rPr>
          <w:rFonts w:ascii="Arial" w:hAnsi="Arial" w:cs="Arial"/>
          <w:lang w:val="pt-PT"/>
        </w:rPr>
        <w:t xml:space="preserve">a principal preocupação dos consumidores </w:t>
      </w:r>
      <w:r w:rsidR="003D5527" w:rsidRPr="002E2980">
        <w:rPr>
          <w:rFonts w:ascii="Arial" w:hAnsi="Arial" w:cs="Arial"/>
          <w:lang w:val="pt-PT"/>
        </w:rPr>
        <w:t>em relação aos carros autónomos</w:t>
      </w:r>
      <w:r w:rsidRPr="002E2980">
        <w:rPr>
          <w:rFonts w:ascii="Arial" w:hAnsi="Arial" w:cs="Arial"/>
          <w:lang w:val="pt-PT"/>
        </w:rPr>
        <w:t xml:space="preserve"> é a garantia de segurança </w:t>
      </w:r>
      <w:r w:rsidR="009225DA" w:rsidRPr="002E2980">
        <w:rPr>
          <w:rFonts w:ascii="Arial" w:hAnsi="Arial" w:cs="Arial"/>
          <w:lang w:val="pt-PT"/>
        </w:rPr>
        <w:t>pel</w:t>
      </w:r>
      <w:r w:rsidRPr="002E2980">
        <w:rPr>
          <w:rFonts w:ascii="Arial" w:hAnsi="Arial" w:cs="Arial"/>
          <w:lang w:val="pt-PT"/>
        </w:rPr>
        <w:t>a tecnologia</w:t>
      </w:r>
      <w:r w:rsidR="003B2574" w:rsidRPr="002E2980">
        <w:rPr>
          <w:rFonts w:ascii="Arial" w:hAnsi="Arial" w:cs="Arial"/>
          <w:lang w:val="pt-PT"/>
        </w:rPr>
        <w:t>.</w:t>
      </w:r>
      <w:r w:rsidR="003B2574" w:rsidRPr="002E2980">
        <w:rPr>
          <w:rStyle w:val="FootnoteReference"/>
          <w:rFonts w:ascii="Arial" w:hAnsi="Arial" w:cs="Arial"/>
          <w:lang w:val="pt-PT"/>
        </w:rPr>
        <w:footnoteReference w:id="2"/>
      </w:r>
      <w:r w:rsidR="003B2574" w:rsidRPr="002E2980">
        <w:rPr>
          <w:rFonts w:ascii="Arial" w:hAnsi="Arial" w:cs="Arial"/>
          <w:lang w:val="pt-PT"/>
        </w:rPr>
        <w:t xml:space="preserve"> </w:t>
      </w:r>
    </w:p>
    <w:p w:rsidR="00CC1F37" w:rsidRPr="002E2980" w:rsidRDefault="00CC1F37" w:rsidP="00B55522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:rsidR="00CC1F37" w:rsidRDefault="001F09F1" w:rsidP="00275FFE">
      <w:pPr>
        <w:spacing w:after="0" w:line="360" w:lineRule="auto"/>
        <w:jc w:val="both"/>
        <w:rPr>
          <w:rFonts w:ascii="Arial" w:hAnsi="Arial" w:cs="Arial"/>
          <w:b/>
          <w:kern w:val="24"/>
          <w:lang w:val="pt-PT"/>
        </w:rPr>
      </w:pPr>
      <w:r w:rsidRPr="002E2980">
        <w:rPr>
          <w:rFonts w:ascii="Arial" w:hAnsi="Arial" w:cs="Arial"/>
          <w:i/>
          <w:kern w:val="24"/>
          <w:lang w:val="pt-PT"/>
        </w:rPr>
        <w:t>“</w:t>
      </w:r>
      <w:r w:rsidR="003D5527" w:rsidRPr="002E2980">
        <w:rPr>
          <w:rFonts w:ascii="Arial" w:hAnsi="Arial" w:cs="Arial"/>
          <w:i/>
          <w:kern w:val="24"/>
          <w:lang w:val="pt-PT"/>
        </w:rPr>
        <w:t xml:space="preserve">A redução sustentada da interação e intervenção do condutor nos veículos </w:t>
      </w:r>
      <w:r w:rsidR="005D631F" w:rsidRPr="002E2980">
        <w:rPr>
          <w:rFonts w:ascii="Arial" w:hAnsi="Arial" w:cs="Arial"/>
          <w:i/>
          <w:kern w:val="24"/>
          <w:lang w:val="pt-PT"/>
        </w:rPr>
        <w:t>de condução automática</w:t>
      </w:r>
      <w:r w:rsidRPr="002E2980">
        <w:rPr>
          <w:rFonts w:ascii="Arial" w:hAnsi="Arial" w:cs="Arial"/>
          <w:i/>
          <w:kern w:val="24"/>
          <w:lang w:val="pt-PT"/>
        </w:rPr>
        <w:t xml:space="preserve"> </w:t>
      </w:r>
      <w:r w:rsidR="009225DA" w:rsidRPr="002E2980">
        <w:rPr>
          <w:rFonts w:ascii="Arial" w:hAnsi="Arial" w:cs="Arial"/>
          <w:i/>
          <w:kern w:val="24"/>
          <w:lang w:val="pt-PT"/>
        </w:rPr>
        <w:t xml:space="preserve">significa que </w:t>
      </w:r>
      <w:r w:rsidR="00B55522" w:rsidRPr="002E2980">
        <w:rPr>
          <w:rFonts w:ascii="Arial" w:hAnsi="Arial" w:cs="Arial"/>
          <w:i/>
          <w:kern w:val="24"/>
          <w:lang w:val="pt-PT"/>
        </w:rPr>
        <w:t xml:space="preserve">os pneus vão </w:t>
      </w:r>
      <w:r w:rsidR="00D3703D" w:rsidRPr="002E2980">
        <w:rPr>
          <w:rFonts w:ascii="Arial" w:hAnsi="Arial" w:cs="Arial"/>
          <w:i/>
          <w:kern w:val="24"/>
          <w:lang w:val="pt-PT"/>
        </w:rPr>
        <w:t xml:space="preserve">desempenhar </w:t>
      </w:r>
      <w:r w:rsidR="00FE5991" w:rsidRPr="002E2980">
        <w:rPr>
          <w:rFonts w:ascii="Arial" w:hAnsi="Arial" w:cs="Arial"/>
          <w:i/>
          <w:kern w:val="24"/>
          <w:lang w:val="pt-PT"/>
        </w:rPr>
        <w:t xml:space="preserve">um papel cada vez mais importante como elo de ligação </w:t>
      </w:r>
      <w:r w:rsidR="009225DA" w:rsidRPr="002E2980">
        <w:rPr>
          <w:rFonts w:ascii="Arial" w:hAnsi="Arial" w:cs="Arial"/>
          <w:i/>
          <w:kern w:val="24"/>
          <w:lang w:val="pt-PT"/>
        </w:rPr>
        <w:t xml:space="preserve">principal </w:t>
      </w:r>
      <w:r w:rsidR="00FE5991" w:rsidRPr="002E2980">
        <w:rPr>
          <w:rFonts w:ascii="Arial" w:hAnsi="Arial" w:cs="Arial"/>
          <w:i/>
          <w:kern w:val="24"/>
          <w:lang w:val="pt-PT"/>
        </w:rPr>
        <w:t>à estrada</w:t>
      </w:r>
      <w:r w:rsidRPr="002E2980">
        <w:rPr>
          <w:rFonts w:ascii="Arial" w:hAnsi="Arial" w:cs="Arial"/>
          <w:i/>
          <w:kern w:val="24"/>
          <w:lang w:val="pt-PT"/>
        </w:rPr>
        <w:t>,”</w:t>
      </w:r>
      <w:r w:rsidRPr="002E2980">
        <w:rPr>
          <w:rFonts w:ascii="Arial" w:hAnsi="Arial" w:cs="Arial"/>
          <w:kern w:val="24"/>
          <w:lang w:val="pt-PT"/>
        </w:rPr>
        <w:t xml:space="preserve"> </w:t>
      </w:r>
      <w:r w:rsidR="00FE5991" w:rsidRPr="002E2980">
        <w:rPr>
          <w:rFonts w:ascii="Arial" w:hAnsi="Arial" w:cs="Arial"/>
          <w:kern w:val="24"/>
          <w:lang w:val="pt-PT"/>
        </w:rPr>
        <w:t>afirmou</w:t>
      </w:r>
      <w:r w:rsidR="00FE5991" w:rsidRPr="002E2980">
        <w:rPr>
          <w:rFonts w:ascii="Arial" w:hAnsi="Arial" w:cs="Arial"/>
          <w:i/>
          <w:kern w:val="24"/>
          <w:lang w:val="pt-PT"/>
        </w:rPr>
        <w:t xml:space="preserve"> </w:t>
      </w:r>
      <w:r w:rsidRPr="002E2980">
        <w:rPr>
          <w:rFonts w:ascii="Arial" w:hAnsi="Arial" w:cs="Arial"/>
          <w:b/>
          <w:kern w:val="24"/>
          <w:lang w:val="pt-PT"/>
        </w:rPr>
        <w:t xml:space="preserve">Joseph Zekoski, </w:t>
      </w:r>
      <w:r w:rsidR="00FE5991" w:rsidRPr="002E2980">
        <w:rPr>
          <w:rFonts w:ascii="Arial" w:hAnsi="Arial" w:cs="Arial"/>
          <w:b/>
          <w:kern w:val="24"/>
          <w:lang w:val="pt-PT"/>
        </w:rPr>
        <w:t>Vice-presidente sénior e</w:t>
      </w:r>
      <w:r w:rsidRPr="002E2980">
        <w:rPr>
          <w:rFonts w:ascii="Arial" w:hAnsi="Arial" w:cs="Arial"/>
          <w:b/>
          <w:kern w:val="24"/>
          <w:lang w:val="pt-PT"/>
        </w:rPr>
        <w:t xml:space="preserve"> </w:t>
      </w:r>
      <w:r w:rsidR="002600A4" w:rsidRPr="002E2980">
        <w:rPr>
          <w:rFonts w:ascii="Arial" w:hAnsi="Arial" w:cs="Arial"/>
          <w:b/>
          <w:kern w:val="24"/>
          <w:lang w:val="pt-PT"/>
        </w:rPr>
        <w:t xml:space="preserve">Diretor </w:t>
      </w:r>
    </w:p>
    <w:p w:rsidR="00CC1F37" w:rsidRDefault="00CC1F37" w:rsidP="00275FFE">
      <w:pPr>
        <w:spacing w:after="0" w:line="360" w:lineRule="auto"/>
        <w:jc w:val="both"/>
        <w:rPr>
          <w:rFonts w:ascii="Arial" w:hAnsi="Arial" w:cs="Arial"/>
          <w:b/>
          <w:kern w:val="24"/>
          <w:lang w:val="pt-PT"/>
        </w:rPr>
      </w:pPr>
    </w:p>
    <w:p w:rsidR="00CC1F37" w:rsidRDefault="00CC1F37" w:rsidP="00275FFE">
      <w:pPr>
        <w:spacing w:after="0" w:line="360" w:lineRule="auto"/>
        <w:jc w:val="both"/>
        <w:rPr>
          <w:rFonts w:ascii="Arial" w:hAnsi="Arial" w:cs="Arial"/>
          <w:b/>
          <w:kern w:val="24"/>
          <w:lang w:val="pt-PT"/>
        </w:rPr>
      </w:pPr>
    </w:p>
    <w:p w:rsidR="00CC1F37" w:rsidRDefault="00CC1F37" w:rsidP="00275FFE">
      <w:pPr>
        <w:spacing w:after="0" w:line="360" w:lineRule="auto"/>
        <w:jc w:val="both"/>
        <w:rPr>
          <w:rFonts w:ascii="Arial" w:hAnsi="Arial" w:cs="Arial"/>
          <w:b/>
          <w:kern w:val="24"/>
          <w:lang w:val="pt-PT"/>
        </w:rPr>
      </w:pPr>
    </w:p>
    <w:p w:rsidR="00CC1F37" w:rsidRDefault="00CC1F37" w:rsidP="00275FFE">
      <w:pPr>
        <w:spacing w:after="0" w:line="360" w:lineRule="auto"/>
        <w:jc w:val="both"/>
        <w:rPr>
          <w:rFonts w:ascii="Arial" w:hAnsi="Arial" w:cs="Arial"/>
          <w:b/>
          <w:kern w:val="24"/>
          <w:lang w:val="pt-PT"/>
        </w:rPr>
      </w:pPr>
    </w:p>
    <w:p w:rsidR="00CC1F37" w:rsidRDefault="00CC1F37" w:rsidP="00275FFE">
      <w:pPr>
        <w:spacing w:after="0" w:line="360" w:lineRule="auto"/>
        <w:jc w:val="both"/>
        <w:rPr>
          <w:rFonts w:ascii="Arial" w:hAnsi="Arial" w:cs="Arial"/>
          <w:b/>
          <w:kern w:val="24"/>
          <w:lang w:val="pt-PT"/>
        </w:rPr>
      </w:pPr>
    </w:p>
    <w:p w:rsidR="00CC1F37" w:rsidRDefault="00CC1F37" w:rsidP="00275FFE">
      <w:pPr>
        <w:spacing w:after="0" w:line="360" w:lineRule="auto"/>
        <w:jc w:val="both"/>
        <w:rPr>
          <w:rFonts w:ascii="Arial" w:hAnsi="Arial" w:cs="Arial"/>
          <w:b/>
          <w:kern w:val="24"/>
          <w:lang w:val="pt-PT"/>
        </w:rPr>
      </w:pPr>
    </w:p>
    <w:p w:rsidR="001F09F1" w:rsidRPr="002E2980" w:rsidRDefault="002600A4" w:rsidP="00275FFE">
      <w:pPr>
        <w:spacing w:after="0" w:line="360" w:lineRule="auto"/>
        <w:jc w:val="both"/>
        <w:rPr>
          <w:rFonts w:ascii="Arial" w:hAnsi="Arial" w:cs="Arial"/>
          <w:kern w:val="24"/>
          <w:lang w:val="pt-PT"/>
        </w:rPr>
      </w:pPr>
      <w:r w:rsidRPr="002E2980">
        <w:rPr>
          <w:rFonts w:ascii="Arial" w:hAnsi="Arial" w:cs="Arial"/>
          <w:b/>
          <w:kern w:val="24"/>
          <w:lang w:val="pt-PT"/>
        </w:rPr>
        <w:t xml:space="preserve">Técnico </w:t>
      </w:r>
      <w:r w:rsidR="00FE5991" w:rsidRPr="002E2980">
        <w:rPr>
          <w:rFonts w:ascii="Arial" w:hAnsi="Arial" w:cs="Arial"/>
          <w:b/>
          <w:kern w:val="24"/>
          <w:lang w:val="pt-PT"/>
        </w:rPr>
        <w:t>da Goodyear</w:t>
      </w:r>
      <w:r w:rsidR="001F09F1" w:rsidRPr="002E2980">
        <w:rPr>
          <w:rFonts w:ascii="Arial" w:hAnsi="Arial" w:cs="Arial"/>
          <w:i/>
          <w:kern w:val="24"/>
          <w:lang w:val="pt-PT"/>
        </w:rPr>
        <w:t>.</w:t>
      </w:r>
      <w:r w:rsidR="001F09F1" w:rsidRPr="002E2980">
        <w:rPr>
          <w:rFonts w:ascii="Arial" w:hAnsi="Arial" w:cs="Arial"/>
          <w:kern w:val="24"/>
          <w:lang w:val="pt-PT"/>
        </w:rPr>
        <w:t xml:space="preserve"> </w:t>
      </w:r>
      <w:r w:rsidR="001F09F1" w:rsidRPr="00A06A01">
        <w:rPr>
          <w:rFonts w:ascii="Arial" w:hAnsi="Arial" w:cs="Arial"/>
          <w:i/>
          <w:kern w:val="24"/>
          <w:lang w:val="pt-PT"/>
        </w:rPr>
        <w:t>“</w:t>
      </w:r>
      <w:r w:rsidR="00FE5991" w:rsidRPr="00A06A01">
        <w:rPr>
          <w:rFonts w:ascii="Arial" w:hAnsi="Arial" w:cs="Arial"/>
          <w:i/>
          <w:kern w:val="24"/>
          <w:lang w:val="pt-PT"/>
        </w:rPr>
        <w:t>Os pneus concetuais da</w:t>
      </w:r>
      <w:r w:rsidR="00FE5991" w:rsidRPr="00A06A01">
        <w:rPr>
          <w:rFonts w:ascii="Arial" w:hAnsi="Arial" w:cs="Arial"/>
          <w:b/>
          <w:i/>
          <w:kern w:val="24"/>
          <w:lang w:val="pt-PT"/>
        </w:rPr>
        <w:t xml:space="preserve"> </w:t>
      </w:r>
      <w:r w:rsidR="001F09F1" w:rsidRPr="00A06A01">
        <w:rPr>
          <w:rFonts w:ascii="Arial" w:hAnsi="Arial" w:cs="Arial"/>
          <w:b/>
          <w:i/>
          <w:kern w:val="24"/>
          <w:lang w:val="pt-PT"/>
        </w:rPr>
        <w:t>Goodyear</w:t>
      </w:r>
      <w:r w:rsidR="001F09F1" w:rsidRPr="00A06A01">
        <w:rPr>
          <w:rFonts w:ascii="Arial" w:hAnsi="Arial" w:cs="Arial"/>
          <w:i/>
          <w:kern w:val="24"/>
          <w:lang w:val="pt-PT"/>
        </w:rPr>
        <w:t xml:space="preserve"> </w:t>
      </w:r>
      <w:r w:rsidR="00FE5991" w:rsidRPr="00A06A01">
        <w:rPr>
          <w:rFonts w:ascii="Arial" w:hAnsi="Arial" w:cs="Arial"/>
          <w:i/>
          <w:kern w:val="24"/>
          <w:lang w:val="pt-PT"/>
        </w:rPr>
        <w:t xml:space="preserve">desempenham uma função </w:t>
      </w:r>
      <w:r w:rsidR="001F09F1" w:rsidRPr="00A06A01">
        <w:rPr>
          <w:rFonts w:ascii="Arial" w:hAnsi="Arial" w:cs="Arial"/>
          <w:i/>
          <w:kern w:val="24"/>
          <w:lang w:val="pt-PT"/>
        </w:rPr>
        <w:t>dual n</w:t>
      </w:r>
      <w:r w:rsidR="00FE5991" w:rsidRPr="00A06A01">
        <w:rPr>
          <w:rFonts w:ascii="Arial" w:hAnsi="Arial" w:cs="Arial"/>
          <w:i/>
          <w:kern w:val="24"/>
          <w:lang w:val="pt-PT"/>
        </w:rPr>
        <w:t xml:space="preserve">o futuro como plataformas criativas </w:t>
      </w:r>
      <w:r w:rsidR="00B07DDF" w:rsidRPr="00A06A01">
        <w:rPr>
          <w:rFonts w:ascii="Arial" w:hAnsi="Arial" w:cs="Arial"/>
          <w:i/>
          <w:kern w:val="24"/>
          <w:lang w:val="pt-PT"/>
        </w:rPr>
        <w:t xml:space="preserve">para alargar as fronteiras </w:t>
      </w:r>
      <w:r w:rsidR="00B55522" w:rsidRPr="00A06A01">
        <w:rPr>
          <w:rFonts w:ascii="Arial" w:hAnsi="Arial" w:cs="Arial"/>
          <w:i/>
          <w:kern w:val="24"/>
          <w:lang w:val="pt-PT"/>
        </w:rPr>
        <w:t xml:space="preserve">do pensamento convencional e </w:t>
      </w:r>
      <w:r w:rsidR="00FE5991" w:rsidRPr="00A06A01">
        <w:rPr>
          <w:rFonts w:ascii="Arial" w:hAnsi="Arial" w:cs="Arial"/>
          <w:i/>
          <w:kern w:val="24"/>
          <w:lang w:val="pt-PT"/>
        </w:rPr>
        <w:t>como</w:t>
      </w:r>
      <w:r w:rsidR="001F09F1" w:rsidRPr="00A06A01">
        <w:rPr>
          <w:rFonts w:ascii="Arial" w:hAnsi="Arial" w:cs="Arial"/>
          <w:i/>
          <w:kern w:val="24"/>
          <w:lang w:val="pt-PT"/>
        </w:rPr>
        <w:t xml:space="preserve"> </w:t>
      </w:r>
      <w:r w:rsidR="00FE5991" w:rsidRPr="00A06A01">
        <w:rPr>
          <w:rFonts w:ascii="Arial" w:hAnsi="Arial" w:cs="Arial"/>
          <w:i/>
          <w:kern w:val="24"/>
          <w:lang w:val="pt-PT"/>
        </w:rPr>
        <w:t xml:space="preserve">bancos de ensaios para as tecnologias </w:t>
      </w:r>
      <w:r w:rsidR="007C10FA" w:rsidRPr="00A06A01">
        <w:rPr>
          <w:rFonts w:ascii="Arial" w:hAnsi="Arial" w:cs="Arial"/>
          <w:i/>
          <w:kern w:val="24"/>
          <w:lang w:val="pt-PT"/>
        </w:rPr>
        <w:t>de nova geração</w:t>
      </w:r>
      <w:r w:rsidR="001F09F1" w:rsidRPr="00A06A01">
        <w:rPr>
          <w:rFonts w:ascii="Arial" w:hAnsi="Arial" w:cs="Arial"/>
          <w:i/>
          <w:kern w:val="24"/>
          <w:lang w:val="pt-PT"/>
        </w:rPr>
        <w:t>.”</w:t>
      </w:r>
    </w:p>
    <w:p w:rsidR="00275FFE" w:rsidRPr="002E2980" w:rsidRDefault="00275FFE" w:rsidP="00275FFE">
      <w:pPr>
        <w:spacing w:after="0" w:line="360" w:lineRule="auto"/>
        <w:jc w:val="both"/>
        <w:rPr>
          <w:rFonts w:ascii="Arial" w:hAnsi="Arial" w:cs="Arial"/>
          <w:kern w:val="24"/>
          <w:lang w:val="pt-PT"/>
        </w:rPr>
      </w:pPr>
    </w:p>
    <w:p w:rsidR="00275FFE" w:rsidRPr="002E2980" w:rsidRDefault="00275FFE" w:rsidP="00275FFE">
      <w:pPr>
        <w:spacing w:after="0" w:line="360" w:lineRule="auto"/>
        <w:jc w:val="both"/>
        <w:rPr>
          <w:rFonts w:ascii="Arial" w:hAnsi="Arial" w:cs="Arial"/>
          <w:kern w:val="24"/>
          <w:lang w:val="pt-PT"/>
        </w:rPr>
      </w:pPr>
      <w:r w:rsidRPr="002E2980">
        <w:rPr>
          <w:rFonts w:ascii="Arial" w:hAnsi="Arial" w:cs="Arial"/>
          <w:b/>
          <w:lang w:val="pt-PT"/>
        </w:rPr>
        <w:t>Forma e</w:t>
      </w:r>
      <w:r w:rsidR="002600A4" w:rsidRPr="002E2980">
        <w:rPr>
          <w:rFonts w:ascii="Arial" w:hAnsi="Arial" w:cs="Arial"/>
          <w:b/>
          <w:lang w:val="pt-PT"/>
        </w:rPr>
        <w:t>sférica</w:t>
      </w:r>
      <w:r w:rsidR="0090313E" w:rsidRPr="002E2980">
        <w:rPr>
          <w:rFonts w:ascii="Arial" w:hAnsi="Arial" w:cs="Arial"/>
          <w:b/>
          <w:lang w:val="pt-PT"/>
        </w:rPr>
        <w:t xml:space="preserve"> </w:t>
      </w:r>
      <w:r w:rsidR="002600A4" w:rsidRPr="002E2980">
        <w:rPr>
          <w:rFonts w:ascii="Arial" w:hAnsi="Arial" w:cs="Arial"/>
          <w:b/>
          <w:lang w:val="pt-PT"/>
        </w:rPr>
        <w:t xml:space="preserve">proporciona </w:t>
      </w:r>
      <w:r w:rsidR="00B07153" w:rsidRPr="002E2980">
        <w:rPr>
          <w:rFonts w:ascii="Arial" w:hAnsi="Arial" w:cs="Arial"/>
          <w:b/>
          <w:lang w:val="pt-PT"/>
        </w:rPr>
        <w:t xml:space="preserve">máxima capacidade de manobra </w:t>
      </w:r>
      <w:r w:rsidR="002600A4" w:rsidRPr="002E2980">
        <w:rPr>
          <w:rFonts w:ascii="Arial" w:hAnsi="Arial" w:cs="Arial"/>
          <w:b/>
          <w:lang w:val="pt-PT"/>
        </w:rPr>
        <w:t>e segurança</w:t>
      </w:r>
    </w:p>
    <w:p w:rsidR="0039486A" w:rsidRDefault="00FE5991" w:rsidP="00275FFE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2E2980">
        <w:rPr>
          <w:rFonts w:ascii="Arial" w:hAnsi="Arial" w:cs="Arial"/>
          <w:lang w:val="pt-PT"/>
        </w:rPr>
        <w:t xml:space="preserve">A forma exclusiva do </w:t>
      </w:r>
      <w:r w:rsidR="009D110F" w:rsidRPr="002E2980">
        <w:rPr>
          <w:rFonts w:ascii="Arial" w:hAnsi="Arial" w:cs="Arial"/>
          <w:lang w:val="pt-PT"/>
        </w:rPr>
        <w:t>Goodyear</w:t>
      </w:r>
      <w:r w:rsidR="00C3413D" w:rsidRPr="002E2980">
        <w:rPr>
          <w:rFonts w:ascii="Arial" w:hAnsi="Arial" w:cs="Arial"/>
          <w:lang w:val="pt-PT"/>
        </w:rPr>
        <w:t xml:space="preserve"> Eagle-360</w:t>
      </w:r>
      <w:r w:rsidR="00275FFE" w:rsidRPr="002E2980">
        <w:rPr>
          <w:rFonts w:ascii="Arial" w:hAnsi="Arial" w:cs="Arial"/>
          <w:lang w:val="pt-PT"/>
        </w:rPr>
        <w:t xml:space="preserve"> vai contribuir</w:t>
      </w:r>
      <w:r w:rsidRPr="002E2980">
        <w:rPr>
          <w:rFonts w:ascii="Arial" w:hAnsi="Arial" w:cs="Arial"/>
          <w:lang w:val="pt-PT"/>
        </w:rPr>
        <w:t xml:space="preserve"> para a segurança e a</w:t>
      </w:r>
      <w:r w:rsidR="007C10FA" w:rsidRPr="002E2980">
        <w:rPr>
          <w:rFonts w:ascii="Arial" w:hAnsi="Arial" w:cs="Arial"/>
          <w:lang w:val="pt-PT"/>
        </w:rPr>
        <w:t xml:space="preserve"> capacidade de manobra </w:t>
      </w:r>
      <w:r w:rsidRPr="002E2980">
        <w:rPr>
          <w:rFonts w:ascii="Arial" w:hAnsi="Arial" w:cs="Arial"/>
          <w:lang w:val="pt-PT"/>
        </w:rPr>
        <w:t>correspondendo às exigências de uma mobilidade autónoma</w:t>
      </w:r>
      <w:r w:rsidR="00C3413D" w:rsidRPr="002E2980">
        <w:rPr>
          <w:rFonts w:ascii="Arial" w:hAnsi="Arial" w:cs="Arial"/>
          <w:lang w:val="pt-PT"/>
        </w:rPr>
        <w:t>.</w:t>
      </w:r>
      <w:r w:rsidRPr="002E2980">
        <w:rPr>
          <w:rFonts w:ascii="Arial" w:hAnsi="Arial" w:cs="Arial"/>
          <w:lang w:val="pt-PT"/>
        </w:rPr>
        <w:t xml:space="preserve"> A forma esférica do pneu é crucial para </w:t>
      </w:r>
      <w:r w:rsidR="00BB38F6" w:rsidRPr="002E2980">
        <w:rPr>
          <w:rFonts w:ascii="Arial" w:hAnsi="Arial" w:cs="Arial"/>
          <w:lang w:val="pt-PT"/>
        </w:rPr>
        <w:t>obter máxima capacidade de manobra</w:t>
      </w:r>
      <w:r w:rsidR="005C5363" w:rsidRPr="002E2980">
        <w:rPr>
          <w:rFonts w:ascii="Arial" w:hAnsi="Arial" w:cs="Arial"/>
          <w:lang w:val="pt-PT"/>
        </w:rPr>
        <w:t xml:space="preserve">. </w:t>
      </w:r>
      <w:r w:rsidRPr="002E2980">
        <w:rPr>
          <w:rFonts w:ascii="Arial" w:hAnsi="Arial" w:cs="Arial"/>
          <w:lang w:val="pt-PT"/>
        </w:rPr>
        <w:t>Os pneus de orientação múltipla movimentam-se em todas as direções</w:t>
      </w:r>
      <w:r w:rsidR="005C5363" w:rsidRPr="002E2980">
        <w:rPr>
          <w:rFonts w:ascii="Arial" w:hAnsi="Arial" w:cs="Arial"/>
          <w:lang w:val="pt-PT"/>
        </w:rPr>
        <w:t xml:space="preserve">, </w:t>
      </w:r>
      <w:r w:rsidR="006A102C" w:rsidRPr="002E2980">
        <w:rPr>
          <w:rFonts w:ascii="Arial" w:hAnsi="Arial" w:cs="Arial"/>
          <w:lang w:val="pt-PT"/>
        </w:rPr>
        <w:t>aumentando</w:t>
      </w:r>
      <w:r w:rsidRPr="002E2980">
        <w:rPr>
          <w:rFonts w:ascii="Arial" w:hAnsi="Arial" w:cs="Arial"/>
          <w:lang w:val="pt-PT"/>
        </w:rPr>
        <w:t xml:space="preserve"> a segurança dos passageiros</w:t>
      </w:r>
      <w:r w:rsidR="00B07DDF" w:rsidRPr="002E2980">
        <w:rPr>
          <w:rFonts w:ascii="Arial" w:hAnsi="Arial" w:cs="Arial"/>
          <w:lang w:val="pt-PT"/>
        </w:rPr>
        <w:t xml:space="preserve"> e </w:t>
      </w:r>
      <w:r w:rsidR="00BB38F6" w:rsidRPr="002E2980">
        <w:rPr>
          <w:rFonts w:ascii="Arial" w:hAnsi="Arial" w:cs="Arial"/>
          <w:lang w:val="pt-PT"/>
        </w:rPr>
        <w:t xml:space="preserve">resolvendo </w:t>
      </w:r>
      <w:r w:rsidR="00B07DDF" w:rsidRPr="002E2980">
        <w:rPr>
          <w:rFonts w:ascii="Arial" w:hAnsi="Arial" w:cs="Arial"/>
          <w:lang w:val="pt-PT"/>
        </w:rPr>
        <w:t xml:space="preserve">as </w:t>
      </w:r>
      <w:r w:rsidRPr="002E2980">
        <w:rPr>
          <w:rFonts w:ascii="Arial" w:hAnsi="Arial" w:cs="Arial"/>
          <w:lang w:val="pt-PT"/>
        </w:rPr>
        <w:t>limitações de espaço</w:t>
      </w:r>
      <w:r w:rsidR="0030049E" w:rsidRPr="002E2980">
        <w:rPr>
          <w:rFonts w:ascii="Arial" w:hAnsi="Arial" w:cs="Arial"/>
          <w:lang w:val="pt-PT"/>
        </w:rPr>
        <w:t>. A</w:t>
      </w:r>
      <w:r w:rsidRPr="002E2980">
        <w:rPr>
          <w:rFonts w:ascii="Arial" w:hAnsi="Arial" w:cs="Arial"/>
          <w:lang w:val="pt-PT"/>
        </w:rPr>
        <w:t xml:space="preserve"> tecnologia ativa permite </w:t>
      </w:r>
      <w:r w:rsidR="00BB38F6" w:rsidRPr="002E2980">
        <w:rPr>
          <w:rFonts w:ascii="Arial" w:hAnsi="Arial" w:cs="Arial"/>
          <w:lang w:val="pt-PT"/>
        </w:rPr>
        <w:t>que o</w:t>
      </w:r>
      <w:r w:rsidRPr="002E2980">
        <w:rPr>
          <w:rFonts w:ascii="Arial" w:hAnsi="Arial" w:cs="Arial"/>
          <w:lang w:val="pt-PT"/>
        </w:rPr>
        <w:t xml:space="preserve"> pneu</w:t>
      </w:r>
      <w:r w:rsidR="00BB38F6" w:rsidRPr="002E2980">
        <w:rPr>
          <w:rFonts w:ascii="Arial" w:hAnsi="Arial" w:cs="Arial"/>
          <w:lang w:val="pt-PT"/>
        </w:rPr>
        <w:t xml:space="preserve"> se</w:t>
      </w:r>
      <w:r w:rsidRPr="002E2980">
        <w:rPr>
          <w:rFonts w:ascii="Arial" w:hAnsi="Arial" w:cs="Arial"/>
          <w:lang w:val="pt-PT"/>
        </w:rPr>
        <w:t xml:space="preserve"> moviment</w:t>
      </w:r>
      <w:r w:rsidR="00BB38F6" w:rsidRPr="002E2980">
        <w:rPr>
          <w:rFonts w:ascii="Arial" w:hAnsi="Arial" w:cs="Arial"/>
          <w:lang w:val="pt-PT"/>
        </w:rPr>
        <w:t>e</w:t>
      </w:r>
      <w:r w:rsidRPr="002E2980">
        <w:rPr>
          <w:rFonts w:ascii="Arial" w:hAnsi="Arial" w:cs="Arial"/>
          <w:lang w:val="pt-PT"/>
        </w:rPr>
        <w:t xml:space="preserve"> conforme as necessidades </w:t>
      </w:r>
      <w:r w:rsidR="006A102C" w:rsidRPr="002E2980">
        <w:rPr>
          <w:rFonts w:ascii="Arial" w:hAnsi="Arial" w:cs="Arial"/>
          <w:lang w:val="pt-PT"/>
        </w:rPr>
        <w:t>para diminuir a derrapagem resultante de</w:t>
      </w:r>
      <w:r w:rsidR="0030049E" w:rsidRPr="002E2980">
        <w:rPr>
          <w:rFonts w:ascii="Arial" w:hAnsi="Arial" w:cs="Arial"/>
          <w:lang w:val="pt-PT"/>
        </w:rPr>
        <w:t xml:space="preserve"> </w:t>
      </w:r>
      <w:r w:rsidR="006A102C" w:rsidRPr="002E2980">
        <w:rPr>
          <w:rFonts w:ascii="Arial" w:hAnsi="Arial" w:cs="Arial"/>
          <w:lang w:val="pt-PT"/>
        </w:rPr>
        <w:t>perigos potenciais</w:t>
      </w:r>
      <w:r w:rsidR="0030049E" w:rsidRPr="002E2980">
        <w:rPr>
          <w:rFonts w:ascii="Arial" w:hAnsi="Arial" w:cs="Arial"/>
          <w:lang w:val="pt-PT"/>
        </w:rPr>
        <w:t xml:space="preserve">, </w:t>
      </w:r>
      <w:r w:rsidRPr="002E2980">
        <w:rPr>
          <w:rFonts w:ascii="Arial" w:hAnsi="Arial" w:cs="Arial"/>
          <w:lang w:val="pt-PT"/>
        </w:rPr>
        <w:t xml:space="preserve">como </w:t>
      </w:r>
      <w:r w:rsidR="006A102C" w:rsidRPr="002E2980">
        <w:rPr>
          <w:rFonts w:ascii="Arial" w:hAnsi="Arial" w:cs="Arial"/>
          <w:lang w:val="pt-PT"/>
        </w:rPr>
        <w:t>“gelo negro”</w:t>
      </w:r>
      <w:r w:rsidR="0030049E" w:rsidRPr="002E2980">
        <w:rPr>
          <w:rFonts w:ascii="Arial" w:hAnsi="Arial" w:cs="Arial"/>
          <w:lang w:val="pt-PT"/>
        </w:rPr>
        <w:t xml:space="preserve"> o</w:t>
      </w:r>
      <w:r w:rsidRPr="002E2980">
        <w:rPr>
          <w:rFonts w:ascii="Arial" w:hAnsi="Arial" w:cs="Arial"/>
          <w:lang w:val="pt-PT"/>
        </w:rPr>
        <w:t>u obstáculos inesperados</w:t>
      </w:r>
      <w:r w:rsidR="0030049E" w:rsidRPr="002E2980">
        <w:rPr>
          <w:rFonts w:ascii="Arial" w:hAnsi="Arial" w:cs="Arial"/>
          <w:lang w:val="pt-PT"/>
        </w:rPr>
        <w:t xml:space="preserve">, </w:t>
      </w:r>
      <w:r w:rsidR="00176B4D" w:rsidRPr="002E2980">
        <w:rPr>
          <w:rFonts w:ascii="Arial" w:hAnsi="Arial" w:cs="Arial"/>
          <w:lang w:val="pt-PT"/>
        </w:rPr>
        <w:t xml:space="preserve">contribuindo assim para manter </w:t>
      </w:r>
      <w:r w:rsidRPr="002E2980">
        <w:rPr>
          <w:rFonts w:ascii="Arial" w:hAnsi="Arial" w:cs="Arial"/>
          <w:lang w:val="pt-PT"/>
        </w:rPr>
        <w:t>uma trajetória segura</w:t>
      </w:r>
      <w:r w:rsidR="0030049E" w:rsidRPr="002E2980">
        <w:rPr>
          <w:rFonts w:ascii="Arial" w:hAnsi="Arial" w:cs="Arial"/>
          <w:lang w:val="pt-PT"/>
        </w:rPr>
        <w:t xml:space="preserve">. </w:t>
      </w:r>
    </w:p>
    <w:p w:rsidR="00CC1F37" w:rsidRPr="002E2980" w:rsidRDefault="00CC1F37" w:rsidP="00275FFE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:rsidR="006412A9" w:rsidRPr="002E2980" w:rsidRDefault="0027339A" w:rsidP="00275FFE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2E2980">
        <w:rPr>
          <w:rFonts w:ascii="Arial" w:hAnsi="Arial" w:cs="Arial"/>
          <w:lang w:val="pt-PT"/>
        </w:rPr>
        <w:t xml:space="preserve">Além disto, a forma esférica do </w:t>
      </w:r>
      <w:r w:rsidR="006412A9" w:rsidRPr="002E2980">
        <w:rPr>
          <w:rFonts w:ascii="Arial" w:hAnsi="Arial" w:cs="Arial"/>
          <w:lang w:val="pt-PT"/>
        </w:rPr>
        <w:t>Goodyear Eagle-360 pro</w:t>
      </w:r>
      <w:r w:rsidRPr="002E2980">
        <w:rPr>
          <w:rFonts w:ascii="Arial" w:hAnsi="Arial" w:cs="Arial"/>
          <w:lang w:val="pt-PT"/>
        </w:rPr>
        <w:t xml:space="preserve">porciona </w:t>
      </w:r>
      <w:r w:rsidR="00B07DDF" w:rsidRPr="002E2980">
        <w:rPr>
          <w:rFonts w:ascii="Arial" w:hAnsi="Arial" w:cs="Arial"/>
          <w:lang w:val="pt-PT"/>
        </w:rPr>
        <w:t>um percurso suave</w:t>
      </w:r>
      <w:r w:rsidR="006412A9" w:rsidRPr="002E2980">
        <w:rPr>
          <w:rFonts w:ascii="Arial" w:hAnsi="Arial" w:cs="Arial"/>
          <w:lang w:val="pt-PT"/>
        </w:rPr>
        <w:t xml:space="preserve"> </w:t>
      </w:r>
      <w:r w:rsidRPr="002E2980">
        <w:rPr>
          <w:rFonts w:ascii="Arial" w:hAnsi="Arial" w:cs="Arial"/>
          <w:lang w:val="pt-PT"/>
        </w:rPr>
        <w:t xml:space="preserve">ao criar um movimento lateral fluido que ajuda o carro a </w:t>
      </w:r>
      <w:r w:rsidR="007C10FA" w:rsidRPr="002E2980">
        <w:rPr>
          <w:rFonts w:ascii="Arial" w:hAnsi="Arial" w:cs="Arial"/>
          <w:lang w:val="pt-PT"/>
        </w:rPr>
        <w:t>ultrapassar um obstáculo</w:t>
      </w:r>
      <w:r w:rsidR="006412A9" w:rsidRPr="002E2980">
        <w:rPr>
          <w:rFonts w:ascii="Arial" w:hAnsi="Arial" w:cs="Arial"/>
          <w:lang w:val="pt-PT"/>
        </w:rPr>
        <w:t xml:space="preserve"> </w:t>
      </w:r>
      <w:r w:rsidRPr="002E2980">
        <w:rPr>
          <w:rFonts w:ascii="Arial" w:hAnsi="Arial" w:cs="Arial"/>
          <w:lang w:val="pt-PT"/>
        </w:rPr>
        <w:t>sem alterar a direção de condução</w:t>
      </w:r>
      <w:r w:rsidR="006412A9" w:rsidRPr="002E2980">
        <w:rPr>
          <w:rFonts w:ascii="Arial" w:hAnsi="Arial" w:cs="Arial"/>
          <w:lang w:val="pt-PT"/>
        </w:rPr>
        <w:t>.</w:t>
      </w:r>
    </w:p>
    <w:p w:rsidR="0039486A" w:rsidRPr="002E2980" w:rsidRDefault="0039486A" w:rsidP="00275FFE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:rsidR="005A3480" w:rsidRPr="002E2980" w:rsidRDefault="006953DC" w:rsidP="00275FFE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2E2980">
        <w:rPr>
          <w:rFonts w:ascii="Arial" w:hAnsi="Arial" w:cs="Arial"/>
          <w:lang w:val="pt-PT"/>
        </w:rPr>
        <w:t>Finalmente</w:t>
      </w:r>
      <w:r w:rsidR="00BE7BCC" w:rsidRPr="002E2980">
        <w:rPr>
          <w:rFonts w:ascii="Arial" w:hAnsi="Arial" w:cs="Arial"/>
          <w:lang w:val="pt-PT"/>
        </w:rPr>
        <w:t xml:space="preserve">, </w:t>
      </w:r>
      <w:r w:rsidRPr="002E2980">
        <w:rPr>
          <w:rFonts w:ascii="Arial" w:hAnsi="Arial" w:cs="Arial"/>
          <w:lang w:val="pt-PT"/>
        </w:rPr>
        <w:t xml:space="preserve">dado que </w:t>
      </w:r>
      <w:r w:rsidR="00B07DDF" w:rsidRPr="002E2980">
        <w:rPr>
          <w:rFonts w:ascii="Arial" w:hAnsi="Arial" w:cs="Arial"/>
          <w:lang w:val="pt-PT"/>
        </w:rPr>
        <w:t>o</w:t>
      </w:r>
      <w:r w:rsidRPr="002E2980">
        <w:rPr>
          <w:rFonts w:ascii="Arial" w:hAnsi="Arial" w:cs="Arial"/>
          <w:lang w:val="pt-PT"/>
        </w:rPr>
        <w:t xml:space="preserve"> pneu p</w:t>
      </w:r>
      <w:r w:rsidR="00B07DDF" w:rsidRPr="002E2980">
        <w:rPr>
          <w:rFonts w:ascii="Arial" w:hAnsi="Arial" w:cs="Arial"/>
          <w:lang w:val="pt-PT"/>
        </w:rPr>
        <w:t xml:space="preserve">ermite fazer viragens </w:t>
      </w:r>
      <w:r w:rsidRPr="002E2980">
        <w:rPr>
          <w:rFonts w:ascii="Arial" w:hAnsi="Arial" w:cs="Arial"/>
          <w:lang w:val="pt-PT"/>
        </w:rPr>
        <w:t>de 360 graus</w:t>
      </w:r>
      <w:r w:rsidR="00BE7BCC" w:rsidRPr="002E2980">
        <w:rPr>
          <w:rFonts w:ascii="Arial" w:hAnsi="Arial" w:cs="Arial"/>
          <w:lang w:val="pt-PT"/>
        </w:rPr>
        <w:t xml:space="preserve">, </w:t>
      </w:r>
      <w:r w:rsidR="00B07DDF" w:rsidRPr="002E2980">
        <w:rPr>
          <w:rFonts w:ascii="Arial" w:hAnsi="Arial" w:cs="Arial"/>
          <w:lang w:val="pt-PT"/>
        </w:rPr>
        <w:t>pode ajudar a</w:t>
      </w:r>
      <w:r w:rsidRPr="002E2980">
        <w:rPr>
          <w:rFonts w:ascii="Arial" w:hAnsi="Arial" w:cs="Arial"/>
          <w:lang w:val="pt-PT"/>
        </w:rPr>
        <w:t xml:space="preserve"> </w:t>
      </w:r>
      <w:r w:rsidR="00B07DDF" w:rsidRPr="002E2980">
        <w:rPr>
          <w:rFonts w:ascii="Arial" w:hAnsi="Arial" w:cs="Arial"/>
          <w:lang w:val="pt-PT"/>
        </w:rPr>
        <w:t>resolver</w:t>
      </w:r>
      <w:r w:rsidRPr="002E2980">
        <w:rPr>
          <w:rFonts w:ascii="Arial" w:hAnsi="Arial" w:cs="Arial"/>
          <w:lang w:val="pt-PT"/>
        </w:rPr>
        <w:t xml:space="preserve"> eventuais restrições de estacionamento no futuro</w:t>
      </w:r>
      <w:r w:rsidR="005B2108" w:rsidRPr="002E2980">
        <w:rPr>
          <w:rFonts w:ascii="Arial" w:hAnsi="Arial" w:cs="Arial"/>
          <w:lang w:val="pt-PT"/>
        </w:rPr>
        <w:t xml:space="preserve">, </w:t>
      </w:r>
      <w:r w:rsidR="00B07DDF" w:rsidRPr="002E2980">
        <w:rPr>
          <w:rFonts w:ascii="Arial" w:hAnsi="Arial" w:cs="Arial"/>
          <w:lang w:val="pt-PT"/>
        </w:rPr>
        <w:t>dado</w:t>
      </w:r>
      <w:r w:rsidRPr="002E2980">
        <w:rPr>
          <w:rFonts w:ascii="Arial" w:hAnsi="Arial" w:cs="Arial"/>
          <w:lang w:val="pt-PT"/>
        </w:rPr>
        <w:t xml:space="preserve"> que os carros equipados com pneus esféricos necessitam de menos espaço </w:t>
      </w:r>
      <w:r w:rsidR="007C10FA" w:rsidRPr="002E2980">
        <w:rPr>
          <w:rFonts w:ascii="Arial" w:hAnsi="Arial" w:cs="Arial"/>
          <w:lang w:val="pt-PT"/>
        </w:rPr>
        <w:t>para entrar nos lugares de estacionamento</w:t>
      </w:r>
      <w:r w:rsidR="00CC411B" w:rsidRPr="002E2980">
        <w:rPr>
          <w:rFonts w:ascii="Arial" w:hAnsi="Arial" w:cs="Arial"/>
          <w:lang w:val="pt-PT"/>
        </w:rPr>
        <w:t>. Assumin</w:t>
      </w:r>
      <w:r w:rsidR="00B652A8" w:rsidRPr="002E2980">
        <w:rPr>
          <w:rFonts w:ascii="Arial" w:hAnsi="Arial" w:cs="Arial"/>
          <w:lang w:val="pt-PT"/>
        </w:rPr>
        <w:t xml:space="preserve">do que as </w:t>
      </w:r>
      <w:r w:rsidR="00027F98" w:rsidRPr="002E2980">
        <w:rPr>
          <w:rFonts w:ascii="Arial" w:hAnsi="Arial" w:cs="Arial"/>
          <w:lang w:val="pt-PT"/>
        </w:rPr>
        <w:t>áreas</w:t>
      </w:r>
      <w:r w:rsidR="00B652A8" w:rsidRPr="002E2980">
        <w:rPr>
          <w:rFonts w:ascii="Arial" w:hAnsi="Arial" w:cs="Arial"/>
          <w:lang w:val="pt-PT"/>
        </w:rPr>
        <w:t xml:space="preserve"> públicas de estacionamento desempenham as mesmas funções</w:t>
      </w:r>
      <w:r w:rsidR="00CC411B" w:rsidRPr="002E2980">
        <w:rPr>
          <w:rFonts w:ascii="Arial" w:hAnsi="Arial" w:cs="Arial"/>
          <w:lang w:val="pt-PT"/>
        </w:rPr>
        <w:t xml:space="preserve">, </w:t>
      </w:r>
      <w:r w:rsidR="00B652A8" w:rsidRPr="002E2980">
        <w:rPr>
          <w:rFonts w:ascii="Arial" w:hAnsi="Arial" w:cs="Arial"/>
          <w:lang w:val="pt-PT"/>
        </w:rPr>
        <w:t xml:space="preserve">esta </w:t>
      </w:r>
      <w:r w:rsidR="00A4228F" w:rsidRPr="002E2980">
        <w:rPr>
          <w:rFonts w:ascii="Arial" w:hAnsi="Arial" w:cs="Arial"/>
          <w:lang w:val="pt-PT"/>
        </w:rPr>
        <w:t>c</w:t>
      </w:r>
      <w:r w:rsidR="00B652A8" w:rsidRPr="002E2980">
        <w:rPr>
          <w:rFonts w:ascii="Arial" w:hAnsi="Arial" w:cs="Arial"/>
          <w:lang w:val="pt-PT"/>
        </w:rPr>
        <w:t>aracter</w:t>
      </w:r>
      <w:r w:rsidR="00A4228F" w:rsidRPr="002E2980">
        <w:rPr>
          <w:rFonts w:ascii="Arial" w:hAnsi="Arial" w:cs="Arial"/>
          <w:lang w:val="pt-PT"/>
        </w:rPr>
        <w:t>í</w:t>
      </w:r>
      <w:r w:rsidR="00B652A8" w:rsidRPr="002E2980">
        <w:rPr>
          <w:rFonts w:ascii="Arial" w:hAnsi="Arial" w:cs="Arial"/>
          <w:lang w:val="pt-PT"/>
        </w:rPr>
        <w:t xml:space="preserve">stica pode aumentar </w:t>
      </w:r>
      <w:r w:rsidR="00027F98" w:rsidRPr="002E2980">
        <w:rPr>
          <w:rFonts w:ascii="Arial" w:hAnsi="Arial" w:cs="Arial"/>
          <w:lang w:val="pt-PT"/>
        </w:rPr>
        <w:t>muito</w:t>
      </w:r>
      <w:r w:rsidR="00B652A8" w:rsidRPr="002E2980">
        <w:rPr>
          <w:rFonts w:ascii="Arial" w:hAnsi="Arial" w:cs="Arial"/>
          <w:lang w:val="pt-PT"/>
        </w:rPr>
        <w:t xml:space="preserve"> a capacidade das mesmas sem </w:t>
      </w:r>
      <w:r w:rsidR="00027F98" w:rsidRPr="002E2980">
        <w:rPr>
          <w:rFonts w:ascii="Arial" w:hAnsi="Arial" w:cs="Arial"/>
          <w:lang w:val="pt-PT"/>
        </w:rPr>
        <w:t>aumentar o espaço</w:t>
      </w:r>
      <w:r w:rsidR="0052653C" w:rsidRPr="002E2980">
        <w:rPr>
          <w:rFonts w:ascii="Arial" w:hAnsi="Arial" w:cs="Arial"/>
          <w:lang w:val="pt-PT"/>
        </w:rPr>
        <w:t>.</w:t>
      </w:r>
      <w:r w:rsidR="005B2108" w:rsidRPr="002E2980">
        <w:rPr>
          <w:rFonts w:ascii="Arial" w:hAnsi="Arial" w:cs="Arial"/>
          <w:lang w:val="pt-PT"/>
        </w:rPr>
        <w:t xml:space="preserve"> </w:t>
      </w:r>
    </w:p>
    <w:p w:rsidR="00275FFE" w:rsidRPr="002E2980" w:rsidRDefault="00B07DDF" w:rsidP="00B55522">
      <w:pPr>
        <w:spacing w:before="240" w:after="0" w:line="360" w:lineRule="auto"/>
        <w:jc w:val="both"/>
        <w:rPr>
          <w:rFonts w:ascii="Arial" w:hAnsi="Arial" w:cs="Arial"/>
          <w:b/>
          <w:lang w:val="pt-PT"/>
        </w:rPr>
      </w:pPr>
      <w:r w:rsidRPr="002E2980">
        <w:rPr>
          <w:rFonts w:ascii="Arial" w:hAnsi="Arial" w:cs="Arial"/>
          <w:b/>
          <w:lang w:val="pt-PT"/>
        </w:rPr>
        <w:t>Ligaç</w:t>
      </w:r>
      <w:r w:rsidR="006953DC" w:rsidRPr="002E2980">
        <w:rPr>
          <w:rFonts w:ascii="Arial" w:hAnsi="Arial" w:cs="Arial"/>
          <w:b/>
          <w:lang w:val="pt-PT"/>
        </w:rPr>
        <w:t xml:space="preserve">ão por via de levitação </w:t>
      </w:r>
      <w:r w:rsidR="00E20A20" w:rsidRPr="002E2980">
        <w:rPr>
          <w:rFonts w:ascii="Arial" w:hAnsi="Arial" w:cs="Arial"/>
          <w:b/>
          <w:lang w:val="pt-PT"/>
        </w:rPr>
        <w:t>magn</w:t>
      </w:r>
      <w:r w:rsidR="006953DC" w:rsidRPr="002E2980">
        <w:rPr>
          <w:rFonts w:ascii="Arial" w:hAnsi="Arial" w:cs="Arial"/>
          <w:b/>
          <w:lang w:val="pt-PT"/>
        </w:rPr>
        <w:t>é</w:t>
      </w:r>
      <w:r w:rsidR="00E20A20" w:rsidRPr="002E2980">
        <w:rPr>
          <w:rFonts w:ascii="Arial" w:hAnsi="Arial" w:cs="Arial"/>
          <w:b/>
          <w:lang w:val="pt-PT"/>
        </w:rPr>
        <w:t>tic</w:t>
      </w:r>
      <w:r w:rsidR="006953DC" w:rsidRPr="002E2980">
        <w:rPr>
          <w:rFonts w:ascii="Arial" w:hAnsi="Arial" w:cs="Arial"/>
          <w:b/>
          <w:lang w:val="pt-PT"/>
        </w:rPr>
        <w:t>a</w:t>
      </w:r>
    </w:p>
    <w:p w:rsidR="00E20A20" w:rsidRPr="002E2980" w:rsidRDefault="006953DC" w:rsidP="00275FFE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2E2980">
        <w:rPr>
          <w:rFonts w:ascii="Arial" w:hAnsi="Arial" w:cs="Arial"/>
          <w:lang w:val="pt-PT"/>
        </w:rPr>
        <w:t xml:space="preserve">A </w:t>
      </w:r>
      <w:r w:rsidR="00B07DDF" w:rsidRPr="002E2980">
        <w:rPr>
          <w:rFonts w:ascii="Arial" w:hAnsi="Arial" w:cs="Arial"/>
          <w:lang w:val="pt-PT"/>
        </w:rPr>
        <w:t>ligaç</w:t>
      </w:r>
      <w:r w:rsidRPr="002E2980">
        <w:rPr>
          <w:rFonts w:ascii="Arial" w:hAnsi="Arial" w:cs="Arial"/>
          <w:lang w:val="pt-PT"/>
        </w:rPr>
        <w:t xml:space="preserve">ão do pneu concetual Goodyear Eagle-360 com a carroçaria do carro faz-se por levitação </w:t>
      </w:r>
      <w:r w:rsidR="00E20A20" w:rsidRPr="002E2980">
        <w:rPr>
          <w:rFonts w:ascii="Arial" w:hAnsi="Arial" w:cs="Arial"/>
          <w:lang w:val="pt-PT"/>
        </w:rPr>
        <w:t>magn</w:t>
      </w:r>
      <w:r w:rsidRPr="002E2980">
        <w:rPr>
          <w:rFonts w:ascii="Arial" w:hAnsi="Arial" w:cs="Arial"/>
          <w:lang w:val="pt-PT"/>
        </w:rPr>
        <w:t>é</w:t>
      </w:r>
      <w:r w:rsidR="00E20A20" w:rsidRPr="002E2980">
        <w:rPr>
          <w:rFonts w:ascii="Arial" w:hAnsi="Arial" w:cs="Arial"/>
          <w:lang w:val="pt-PT"/>
        </w:rPr>
        <w:t>tic</w:t>
      </w:r>
      <w:r w:rsidRPr="002E2980">
        <w:rPr>
          <w:rFonts w:ascii="Arial" w:hAnsi="Arial" w:cs="Arial"/>
          <w:lang w:val="pt-PT"/>
        </w:rPr>
        <w:t>a</w:t>
      </w:r>
      <w:r w:rsidR="00E20A20" w:rsidRPr="002E2980">
        <w:rPr>
          <w:rFonts w:ascii="Arial" w:hAnsi="Arial" w:cs="Arial"/>
          <w:lang w:val="pt-PT"/>
        </w:rPr>
        <w:t xml:space="preserve">. </w:t>
      </w:r>
      <w:r w:rsidR="00A4228F" w:rsidRPr="002E2980">
        <w:rPr>
          <w:rFonts w:ascii="Arial" w:hAnsi="Arial" w:cs="Arial"/>
          <w:lang w:val="pt-PT"/>
        </w:rPr>
        <w:t>O pneu está</w:t>
      </w:r>
      <w:r w:rsidR="00E20A20" w:rsidRPr="002E2980">
        <w:rPr>
          <w:rFonts w:ascii="Arial" w:hAnsi="Arial" w:cs="Arial"/>
          <w:lang w:val="pt-PT"/>
        </w:rPr>
        <w:t xml:space="preserve"> suspen</w:t>
      </w:r>
      <w:r w:rsidR="00A4228F" w:rsidRPr="002E2980">
        <w:rPr>
          <w:rFonts w:ascii="Arial" w:hAnsi="Arial" w:cs="Arial"/>
          <w:lang w:val="pt-PT"/>
        </w:rPr>
        <w:t>so do carro por campos magnéticos</w:t>
      </w:r>
      <w:r w:rsidR="00E20A20" w:rsidRPr="002E2980">
        <w:rPr>
          <w:rFonts w:ascii="Arial" w:hAnsi="Arial" w:cs="Arial"/>
          <w:lang w:val="pt-PT"/>
        </w:rPr>
        <w:t xml:space="preserve">, </w:t>
      </w:r>
      <w:r w:rsidR="00A4228F" w:rsidRPr="002E2980">
        <w:rPr>
          <w:rFonts w:ascii="Arial" w:hAnsi="Arial" w:cs="Arial"/>
          <w:lang w:val="pt-PT"/>
        </w:rPr>
        <w:t xml:space="preserve">à semelhança dos comboios </w:t>
      </w:r>
      <w:r w:rsidR="00B41198" w:rsidRPr="002E2980">
        <w:rPr>
          <w:rFonts w:ascii="Arial" w:hAnsi="Arial" w:cs="Arial"/>
          <w:lang w:val="pt-PT"/>
        </w:rPr>
        <w:t>de levitação m</w:t>
      </w:r>
      <w:r w:rsidR="00E20A20" w:rsidRPr="002E2980">
        <w:rPr>
          <w:rFonts w:ascii="Arial" w:hAnsi="Arial" w:cs="Arial"/>
          <w:lang w:val="pt-PT"/>
        </w:rPr>
        <w:t>agn</w:t>
      </w:r>
      <w:r w:rsidR="00B41198" w:rsidRPr="002E2980">
        <w:rPr>
          <w:rFonts w:ascii="Arial" w:hAnsi="Arial" w:cs="Arial"/>
          <w:lang w:val="pt-PT"/>
        </w:rPr>
        <w:t>ética</w:t>
      </w:r>
      <w:r w:rsidR="00E20A20" w:rsidRPr="002E2980">
        <w:rPr>
          <w:rFonts w:ascii="Arial" w:hAnsi="Arial" w:cs="Arial"/>
          <w:lang w:val="pt-PT"/>
        </w:rPr>
        <w:t xml:space="preserve">, </w:t>
      </w:r>
      <w:r w:rsidR="00B41198" w:rsidRPr="002E2980">
        <w:rPr>
          <w:rFonts w:ascii="Arial" w:hAnsi="Arial" w:cs="Arial"/>
          <w:lang w:val="pt-PT"/>
        </w:rPr>
        <w:t>oferecendo</w:t>
      </w:r>
      <w:r w:rsidR="00A4228F" w:rsidRPr="002E2980">
        <w:rPr>
          <w:rFonts w:ascii="Arial" w:hAnsi="Arial" w:cs="Arial"/>
          <w:lang w:val="pt-PT"/>
        </w:rPr>
        <w:t xml:space="preserve"> mais conforto ao passageiro e menos ruído</w:t>
      </w:r>
      <w:r w:rsidR="00E20A20" w:rsidRPr="002E2980">
        <w:rPr>
          <w:rFonts w:ascii="Arial" w:hAnsi="Arial" w:cs="Arial"/>
          <w:lang w:val="pt-PT"/>
        </w:rPr>
        <w:t xml:space="preserve">. </w:t>
      </w:r>
    </w:p>
    <w:p w:rsidR="0039486A" w:rsidRPr="002E2980" w:rsidRDefault="0039486A" w:rsidP="00275FFE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:rsidR="00CC1F37" w:rsidRDefault="00CC1F37" w:rsidP="00275FFE">
      <w:pPr>
        <w:spacing w:after="0" w:line="360" w:lineRule="auto"/>
        <w:jc w:val="both"/>
        <w:rPr>
          <w:rFonts w:ascii="Arial" w:hAnsi="Arial" w:cs="Arial"/>
          <w:i/>
          <w:lang w:val="pt-PT"/>
        </w:rPr>
      </w:pPr>
    </w:p>
    <w:p w:rsidR="00CC1F37" w:rsidRDefault="00CC1F37" w:rsidP="00275FFE">
      <w:pPr>
        <w:spacing w:after="0" w:line="360" w:lineRule="auto"/>
        <w:jc w:val="both"/>
        <w:rPr>
          <w:rFonts w:ascii="Arial" w:hAnsi="Arial" w:cs="Arial"/>
          <w:i/>
          <w:lang w:val="pt-PT"/>
        </w:rPr>
      </w:pPr>
    </w:p>
    <w:p w:rsidR="00CC1F37" w:rsidRDefault="00CC1F37" w:rsidP="00275FFE">
      <w:pPr>
        <w:spacing w:after="0" w:line="360" w:lineRule="auto"/>
        <w:jc w:val="both"/>
        <w:rPr>
          <w:rFonts w:ascii="Arial" w:hAnsi="Arial" w:cs="Arial"/>
          <w:i/>
          <w:lang w:val="pt-PT"/>
        </w:rPr>
      </w:pPr>
    </w:p>
    <w:p w:rsidR="00CC1F37" w:rsidRDefault="00CC1F37" w:rsidP="00275FFE">
      <w:pPr>
        <w:spacing w:after="0" w:line="360" w:lineRule="auto"/>
        <w:jc w:val="both"/>
        <w:rPr>
          <w:rFonts w:ascii="Arial" w:hAnsi="Arial" w:cs="Arial"/>
          <w:i/>
          <w:lang w:val="pt-PT"/>
        </w:rPr>
      </w:pPr>
    </w:p>
    <w:p w:rsidR="00CC1F37" w:rsidRDefault="00CC1F37" w:rsidP="00275FFE">
      <w:pPr>
        <w:spacing w:after="0" w:line="360" w:lineRule="auto"/>
        <w:jc w:val="both"/>
        <w:rPr>
          <w:rFonts w:ascii="Arial" w:hAnsi="Arial" w:cs="Arial"/>
          <w:i/>
          <w:lang w:val="pt-PT"/>
        </w:rPr>
      </w:pPr>
    </w:p>
    <w:p w:rsidR="00CC1F37" w:rsidRDefault="00CC1F37" w:rsidP="00275FFE">
      <w:pPr>
        <w:spacing w:after="0" w:line="360" w:lineRule="auto"/>
        <w:jc w:val="both"/>
        <w:rPr>
          <w:rFonts w:ascii="Arial" w:hAnsi="Arial" w:cs="Arial"/>
          <w:i/>
          <w:lang w:val="pt-PT"/>
        </w:rPr>
      </w:pPr>
    </w:p>
    <w:p w:rsidR="00E20A20" w:rsidRPr="002E2980" w:rsidRDefault="00E20A20" w:rsidP="00275FFE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2E2980">
        <w:rPr>
          <w:rFonts w:ascii="Arial" w:hAnsi="Arial" w:cs="Arial"/>
          <w:i/>
          <w:lang w:val="pt-PT"/>
        </w:rPr>
        <w:t>“</w:t>
      </w:r>
      <w:r w:rsidR="00A4228F" w:rsidRPr="002E2980">
        <w:rPr>
          <w:rFonts w:ascii="Arial" w:hAnsi="Arial" w:cs="Arial"/>
          <w:i/>
          <w:lang w:val="pt-PT"/>
        </w:rPr>
        <w:t>Embora se</w:t>
      </w:r>
      <w:r w:rsidR="00B07DDF" w:rsidRPr="002E2980">
        <w:rPr>
          <w:rFonts w:ascii="Arial" w:hAnsi="Arial" w:cs="Arial"/>
          <w:i/>
          <w:lang w:val="pt-PT"/>
        </w:rPr>
        <w:t>ja</w:t>
      </w:r>
      <w:r w:rsidR="00A4228F" w:rsidRPr="002E2980">
        <w:rPr>
          <w:rFonts w:ascii="Arial" w:hAnsi="Arial" w:cs="Arial"/>
          <w:i/>
          <w:lang w:val="pt-PT"/>
        </w:rPr>
        <w:t xml:space="preserve"> </w:t>
      </w:r>
      <w:r w:rsidR="007D6A35" w:rsidRPr="002E2980">
        <w:rPr>
          <w:rFonts w:ascii="Arial" w:hAnsi="Arial" w:cs="Arial"/>
          <w:i/>
          <w:lang w:val="pt-PT"/>
        </w:rPr>
        <w:t>apenas</w:t>
      </w:r>
      <w:r w:rsidR="00A4228F" w:rsidRPr="002E2980">
        <w:rPr>
          <w:rFonts w:ascii="Arial" w:hAnsi="Arial" w:cs="Arial"/>
          <w:i/>
          <w:lang w:val="pt-PT"/>
        </w:rPr>
        <w:t xml:space="preserve"> um pneu concetual</w:t>
      </w:r>
      <w:r w:rsidRPr="002E2980">
        <w:rPr>
          <w:rFonts w:ascii="Arial" w:hAnsi="Arial" w:cs="Arial"/>
          <w:i/>
          <w:lang w:val="pt-PT"/>
        </w:rPr>
        <w:t xml:space="preserve">, </w:t>
      </w:r>
      <w:r w:rsidR="00A4228F" w:rsidRPr="002E2980">
        <w:rPr>
          <w:rFonts w:ascii="Arial" w:hAnsi="Arial" w:cs="Arial"/>
          <w:i/>
          <w:lang w:val="pt-PT"/>
        </w:rPr>
        <w:t xml:space="preserve">revela algumas das mais inovadoras </w:t>
      </w:r>
      <w:r w:rsidR="00B07DDF" w:rsidRPr="002E2980">
        <w:rPr>
          <w:rFonts w:ascii="Arial" w:hAnsi="Arial" w:cs="Arial"/>
          <w:i/>
          <w:lang w:val="pt-PT"/>
        </w:rPr>
        <w:t xml:space="preserve">ideias </w:t>
      </w:r>
      <w:r w:rsidR="00A4228F" w:rsidRPr="002E2980">
        <w:rPr>
          <w:rFonts w:ascii="Arial" w:hAnsi="Arial" w:cs="Arial"/>
          <w:i/>
          <w:lang w:val="pt-PT"/>
        </w:rPr>
        <w:t xml:space="preserve">da </w:t>
      </w:r>
      <w:r w:rsidRPr="002E2980">
        <w:rPr>
          <w:rFonts w:ascii="Arial" w:hAnsi="Arial" w:cs="Arial"/>
          <w:i/>
          <w:lang w:val="pt-PT"/>
        </w:rPr>
        <w:t>Goodyear</w:t>
      </w:r>
      <w:r w:rsidR="00A4228F" w:rsidRPr="002E2980">
        <w:rPr>
          <w:rFonts w:ascii="Arial" w:hAnsi="Arial" w:cs="Arial"/>
          <w:i/>
          <w:lang w:val="pt-PT"/>
        </w:rPr>
        <w:t xml:space="preserve"> e de que forma podem ser abordadas </w:t>
      </w:r>
      <w:r w:rsidR="007D6A35" w:rsidRPr="002E2980">
        <w:rPr>
          <w:rFonts w:ascii="Arial" w:hAnsi="Arial" w:cs="Arial"/>
          <w:i/>
          <w:lang w:val="pt-PT"/>
        </w:rPr>
        <w:t>certas</w:t>
      </w:r>
      <w:r w:rsidR="00A4228F" w:rsidRPr="002E2980">
        <w:rPr>
          <w:rFonts w:ascii="Arial" w:hAnsi="Arial" w:cs="Arial"/>
          <w:i/>
          <w:lang w:val="pt-PT"/>
        </w:rPr>
        <w:t xml:space="preserve"> necessidades dos condutores do</w:t>
      </w:r>
      <w:r w:rsidRPr="002E2980">
        <w:rPr>
          <w:rFonts w:ascii="Arial" w:hAnsi="Arial" w:cs="Arial"/>
          <w:i/>
          <w:lang w:val="pt-PT"/>
        </w:rPr>
        <w:t xml:space="preserve"> futur</w:t>
      </w:r>
      <w:r w:rsidR="00A4228F" w:rsidRPr="002E2980">
        <w:rPr>
          <w:rFonts w:ascii="Arial" w:hAnsi="Arial" w:cs="Arial"/>
          <w:i/>
          <w:lang w:val="pt-PT"/>
        </w:rPr>
        <w:t>o</w:t>
      </w:r>
      <w:r w:rsidRPr="002E2980">
        <w:rPr>
          <w:rFonts w:ascii="Arial" w:hAnsi="Arial" w:cs="Arial"/>
          <w:i/>
          <w:lang w:val="pt-PT"/>
        </w:rPr>
        <w:t xml:space="preserve">. </w:t>
      </w:r>
      <w:r w:rsidR="00A4228F" w:rsidRPr="002E2980">
        <w:rPr>
          <w:rFonts w:ascii="Arial" w:hAnsi="Arial" w:cs="Arial"/>
          <w:i/>
          <w:lang w:val="pt-PT"/>
        </w:rPr>
        <w:t xml:space="preserve">Com base </w:t>
      </w:r>
      <w:r w:rsidR="00B07DDF" w:rsidRPr="002E2980">
        <w:rPr>
          <w:rFonts w:ascii="Arial" w:hAnsi="Arial" w:cs="Arial"/>
          <w:i/>
          <w:lang w:val="pt-PT"/>
        </w:rPr>
        <w:t>em estudos recentes que realizamos</w:t>
      </w:r>
      <w:r w:rsidRPr="002E2980">
        <w:rPr>
          <w:rStyle w:val="FootnoteReference"/>
          <w:rFonts w:ascii="Arial" w:hAnsi="Arial" w:cs="Arial"/>
          <w:i/>
          <w:lang w:val="pt-PT"/>
        </w:rPr>
        <w:footnoteReference w:id="3"/>
      </w:r>
      <w:r w:rsidRPr="002E2980">
        <w:rPr>
          <w:rFonts w:ascii="Arial" w:hAnsi="Arial" w:cs="Arial"/>
          <w:i/>
          <w:lang w:val="pt-PT"/>
        </w:rPr>
        <w:t xml:space="preserve">, </w:t>
      </w:r>
      <w:r w:rsidR="00A4228F" w:rsidRPr="002E2980">
        <w:rPr>
          <w:rFonts w:ascii="Arial" w:hAnsi="Arial" w:cs="Arial"/>
          <w:i/>
          <w:lang w:val="pt-PT"/>
        </w:rPr>
        <w:t xml:space="preserve">sabemos que os condutores jovens </w:t>
      </w:r>
      <w:r w:rsidR="00A4228F" w:rsidRPr="002E2980">
        <w:rPr>
          <w:rFonts w:ascii="Arial" w:hAnsi="Arial" w:cs="Arial"/>
          <w:i/>
          <w:color w:val="000000"/>
          <w:shd w:val="clear" w:color="auto" w:fill="FFFFFF"/>
          <w:lang w:val="pt-PT"/>
        </w:rPr>
        <w:t xml:space="preserve">procuram carros inteligentes e sustentáveis </w:t>
      </w:r>
      <w:r w:rsidR="007D6A35" w:rsidRPr="002E2980">
        <w:rPr>
          <w:rFonts w:ascii="Arial" w:hAnsi="Arial" w:cs="Arial"/>
          <w:i/>
          <w:color w:val="000000"/>
          <w:shd w:val="clear" w:color="auto" w:fill="FFFFFF"/>
          <w:lang w:val="pt-PT"/>
        </w:rPr>
        <w:t>para integrarem a mobilidade do futuro</w:t>
      </w:r>
      <w:r w:rsidRPr="002E2980">
        <w:rPr>
          <w:rFonts w:ascii="Arial" w:hAnsi="Arial" w:cs="Arial"/>
          <w:i/>
          <w:color w:val="000000"/>
          <w:shd w:val="clear" w:color="auto" w:fill="FFFFFF"/>
          <w:lang w:val="pt-PT"/>
        </w:rPr>
        <w:t xml:space="preserve"> </w:t>
      </w:r>
      <w:r w:rsidR="00A4228F" w:rsidRPr="002E2980">
        <w:rPr>
          <w:rFonts w:ascii="Arial" w:hAnsi="Arial" w:cs="Arial"/>
          <w:i/>
          <w:color w:val="000000"/>
          <w:shd w:val="clear" w:color="auto" w:fill="FFFFFF"/>
          <w:lang w:val="pt-PT"/>
        </w:rPr>
        <w:t xml:space="preserve">e </w:t>
      </w:r>
      <w:r w:rsidR="0020004F" w:rsidRPr="002E2980">
        <w:rPr>
          <w:rFonts w:ascii="Arial" w:hAnsi="Arial" w:cs="Arial"/>
          <w:i/>
          <w:color w:val="000000"/>
          <w:shd w:val="clear" w:color="auto" w:fill="FFFFFF"/>
          <w:lang w:val="pt-PT"/>
        </w:rPr>
        <w:t xml:space="preserve">que </w:t>
      </w:r>
      <w:r w:rsidR="00B07DDF" w:rsidRPr="002E2980">
        <w:rPr>
          <w:rFonts w:ascii="Arial" w:hAnsi="Arial" w:cs="Arial"/>
          <w:i/>
          <w:color w:val="000000"/>
          <w:shd w:val="clear" w:color="auto" w:fill="FFFFFF"/>
          <w:lang w:val="pt-PT"/>
        </w:rPr>
        <w:t>dão</w:t>
      </w:r>
      <w:r w:rsidR="00A4228F" w:rsidRPr="002E2980">
        <w:rPr>
          <w:rFonts w:ascii="Arial" w:hAnsi="Arial" w:cs="Arial"/>
          <w:i/>
          <w:color w:val="000000"/>
          <w:shd w:val="clear" w:color="auto" w:fill="FFFFFF"/>
          <w:lang w:val="pt-PT"/>
        </w:rPr>
        <w:t xml:space="preserve"> grande importância à fiabilidade e à segurança</w:t>
      </w:r>
      <w:r w:rsidRPr="002E2980">
        <w:rPr>
          <w:rFonts w:ascii="Arial" w:hAnsi="Arial" w:cs="Arial"/>
          <w:i/>
          <w:color w:val="000000"/>
          <w:shd w:val="clear" w:color="auto" w:fill="FFFFFF"/>
          <w:lang w:val="pt-PT"/>
        </w:rPr>
        <w:t>.</w:t>
      </w:r>
      <w:r w:rsidRPr="002E2980">
        <w:rPr>
          <w:rFonts w:ascii="Arial" w:hAnsi="Arial" w:cs="Arial"/>
          <w:i/>
          <w:color w:val="000000"/>
          <w:shd w:val="clear" w:color="auto" w:fill="FFFFFF"/>
          <w:vertAlign w:val="superscript"/>
          <w:lang w:val="pt-PT"/>
        </w:rPr>
        <w:t>4</w:t>
      </w:r>
      <w:r w:rsidRPr="002E2980">
        <w:rPr>
          <w:rFonts w:ascii="Arial" w:hAnsi="Arial" w:cs="Arial"/>
          <w:i/>
          <w:color w:val="000000"/>
          <w:shd w:val="clear" w:color="auto" w:fill="FFFFFF"/>
          <w:lang w:val="pt-PT"/>
        </w:rPr>
        <w:t xml:space="preserve"> </w:t>
      </w:r>
      <w:r w:rsidR="00A4228F" w:rsidRPr="002E2980">
        <w:rPr>
          <w:rFonts w:ascii="Arial" w:hAnsi="Arial" w:cs="Arial"/>
          <w:i/>
          <w:lang w:val="pt-PT"/>
        </w:rPr>
        <w:t>Acreditamos que o pneu concetual</w:t>
      </w:r>
      <w:r w:rsidRPr="002E2980">
        <w:rPr>
          <w:rFonts w:ascii="Arial" w:hAnsi="Arial" w:cs="Arial"/>
          <w:i/>
          <w:lang w:val="pt-PT"/>
        </w:rPr>
        <w:t xml:space="preserve"> Eagle-360 </w:t>
      </w:r>
      <w:r w:rsidR="00797E16" w:rsidRPr="002E2980">
        <w:rPr>
          <w:rFonts w:ascii="Arial" w:hAnsi="Arial" w:cs="Arial"/>
          <w:i/>
          <w:lang w:val="pt-PT"/>
        </w:rPr>
        <w:t xml:space="preserve">pode constituir uma solução segura e </w:t>
      </w:r>
      <w:r w:rsidR="00B26A2F" w:rsidRPr="002E2980">
        <w:rPr>
          <w:rFonts w:ascii="Arial" w:hAnsi="Arial" w:cs="Arial"/>
          <w:i/>
          <w:lang w:val="pt-PT"/>
        </w:rPr>
        <w:t>sust</w:t>
      </w:r>
      <w:r w:rsidR="00797E16" w:rsidRPr="002E2980">
        <w:rPr>
          <w:rFonts w:ascii="Arial" w:hAnsi="Arial" w:cs="Arial"/>
          <w:i/>
          <w:lang w:val="pt-PT"/>
        </w:rPr>
        <w:t xml:space="preserve">entável para o nosso consumidor final </w:t>
      </w:r>
      <w:r w:rsidR="00B07DDF" w:rsidRPr="002E2980">
        <w:rPr>
          <w:rFonts w:ascii="Arial" w:hAnsi="Arial" w:cs="Arial"/>
          <w:i/>
          <w:lang w:val="pt-PT"/>
        </w:rPr>
        <w:t xml:space="preserve">que </w:t>
      </w:r>
      <w:r w:rsidR="0020004F" w:rsidRPr="002E2980">
        <w:rPr>
          <w:rFonts w:ascii="Arial" w:hAnsi="Arial" w:cs="Arial"/>
          <w:i/>
          <w:lang w:val="pt-PT"/>
        </w:rPr>
        <w:t xml:space="preserve">irá </w:t>
      </w:r>
      <w:r w:rsidR="00B07DDF" w:rsidRPr="002E2980">
        <w:rPr>
          <w:rFonts w:ascii="Arial" w:hAnsi="Arial" w:cs="Arial"/>
          <w:i/>
          <w:lang w:val="pt-PT"/>
        </w:rPr>
        <w:t>muito provavelmente conduzir carros autónomos no futuro</w:t>
      </w:r>
      <w:r w:rsidRPr="002E2980">
        <w:rPr>
          <w:rFonts w:ascii="Arial" w:hAnsi="Arial" w:cs="Arial"/>
          <w:i/>
          <w:lang w:val="pt-PT"/>
        </w:rPr>
        <w:t>,”</w:t>
      </w:r>
      <w:r w:rsidRPr="002E2980">
        <w:rPr>
          <w:rFonts w:ascii="Arial" w:hAnsi="Arial" w:cs="Arial"/>
          <w:lang w:val="pt-PT"/>
        </w:rPr>
        <w:t xml:space="preserve"> </w:t>
      </w:r>
      <w:r w:rsidR="00275FFE" w:rsidRPr="002E2980">
        <w:rPr>
          <w:rFonts w:ascii="Arial" w:hAnsi="Arial" w:cs="Arial"/>
          <w:lang w:val="pt-PT"/>
        </w:rPr>
        <w:t>comenta</w:t>
      </w:r>
      <w:r w:rsidRPr="002E2980">
        <w:rPr>
          <w:rFonts w:ascii="Arial" w:hAnsi="Arial" w:cs="Arial"/>
          <w:lang w:val="pt-PT"/>
        </w:rPr>
        <w:t xml:space="preserve"> </w:t>
      </w:r>
      <w:r w:rsidR="001F09F1" w:rsidRPr="002E2980">
        <w:rPr>
          <w:rFonts w:ascii="Arial" w:hAnsi="Arial" w:cs="Arial"/>
          <w:b/>
          <w:lang w:val="pt-PT"/>
        </w:rPr>
        <w:t xml:space="preserve">Carlos Cipollitti, Diretor </w:t>
      </w:r>
      <w:r w:rsidR="00797E16" w:rsidRPr="002E2980">
        <w:rPr>
          <w:rFonts w:ascii="Arial" w:hAnsi="Arial" w:cs="Arial"/>
          <w:b/>
          <w:lang w:val="pt-PT"/>
        </w:rPr>
        <w:t xml:space="preserve">do Centro de Inovação da </w:t>
      </w:r>
      <w:r w:rsidR="001F09F1" w:rsidRPr="002E2980">
        <w:rPr>
          <w:rFonts w:ascii="Arial" w:hAnsi="Arial" w:cs="Arial"/>
          <w:b/>
          <w:lang w:val="pt-PT"/>
        </w:rPr>
        <w:t>Goodyear no Luxemburg</w:t>
      </w:r>
      <w:r w:rsidR="00797E16" w:rsidRPr="002E2980">
        <w:rPr>
          <w:rFonts w:ascii="Arial" w:hAnsi="Arial" w:cs="Arial"/>
          <w:b/>
          <w:lang w:val="pt-PT"/>
        </w:rPr>
        <w:t>o</w:t>
      </w:r>
      <w:r w:rsidRPr="002E2980">
        <w:rPr>
          <w:rFonts w:ascii="Arial" w:hAnsi="Arial" w:cs="Arial"/>
          <w:b/>
          <w:lang w:val="pt-PT"/>
        </w:rPr>
        <w:t>.</w:t>
      </w:r>
      <w:r w:rsidRPr="002E2980">
        <w:rPr>
          <w:rFonts w:ascii="Arial" w:hAnsi="Arial" w:cs="Arial"/>
          <w:lang w:val="pt-PT"/>
        </w:rPr>
        <w:t xml:space="preserve"> </w:t>
      </w:r>
      <w:r w:rsidRPr="002E2980">
        <w:rPr>
          <w:rFonts w:ascii="Arial" w:hAnsi="Arial" w:cs="Arial"/>
          <w:i/>
          <w:lang w:val="pt-PT"/>
        </w:rPr>
        <w:t>“</w:t>
      </w:r>
      <w:r w:rsidR="00797E16" w:rsidRPr="002E2980">
        <w:rPr>
          <w:rFonts w:ascii="Arial" w:hAnsi="Arial" w:cs="Arial"/>
          <w:i/>
          <w:lang w:val="pt-PT"/>
        </w:rPr>
        <w:t xml:space="preserve">Esperamos </w:t>
      </w:r>
      <w:r w:rsidR="003B0BCB" w:rsidRPr="002E2980">
        <w:rPr>
          <w:rFonts w:ascii="Arial" w:hAnsi="Arial" w:cs="Arial"/>
          <w:i/>
          <w:lang w:val="pt-PT"/>
        </w:rPr>
        <w:t>também</w:t>
      </w:r>
      <w:r w:rsidR="00797E16" w:rsidRPr="002E2980">
        <w:rPr>
          <w:rFonts w:ascii="Arial" w:hAnsi="Arial" w:cs="Arial"/>
          <w:i/>
          <w:lang w:val="pt-PT"/>
        </w:rPr>
        <w:t xml:space="preserve"> que funcione como </w:t>
      </w:r>
      <w:r w:rsidRPr="002E2980">
        <w:rPr>
          <w:rFonts w:ascii="Arial" w:hAnsi="Arial" w:cs="Arial"/>
          <w:i/>
          <w:lang w:val="pt-PT"/>
        </w:rPr>
        <w:t>inspira</w:t>
      </w:r>
      <w:r w:rsidR="00797E16" w:rsidRPr="002E2980">
        <w:rPr>
          <w:rFonts w:ascii="Arial" w:hAnsi="Arial" w:cs="Arial"/>
          <w:i/>
          <w:lang w:val="pt-PT"/>
        </w:rPr>
        <w:t xml:space="preserve">ção para a indústria automóvel </w:t>
      </w:r>
      <w:r w:rsidR="007D6A35" w:rsidRPr="002E2980">
        <w:rPr>
          <w:rFonts w:ascii="Arial" w:hAnsi="Arial" w:cs="Arial"/>
          <w:i/>
          <w:lang w:val="pt-PT"/>
        </w:rPr>
        <w:t>já que continuamos a procurar soluções para o futuro</w:t>
      </w:r>
      <w:r w:rsidRPr="002E2980">
        <w:rPr>
          <w:rFonts w:ascii="Arial" w:hAnsi="Arial" w:cs="Arial"/>
          <w:i/>
          <w:lang w:val="pt-PT"/>
        </w:rPr>
        <w:t xml:space="preserve">, </w:t>
      </w:r>
      <w:r w:rsidR="00CC0712" w:rsidRPr="002E2980">
        <w:rPr>
          <w:rFonts w:ascii="Arial" w:hAnsi="Arial" w:cs="Arial"/>
          <w:i/>
          <w:lang w:val="pt-PT"/>
        </w:rPr>
        <w:t>juntos</w:t>
      </w:r>
      <w:r w:rsidRPr="002E2980">
        <w:rPr>
          <w:rFonts w:ascii="Arial" w:hAnsi="Arial" w:cs="Arial"/>
          <w:i/>
          <w:lang w:val="pt-PT"/>
        </w:rPr>
        <w:t>.”</w:t>
      </w:r>
    </w:p>
    <w:p w:rsidR="00275FFE" w:rsidRPr="002E2980" w:rsidRDefault="00E20A20" w:rsidP="00B55522">
      <w:pPr>
        <w:spacing w:before="240" w:after="0" w:line="360" w:lineRule="auto"/>
        <w:jc w:val="both"/>
        <w:rPr>
          <w:rFonts w:ascii="Arial" w:hAnsi="Arial" w:cs="Arial"/>
          <w:b/>
          <w:lang w:val="pt-PT"/>
        </w:rPr>
      </w:pPr>
      <w:r w:rsidRPr="002E2980">
        <w:rPr>
          <w:rFonts w:ascii="Arial" w:hAnsi="Arial" w:cs="Arial"/>
          <w:b/>
          <w:lang w:val="pt-PT"/>
        </w:rPr>
        <w:t>Sensor</w:t>
      </w:r>
      <w:r w:rsidR="005E1BE7" w:rsidRPr="002E2980">
        <w:rPr>
          <w:rFonts w:ascii="Arial" w:hAnsi="Arial" w:cs="Arial"/>
          <w:b/>
          <w:lang w:val="pt-PT"/>
        </w:rPr>
        <w:t>e</w:t>
      </w:r>
      <w:r w:rsidRPr="002E2980">
        <w:rPr>
          <w:rFonts w:ascii="Arial" w:hAnsi="Arial" w:cs="Arial"/>
          <w:b/>
          <w:lang w:val="pt-PT"/>
        </w:rPr>
        <w:t xml:space="preserve">s </w:t>
      </w:r>
      <w:r w:rsidR="005E1BE7" w:rsidRPr="002E2980">
        <w:rPr>
          <w:rFonts w:ascii="Arial" w:hAnsi="Arial" w:cs="Arial"/>
          <w:b/>
          <w:lang w:val="pt-PT"/>
        </w:rPr>
        <w:t xml:space="preserve">asseguram a </w:t>
      </w:r>
      <w:r w:rsidRPr="002E2980">
        <w:rPr>
          <w:rFonts w:ascii="Arial" w:hAnsi="Arial" w:cs="Arial"/>
          <w:b/>
          <w:lang w:val="pt-PT"/>
        </w:rPr>
        <w:t>conectivi</w:t>
      </w:r>
      <w:r w:rsidR="005E1BE7" w:rsidRPr="002E2980">
        <w:rPr>
          <w:rFonts w:ascii="Arial" w:hAnsi="Arial" w:cs="Arial"/>
          <w:b/>
          <w:lang w:val="pt-PT"/>
        </w:rPr>
        <w:t>dade com o carro e aumentam a segurança</w:t>
      </w:r>
    </w:p>
    <w:p w:rsidR="00E3116E" w:rsidRPr="002E2980" w:rsidRDefault="00F22FBD" w:rsidP="00275FFE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2E2980">
        <w:rPr>
          <w:rFonts w:ascii="Arial" w:hAnsi="Arial" w:cs="Arial"/>
          <w:lang w:val="pt-PT"/>
        </w:rPr>
        <w:t xml:space="preserve">A </w:t>
      </w:r>
      <w:r w:rsidR="001F097A" w:rsidRPr="002E2980">
        <w:rPr>
          <w:rFonts w:ascii="Arial" w:hAnsi="Arial" w:cs="Arial"/>
          <w:b/>
          <w:lang w:val="pt-PT"/>
        </w:rPr>
        <w:t>Goodyear</w:t>
      </w:r>
      <w:r w:rsidR="00275FFE" w:rsidRPr="002E2980">
        <w:rPr>
          <w:rFonts w:ascii="Arial" w:hAnsi="Arial" w:cs="Arial"/>
          <w:lang w:val="pt-PT"/>
        </w:rPr>
        <w:t xml:space="preserve"> desenvolveu</w:t>
      </w:r>
      <w:r w:rsidRPr="002E2980">
        <w:rPr>
          <w:rFonts w:ascii="Arial" w:hAnsi="Arial" w:cs="Arial"/>
          <w:lang w:val="pt-PT"/>
        </w:rPr>
        <w:t xml:space="preserve"> outra característica</w:t>
      </w:r>
      <w:r w:rsidR="003B0BCB" w:rsidRPr="002E2980">
        <w:rPr>
          <w:rFonts w:ascii="Arial" w:hAnsi="Arial" w:cs="Arial"/>
          <w:lang w:val="pt-PT"/>
        </w:rPr>
        <w:t xml:space="preserve"> </w:t>
      </w:r>
      <w:r w:rsidRPr="002E2980">
        <w:rPr>
          <w:rFonts w:ascii="Arial" w:hAnsi="Arial" w:cs="Arial"/>
          <w:lang w:val="pt-PT"/>
        </w:rPr>
        <w:t>para otimizar as condições de condução em</w:t>
      </w:r>
      <w:r w:rsidR="00D417E8" w:rsidRPr="002E2980">
        <w:rPr>
          <w:rFonts w:ascii="Arial" w:hAnsi="Arial" w:cs="Arial"/>
          <w:lang w:val="pt-PT"/>
        </w:rPr>
        <w:t xml:space="preserve"> </w:t>
      </w:r>
      <w:r w:rsidR="003B0BCB" w:rsidRPr="002E2980">
        <w:rPr>
          <w:rFonts w:ascii="Arial" w:hAnsi="Arial" w:cs="Arial"/>
          <w:lang w:val="pt-PT"/>
        </w:rPr>
        <w:t>veículos autónomos</w:t>
      </w:r>
      <w:r w:rsidR="00EB0AD5" w:rsidRPr="002E2980">
        <w:rPr>
          <w:rFonts w:ascii="Arial" w:hAnsi="Arial" w:cs="Arial"/>
          <w:lang w:val="pt-PT"/>
        </w:rPr>
        <w:t>,</w:t>
      </w:r>
      <w:r w:rsidR="003B0BCB" w:rsidRPr="002E2980">
        <w:rPr>
          <w:rFonts w:ascii="Arial" w:hAnsi="Arial" w:cs="Arial"/>
          <w:lang w:val="pt-PT"/>
        </w:rPr>
        <w:t xml:space="preserve"> a conectividade, concretizada em três aspetos</w:t>
      </w:r>
      <w:r w:rsidR="009C214C" w:rsidRPr="002E2980">
        <w:rPr>
          <w:rFonts w:ascii="Arial" w:hAnsi="Arial" w:cs="Arial"/>
          <w:lang w:val="pt-PT"/>
        </w:rPr>
        <w:t xml:space="preserve">. </w:t>
      </w:r>
      <w:r w:rsidRPr="002E2980">
        <w:rPr>
          <w:rFonts w:ascii="Arial" w:hAnsi="Arial" w:cs="Arial"/>
          <w:lang w:val="pt-PT"/>
        </w:rPr>
        <w:t xml:space="preserve">Primeiro, os sensores </w:t>
      </w:r>
      <w:r w:rsidR="00CC0712" w:rsidRPr="002E2980">
        <w:rPr>
          <w:rFonts w:ascii="Arial" w:hAnsi="Arial" w:cs="Arial"/>
          <w:lang w:val="pt-PT"/>
        </w:rPr>
        <w:t>n</w:t>
      </w:r>
      <w:r w:rsidRPr="002E2980">
        <w:rPr>
          <w:rFonts w:ascii="Arial" w:hAnsi="Arial" w:cs="Arial"/>
          <w:lang w:val="pt-PT"/>
        </w:rPr>
        <w:t xml:space="preserve">o pneu concetual </w:t>
      </w:r>
      <w:r w:rsidR="009C214C" w:rsidRPr="002E2980">
        <w:rPr>
          <w:rFonts w:ascii="Arial" w:hAnsi="Arial" w:cs="Arial"/>
          <w:lang w:val="pt-PT"/>
        </w:rPr>
        <w:t>Eagle-360</w:t>
      </w:r>
      <w:r w:rsidR="00E20A20" w:rsidRPr="002E2980">
        <w:rPr>
          <w:rFonts w:ascii="Arial" w:hAnsi="Arial" w:cs="Arial"/>
          <w:lang w:val="pt-PT"/>
        </w:rPr>
        <w:t xml:space="preserve"> </w:t>
      </w:r>
      <w:r w:rsidR="00CA1715" w:rsidRPr="002E2980">
        <w:rPr>
          <w:rFonts w:ascii="Arial" w:hAnsi="Arial" w:cs="Arial"/>
          <w:lang w:val="pt-PT"/>
        </w:rPr>
        <w:t>regist</w:t>
      </w:r>
      <w:r w:rsidRPr="002E2980">
        <w:rPr>
          <w:rFonts w:ascii="Arial" w:hAnsi="Arial" w:cs="Arial"/>
          <w:lang w:val="pt-PT"/>
        </w:rPr>
        <w:t>am as condições da estrada</w:t>
      </w:r>
      <w:r w:rsidR="00C4238F" w:rsidRPr="002E2980">
        <w:rPr>
          <w:rFonts w:ascii="Arial" w:hAnsi="Arial" w:cs="Arial"/>
          <w:lang w:val="pt-PT"/>
        </w:rPr>
        <w:t xml:space="preserve">, </w:t>
      </w:r>
      <w:r w:rsidRPr="002E2980">
        <w:rPr>
          <w:rFonts w:ascii="Arial" w:hAnsi="Arial" w:cs="Arial"/>
          <w:lang w:val="pt-PT"/>
        </w:rPr>
        <w:t>incluindo superfície rodoviária</w:t>
      </w:r>
      <w:r w:rsidR="00CC0712" w:rsidRPr="002E2980">
        <w:rPr>
          <w:rFonts w:ascii="Arial" w:hAnsi="Arial" w:cs="Arial"/>
          <w:lang w:val="pt-PT"/>
        </w:rPr>
        <w:t xml:space="preserve"> e meteorologia</w:t>
      </w:r>
      <w:r w:rsidR="009C214C" w:rsidRPr="002E2980">
        <w:rPr>
          <w:rFonts w:ascii="Arial" w:hAnsi="Arial" w:cs="Arial"/>
          <w:lang w:val="pt-PT"/>
        </w:rPr>
        <w:t xml:space="preserve">, </w:t>
      </w:r>
      <w:r w:rsidRPr="002E2980">
        <w:rPr>
          <w:rFonts w:ascii="Arial" w:hAnsi="Arial" w:cs="Arial"/>
          <w:lang w:val="pt-PT"/>
        </w:rPr>
        <w:t>e transmite</w:t>
      </w:r>
      <w:r w:rsidR="003B0BCB" w:rsidRPr="002E2980">
        <w:rPr>
          <w:rFonts w:ascii="Arial" w:hAnsi="Arial" w:cs="Arial"/>
          <w:lang w:val="pt-PT"/>
        </w:rPr>
        <w:t>m</w:t>
      </w:r>
      <w:r w:rsidRPr="002E2980">
        <w:rPr>
          <w:rFonts w:ascii="Arial" w:hAnsi="Arial" w:cs="Arial"/>
          <w:lang w:val="pt-PT"/>
        </w:rPr>
        <w:t xml:space="preserve"> estas informações a</w:t>
      </w:r>
      <w:r w:rsidR="00D07960" w:rsidRPr="002E2980">
        <w:rPr>
          <w:rFonts w:ascii="Arial" w:hAnsi="Arial" w:cs="Arial"/>
          <w:lang w:val="pt-PT"/>
        </w:rPr>
        <w:t>o</w:t>
      </w:r>
      <w:r w:rsidR="00CA1715" w:rsidRPr="002E2980">
        <w:rPr>
          <w:rFonts w:ascii="Arial" w:hAnsi="Arial" w:cs="Arial"/>
          <w:lang w:val="pt-PT"/>
        </w:rPr>
        <w:t xml:space="preserve"> </w:t>
      </w:r>
      <w:r w:rsidR="003B0BCB" w:rsidRPr="002E2980">
        <w:rPr>
          <w:rFonts w:ascii="Arial" w:hAnsi="Arial" w:cs="Arial"/>
          <w:lang w:val="pt-PT"/>
        </w:rPr>
        <w:t>veículo</w:t>
      </w:r>
      <w:r w:rsidR="00CA1715" w:rsidRPr="002E2980">
        <w:rPr>
          <w:rFonts w:ascii="Arial" w:hAnsi="Arial" w:cs="Arial"/>
          <w:lang w:val="pt-PT"/>
        </w:rPr>
        <w:t xml:space="preserve"> </w:t>
      </w:r>
      <w:r w:rsidRPr="002E2980">
        <w:rPr>
          <w:rFonts w:ascii="Arial" w:hAnsi="Arial" w:cs="Arial"/>
          <w:lang w:val="pt-PT"/>
        </w:rPr>
        <w:t xml:space="preserve">e a outros </w:t>
      </w:r>
      <w:r w:rsidR="003B0BCB" w:rsidRPr="002E2980">
        <w:rPr>
          <w:rFonts w:ascii="Arial" w:hAnsi="Arial" w:cs="Arial"/>
          <w:lang w:val="pt-PT"/>
        </w:rPr>
        <w:t>carro</w:t>
      </w:r>
      <w:r w:rsidRPr="002E2980">
        <w:rPr>
          <w:rFonts w:ascii="Arial" w:hAnsi="Arial" w:cs="Arial"/>
          <w:lang w:val="pt-PT"/>
        </w:rPr>
        <w:t>s para melhorar a segurança</w:t>
      </w:r>
      <w:r w:rsidR="009C214C" w:rsidRPr="002E2980">
        <w:rPr>
          <w:rFonts w:ascii="Arial" w:hAnsi="Arial" w:cs="Arial"/>
          <w:lang w:val="pt-PT"/>
        </w:rPr>
        <w:t xml:space="preserve">. </w:t>
      </w:r>
      <w:r w:rsidRPr="002E2980">
        <w:rPr>
          <w:rFonts w:ascii="Arial" w:hAnsi="Arial" w:cs="Arial"/>
          <w:lang w:val="pt-PT"/>
        </w:rPr>
        <w:t>Em segundo lugar</w:t>
      </w:r>
      <w:r w:rsidR="009C214C" w:rsidRPr="002E2980">
        <w:rPr>
          <w:rFonts w:ascii="Arial" w:hAnsi="Arial" w:cs="Arial"/>
          <w:lang w:val="pt-PT"/>
        </w:rPr>
        <w:t xml:space="preserve">, </w:t>
      </w:r>
      <w:r w:rsidR="003B0BCB" w:rsidRPr="002E2980">
        <w:rPr>
          <w:rFonts w:ascii="Arial" w:hAnsi="Arial" w:cs="Arial"/>
          <w:lang w:val="pt-PT"/>
        </w:rPr>
        <w:t xml:space="preserve">beneficiando da tecnologia da </w:t>
      </w:r>
      <w:r w:rsidR="003B0BCB" w:rsidRPr="002E2980">
        <w:rPr>
          <w:rFonts w:ascii="Arial" w:hAnsi="Arial" w:cs="Arial"/>
          <w:b/>
          <w:lang w:val="pt-PT"/>
        </w:rPr>
        <w:t>Goodyear</w:t>
      </w:r>
      <w:r w:rsidR="003B0BCB" w:rsidRPr="002E2980">
        <w:rPr>
          <w:rFonts w:ascii="Arial" w:hAnsi="Arial" w:cs="Arial"/>
          <w:lang w:val="pt-PT"/>
        </w:rPr>
        <w:t xml:space="preserve"> de </w:t>
      </w:r>
      <w:r w:rsidR="00CC0712" w:rsidRPr="002E2980">
        <w:rPr>
          <w:rFonts w:ascii="Arial" w:hAnsi="Arial" w:cs="Arial"/>
          <w:lang w:val="pt-PT"/>
        </w:rPr>
        <w:t>desgaste do piso e monitorização da pressão</w:t>
      </w:r>
      <w:r w:rsidR="00B37FF5" w:rsidRPr="002E2980">
        <w:rPr>
          <w:rFonts w:ascii="Arial" w:hAnsi="Arial" w:cs="Arial"/>
          <w:lang w:val="pt-PT"/>
        </w:rPr>
        <w:t>,</w:t>
      </w:r>
      <w:r w:rsidR="00620A92" w:rsidRPr="002E2980">
        <w:rPr>
          <w:rFonts w:ascii="Arial" w:hAnsi="Arial" w:cs="Arial"/>
          <w:lang w:val="pt-PT"/>
        </w:rPr>
        <w:t xml:space="preserve"> </w:t>
      </w:r>
      <w:r w:rsidRPr="002E2980">
        <w:rPr>
          <w:rFonts w:ascii="Arial" w:hAnsi="Arial" w:cs="Arial"/>
          <w:lang w:val="pt-PT"/>
        </w:rPr>
        <w:t xml:space="preserve">os </w:t>
      </w:r>
      <w:r w:rsidR="00620A92" w:rsidRPr="002E2980">
        <w:rPr>
          <w:rFonts w:ascii="Arial" w:hAnsi="Arial" w:cs="Arial"/>
          <w:lang w:val="pt-PT"/>
        </w:rPr>
        <w:t>sensor</w:t>
      </w:r>
      <w:r w:rsidRPr="002E2980">
        <w:rPr>
          <w:rFonts w:ascii="Arial" w:hAnsi="Arial" w:cs="Arial"/>
          <w:lang w:val="pt-PT"/>
        </w:rPr>
        <w:t>e</w:t>
      </w:r>
      <w:r w:rsidR="00620A92" w:rsidRPr="002E2980">
        <w:rPr>
          <w:rFonts w:ascii="Arial" w:hAnsi="Arial" w:cs="Arial"/>
          <w:lang w:val="pt-PT"/>
        </w:rPr>
        <w:t>s</w:t>
      </w:r>
      <w:r w:rsidR="00D07960" w:rsidRPr="002E2980">
        <w:rPr>
          <w:rFonts w:ascii="Arial" w:hAnsi="Arial" w:cs="Arial"/>
          <w:lang w:val="pt-PT"/>
        </w:rPr>
        <w:t xml:space="preserve"> </w:t>
      </w:r>
      <w:r w:rsidR="00620A92" w:rsidRPr="002E2980">
        <w:rPr>
          <w:rFonts w:ascii="Arial" w:hAnsi="Arial" w:cs="Arial"/>
          <w:lang w:val="pt-PT"/>
        </w:rPr>
        <w:t>n</w:t>
      </w:r>
      <w:r w:rsidRPr="002E2980">
        <w:rPr>
          <w:rFonts w:ascii="Arial" w:hAnsi="Arial" w:cs="Arial"/>
          <w:lang w:val="pt-PT"/>
        </w:rPr>
        <w:t>o</w:t>
      </w:r>
      <w:r w:rsidR="00B37FF5" w:rsidRPr="002E2980">
        <w:rPr>
          <w:rFonts w:ascii="Arial" w:hAnsi="Arial" w:cs="Arial"/>
          <w:lang w:val="pt-PT"/>
        </w:rPr>
        <w:t xml:space="preserve"> </w:t>
      </w:r>
      <w:r w:rsidR="008C3B8D" w:rsidRPr="002E2980">
        <w:rPr>
          <w:rFonts w:ascii="Arial" w:hAnsi="Arial" w:cs="Arial"/>
          <w:lang w:val="pt-PT"/>
        </w:rPr>
        <w:t>Eagle-360</w:t>
      </w:r>
      <w:r w:rsidR="00B37FF5" w:rsidRPr="002E2980">
        <w:rPr>
          <w:rFonts w:ascii="Arial" w:hAnsi="Arial" w:cs="Arial"/>
          <w:lang w:val="pt-PT"/>
        </w:rPr>
        <w:t xml:space="preserve"> regist</w:t>
      </w:r>
      <w:r w:rsidRPr="002E2980">
        <w:rPr>
          <w:rFonts w:ascii="Arial" w:hAnsi="Arial" w:cs="Arial"/>
          <w:lang w:val="pt-PT"/>
        </w:rPr>
        <w:t>am e</w:t>
      </w:r>
      <w:r w:rsidR="009C214C" w:rsidRPr="002E2980">
        <w:rPr>
          <w:rFonts w:ascii="Arial" w:hAnsi="Arial" w:cs="Arial"/>
          <w:lang w:val="pt-PT"/>
        </w:rPr>
        <w:t xml:space="preserve"> </w:t>
      </w:r>
      <w:r w:rsidR="00620A92" w:rsidRPr="002E2980">
        <w:rPr>
          <w:rFonts w:ascii="Arial" w:hAnsi="Arial" w:cs="Arial"/>
          <w:lang w:val="pt-PT"/>
        </w:rPr>
        <w:t>regula</w:t>
      </w:r>
      <w:r w:rsidRPr="002E2980">
        <w:rPr>
          <w:rFonts w:ascii="Arial" w:hAnsi="Arial" w:cs="Arial"/>
          <w:lang w:val="pt-PT"/>
        </w:rPr>
        <w:t>m o desgaste do pneu para aumentar a quilometragem</w:t>
      </w:r>
      <w:r w:rsidR="00CD5404" w:rsidRPr="002E2980">
        <w:rPr>
          <w:rFonts w:ascii="Arial" w:hAnsi="Arial" w:cs="Arial"/>
          <w:lang w:val="pt-PT"/>
        </w:rPr>
        <w:t xml:space="preserve">. </w:t>
      </w:r>
      <w:r w:rsidR="00732298" w:rsidRPr="002E2980">
        <w:rPr>
          <w:rFonts w:ascii="Arial" w:hAnsi="Arial" w:cs="Arial"/>
          <w:lang w:val="pt-PT"/>
        </w:rPr>
        <w:t>Final</w:t>
      </w:r>
      <w:r w:rsidRPr="002E2980">
        <w:rPr>
          <w:rFonts w:ascii="Arial" w:hAnsi="Arial" w:cs="Arial"/>
          <w:lang w:val="pt-PT"/>
        </w:rPr>
        <w:t>mente</w:t>
      </w:r>
      <w:r w:rsidR="00732298" w:rsidRPr="002E2980">
        <w:rPr>
          <w:rFonts w:ascii="Arial" w:hAnsi="Arial" w:cs="Arial"/>
          <w:lang w:val="pt-PT"/>
        </w:rPr>
        <w:t xml:space="preserve">, </w:t>
      </w:r>
      <w:r w:rsidRPr="002E2980">
        <w:rPr>
          <w:rFonts w:ascii="Arial" w:hAnsi="Arial" w:cs="Arial"/>
          <w:lang w:val="pt-PT"/>
        </w:rPr>
        <w:t xml:space="preserve">como o piso é produzido </w:t>
      </w:r>
      <w:r w:rsidR="00CC0712" w:rsidRPr="002E2980">
        <w:rPr>
          <w:rFonts w:ascii="Arial" w:hAnsi="Arial" w:cs="Arial"/>
          <w:lang w:val="pt-PT"/>
        </w:rPr>
        <w:t>n</w:t>
      </w:r>
      <w:r w:rsidRPr="002E2980">
        <w:rPr>
          <w:rFonts w:ascii="Arial" w:hAnsi="Arial" w:cs="Arial"/>
          <w:lang w:val="pt-PT"/>
        </w:rPr>
        <w:t xml:space="preserve">uma impressora </w:t>
      </w:r>
      <w:r w:rsidR="00732298" w:rsidRPr="002E2980">
        <w:rPr>
          <w:rFonts w:ascii="Arial" w:hAnsi="Arial" w:cs="Arial"/>
          <w:lang w:val="pt-PT"/>
        </w:rPr>
        <w:t xml:space="preserve">3-D, </w:t>
      </w:r>
      <w:r w:rsidR="00CC0712" w:rsidRPr="002E2980">
        <w:rPr>
          <w:rFonts w:ascii="Arial" w:hAnsi="Arial" w:cs="Arial"/>
          <w:lang w:val="pt-PT"/>
        </w:rPr>
        <w:t>torna-se possível</w:t>
      </w:r>
      <w:r w:rsidRPr="002E2980">
        <w:rPr>
          <w:rFonts w:ascii="Arial" w:hAnsi="Arial" w:cs="Arial"/>
          <w:lang w:val="pt-PT"/>
        </w:rPr>
        <w:t xml:space="preserve"> personalizar o pneu com </w:t>
      </w:r>
      <w:r w:rsidR="00732298" w:rsidRPr="002E2980">
        <w:rPr>
          <w:rFonts w:ascii="Arial" w:hAnsi="Arial" w:cs="Arial"/>
          <w:lang w:val="pt-PT"/>
        </w:rPr>
        <w:t>base n</w:t>
      </w:r>
      <w:r w:rsidRPr="002E2980">
        <w:rPr>
          <w:rFonts w:ascii="Arial" w:hAnsi="Arial" w:cs="Arial"/>
          <w:lang w:val="pt-PT"/>
        </w:rPr>
        <w:t>a</w:t>
      </w:r>
      <w:r w:rsidR="00732298" w:rsidRPr="002E2980">
        <w:rPr>
          <w:rFonts w:ascii="Arial" w:hAnsi="Arial" w:cs="Arial"/>
          <w:lang w:val="pt-PT"/>
        </w:rPr>
        <w:t xml:space="preserve"> regi</w:t>
      </w:r>
      <w:r w:rsidRPr="002E2980">
        <w:rPr>
          <w:rFonts w:ascii="Arial" w:hAnsi="Arial" w:cs="Arial"/>
          <w:lang w:val="pt-PT"/>
        </w:rPr>
        <w:t>ão onde o condutor vive</w:t>
      </w:r>
      <w:r w:rsidR="00732298" w:rsidRPr="002E2980">
        <w:rPr>
          <w:rFonts w:ascii="Arial" w:hAnsi="Arial" w:cs="Arial"/>
          <w:lang w:val="pt-PT"/>
        </w:rPr>
        <w:t>.</w:t>
      </w:r>
    </w:p>
    <w:p w:rsidR="0090313E" w:rsidRPr="002E2980" w:rsidRDefault="0090313E" w:rsidP="00B55522">
      <w:pPr>
        <w:spacing w:before="240" w:after="0" w:line="360" w:lineRule="auto"/>
        <w:jc w:val="both"/>
        <w:rPr>
          <w:rFonts w:ascii="Arial" w:hAnsi="Arial" w:cs="Arial"/>
          <w:b/>
          <w:lang w:val="pt-PT"/>
        </w:rPr>
      </w:pPr>
      <w:r w:rsidRPr="002E2980">
        <w:rPr>
          <w:rFonts w:ascii="Arial" w:hAnsi="Arial" w:cs="Arial"/>
          <w:b/>
          <w:lang w:val="pt-PT"/>
        </w:rPr>
        <w:t>Biomim</w:t>
      </w:r>
      <w:r w:rsidR="00F22FBD" w:rsidRPr="002E2980">
        <w:rPr>
          <w:rFonts w:ascii="Arial" w:hAnsi="Arial" w:cs="Arial"/>
          <w:b/>
          <w:lang w:val="pt-PT"/>
        </w:rPr>
        <w:t>etismo</w:t>
      </w:r>
      <w:r w:rsidRPr="002E2980">
        <w:rPr>
          <w:rFonts w:ascii="Arial" w:hAnsi="Arial" w:cs="Arial"/>
          <w:b/>
          <w:lang w:val="pt-PT"/>
        </w:rPr>
        <w:t xml:space="preserve"> – inspir</w:t>
      </w:r>
      <w:r w:rsidR="00027F98" w:rsidRPr="002E2980">
        <w:rPr>
          <w:rFonts w:ascii="Arial" w:hAnsi="Arial" w:cs="Arial"/>
          <w:b/>
          <w:lang w:val="pt-PT"/>
        </w:rPr>
        <w:t xml:space="preserve">ado pela </w:t>
      </w:r>
      <w:r w:rsidRPr="002E2980">
        <w:rPr>
          <w:rFonts w:ascii="Arial" w:hAnsi="Arial" w:cs="Arial"/>
          <w:b/>
          <w:lang w:val="pt-PT"/>
        </w:rPr>
        <w:t>natur</w:t>
      </w:r>
      <w:r w:rsidR="00027F98" w:rsidRPr="002E2980">
        <w:rPr>
          <w:rFonts w:ascii="Arial" w:hAnsi="Arial" w:cs="Arial"/>
          <w:b/>
          <w:lang w:val="pt-PT"/>
        </w:rPr>
        <w:t>eza</w:t>
      </w:r>
    </w:p>
    <w:p w:rsidR="00CC1F37" w:rsidRDefault="00C15E91" w:rsidP="00A06A01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2E2980">
        <w:rPr>
          <w:rFonts w:ascii="Arial" w:hAnsi="Arial" w:cs="Arial"/>
          <w:lang w:val="pt-PT"/>
        </w:rPr>
        <w:t xml:space="preserve">Os elementos do </w:t>
      </w:r>
      <w:r w:rsidR="00B7314A" w:rsidRPr="002E2980">
        <w:rPr>
          <w:rFonts w:ascii="Arial" w:hAnsi="Arial" w:cs="Arial"/>
          <w:lang w:val="pt-PT"/>
        </w:rPr>
        <w:t>Eagle-360</w:t>
      </w:r>
      <w:r w:rsidR="002C470B" w:rsidRPr="002E2980">
        <w:rPr>
          <w:rFonts w:ascii="Arial" w:hAnsi="Arial" w:cs="Arial"/>
          <w:lang w:val="pt-PT"/>
        </w:rPr>
        <w:t xml:space="preserve"> </w:t>
      </w:r>
      <w:r w:rsidRPr="002E2980">
        <w:rPr>
          <w:rFonts w:ascii="Arial" w:hAnsi="Arial" w:cs="Arial"/>
          <w:lang w:val="pt-PT"/>
        </w:rPr>
        <w:t>apresentam</w:t>
      </w:r>
      <w:r w:rsidR="002C470B" w:rsidRPr="002E2980">
        <w:rPr>
          <w:rFonts w:ascii="Arial" w:hAnsi="Arial" w:cs="Arial"/>
          <w:lang w:val="pt-PT"/>
        </w:rPr>
        <w:t xml:space="preserve"> </w:t>
      </w:r>
      <w:r w:rsidR="00027F98" w:rsidRPr="002E2980">
        <w:rPr>
          <w:rFonts w:ascii="Arial" w:hAnsi="Arial" w:cs="Arial"/>
          <w:lang w:val="pt-PT"/>
        </w:rPr>
        <w:t>biomimetismo</w:t>
      </w:r>
      <w:r w:rsidR="002C470B" w:rsidRPr="002E2980">
        <w:rPr>
          <w:rFonts w:ascii="Arial" w:hAnsi="Arial" w:cs="Arial"/>
          <w:lang w:val="pt-PT"/>
        </w:rPr>
        <w:t xml:space="preserve">, </w:t>
      </w:r>
      <w:r w:rsidR="00027F98" w:rsidRPr="002E2980">
        <w:rPr>
          <w:rFonts w:ascii="Arial" w:hAnsi="Arial" w:cs="Arial"/>
          <w:lang w:val="pt-PT"/>
        </w:rPr>
        <w:t>a imitação da natureza</w:t>
      </w:r>
      <w:r w:rsidR="002C470B" w:rsidRPr="002E2980">
        <w:rPr>
          <w:rFonts w:ascii="Arial" w:hAnsi="Arial" w:cs="Arial"/>
          <w:lang w:val="pt-PT"/>
        </w:rPr>
        <w:t xml:space="preserve">, </w:t>
      </w:r>
      <w:r w:rsidR="00027F98" w:rsidRPr="002E2980">
        <w:rPr>
          <w:rFonts w:ascii="Arial" w:hAnsi="Arial" w:cs="Arial"/>
          <w:lang w:val="pt-PT"/>
        </w:rPr>
        <w:t xml:space="preserve">um princípio que a </w:t>
      </w:r>
      <w:r w:rsidR="002C470B" w:rsidRPr="002E2980">
        <w:rPr>
          <w:rFonts w:ascii="Arial" w:hAnsi="Arial" w:cs="Arial"/>
          <w:b/>
          <w:lang w:val="pt-PT"/>
        </w:rPr>
        <w:t>Goodyear</w:t>
      </w:r>
      <w:r w:rsidR="002C470B" w:rsidRPr="002E2980">
        <w:rPr>
          <w:rFonts w:ascii="Arial" w:hAnsi="Arial" w:cs="Arial"/>
          <w:lang w:val="pt-PT"/>
        </w:rPr>
        <w:t xml:space="preserve"> </w:t>
      </w:r>
      <w:r w:rsidR="00176B4D" w:rsidRPr="002E2980">
        <w:rPr>
          <w:rFonts w:ascii="Arial" w:hAnsi="Arial" w:cs="Arial"/>
          <w:lang w:val="pt-PT"/>
        </w:rPr>
        <w:t xml:space="preserve">utiliza </w:t>
      </w:r>
      <w:r w:rsidR="00027F98" w:rsidRPr="002E2980">
        <w:rPr>
          <w:rFonts w:ascii="Arial" w:hAnsi="Arial" w:cs="Arial"/>
          <w:lang w:val="pt-PT"/>
        </w:rPr>
        <w:t xml:space="preserve">muitas vezes nos seus </w:t>
      </w:r>
      <w:r w:rsidR="003356D7" w:rsidRPr="002E2980">
        <w:rPr>
          <w:rFonts w:ascii="Arial" w:hAnsi="Arial" w:cs="Arial"/>
          <w:lang w:val="pt-PT"/>
        </w:rPr>
        <w:t>modelos</w:t>
      </w:r>
      <w:r w:rsidR="002C470B" w:rsidRPr="002E2980">
        <w:rPr>
          <w:rFonts w:ascii="Arial" w:hAnsi="Arial" w:cs="Arial"/>
          <w:lang w:val="pt-PT"/>
        </w:rPr>
        <w:t xml:space="preserve">. </w:t>
      </w:r>
      <w:r w:rsidR="00027F98" w:rsidRPr="002E2980">
        <w:rPr>
          <w:rFonts w:ascii="Arial" w:hAnsi="Arial" w:cs="Arial"/>
          <w:lang w:val="pt-PT"/>
        </w:rPr>
        <w:t xml:space="preserve">O piso mimetiza </w:t>
      </w:r>
      <w:r w:rsidR="00521887" w:rsidRPr="002E2980">
        <w:rPr>
          <w:rFonts w:ascii="Arial" w:hAnsi="Arial" w:cs="Arial"/>
          <w:lang w:val="pt-PT"/>
        </w:rPr>
        <w:t>o modelo do coral-cérebro</w:t>
      </w:r>
      <w:r w:rsidR="009D110F" w:rsidRPr="002E2980">
        <w:rPr>
          <w:rFonts w:ascii="Arial" w:hAnsi="Arial" w:cs="Arial"/>
          <w:lang w:val="pt-PT"/>
        </w:rPr>
        <w:t xml:space="preserve">, </w:t>
      </w:r>
      <w:r w:rsidR="00027F98" w:rsidRPr="002E2980">
        <w:rPr>
          <w:rFonts w:ascii="Arial" w:hAnsi="Arial" w:cs="Arial"/>
          <w:lang w:val="pt-PT"/>
        </w:rPr>
        <w:t xml:space="preserve">e os seus </w:t>
      </w:r>
      <w:r w:rsidR="00707D70" w:rsidRPr="002E2980">
        <w:rPr>
          <w:rFonts w:ascii="Arial" w:hAnsi="Arial" w:cs="Arial"/>
          <w:lang w:val="pt-PT"/>
        </w:rPr>
        <w:t xml:space="preserve">blocos multidirecionais e sulcos </w:t>
      </w:r>
      <w:r w:rsidRPr="002E2980">
        <w:rPr>
          <w:rFonts w:ascii="Arial" w:hAnsi="Arial" w:cs="Arial"/>
          <w:lang w:val="pt-PT"/>
        </w:rPr>
        <w:t>contribuem para garantir um</w:t>
      </w:r>
      <w:r w:rsidR="00521887" w:rsidRPr="002E2980">
        <w:rPr>
          <w:rFonts w:ascii="Arial" w:hAnsi="Arial" w:cs="Arial"/>
          <w:lang w:val="pt-PT"/>
        </w:rPr>
        <w:t>a área de contacto segura</w:t>
      </w:r>
      <w:r w:rsidR="009D110F" w:rsidRPr="002E2980">
        <w:rPr>
          <w:rFonts w:ascii="Arial" w:hAnsi="Arial" w:cs="Arial"/>
          <w:lang w:val="pt-PT"/>
        </w:rPr>
        <w:t>.</w:t>
      </w:r>
      <w:r w:rsidR="0076712D" w:rsidRPr="002E2980">
        <w:rPr>
          <w:rFonts w:ascii="Arial" w:hAnsi="Arial" w:cs="Arial"/>
          <w:lang w:val="pt-PT"/>
        </w:rPr>
        <w:t xml:space="preserve"> </w:t>
      </w:r>
      <w:r w:rsidR="00707D70" w:rsidRPr="002E2980">
        <w:rPr>
          <w:rFonts w:ascii="Arial" w:hAnsi="Arial" w:cs="Arial"/>
          <w:lang w:val="pt-PT"/>
        </w:rPr>
        <w:t xml:space="preserve">O fundo do sulco </w:t>
      </w:r>
      <w:r w:rsidRPr="002E2980">
        <w:rPr>
          <w:rFonts w:ascii="Arial" w:hAnsi="Arial" w:cs="Arial"/>
          <w:lang w:val="pt-PT"/>
        </w:rPr>
        <w:t>tem os mesmos</w:t>
      </w:r>
      <w:r w:rsidR="00B95E31" w:rsidRPr="002E2980">
        <w:rPr>
          <w:rFonts w:ascii="Arial" w:hAnsi="Arial" w:cs="Arial"/>
          <w:lang w:val="pt-PT"/>
        </w:rPr>
        <w:t xml:space="preserve"> element</w:t>
      </w:r>
      <w:r w:rsidRPr="002E2980">
        <w:rPr>
          <w:rFonts w:ascii="Arial" w:hAnsi="Arial" w:cs="Arial"/>
          <w:lang w:val="pt-PT"/>
        </w:rPr>
        <w:t>o</w:t>
      </w:r>
      <w:r w:rsidR="00B95E31" w:rsidRPr="002E2980">
        <w:rPr>
          <w:rFonts w:ascii="Arial" w:hAnsi="Arial" w:cs="Arial"/>
          <w:lang w:val="pt-PT"/>
        </w:rPr>
        <w:t xml:space="preserve">s </w:t>
      </w:r>
      <w:r w:rsidRPr="002E2980">
        <w:rPr>
          <w:rFonts w:ascii="Arial" w:hAnsi="Arial" w:cs="Arial"/>
          <w:lang w:val="pt-PT"/>
        </w:rPr>
        <w:t xml:space="preserve">de uma esponja </w:t>
      </w:r>
      <w:r w:rsidR="00B95E31" w:rsidRPr="002E2980">
        <w:rPr>
          <w:rFonts w:ascii="Arial" w:hAnsi="Arial" w:cs="Arial"/>
          <w:lang w:val="pt-PT"/>
        </w:rPr>
        <w:t xml:space="preserve">natural, </w:t>
      </w:r>
      <w:r w:rsidRPr="002E2980">
        <w:rPr>
          <w:rFonts w:ascii="Arial" w:hAnsi="Arial" w:cs="Arial"/>
          <w:lang w:val="pt-PT"/>
        </w:rPr>
        <w:t xml:space="preserve">que </w:t>
      </w:r>
    </w:p>
    <w:p w:rsidR="00CC1F37" w:rsidRDefault="00CC1F37" w:rsidP="00A06A01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:rsidR="00CC1F37" w:rsidRDefault="00CC1F37" w:rsidP="00A06A01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:rsidR="00CC1F37" w:rsidRDefault="00CC1F37" w:rsidP="00A06A01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:rsidR="00CC1F37" w:rsidRDefault="00CC1F37" w:rsidP="00A06A01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:rsidR="00CC1F37" w:rsidRDefault="00CC1F37" w:rsidP="00A06A01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:rsidR="00CC1F37" w:rsidRDefault="00CC1F37" w:rsidP="00A06A01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:rsidR="00162933" w:rsidRPr="002E2980" w:rsidRDefault="003B0BCB" w:rsidP="00A06A01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2E2980">
        <w:rPr>
          <w:rFonts w:ascii="Arial" w:hAnsi="Arial" w:cs="Arial"/>
          <w:lang w:val="pt-PT"/>
        </w:rPr>
        <w:t>endurece</w:t>
      </w:r>
      <w:r w:rsidR="00C15E91" w:rsidRPr="002E2980">
        <w:rPr>
          <w:rFonts w:ascii="Arial" w:hAnsi="Arial" w:cs="Arial"/>
          <w:lang w:val="pt-PT"/>
        </w:rPr>
        <w:t xml:space="preserve"> quando está seca mas amolece quando se molha</w:t>
      </w:r>
      <w:r w:rsidR="003356D7" w:rsidRPr="002E2980">
        <w:rPr>
          <w:rFonts w:ascii="Arial" w:hAnsi="Arial" w:cs="Arial"/>
          <w:lang w:val="pt-PT"/>
        </w:rPr>
        <w:t xml:space="preserve">, o que oferece um desempenho de condução adequado </w:t>
      </w:r>
      <w:r w:rsidR="00C15E91" w:rsidRPr="002E2980">
        <w:rPr>
          <w:rFonts w:ascii="Arial" w:hAnsi="Arial" w:cs="Arial"/>
          <w:lang w:val="pt-PT"/>
        </w:rPr>
        <w:t xml:space="preserve">e resistência </w:t>
      </w:r>
      <w:r w:rsidR="00EB365E" w:rsidRPr="002E2980">
        <w:rPr>
          <w:rFonts w:ascii="Arial" w:hAnsi="Arial" w:cs="Arial"/>
          <w:lang w:val="pt-PT"/>
        </w:rPr>
        <w:t>à</w:t>
      </w:r>
      <w:r w:rsidR="00B95E31" w:rsidRPr="002E2980">
        <w:rPr>
          <w:rFonts w:ascii="Arial" w:hAnsi="Arial" w:cs="Arial"/>
          <w:lang w:val="pt-PT"/>
        </w:rPr>
        <w:t xml:space="preserve"> </w:t>
      </w:r>
      <w:r w:rsidR="00EB365E" w:rsidRPr="002E2980">
        <w:rPr>
          <w:rFonts w:ascii="Arial" w:hAnsi="Arial" w:cs="Arial"/>
          <w:lang w:val="pt-PT"/>
        </w:rPr>
        <w:t>aquaplanagem</w:t>
      </w:r>
      <w:r w:rsidR="00B95E31" w:rsidRPr="002E2980">
        <w:rPr>
          <w:rFonts w:ascii="Arial" w:hAnsi="Arial" w:cs="Arial"/>
          <w:lang w:val="pt-PT"/>
        </w:rPr>
        <w:t xml:space="preserve">. </w:t>
      </w:r>
      <w:r w:rsidR="00C15E91" w:rsidRPr="002E2980">
        <w:rPr>
          <w:rFonts w:ascii="Arial" w:hAnsi="Arial" w:cs="Arial"/>
          <w:lang w:val="pt-PT"/>
        </w:rPr>
        <w:t xml:space="preserve">Esta textura absorve </w:t>
      </w:r>
      <w:r w:rsidR="003356D7" w:rsidRPr="002E2980">
        <w:rPr>
          <w:rFonts w:ascii="Arial" w:hAnsi="Arial" w:cs="Arial"/>
          <w:lang w:val="pt-PT"/>
        </w:rPr>
        <w:t>ainda</w:t>
      </w:r>
      <w:r w:rsidR="00C15E91" w:rsidRPr="002E2980">
        <w:rPr>
          <w:rFonts w:ascii="Arial" w:hAnsi="Arial" w:cs="Arial"/>
          <w:lang w:val="pt-PT"/>
        </w:rPr>
        <w:t xml:space="preserve"> a água na estrada e ejeta a água da</w:t>
      </w:r>
      <w:r w:rsidR="009B6B37" w:rsidRPr="002E2980">
        <w:rPr>
          <w:rFonts w:ascii="Arial" w:hAnsi="Arial" w:cs="Arial"/>
          <w:lang w:val="pt-PT"/>
        </w:rPr>
        <w:t xml:space="preserve"> </w:t>
      </w:r>
      <w:r w:rsidR="00DB3812" w:rsidRPr="002E2980">
        <w:rPr>
          <w:rFonts w:ascii="Arial" w:hAnsi="Arial" w:cs="Arial"/>
          <w:lang w:val="pt-PT"/>
        </w:rPr>
        <w:t>área útil</w:t>
      </w:r>
      <w:r w:rsidR="009B6B37" w:rsidRPr="002E2980">
        <w:rPr>
          <w:rFonts w:ascii="Arial" w:hAnsi="Arial" w:cs="Arial"/>
          <w:lang w:val="pt-PT"/>
        </w:rPr>
        <w:t xml:space="preserve"> de contacto do pneu </w:t>
      </w:r>
      <w:r w:rsidR="00C15E91" w:rsidRPr="002E2980">
        <w:rPr>
          <w:rFonts w:ascii="Arial" w:hAnsi="Arial" w:cs="Arial"/>
          <w:lang w:val="pt-PT"/>
        </w:rPr>
        <w:t>graças à força centrífuga</w:t>
      </w:r>
      <w:r w:rsidR="003356D7" w:rsidRPr="002E2980">
        <w:rPr>
          <w:rFonts w:ascii="Arial" w:hAnsi="Arial" w:cs="Arial"/>
          <w:lang w:val="pt-PT"/>
        </w:rPr>
        <w:t xml:space="preserve">, </w:t>
      </w:r>
      <w:r w:rsidR="00C15E91" w:rsidRPr="002E2980">
        <w:rPr>
          <w:rFonts w:ascii="Arial" w:hAnsi="Arial" w:cs="Arial"/>
          <w:lang w:val="pt-PT"/>
        </w:rPr>
        <w:t>diminui</w:t>
      </w:r>
      <w:r w:rsidR="003356D7" w:rsidRPr="002E2980">
        <w:rPr>
          <w:rFonts w:ascii="Arial" w:hAnsi="Arial" w:cs="Arial"/>
          <w:lang w:val="pt-PT"/>
        </w:rPr>
        <w:t>ndo</w:t>
      </w:r>
      <w:r w:rsidR="00C15E91" w:rsidRPr="002E2980">
        <w:rPr>
          <w:rFonts w:ascii="Arial" w:hAnsi="Arial" w:cs="Arial"/>
          <w:lang w:val="pt-PT"/>
        </w:rPr>
        <w:t xml:space="preserve"> o risco de</w:t>
      </w:r>
      <w:r w:rsidR="00900EE2" w:rsidRPr="002E2980">
        <w:rPr>
          <w:rFonts w:ascii="Arial" w:hAnsi="Arial" w:cs="Arial"/>
          <w:lang w:val="pt-PT"/>
        </w:rPr>
        <w:t xml:space="preserve"> </w:t>
      </w:r>
      <w:r w:rsidR="00EB365E" w:rsidRPr="002E2980">
        <w:rPr>
          <w:rFonts w:ascii="Arial" w:hAnsi="Arial" w:cs="Arial"/>
          <w:lang w:val="pt-PT"/>
        </w:rPr>
        <w:t>aquaplanagem</w:t>
      </w:r>
      <w:r w:rsidR="00B95E31" w:rsidRPr="002E2980">
        <w:rPr>
          <w:rFonts w:ascii="Arial" w:hAnsi="Arial" w:cs="Arial"/>
          <w:lang w:val="pt-PT"/>
        </w:rPr>
        <w:t>.</w:t>
      </w:r>
      <w:r w:rsidR="00A46F95" w:rsidRPr="002E2980">
        <w:rPr>
          <w:rFonts w:ascii="Arial" w:hAnsi="Arial" w:cs="Arial"/>
          <w:lang w:val="pt-PT"/>
        </w:rPr>
        <w:t xml:space="preserve"> </w:t>
      </w:r>
    </w:p>
    <w:p w:rsidR="00275FFE" w:rsidRPr="002E2980" w:rsidRDefault="00275FFE" w:rsidP="00B55522">
      <w:pPr>
        <w:spacing w:after="0" w:line="360" w:lineRule="auto"/>
        <w:ind w:firstLine="720"/>
        <w:jc w:val="both"/>
        <w:rPr>
          <w:rFonts w:ascii="Arial" w:hAnsi="Arial" w:cs="Arial"/>
          <w:lang w:val="pt-PT"/>
        </w:rPr>
      </w:pPr>
    </w:p>
    <w:p w:rsidR="00CC1F37" w:rsidRDefault="00B41198" w:rsidP="00CC1F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PT"/>
        </w:rPr>
      </w:pPr>
      <w:r w:rsidRPr="002E2980">
        <w:rPr>
          <w:rFonts w:ascii="Arial" w:hAnsi="Arial" w:cs="Arial"/>
          <w:lang w:val="pt-PT"/>
        </w:rPr>
        <w:t xml:space="preserve">Para obter mais informações sobre a </w:t>
      </w:r>
      <w:r w:rsidR="003B7E5A" w:rsidRPr="002E2980">
        <w:rPr>
          <w:rFonts w:ascii="Arial" w:hAnsi="Arial" w:cs="Arial"/>
          <w:b/>
          <w:lang w:val="pt-PT"/>
        </w:rPr>
        <w:t xml:space="preserve">Goodyear </w:t>
      </w:r>
      <w:r w:rsidRPr="002E2980">
        <w:rPr>
          <w:rFonts w:ascii="Arial" w:hAnsi="Arial" w:cs="Arial"/>
          <w:lang w:val="pt-PT"/>
        </w:rPr>
        <w:t>no M</w:t>
      </w:r>
      <w:r w:rsidR="003B7E5A" w:rsidRPr="002E2980">
        <w:rPr>
          <w:rFonts w:ascii="Arial" w:hAnsi="Arial" w:cs="Arial"/>
          <w:lang w:val="pt-PT"/>
        </w:rPr>
        <w:t>otor Show</w:t>
      </w:r>
      <w:r w:rsidRPr="002E2980">
        <w:rPr>
          <w:rFonts w:ascii="Arial" w:hAnsi="Arial" w:cs="Arial"/>
          <w:lang w:val="pt-PT"/>
        </w:rPr>
        <w:t xml:space="preserve"> Internacional de Genebra,</w:t>
      </w:r>
      <w:r w:rsidR="003B7E5A" w:rsidRPr="002E2980">
        <w:rPr>
          <w:rFonts w:ascii="Arial" w:hAnsi="Arial" w:cs="Arial"/>
          <w:lang w:val="pt-PT"/>
        </w:rPr>
        <w:t xml:space="preserve"> visit</w:t>
      </w:r>
      <w:r w:rsidRPr="002E2980">
        <w:rPr>
          <w:rFonts w:ascii="Arial" w:hAnsi="Arial" w:cs="Arial"/>
          <w:lang w:val="pt-PT"/>
        </w:rPr>
        <w:t xml:space="preserve">e-nos no stand 2056 </w:t>
      </w:r>
      <w:r w:rsidR="003B7E5A" w:rsidRPr="002E2980">
        <w:rPr>
          <w:rFonts w:ascii="Arial" w:hAnsi="Arial" w:cs="Arial"/>
          <w:lang w:val="pt-PT"/>
        </w:rPr>
        <w:t>n</w:t>
      </w:r>
      <w:r w:rsidRPr="002E2980">
        <w:rPr>
          <w:rFonts w:ascii="Arial" w:hAnsi="Arial" w:cs="Arial"/>
          <w:lang w:val="pt-PT"/>
        </w:rPr>
        <w:t>o Pavilhão</w:t>
      </w:r>
      <w:r w:rsidR="003B7E5A" w:rsidRPr="002E2980">
        <w:rPr>
          <w:rFonts w:ascii="Arial" w:hAnsi="Arial" w:cs="Arial"/>
          <w:lang w:val="pt-PT"/>
        </w:rPr>
        <w:t xml:space="preserve"> 2. </w:t>
      </w:r>
      <w:r w:rsidRPr="002E2980">
        <w:rPr>
          <w:rFonts w:ascii="Arial" w:hAnsi="Arial" w:cs="Arial"/>
          <w:lang w:val="pt-PT"/>
        </w:rPr>
        <w:t xml:space="preserve">Siga-nos em </w:t>
      </w:r>
      <w:r w:rsidR="003B7E5A" w:rsidRPr="002E2980">
        <w:rPr>
          <w:rFonts w:ascii="Arial" w:hAnsi="Arial" w:cs="Arial"/>
          <w:lang w:val="pt-PT"/>
        </w:rPr>
        <w:t xml:space="preserve">Twitter @Goodyearpress </w:t>
      </w:r>
      <w:r w:rsidRPr="002E2980">
        <w:rPr>
          <w:rFonts w:ascii="Arial" w:hAnsi="Arial" w:cs="Arial"/>
          <w:lang w:val="pt-PT"/>
        </w:rPr>
        <w:t>e adira ao grupo</w:t>
      </w:r>
      <w:r w:rsidR="003B7E5A" w:rsidRPr="002E2980">
        <w:rPr>
          <w:rFonts w:ascii="Arial" w:hAnsi="Arial" w:cs="Arial"/>
          <w:lang w:val="pt-PT"/>
        </w:rPr>
        <w:t xml:space="preserve"> ThinkGoodMobility </w:t>
      </w:r>
      <w:r w:rsidRPr="002E2980">
        <w:rPr>
          <w:rFonts w:ascii="Arial" w:hAnsi="Arial" w:cs="Arial"/>
          <w:lang w:val="pt-PT"/>
        </w:rPr>
        <w:t>no</w:t>
      </w:r>
      <w:r w:rsidR="003B7E5A" w:rsidRPr="002E2980">
        <w:rPr>
          <w:rFonts w:ascii="Arial" w:hAnsi="Arial" w:cs="Arial"/>
          <w:lang w:val="pt-PT"/>
        </w:rPr>
        <w:t xml:space="preserve"> LinkedIn. </w:t>
      </w:r>
      <w:r w:rsidR="00C15E91" w:rsidRPr="002E2980">
        <w:rPr>
          <w:rFonts w:ascii="Arial" w:hAnsi="Arial" w:cs="Arial"/>
          <w:lang w:val="pt-PT"/>
        </w:rPr>
        <w:t>Todos os materia</w:t>
      </w:r>
      <w:r w:rsidR="00B9010B" w:rsidRPr="002E2980">
        <w:rPr>
          <w:rFonts w:ascii="Arial" w:hAnsi="Arial" w:cs="Arial"/>
          <w:lang w:val="pt-PT"/>
        </w:rPr>
        <w:t>i</w:t>
      </w:r>
      <w:r w:rsidR="00C15E91" w:rsidRPr="002E2980">
        <w:rPr>
          <w:rFonts w:ascii="Arial" w:hAnsi="Arial" w:cs="Arial"/>
          <w:lang w:val="pt-PT"/>
        </w:rPr>
        <w:t xml:space="preserve">s de imprensa estão disponíveis para serem descarregados em </w:t>
      </w:r>
      <w:r w:rsidR="003B7E5A" w:rsidRPr="002E2980">
        <w:rPr>
          <w:rFonts w:ascii="Arial" w:hAnsi="Arial" w:cs="Arial"/>
          <w:lang w:val="pt-PT"/>
        </w:rPr>
        <w:t>news.goodyear.eu</w:t>
      </w:r>
      <w:r w:rsidR="00EE24DE" w:rsidRPr="002E2980">
        <w:rPr>
          <w:rFonts w:ascii="Arial" w:hAnsi="Arial" w:cs="Arial"/>
          <w:lang w:val="pt-PT"/>
        </w:rPr>
        <w:t>.</w:t>
      </w:r>
    </w:p>
    <w:p w:rsidR="00CC1F37" w:rsidRDefault="00CC1F37" w:rsidP="00CC1F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PT"/>
        </w:rPr>
      </w:pPr>
    </w:p>
    <w:p w:rsidR="00275FFE" w:rsidRPr="00625D3C" w:rsidRDefault="00275FFE" w:rsidP="00CC1F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val="pt-PT"/>
        </w:rPr>
      </w:pPr>
      <w:bookmarkStart w:id="0" w:name="_GoBack"/>
      <w:bookmarkEnd w:id="0"/>
      <w:r w:rsidRPr="00625D3C">
        <w:rPr>
          <w:rFonts w:ascii="Arial" w:hAnsi="Arial" w:cs="Arial"/>
          <w:b/>
          <w:sz w:val="18"/>
          <w:szCs w:val="18"/>
          <w:lang w:val="pt-PT"/>
        </w:rPr>
        <w:t>Sobre a Goodyear</w:t>
      </w:r>
      <w:r w:rsidRPr="00625D3C">
        <w:rPr>
          <w:rFonts w:ascii="Arial" w:hAnsi="Arial" w:cs="Arial"/>
          <w:b/>
          <w:bCs/>
          <w:sz w:val="18"/>
          <w:szCs w:val="18"/>
          <w:lang w:val="pt-PT"/>
        </w:rPr>
        <w:t xml:space="preserve">       </w:t>
      </w:r>
    </w:p>
    <w:p w:rsidR="00275FFE" w:rsidRPr="00625D3C" w:rsidRDefault="00275FFE" w:rsidP="00275FFE">
      <w:pPr>
        <w:spacing w:line="276" w:lineRule="auto"/>
        <w:jc w:val="both"/>
        <w:rPr>
          <w:rFonts w:ascii="Arial" w:hAnsi="Arial" w:cs="Arial"/>
          <w:sz w:val="18"/>
          <w:szCs w:val="18"/>
          <w:lang w:val="pt-PT"/>
        </w:rPr>
      </w:pPr>
      <w:r w:rsidRPr="00625D3C">
        <w:rPr>
          <w:rFonts w:ascii="Arial" w:hAnsi="Arial" w:cs="Arial"/>
          <w:sz w:val="18"/>
          <w:szCs w:val="18"/>
          <w:lang w:val="pt-PT"/>
        </w:rPr>
        <w:t>A Goodyear é uma das maiores empresas produtoras de pneus a nível mundial. Tem cerca de 66.000 empregados e fabrica os seus produtos em 49 instalações localizadas em 22 países em todo o mundo. Os seus dois Centros de Inovações, em Akron, no Ohio, e em Colmar-Berg, no Luxemburgo, esforçam-se por desenvolver produtos e serviços de última geração que estabelecem o padrão da indústria em termos de tecnologia e desempenho.</w:t>
      </w:r>
    </w:p>
    <w:p w:rsidR="00275FFE" w:rsidRDefault="00275FFE" w:rsidP="00275FFE">
      <w:pPr>
        <w:spacing w:line="276" w:lineRule="auto"/>
        <w:jc w:val="both"/>
        <w:rPr>
          <w:rFonts w:ascii="Arial" w:hAnsi="Arial" w:cs="Arial"/>
          <w:sz w:val="18"/>
          <w:szCs w:val="18"/>
          <w:lang w:val="pt-PT"/>
        </w:rPr>
      </w:pPr>
      <w:r w:rsidRPr="00625D3C">
        <w:rPr>
          <w:rFonts w:ascii="Arial" w:hAnsi="Arial" w:cs="Arial"/>
          <w:sz w:val="18"/>
          <w:szCs w:val="18"/>
          <w:lang w:val="pt-PT"/>
        </w:rPr>
        <w:t xml:space="preserve">Para mais informação sobre a Goodyear e os seus produtos, visite </w:t>
      </w:r>
      <w:hyperlink r:id="rId8" w:history="1">
        <w:r w:rsidRPr="00625D3C">
          <w:rPr>
            <w:rStyle w:val="Hyperlink"/>
            <w:rFonts w:ascii="Arial" w:hAnsi="Arial" w:cs="Arial"/>
            <w:sz w:val="18"/>
            <w:szCs w:val="18"/>
            <w:lang w:val="pt-PT"/>
          </w:rPr>
          <w:t>www.goodyear.com/corporate</w:t>
        </w:r>
      </w:hyperlink>
      <w:r w:rsidRPr="00625D3C">
        <w:rPr>
          <w:rFonts w:ascii="Arial" w:hAnsi="Arial" w:cs="Arial"/>
          <w:sz w:val="18"/>
          <w:szCs w:val="18"/>
          <w:lang w:val="pt-PT"/>
        </w:rPr>
        <w:t xml:space="preserve"> ou a as contas de </w:t>
      </w:r>
      <w:hyperlink r:id="rId9" w:history="1">
        <w:r w:rsidRPr="00275FFE">
          <w:rPr>
            <w:rStyle w:val="Hyperlink"/>
            <w:rFonts w:ascii="Arial" w:hAnsi="Arial" w:cs="Arial"/>
            <w:sz w:val="18"/>
            <w:szCs w:val="18"/>
            <w:lang w:val="pt-PT"/>
          </w:rPr>
          <w:t>Facebook</w:t>
        </w:r>
      </w:hyperlink>
      <w:r w:rsidRPr="00625D3C">
        <w:rPr>
          <w:rFonts w:ascii="Arial" w:hAnsi="Arial" w:cs="Arial"/>
          <w:sz w:val="18"/>
          <w:szCs w:val="18"/>
          <w:lang w:val="pt-PT"/>
        </w:rPr>
        <w:t xml:space="preserve"> e </w:t>
      </w:r>
      <w:hyperlink r:id="rId10" w:history="1">
        <w:r w:rsidRPr="00625D3C">
          <w:rPr>
            <w:rStyle w:val="Hyperlink"/>
            <w:rFonts w:ascii="Arial" w:hAnsi="Arial" w:cs="Arial"/>
            <w:sz w:val="18"/>
            <w:szCs w:val="18"/>
            <w:lang w:val="pt-PT"/>
          </w:rPr>
          <w:t>Twitter</w:t>
        </w:r>
      </w:hyperlink>
      <w:r w:rsidRPr="00625D3C">
        <w:rPr>
          <w:rFonts w:ascii="Arial" w:hAnsi="Arial" w:cs="Arial"/>
          <w:sz w:val="18"/>
          <w:szCs w:val="18"/>
          <w:lang w:val="pt-PT"/>
        </w:rPr>
        <w:t>.</w:t>
      </w:r>
    </w:p>
    <w:p w:rsidR="00275FFE" w:rsidRPr="00625D3C" w:rsidRDefault="00275FFE" w:rsidP="00275FFE">
      <w:pPr>
        <w:spacing w:line="276" w:lineRule="auto"/>
        <w:rPr>
          <w:rFonts w:ascii="Arial" w:hAnsi="Arial" w:cs="Arial"/>
          <w:sz w:val="18"/>
          <w:szCs w:val="18"/>
          <w:lang w:val="pt-PT"/>
        </w:rPr>
      </w:pPr>
      <w:r w:rsidRPr="00625D3C">
        <w:rPr>
          <w:rFonts w:ascii="Arial" w:hAnsi="Arial" w:cs="Arial"/>
          <w:b/>
          <w:bCs/>
          <w:sz w:val="18"/>
          <w:szCs w:val="18"/>
          <w:lang w:val="pt-PT"/>
        </w:rPr>
        <w:t>Imagens HD disponíveis em:</w:t>
      </w:r>
    </w:p>
    <w:p w:rsidR="00275FFE" w:rsidRPr="00625D3C" w:rsidRDefault="00CC1F37" w:rsidP="00275FFE">
      <w:pPr>
        <w:spacing w:line="276" w:lineRule="auto"/>
        <w:rPr>
          <w:rFonts w:ascii="Arial" w:hAnsi="Arial" w:cs="Arial"/>
          <w:sz w:val="18"/>
          <w:szCs w:val="18"/>
          <w:lang w:val="pt-PT"/>
        </w:rPr>
      </w:pPr>
      <w:hyperlink r:id="rId11" w:history="1">
        <w:r w:rsidR="00275FFE" w:rsidRPr="00625D3C">
          <w:rPr>
            <w:rStyle w:val="Hyperlink"/>
            <w:rFonts w:ascii="Arial" w:hAnsi="Arial" w:cs="Arial"/>
            <w:sz w:val="18"/>
            <w:szCs w:val="18"/>
            <w:lang w:val="pt-PT"/>
          </w:rPr>
          <w:t>informedia.com.pt</w:t>
        </w:r>
      </w:hyperlink>
    </w:p>
    <w:p w:rsidR="00275FFE" w:rsidRDefault="00275FFE" w:rsidP="00275FFE">
      <w:pPr>
        <w:spacing w:line="276" w:lineRule="auto"/>
        <w:rPr>
          <w:rFonts w:ascii="Arial" w:hAnsi="Arial" w:cs="Arial"/>
          <w:sz w:val="18"/>
          <w:szCs w:val="18"/>
          <w:lang w:val="pt-PT"/>
        </w:rPr>
      </w:pPr>
      <w:r w:rsidRPr="00625D3C">
        <w:rPr>
          <w:rFonts w:ascii="Arial" w:hAnsi="Arial" w:cs="Arial"/>
          <w:sz w:val="18"/>
          <w:szCs w:val="18"/>
          <w:lang w:val="pt-PT"/>
        </w:rPr>
        <w:t>User: Goodyear | Password: atrevia</w:t>
      </w:r>
    </w:p>
    <w:p w:rsidR="00275FFE" w:rsidRPr="00625D3C" w:rsidRDefault="00275FFE" w:rsidP="00275FFE">
      <w:pPr>
        <w:spacing w:line="276" w:lineRule="auto"/>
        <w:jc w:val="center"/>
        <w:rPr>
          <w:rFonts w:ascii="Arial" w:hAnsi="Arial" w:cs="Arial"/>
          <w:sz w:val="18"/>
          <w:szCs w:val="18"/>
          <w:lang w:val="pt-PT"/>
        </w:rPr>
      </w:pPr>
    </w:p>
    <w:p w:rsidR="00275FFE" w:rsidRPr="00625D3C" w:rsidRDefault="00275FFE" w:rsidP="00275FFE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  <w:r w:rsidRPr="00625D3C">
        <w:rPr>
          <w:rFonts w:ascii="Arial" w:hAnsi="Arial" w:cs="Arial"/>
          <w:b/>
          <w:bCs/>
          <w:sz w:val="18"/>
          <w:szCs w:val="18"/>
          <w:lang w:val="pt-PT"/>
        </w:rPr>
        <w:t>Contato para mais informações: Atrevia – Consultora de Comunicação:</w:t>
      </w:r>
    </w:p>
    <w:p w:rsidR="00275FFE" w:rsidRPr="00625D3C" w:rsidRDefault="00275FFE" w:rsidP="00275FFE">
      <w:pPr>
        <w:spacing w:line="276" w:lineRule="auto"/>
        <w:jc w:val="center"/>
        <w:rPr>
          <w:rFonts w:ascii="Arial" w:hAnsi="Arial" w:cs="Arial"/>
          <w:sz w:val="18"/>
          <w:szCs w:val="18"/>
          <w:lang w:val="pt-PT"/>
        </w:rPr>
      </w:pPr>
      <w:r w:rsidRPr="00625D3C">
        <w:rPr>
          <w:rFonts w:ascii="Arial" w:hAnsi="Arial" w:cs="Arial"/>
          <w:sz w:val="18"/>
          <w:szCs w:val="18"/>
          <w:lang w:val="pt-PT"/>
        </w:rPr>
        <w:t xml:space="preserve">Inês Albino | 213 240 227 | </w:t>
      </w:r>
      <w:hyperlink r:id="rId12" w:history="1">
        <w:r w:rsidRPr="00625D3C">
          <w:rPr>
            <w:rStyle w:val="Hyperlink"/>
            <w:rFonts w:ascii="Arial" w:hAnsi="Arial" w:cs="Arial"/>
            <w:sz w:val="18"/>
            <w:szCs w:val="18"/>
            <w:lang w:val="pt-PT"/>
          </w:rPr>
          <w:t>ialbino@atrevia.com</w:t>
        </w:r>
      </w:hyperlink>
    </w:p>
    <w:p w:rsidR="00275FFE" w:rsidRPr="00A057F7" w:rsidRDefault="00275FFE" w:rsidP="00275FFE">
      <w:pPr>
        <w:jc w:val="center"/>
        <w:rPr>
          <w:rFonts w:ascii="Arial" w:hAnsi="Arial" w:cs="Arial"/>
          <w:sz w:val="16"/>
          <w:szCs w:val="16"/>
          <w:lang w:val="pt-PT"/>
        </w:rPr>
      </w:pPr>
      <w:r w:rsidRPr="00625D3C">
        <w:rPr>
          <w:rFonts w:ascii="Arial" w:hAnsi="Arial" w:cs="Arial"/>
          <w:sz w:val="18"/>
          <w:szCs w:val="18"/>
          <w:lang w:val="pt-PT"/>
        </w:rPr>
        <w:t xml:space="preserve">Maria João Barbedo | 213 240 227 | </w:t>
      </w:r>
      <w:hyperlink r:id="rId13" w:history="1">
        <w:r w:rsidRPr="001319A7">
          <w:rPr>
            <w:rStyle w:val="Hyperlink"/>
            <w:rFonts w:ascii="Arial" w:hAnsi="Arial" w:cs="Arial"/>
            <w:sz w:val="18"/>
            <w:szCs w:val="18"/>
            <w:lang w:val="pt-PT"/>
          </w:rPr>
          <w:t>mbarbedo@atrevia.com</w:t>
        </w:r>
      </w:hyperlink>
    </w:p>
    <w:p w:rsidR="00275FFE" w:rsidRPr="003B0BCB" w:rsidRDefault="00275FFE" w:rsidP="00B5552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PT"/>
        </w:rPr>
      </w:pPr>
    </w:p>
    <w:p w:rsidR="00371E23" w:rsidRPr="003B0BCB" w:rsidRDefault="00371E23" w:rsidP="00B55522">
      <w:pPr>
        <w:ind w:firstLine="720"/>
        <w:jc w:val="both"/>
        <w:rPr>
          <w:lang w:val="pt-PT"/>
        </w:rPr>
      </w:pPr>
    </w:p>
    <w:sectPr w:rsidR="00371E23" w:rsidRPr="003B0BCB" w:rsidSect="000741BD">
      <w:headerReference w:type="default" r:id="rId14"/>
      <w:footerReference w:type="default" r:id="rId15"/>
      <w:pgSz w:w="12240" w:h="15840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503" w:rsidRDefault="00E80503" w:rsidP="0005104C">
      <w:pPr>
        <w:spacing w:after="0" w:line="240" w:lineRule="auto"/>
      </w:pPr>
      <w:r>
        <w:separator/>
      </w:r>
    </w:p>
  </w:endnote>
  <w:endnote w:type="continuationSeparator" w:id="0">
    <w:p w:rsidR="00E80503" w:rsidRDefault="00E80503" w:rsidP="0005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3DC" w:rsidRDefault="006953DC">
    <w:pPr>
      <w:pStyle w:val="Footer"/>
    </w:pPr>
  </w:p>
  <w:p w:rsidR="006953DC" w:rsidRDefault="006953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503" w:rsidRDefault="00E80503" w:rsidP="0005104C">
      <w:pPr>
        <w:spacing w:after="0" w:line="240" w:lineRule="auto"/>
      </w:pPr>
      <w:r>
        <w:separator/>
      </w:r>
    </w:p>
  </w:footnote>
  <w:footnote w:type="continuationSeparator" w:id="0">
    <w:p w:rsidR="00E80503" w:rsidRDefault="00E80503" w:rsidP="0005104C">
      <w:pPr>
        <w:spacing w:after="0" w:line="240" w:lineRule="auto"/>
      </w:pPr>
      <w:r>
        <w:continuationSeparator/>
      </w:r>
    </w:p>
  </w:footnote>
  <w:footnote w:id="1">
    <w:p w:rsidR="006953DC" w:rsidRPr="00176B4D" w:rsidRDefault="006953DC" w:rsidP="003B2574">
      <w:pPr>
        <w:pStyle w:val="FootnoteText"/>
        <w:rPr>
          <w:lang w:val="en-GB"/>
        </w:rPr>
      </w:pPr>
      <w:r w:rsidRPr="003D5527">
        <w:rPr>
          <w:rStyle w:val="FootnoteReference"/>
          <w:lang w:val="pt-PT"/>
        </w:rPr>
        <w:footnoteRef/>
      </w:r>
      <w:r w:rsidRPr="00176B4D">
        <w:rPr>
          <w:lang w:val="en-GB"/>
        </w:rPr>
        <w:t xml:space="preserve"> Fonte: Navigant Research, Advanced Drive Assistance Systems and the Evolution of Self Driving Functionality: Global Market Analysis and Forecasts: http://www.navigantresearch.com/research/autonomous-vehicles</w:t>
      </w:r>
    </w:p>
  </w:footnote>
  <w:footnote w:id="2">
    <w:p w:rsidR="006953DC" w:rsidRDefault="006953DC" w:rsidP="003B2574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 w:rsidRPr="00D3703D">
        <w:rPr>
          <w:lang w:val="pt-PT"/>
        </w:rPr>
        <w:t xml:space="preserve"> Fonte: o 2015 U.S. Tech Choice Study decorreu de janeiro a março de 2015 e te</w:t>
      </w:r>
      <w:r w:rsidR="00176B4D">
        <w:rPr>
          <w:lang w:val="pt-PT"/>
        </w:rPr>
        <w:t>ve</w:t>
      </w:r>
      <w:r w:rsidRPr="00D3703D">
        <w:rPr>
          <w:lang w:val="pt-PT"/>
        </w:rPr>
        <w:t xml:space="preserve"> por base um inquérito on-line a mais de 5300 consumidores que compraram/</w:t>
      </w:r>
      <w:r w:rsidR="000920E9">
        <w:rPr>
          <w:lang w:val="pt-PT"/>
        </w:rPr>
        <w:t>alugaram</w:t>
      </w:r>
      <w:r w:rsidRPr="00D3703D">
        <w:rPr>
          <w:lang w:val="pt-PT"/>
        </w:rPr>
        <w:t xml:space="preserve"> um ve</w:t>
      </w:r>
      <w:r>
        <w:rPr>
          <w:lang w:val="pt-PT"/>
        </w:rPr>
        <w:t>ículo novo nos últimos cinco anos</w:t>
      </w:r>
      <w:r w:rsidRPr="00D3703D">
        <w:rPr>
          <w:lang w:val="pt-PT"/>
        </w:rPr>
        <w:t xml:space="preserve">. </w:t>
      </w:r>
      <w:r>
        <w:rPr>
          <w:lang w:val="pt-PT"/>
        </w:rPr>
        <w:t>–</w:t>
      </w:r>
      <w:r w:rsidRPr="00D3703D">
        <w:rPr>
          <w:lang w:val="pt-PT"/>
        </w:rPr>
        <w:t xml:space="preserve"> </w:t>
      </w:r>
      <w:r>
        <w:rPr>
          <w:lang w:val="pt-PT"/>
        </w:rPr>
        <w:t>Ver mais em</w:t>
      </w:r>
      <w:r w:rsidRPr="00D3703D">
        <w:rPr>
          <w:lang w:val="pt-PT"/>
        </w:rPr>
        <w:t xml:space="preserve">: </w:t>
      </w:r>
      <w:r w:rsidR="00CC1F37">
        <w:fldChar w:fldCharType="begin"/>
      </w:r>
      <w:r w:rsidR="00CC1F37" w:rsidRPr="00CC1F37">
        <w:rPr>
          <w:lang w:val="es-ES"/>
        </w:rPr>
        <w:instrText xml:space="preserve"> HYPERLINK "http://www.jdpower.com/press-releases/2015-us-tech-choice-study" \l "sthash.rZ6ysrNh.dpuf" </w:instrText>
      </w:r>
      <w:r w:rsidR="00CC1F37">
        <w:fldChar w:fldCharType="separate"/>
      </w:r>
      <w:r w:rsidR="00FC68F0" w:rsidRPr="00653D7C">
        <w:rPr>
          <w:rStyle w:val="Hyperlink"/>
          <w:lang w:val="pt-PT"/>
        </w:rPr>
        <w:t>http://www.jdpower.com/press-releases/2015-us-tech-choice-study#sthash.rZ6ysrNh.dpuf</w:t>
      </w:r>
      <w:r w:rsidR="00CC1F37">
        <w:rPr>
          <w:rStyle w:val="Hyperlink"/>
          <w:lang w:val="pt-PT"/>
        </w:rPr>
        <w:fldChar w:fldCharType="end"/>
      </w:r>
    </w:p>
    <w:p w:rsidR="00FC68F0" w:rsidRPr="00D3703D" w:rsidRDefault="00FC68F0" w:rsidP="00FC68F0">
      <w:pPr>
        <w:pStyle w:val="Heading1"/>
        <w:rPr>
          <w:lang w:val="pt-PT"/>
        </w:rPr>
      </w:pPr>
    </w:p>
  </w:footnote>
  <w:footnote w:id="3">
    <w:p w:rsidR="006953DC" w:rsidRPr="007D6A35" w:rsidRDefault="006953DC" w:rsidP="00E20A20">
      <w:pPr>
        <w:pStyle w:val="FootnoteText"/>
        <w:rPr>
          <w:lang w:val="pt-PT"/>
        </w:rPr>
      </w:pPr>
      <w:r w:rsidRPr="000C1F9C">
        <w:rPr>
          <w:rStyle w:val="FootnoteReference"/>
          <w:lang w:val="pt-PT"/>
        </w:rPr>
        <w:footnoteRef/>
      </w:r>
      <w:r w:rsidRPr="007D6A35">
        <w:rPr>
          <w:lang w:val="pt-PT"/>
        </w:rPr>
        <w:t xml:space="preserve"> </w:t>
      </w:r>
      <w:r w:rsidR="005E1BE7" w:rsidRPr="007D6A35">
        <w:rPr>
          <w:lang w:val="pt-PT"/>
        </w:rPr>
        <w:t>Fonte</w:t>
      </w:r>
      <w:r w:rsidRPr="007D6A35">
        <w:rPr>
          <w:lang w:val="pt-PT"/>
        </w:rPr>
        <w:t xml:space="preserve">: Goodyear </w:t>
      </w:r>
      <w:r w:rsidR="005E1BE7" w:rsidRPr="007D6A35">
        <w:rPr>
          <w:lang w:val="pt-PT"/>
        </w:rPr>
        <w:t>e</w:t>
      </w:r>
      <w:r w:rsidRPr="007D6A35">
        <w:rPr>
          <w:lang w:val="pt-PT"/>
        </w:rPr>
        <w:t xml:space="preserve"> Think Good Mobility: Millennials Views on the Future of Mobility in Europe</w:t>
      </w:r>
      <w:r w:rsidR="007D6A35" w:rsidRPr="007D6A35">
        <w:rPr>
          <w:lang w:val="pt-PT"/>
        </w:rPr>
        <w:t xml:space="preserve"> (Ideias da Geração do Milénio sobre o</w:t>
      </w:r>
      <w:r w:rsidR="00176B4D">
        <w:rPr>
          <w:lang w:val="pt-PT"/>
        </w:rPr>
        <w:t xml:space="preserve"> Futuro da Mobilidade na Europa): </w:t>
      </w:r>
      <w:hyperlink r:id="rId1" w:history="1">
        <w:r w:rsidRPr="007D6A35">
          <w:rPr>
            <w:rStyle w:val="Hyperlink"/>
            <w:lang w:val="pt-PT"/>
          </w:rPr>
          <w:t>https://drive.google.com/file/d/0B1HvJzTnvhLfc0dOYWJtTnBfUTA/view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F37" w:rsidRDefault="00CC1F37">
    <w:pPr>
      <w:pStyle w:val="Header"/>
    </w:pPr>
    <w:r w:rsidRPr="003B0BCB">
      <w:rPr>
        <w:noProof/>
      </w:rPr>
      <w:drawing>
        <wp:anchor distT="0" distB="0" distL="114300" distR="114300" simplePos="0" relativeHeight="251659264" behindDoc="1" locked="0" layoutInCell="1" allowOverlap="1" wp14:anchorId="7D5F2453" wp14:editId="4601857B">
          <wp:simplePos x="0" y="0"/>
          <wp:positionH relativeFrom="page">
            <wp:posOffset>4445</wp:posOffset>
          </wp:positionH>
          <wp:positionV relativeFrom="paragraph">
            <wp:posOffset>-448310</wp:posOffset>
          </wp:positionV>
          <wp:extent cx="7764780" cy="2142490"/>
          <wp:effectExtent l="19050" t="0" r="7620" b="0"/>
          <wp:wrapNone/>
          <wp:docPr id="1" name="Picture 1" descr="pr-2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pr-2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2142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70EA"/>
    <w:multiLevelType w:val="hybridMultilevel"/>
    <w:tmpl w:val="1C680E84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D8D0E69"/>
    <w:multiLevelType w:val="hybridMultilevel"/>
    <w:tmpl w:val="E4A29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D476D"/>
    <w:multiLevelType w:val="hybridMultilevel"/>
    <w:tmpl w:val="5852C7B8"/>
    <w:lvl w:ilvl="0" w:tplc="7964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835E9"/>
    <w:multiLevelType w:val="hybridMultilevel"/>
    <w:tmpl w:val="A6661E96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B51D35"/>
    <w:multiLevelType w:val="hybridMultilevel"/>
    <w:tmpl w:val="51B4E6EC"/>
    <w:lvl w:ilvl="0" w:tplc="0813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306F1"/>
    <w:multiLevelType w:val="hybridMultilevel"/>
    <w:tmpl w:val="DBC255C8"/>
    <w:lvl w:ilvl="0" w:tplc="6F3AA2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56BE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F20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498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26F8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A235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2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105F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7444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E32DA"/>
    <w:multiLevelType w:val="hybridMultilevel"/>
    <w:tmpl w:val="4D8ECFC0"/>
    <w:lvl w:ilvl="0" w:tplc="9CCE374A">
      <w:start w:val="1"/>
      <w:numFmt w:val="upperRoman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B174D"/>
    <w:multiLevelType w:val="hybridMultilevel"/>
    <w:tmpl w:val="4E069470"/>
    <w:lvl w:ilvl="0" w:tplc="001814A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E35DF"/>
    <w:multiLevelType w:val="hybridMultilevel"/>
    <w:tmpl w:val="E6B2F9D2"/>
    <w:lvl w:ilvl="0" w:tplc="99F86C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1EF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D2DF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4441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AC52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C621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6D0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141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F040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5386556"/>
    <w:multiLevelType w:val="hybridMultilevel"/>
    <w:tmpl w:val="E66E86EE"/>
    <w:lvl w:ilvl="0" w:tplc="0813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0121B"/>
    <w:multiLevelType w:val="hybridMultilevel"/>
    <w:tmpl w:val="A6A461D0"/>
    <w:lvl w:ilvl="0" w:tplc="DF10E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08DAC4">
      <w:start w:val="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03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3C0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286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DC2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EC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8C4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A2C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D9705D2"/>
    <w:multiLevelType w:val="hybridMultilevel"/>
    <w:tmpl w:val="A6661E96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2702D4"/>
    <w:multiLevelType w:val="hybridMultilevel"/>
    <w:tmpl w:val="26BAF7B8"/>
    <w:lvl w:ilvl="0" w:tplc="3C363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B7A75"/>
    <w:multiLevelType w:val="hybridMultilevel"/>
    <w:tmpl w:val="E5465726"/>
    <w:lvl w:ilvl="0" w:tplc="E7042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3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813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A094A"/>
    <w:multiLevelType w:val="hybridMultilevel"/>
    <w:tmpl w:val="0B3C82C4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3322E6"/>
    <w:multiLevelType w:val="hybridMultilevel"/>
    <w:tmpl w:val="F8D0D770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8854C1"/>
    <w:multiLevelType w:val="hybridMultilevel"/>
    <w:tmpl w:val="77266D66"/>
    <w:lvl w:ilvl="0" w:tplc="7C0C48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F4AC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B02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03E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F67F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383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749D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CE5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C1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821B7"/>
    <w:multiLevelType w:val="hybridMultilevel"/>
    <w:tmpl w:val="57F23DBE"/>
    <w:lvl w:ilvl="0" w:tplc="0813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14732"/>
    <w:multiLevelType w:val="hybridMultilevel"/>
    <w:tmpl w:val="A6661E96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E86193"/>
    <w:multiLevelType w:val="hybridMultilevel"/>
    <w:tmpl w:val="A6661E96"/>
    <w:lvl w:ilvl="0" w:tplc="08130015">
      <w:start w:val="1"/>
      <w:numFmt w:val="upperLetter"/>
      <w:lvlText w:val="%1."/>
      <w:lvlJc w:val="left"/>
      <w:pPr>
        <w:ind w:left="14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06" w:hanging="360"/>
      </w:p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</w:lvl>
    <w:lvl w:ilvl="3" w:tplc="0409000F" w:tentative="1">
      <w:start w:val="1"/>
      <w:numFmt w:val="decimal"/>
      <w:lvlText w:val="%4."/>
      <w:lvlJc w:val="left"/>
      <w:pPr>
        <w:ind w:left="3646" w:hanging="360"/>
      </w:p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</w:lvl>
    <w:lvl w:ilvl="6" w:tplc="0409000F" w:tentative="1">
      <w:start w:val="1"/>
      <w:numFmt w:val="decimal"/>
      <w:lvlText w:val="%7."/>
      <w:lvlJc w:val="left"/>
      <w:pPr>
        <w:ind w:left="5806" w:hanging="360"/>
      </w:p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0" w15:restartNumberingAfterBreak="0">
    <w:nsid w:val="669B2271"/>
    <w:multiLevelType w:val="hybridMultilevel"/>
    <w:tmpl w:val="3BEE99CC"/>
    <w:lvl w:ilvl="0" w:tplc="2424FABA">
      <w:start w:val="1"/>
      <w:numFmt w:val="bullet"/>
      <w:lvlText w:val=""/>
      <w:lvlJc w:val="left"/>
      <w:pPr>
        <w:ind w:left="720" w:hanging="360"/>
      </w:pPr>
      <w:rPr>
        <w:rFonts w:ascii="Wingdings" w:eastAsiaTheme="majorEastAsia" w:hAnsi="Wingdings" w:cstheme="maj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623EE"/>
    <w:multiLevelType w:val="hybridMultilevel"/>
    <w:tmpl w:val="51F6BAE6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6D7338"/>
    <w:multiLevelType w:val="hybridMultilevel"/>
    <w:tmpl w:val="E4088A50"/>
    <w:lvl w:ilvl="0" w:tplc="89AAD1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C4A6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D26F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2A12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5CA9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0436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88E6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162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C8C1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CB15F8F"/>
    <w:multiLevelType w:val="hybridMultilevel"/>
    <w:tmpl w:val="794E4198"/>
    <w:lvl w:ilvl="0" w:tplc="EA5680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FA42B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ACB9A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90350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BA01B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947F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284F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5A14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D84A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1"/>
  </w:num>
  <w:num w:numId="5">
    <w:abstractNumId w:val="2"/>
  </w:num>
  <w:num w:numId="6">
    <w:abstractNumId w:val="12"/>
  </w:num>
  <w:num w:numId="7">
    <w:abstractNumId w:val="4"/>
  </w:num>
  <w:num w:numId="8">
    <w:abstractNumId w:val="9"/>
  </w:num>
  <w:num w:numId="9">
    <w:abstractNumId w:val="18"/>
  </w:num>
  <w:num w:numId="10">
    <w:abstractNumId w:val="3"/>
  </w:num>
  <w:num w:numId="11">
    <w:abstractNumId w:val="19"/>
  </w:num>
  <w:num w:numId="12">
    <w:abstractNumId w:val="21"/>
  </w:num>
  <w:num w:numId="13">
    <w:abstractNumId w:val="15"/>
  </w:num>
  <w:num w:numId="14">
    <w:abstractNumId w:val="22"/>
  </w:num>
  <w:num w:numId="15">
    <w:abstractNumId w:val="8"/>
  </w:num>
  <w:num w:numId="16">
    <w:abstractNumId w:val="1"/>
  </w:num>
  <w:num w:numId="17">
    <w:abstractNumId w:val="0"/>
  </w:num>
  <w:num w:numId="18">
    <w:abstractNumId w:val="20"/>
  </w:num>
  <w:num w:numId="19">
    <w:abstractNumId w:val="7"/>
  </w:num>
  <w:num w:numId="20">
    <w:abstractNumId w:val="23"/>
  </w:num>
  <w:num w:numId="21">
    <w:abstractNumId w:val="16"/>
  </w:num>
  <w:num w:numId="22">
    <w:abstractNumId w:val="5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EBB"/>
    <w:rsid w:val="000149CB"/>
    <w:rsid w:val="000170EA"/>
    <w:rsid w:val="00017345"/>
    <w:rsid w:val="00017B05"/>
    <w:rsid w:val="00021B55"/>
    <w:rsid w:val="00027F98"/>
    <w:rsid w:val="00032CB7"/>
    <w:rsid w:val="0003338D"/>
    <w:rsid w:val="0005104C"/>
    <w:rsid w:val="000674F5"/>
    <w:rsid w:val="00071B71"/>
    <w:rsid w:val="00071FFB"/>
    <w:rsid w:val="000741BD"/>
    <w:rsid w:val="00077DD0"/>
    <w:rsid w:val="00083C06"/>
    <w:rsid w:val="00091B61"/>
    <w:rsid w:val="000920E9"/>
    <w:rsid w:val="000A4C6F"/>
    <w:rsid w:val="000B36E8"/>
    <w:rsid w:val="000C1F9C"/>
    <w:rsid w:val="000D1E32"/>
    <w:rsid w:val="000F4410"/>
    <w:rsid w:val="00113728"/>
    <w:rsid w:val="00120474"/>
    <w:rsid w:val="001427D8"/>
    <w:rsid w:val="001507D9"/>
    <w:rsid w:val="00162217"/>
    <w:rsid w:val="001627D0"/>
    <w:rsid w:val="00162933"/>
    <w:rsid w:val="00163C7E"/>
    <w:rsid w:val="001708A5"/>
    <w:rsid w:val="00176B4D"/>
    <w:rsid w:val="00181BBE"/>
    <w:rsid w:val="0018307D"/>
    <w:rsid w:val="00187E8B"/>
    <w:rsid w:val="001A4DD8"/>
    <w:rsid w:val="001C041B"/>
    <w:rsid w:val="001C3C21"/>
    <w:rsid w:val="001D6D77"/>
    <w:rsid w:val="001E392A"/>
    <w:rsid w:val="001F097A"/>
    <w:rsid w:val="001F09F1"/>
    <w:rsid w:val="0020004F"/>
    <w:rsid w:val="00201064"/>
    <w:rsid w:val="00201129"/>
    <w:rsid w:val="00212863"/>
    <w:rsid w:val="002217D6"/>
    <w:rsid w:val="00232EBB"/>
    <w:rsid w:val="002339E9"/>
    <w:rsid w:val="00234B0F"/>
    <w:rsid w:val="0024143D"/>
    <w:rsid w:val="002541AA"/>
    <w:rsid w:val="002548A2"/>
    <w:rsid w:val="002600A4"/>
    <w:rsid w:val="00260D6C"/>
    <w:rsid w:val="00266787"/>
    <w:rsid w:val="0027339A"/>
    <w:rsid w:val="00275FFE"/>
    <w:rsid w:val="00290D70"/>
    <w:rsid w:val="00293197"/>
    <w:rsid w:val="002C0E05"/>
    <w:rsid w:val="002C470B"/>
    <w:rsid w:val="002C7E3C"/>
    <w:rsid w:val="002D0637"/>
    <w:rsid w:val="002D4DC1"/>
    <w:rsid w:val="002E2980"/>
    <w:rsid w:val="002E3E24"/>
    <w:rsid w:val="002F1998"/>
    <w:rsid w:val="0030049E"/>
    <w:rsid w:val="00315A2A"/>
    <w:rsid w:val="00315D43"/>
    <w:rsid w:val="00316606"/>
    <w:rsid w:val="00333E81"/>
    <w:rsid w:val="003356D7"/>
    <w:rsid w:val="003417BF"/>
    <w:rsid w:val="00341CB1"/>
    <w:rsid w:val="00346DC6"/>
    <w:rsid w:val="003547A4"/>
    <w:rsid w:val="003557F1"/>
    <w:rsid w:val="00371E23"/>
    <w:rsid w:val="003840C5"/>
    <w:rsid w:val="00392A2B"/>
    <w:rsid w:val="0039486A"/>
    <w:rsid w:val="003956D2"/>
    <w:rsid w:val="003A6F6D"/>
    <w:rsid w:val="003B0BCB"/>
    <w:rsid w:val="003B2574"/>
    <w:rsid w:val="003B7E5A"/>
    <w:rsid w:val="003D5527"/>
    <w:rsid w:val="00400153"/>
    <w:rsid w:val="004043D4"/>
    <w:rsid w:val="00445858"/>
    <w:rsid w:val="00446860"/>
    <w:rsid w:val="00447A1B"/>
    <w:rsid w:val="00450653"/>
    <w:rsid w:val="00465963"/>
    <w:rsid w:val="00467585"/>
    <w:rsid w:val="00490D51"/>
    <w:rsid w:val="0049241A"/>
    <w:rsid w:val="004C65A2"/>
    <w:rsid w:val="004D4EEC"/>
    <w:rsid w:val="00521887"/>
    <w:rsid w:val="0052653C"/>
    <w:rsid w:val="005350FF"/>
    <w:rsid w:val="00556B08"/>
    <w:rsid w:val="00563A32"/>
    <w:rsid w:val="00576226"/>
    <w:rsid w:val="00580D5A"/>
    <w:rsid w:val="00596866"/>
    <w:rsid w:val="005A3480"/>
    <w:rsid w:val="005B2108"/>
    <w:rsid w:val="005B2C29"/>
    <w:rsid w:val="005C0834"/>
    <w:rsid w:val="005C5363"/>
    <w:rsid w:val="005D1611"/>
    <w:rsid w:val="005D3D42"/>
    <w:rsid w:val="005D58F7"/>
    <w:rsid w:val="005D631F"/>
    <w:rsid w:val="005D6BA2"/>
    <w:rsid w:val="005E1BE7"/>
    <w:rsid w:val="005F0FE8"/>
    <w:rsid w:val="00603798"/>
    <w:rsid w:val="00606D3C"/>
    <w:rsid w:val="006132FF"/>
    <w:rsid w:val="00620A92"/>
    <w:rsid w:val="0062255C"/>
    <w:rsid w:val="00622FE5"/>
    <w:rsid w:val="00632FC1"/>
    <w:rsid w:val="00635CCB"/>
    <w:rsid w:val="006412A9"/>
    <w:rsid w:val="00645216"/>
    <w:rsid w:val="006675E5"/>
    <w:rsid w:val="0068575C"/>
    <w:rsid w:val="00692781"/>
    <w:rsid w:val="00694F07"/>
    <w:rsid w:val="006953DC"/>
    <w:rsid w:val="006A102C"/>
    <w:rsid w:val="006B2526"/>
    <w:rsid w:val="006B37CD"/>
    <w:rsid w:val="006B4935"/>
    <w:rsid w:val="006C4FB9"/>
    <w:rsid w:val="006C6CEF"/>
    <w:rsid w:val="006D42C6"/>
    <w:rsid w:val="006E0992"/>
    <w:rsid w:val="006E484D"/>
    <w:rsid w:val="00703D11"/>
    <w:rsid w:val="00706915"/>
    <w:rsid w:val="00707D70"/>
    <w:rsid w:val="00715F9D"/>
    <w:rsid w:val="00732298"/>
    <w:rsid w:val="007443E4"/>
    <w:rsid w:val="00746C58"/>
    <w:rsid w:val="00762409"/>
    <w:rsid w:val="0076712D"/>
    <w:rsid w:val="00777E1C"/>
    <w:rsid w:val="00782122"/>
    <w:rsid w:val="0078415A"/>
    <w:rsid w:val="00797E16"/>
    <w:rsid w:val="007B020E"/>
    <w:rsid w:val="007B04DA"/>
    <w:rsid w:val="007B0999"/>
    <w:rsid w:val="007C0DA9"/>
    <w:rsid w:val="007C10FA"/>
    <w:rsid w:val="007C73FC"/>
    <w:rsid w:val="007D6A35"/>
    <w:rsid w:val="007E274E"/>
    <w:rsid w:val="007E6C5D"/>
    <w:rsid w:val="007E7CC4"/>
    <w:rsid w:val="0081322A"/>
    <w:rsid w:val="008155B0"/>
    <w:rsid w:val="008318A7"/>
    <w:rsid w:val="0084608F"/>
    <w:rsid w:val="00847C0C"/>
    <w:rsid w:val="00854AEA"/>
    <w:rsid w:val="00855BF8"/>
    <w:rsid w:val="008765AD"/>
    <w:rsid w:val="0087705A"/>
    <w:rsid w:val="0088360A"/>
    <w:rsid w:val="00891D26"/>
    <w:rsid w:val="008A197B"/>
    <w:rsid w:val="008C064A"/>
    <w:rsid w:val="008C2D62"/>
    <w:rsid w:val="008C3B8D"/>
    <w:rsid w:val="008C6C81"/>
    <w:rsid w:val="008E6037"/>
    <w:rsid w:val="00900EE2"/>
    <w:rsid w:val="009022FC"/>
    <w:rsid w:val="0090313E"/>
    <w:rsid w:val="0090532F"/>
    <w:rsid w:val="0090547C"/>
    <w:rsid w:val="00912AD4"/>
    <w:rsid w:val="00914098"/>
    <w:rsid w:val="00917027"/>
    <w:rsid w:val="009225DA"/>
    <w:rsid w:val="0093170E"/>
    <w:rsid w:val="0093797F"/>
    <w:rsid w:val="00941832"/>
    <w:rsid w:val="00944545"/>
    <w:rsid w:val="00946EA9"/>
    <w:rsid w:val="00956124"/>
    <w:rsid w:val="00963868"/>
    <w:rsid w:val="009648D8"/>
    <w:rsid w:val="00967D64"/>
    <w:rsid w:val="00991A35"/>
    <w:rsid w:val="0099729E"/>
    <w:rsid w:val="009A6E30"/>
    <w:rsid w:val="009B6B37"/>
    <w:rsid w:val="009C214C"/>
    <w:rsid w:val="009D0F9C"/>
    <w:rsid w:val="009D110F"/>
    <w:rsid w:val="00A0032E"/>
    <w:rsid w:val="00A04F7B"/>
    <w:rsid w:val="00A050B9"/>
    <w:rsid w:val="00A06A01"/>
    <w:rsid w:val="00A16FF8"/>
    <w:rsid w:val="00A25098"/>
    <w:rsid w:val="00A27E84"/>
    <w:rsid w:val="00A40473"/>
    <w:rsid w:val="00A4228F"/>
    <w:rsid w:val="00A46F95"/>
    <w:rsid w:val="00A6008B"/>
    <w:rsid w:val="00A61FB7"/>
    <w:rsid w:val="00A67B73"/>
    <w:rsid w:val="00AA10EF"/>
    <w:rsid w:val="00AD2917"/>
    <w:rsid w:val="00AE0389"/>
    <w:rsid w:val="00AF583E"/>
    <w:rsid w:val="00B01B7B"/>
    <w:rsid w:val="00B05331"/>
    <w:rsid w:val="00B07153"/>
    <w:rsid w:val="00B07DDF"/>
    <w:rsid w:val="00B13A14"/>
    <w:rsid w:val="00B2158B"/>
    <w:rsid w:val="00B26A2F"/>
    <w:rsid w:val="00B37FF5"/>
    <w:rsid w:val="00B40E85"/>
    <w:rsid w:val="00B41198"/>
    <w:rsid w:val="00B52173"/>
    <w:rsid w:val="00B55522"/>
    <w:rsid w:val="00B63923"/>
    <w:rsid w:val="00B652A8"/>
    <w:rsid w:val="00B65390"/>
    <w:rsid w:val="00B7314A"/>
    <w:rsid w:val="00B774AC"/>
    <w:rsid w:val="00B87F10"/>
    <w:rsid w:val="00B9010B"/>
    <w:rsid w:val="00B91A5F"/>
    <w:rsid w:val="00B92E07"/>
    <w:rsid w:val="00B95E31"/>
    <w:rsid w:val="00BB385A"/>
    <w:rsid w:val="00BB38F6"/>
    <w:rsid w:val="00BD64D6"/>
    <w:rsid w:val="00BE71DF"/>
    <w:rsid w:val="00BE7BCC"/>
    <w:rsid w:val="00BF53D1"/>
    <w:rsid w:val="00BF7DCE"/>
    <w:rsid w:val="00C1154D"/>
    <w:rsid w:val="00C14376"/>
    <w:rsid w:val="00C15E91"/>
    <w:rsid w:val="00C17CBA"/>
    <w:rsid w:val="00C2526E"/>
    <w:rsid w:val="00C3413D"/>
    <w:rsid w:val="00C34FBA"/>
    <w:rsid w:val="00C4134C"/>
    <w:rsid w:val="00C4238F"/>
    <w:rsid w:val="00C53685"/>
    <w:rsid w:val="00C57596"/>
    <w:rsid w:val="00C61F07"/>
    <w:rsid w:val="00C635FD"/>
    <w:rsid w:val="00C6378D"/>
    <w:rsid w:val="00C805D5"/>
    <w:rsid w:val="00C90600"/>
    <w:rsid w:val="00CA1715"/>
    <w:rsid w:val="00CB78AD"/>
    <w:rsid w:val="00CC0712"/>
    <w:rsid w:val="00CC1F37"/>
    <w:rsid w:val="00CC411B"/>
    <w:rsid w:val="00CC7418"/>
    <w:rsid w:val="00CD5404"/>
    <w:rsid w:val="00D07960"/>
    <w:rsid w:val="00D10286"/>
    <w:rsid w:val="00D3703D"/>
    <w:rsid w:val="00D37970"/>
    <w:rsid w:val="00D417E8"/>
    <w:rsid w:val="00D625BE"/>
    <w:rsid w:val="00D630CF"/>
    <w:rsid w:val="00D65746"/>
    <w:rsid w:val="00D73810"/>
    <w:rsid w:val="00D75173"/>
    <w:rsid w:val="00D8263C"/>
    <w:rsid w:val="00D83CD0"/>
    <w:rsid w:val="00D864FB"/>
    <w:rsid w:val="00D875ED"/>
    <w:rsid w:val="00D9154C"/>
    <w:rsid w:val="00D96DA8"/>
    <w:rsid w:val="00DA033A"/>
    <w:rsid w:val="00DA1AAC"/>
    <w:rsid w:val="00DA2B01"/>
    <w:rsid w:val="00DB3044"/>
    <w:rsid w:val="00DB3812"/>
    <w:rsid w:val="00DC61BE"/>
    <w:rsid w:val="00DD396E"/>
    <w:rsid w:val="00DF757F"/>
    <w:rsid w:val="00E12289"/>
    <w:rsid w:val="00E13551"/>
    <w:rsid w:val="00E20A20"/>
    <w:rsid w:val="00E24E9A"/>
    <w:rsid w:val="00E3116E"/>
    <w:rsid w:val="00E4065F"/>
    <w:rsid w:val="00E574B5"/>
    <w:rsid w:val="00E6717F"/>
    <w:rsid w:val="00E705B0"/>
    <w:rsid w:val="00E74961"/>
    <w:rsid w:val="00E74F0C"/>
    <w:rsid w:val="00E776F9"/>
    <w:rsid w:val="00E80503"/>
    <w:rsid w:val="00E91AA3"/>
    <w:rsid w:val="00EA343A"/>
    <w:rsid w:val="00EA3A7A"/>
    <w:rsid w:val="00EB0AD5"/>
    <w:rsid w:val="00EB365E"/>
    <w:rsid w:val="00EB75A2"/>
    <w:rsid w:val="00EB7EBF"/>
    <w:rsid w:val="00ED5BD0"/>
    <w:rsid w:val="00ED74C3"/>
    <w:rsid w:val="00EE224B"/>
    <w:rsid w:val="00EE24DE"/>
    <w:rsid w:val="00F01553"/>
    <w:rsid w:val="00F041D5"/>
    <w:rsid w:val="00F16188"/>
    <w:rsid w:val="00F22FBD"/>
    <w:rsid w:val="00F24D53"/>
    <w:rsid w:val="00F352AF"/>
    <w:rsid w:val="00F46DF7"/>
    <w:rsid w:val="00F55A1C"/>
    <w:rsid w:val="00F67958"/>
    <w:rsid w:val="00F742DB"/>
    <w:rsid w:val="00F75878"/>
    <w:rsid w:val="00FA0775"/>
    <w:rsid w:val="00FA7E66"/>
    <w:rsid w:val="00FB66D0"/>
    <w:rsid w:val="00FC064A"/>
    <w:rsid w:val="00FC3C98"/>
    <w:rsid w:val="00FC68F0"/>
    <w:rsid w:val="00FD0815"/>
    <w:rsid w:val="00FD0FE1"/>
    <w:rsid w:val="00F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2587DB5-649F-4A31-B0FF-EDD528E4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526"/>
  </w:style>
  <w:style w:type="paragraph" w:styleId="Heading1">
    <w:name w:val="heading 1"/>
    <w:basedOn w:val="Normal"/>
    <w:next w:val="Normal"/>
    <w:link w:val="Heading1Char"/>
    <w:uiPriority w:val="9"/>
    <w:qFormat/>
    <w:rsid w:val="00905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F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4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4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0547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94F07"/>
    <w:rPr>
      <w:rFonts w:asciiTheme="majorHAnsi" w:eastAsiaTheme="majorEastAsia" w:hAnsiTheme="majorHAnsi" w:cstheme="majorBidi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67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729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104C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10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0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10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4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BD"/>
  </w:style>
  <w:style w:type="paragraph" w:styleId="Footer">
    <w:name w:val="footer"/>
    <w:basedOn w:val="Normal"/>
    <w:link w:val="FooterChar"/>
    <w:uiPriority w:val="99"/>
    <w:unhideWhenUsed/>
    <w:rsid w:val="00074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BD"/>
  </w:style>
  <w:style w:type="character" w:customStyle="1" w:styleId="pem">
    <w:name w:val="_pe_m"/>
    <w:uiPriority w:val="99"/>
    <w:rsid w:val="000741BD"/>
  </w:style>
  <w:style w:type="character" w:styleId="CommentReference">
    <w:name w:val="annotation reference"/>
    <w:basedOn w:val="DefaultParagraphFont"/>
    <w:uiPriority w:val="99"/>
    <w:semiHidden/>
    <w:unhideWhenUsed/>
    <w:rsid w:val="00CD5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4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4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404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4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7543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8477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4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160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39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8269">
          <w:marLeft w:val="274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715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279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676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262">
          <w:marLeft w:val="274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248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512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4878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7790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4349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329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637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7633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452">
          <w:marLeft w:val="274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990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7551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395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414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643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333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343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0980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year.com/corporate" TargetMode="External"/><Relationship Id="rId13" Type="http://schemas.openxmlformats.org/officeDocument/2006/relationships/hyperlink" Target="mailto:mbarbedo@atrev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albino@atrevia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rmedia.com.p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witter.com/Goodyear_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goodyear.espana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rive.google.com/file/d/0B1HvJzTnvhLfc0dOYWJtTnBfUTA/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B6FDE-53D2-4AAE-B8C5-9CCD8A82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BBDO Belgium</Company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Bronselaer</dc:creator>
  <cp:lastModifiedBy>Sonia Alonso</cp:lastModifiedBy>
  <cp:revision>10</cp:revision>
  <cp:lastPrinted>2016-02-09T13:02:00Z</cp:lastPrinted>
  <dcterms:created xsi:type="dcterms:W3CDTF">2016-02-22T15:05:00Z</dcterms:created>
  <dcterms:modified xsi:type="dcterms:W3CDTF">2016-02-24T15:42:00Z</dcterms:modified>
</cp:coreProperties>
</file>