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30E9" w:rsidRPr="000A7B0C" w:rsidRDefault="004F30E9" w:rsidP="00BA094D">
      <w:pPr>
        <w:autoSpaceDE w:val="0"/>
        <w:autoSpaceDN w:val="0"/>
        <w:adjustRightInd w:val="0"/>
        <w:spacing w:line="276" w:lineRule="auto"/>
        <w:jc w:val="center"/>
        <w:rPr>
          <w:rFonts w:ascii="Calibri" w:hAnsi="Calibri"/>
          <w:b/>
          <w:bCs/>
          <w:color w:val="1F497D"/>
          <w:sz w:val="42"/>
          <w:szCs w:val="42"/>
          <w:lang w:val="ro-RO"/>
        </w:rPr>
      </w:pPr>
    </w:p>
    <w:p w:rsidR="00BC2FB8" w:rsidRPr="000A7B0C" w:rsidRDefault="00C17788" w:rsidP="00D868C5">
      <w:pPr>
        <w:autoSpaceDE w:val="0"/>
        <w:autoSpaceDN w:val="0"/>
        <w:adjustRightInd w:val="0"/>
        <w:rPr>
          <w:rFonts w:ascii="Calibri" w:hAnsi="Calibri"/>
          <w:b/>
          <w:bCs/>
          <w:color w:val="1F497D"/>
          <w:sz w:val="42"/>
          <w:szCs w:val="42"/>
          <w:lang w:val="ro-RO"/>
        </w:rPr>
      </w:pPr>
      <w:r w:rsidRPr="000A7B0C">
        <w:rPr>
          <w:rFonts w:ascii="Calibri" w:hAnsi="Calibri"/>
          <w:b/>
          <w:bCs/>
          <w:color w:val="1F497D"/>
          <w:sz w:val="42"/>
          <w:szCs w:val="42"/>
          <w:lang w:val="ro-RO"/>
        </w:rPr>
        <w:t xml:space="preserve">Goodyear sărbătorește iarna geroasă prin capturarea </w:t>
      </w:r>
    </w:p>
    <w:p w:rsidR="00C17788" w:rsidRPr="000A7B0C" w:rsidRDefault="00A4720F" w:rsidP="00D868C5">
      <w:pPr>
        <w:autoSpaceDE w:val="0"/>
        <w:autoSpaceDN w:val="0"/>
        <w:adjustRightInd w:val="0"/>
        <w:rPr>
          <w:rFonts w:ascii="Calibri" w:hAnsi="Calibri"/>
          <w:b/>
          <w:bCs/>
          <w:color w:val="1F497D"/>
          <w:sz w:val="42"/>
          <w:szCs w:val="42"/>
          <w:lang w:val="ro-RO"/>
        </w:rPr>
      </w:pPr>
      <w:r w:rsidRPr="000A7B0C">
        <w:rPr>
          <w:rFonts w:ascii="Calibri" w:hAnsi="Calibri"/>
          <w:b/>
          <w:bCs/>
          <w:color w:val="1F497D"/>
          <w:sz w:val="42"/>
          <w:szCs w:val="42"/>
          <w:lang w:val="ro-RO"/>
        </w:rPr>
        <w:t>„Winter Feel Good Places” (Locurilor unde vă simțiți bine iarna) din întreaga lume</w:t>
      </w:r>
    </w:p>
    <w:p w:rsidR="004F30E9" w:rsidRPr="000A7B0C" w:rsidRDefault="004F30E9" w:rsidP="004F30E9">
      <w:pPr>
        <w:autoSpaceDE w:val="0"/>
        <w:autoSpaceDN w:val="0"/>
        <w:adjustRightInd w:val="0"/>
        <w:spacing w:line="276" w:lineRule="auto"/>
        <w:rPr>
          <w:rFonts w:ascii="Calibri" w:hAnsi="Calibri"/>
          <w:b/>
          <w:bCs/>
          <w:color w:val="1F497D"/>
          <w:szCs w:val="42"/>
          <w:lang w:val="ro-RO"/>
        </w:rPr>
      </w:pPr>
    </w:p>
    <w:p w:rsidR="00C17788" w:rsidRPr="000A7B0C" w:rsidRDefault="006E689A" w:rsidP="00FC116C">
      <w:pPr>
        <w:autoSpaceDE w:val="0"/>
        <w:autoSpaceDN w:val="0"/>
        <w:adjustRightInd w:val="0"/>
        <w:spacing w:line="276" w:lineRule="auto"/>
        <w:rPr>
          <w:rFonts w:ascii="Arial" w:hAnsi="Arial" w:cs="Arial"/>
          <w:color w:val="58595B"/>
          <w:sz w:val="28"/>
          <w:lang w:val="ro-RO"/>
        </w:rPr>
      </w:pPr>
      <w:r w:rsidRPr="000A7B0C">
        <w:rPr>
          <w:rFonts w:ascii="Arial" w:hAnsi="Arial" w:cs="Arial"/>
          <w:color w:val="58595B"/>
          <w:sz w:val="28"/>
          <w:lang w:val="ro-RO"/>
        </w:rPr>
        <w:t>#MyWinterFeelGoodPlace pentru a sărbători și a împărtăși în mediul online destinații de iarnă pline de inspirație</w:t>
      </w:r>
    </w:p>
    <w:p w:rsidR="00C17788" w:rsidRPr="000A7B0C" w:rsidRDefault="00C17788" w:rsidP="00D5223C">
      <w:pPr>
        <w:autoSpaceDE w:val="0"/>
        <w:autoSpaceDN w:val="0"/>
        <w:adjustRightInd w:val="0"/>
        <w:spacing w:line="360" w:lineRule="auto"/>
        <w:jc w:val="both"/>
        <w:rPr>
          <w:rFonts w:ascii="Arial" w:hAnsi="Arial" w:cs="Arial"/>
          <w:color w:val="58595B"/>
          <w:lang w:val="ro-RO"/>
        </w:rPr>
      </w:pPr>
    </w:p>
    <w:p w:rsidR="004037AE" w:rsidRPr="000A7B0C" w:rsidRDefault="009911F5" w:rsidP="004037AE">
      <w:pPr>
        <w:autoSpaceDE w:val="0"/>
        <w:autoSpaceDN w:val="0"/>
        <w:adjustRightInd w:val="0"/>
        <w:spacing w:line="276" w:lineRule="auto"/>
        <w:jc w:val="both"/>
        <w:rPr>
          <w:rFonts w:ascii="Arial" w:hAnsi="Arial" w:cs="Arial"/>
          <w:lang w:val="ro-RO"/>
        </w:rPr>
      </w:pPr>
      <w:r w:rsidRPr="000A7B0C">
        <w:rPr>
          <w:rFonts w:ascii="Arial" w:hAnsi="Arial" w:cs="Arial"/>
          <w:b/>
          <w:bCs/>
          <w:lang w:val="ro-RO"/>
        </w:rPr>
        <w:t xml:space="preserve">Locul, țara, 27 octombrie 2015 – </w:t>
      </w:r>
      <w:r w:rsidRPr="000A7B0C">
        <w:rPr>
          <w:rFonts w:ascii="Arial" w:hAnsi="Arial" w:cs="Arial"/>
          <w:highlight w:val="yellow"/>
          <w:lang w:val="ro-RO"/>
        </w:rPr>
        <w:t>Cum anul acesta iarna a venit devreme, iar zăpada s-a așternut deja în unele părți ale Europei, Goodyear sărbătorește frumusețea iernii prin social media și în viața reală. Clienții pot trimite fotografii și videoclipuri cu locurile lor preferate de iarnă din întreaga lume prin social media</w:t>
      </w:r>
      <w:r w:rsidR="007B3DA8" w:rsidRPr="000A7B0C">
        <w:rPr>
          <w:rFonts w:ascii="Arial" w:hAnsi="Arial" w:cs="Arial"/>
          <w:highlight w:val="yellow"/>
          <w:lang w:val="ro-RO"/>
        </w:rPr>
        <w:t>,</w:t>
      </w:r>
      <w:r w:rsidRPr="000A7B0C">
        <w:rPr>
          <w:rFonts w:ascii="Arial" w:hAnsi="Arial" w:cs="Arial"/>
          <w:highlight w:val="yellow"/>
          <w:lang w:val="ro-RO"/>
        </w:rPr>
        <w:t xml:space="preserve"> pe platforma „My Winter Feel Good Place</w:t>
      </w:r>
      <w:r w:rsidRPr="000A7B0C">
        <w:rPr>
          <w:rFonts w:ascii="Arial" w:hAnsi="Arial" w:cs="Arial"/>
          <w:lang w:val="ro-RO"/>
        </w:rPr>
        <w:t>”</w:t>
      </w:r>
      <w:r w:rsidR="007B3DA8" w:rsidRPr="000A7B0C">
        <w:rPr>
          <w:rFonts w:ascii="Arial" w:hAnsi="Arial" w:cs="Arial"/>
          <w:lang w:val="ro-RO"/>
        </w:rPr>
        <w:t>,</w:t>
      </w:r>
      <w:r w:rsidRPr="000A7B0C">
        <w:rPr>
          <w:rFonts w:ascii="Arial" w:hAnsi="Arial" w:cs="Arial"/>
          <w:lang w:val="ro-RO"/>
        </w:rPr>
        <w:t xml:space="preserve"> pentru a câștiga un premiu de iarnă Goodyear. Platforma va colecta automat și va transmite toate imaginile pe o hartă integrată digital – astfel putând fi vizualizate geografic toate locurile „feel good” (unde vă simțiți bine) din întreaga lume. </w:t>
      </w:r>
    </w:p>
    <w:p w:rsidR="00CE0EEC" w:rsidRPr="000A7B0C" w:rsidRDefault="00CE0EEC" w:rsidP="00FC116C">
      <w:pPr>
        <w:autoSpaceDE w:val="0"/>
        <w:autoSpaceDN w:val="0"/>
        <w:adjustRightInd w:val="0"/>
        <w:spacing w:line="276" w:lineRule="auto"/>
        <w:jc w:val="both"/>
        <w:rPr>
          <w:rFonts w:ascii="Arial" w:hAnsi="Arial" w:cs="Arial"/>
          <w:lang w:val="ro-RO"/>
        </w:rPr>
      </w:pPr>
    </w:p>
    <w:p w:rsidR="00AF3129" w:rsidRPr="000A7B0C" w:rsidRDefault="006E689A" w:rsidP="00FC116C">
      <w:pPr>
        <w:autoSpaceDE w:val="0"/>
        <w:autoSpaceDN w:val="0"/>
        <w:adjustRightInd w:val="0"/>
        <w:spacing w:line="276" w:lineRule="auto"/>
        <w:jc w:val="both"/>
        <w:rPr>
          <w:rFonts w:ascii="Arial" w:hAnsi="Arial" w:cs="Arial"/>
          <w:lang w:val="ro-RO"/>
        </w:rPr>
      </w:pPr>
      <w:r w:rsidRPr="000A7B0C">
        <w:rPr>
          <w:rFonts w:ascii="Arial" w:hAnsi="Arial" w:cs="Arial"/>
          <w:lang w:val="ro-RO"/>
        </w:rPr>
        <w:t>Se pot trimite fotografii pe platformă prin publicarea unei fotografii sau a unui videoclip pe Instagram, Facebook sau Twitter cu #MyWinterFeelGoodPlace, acestea fiind eligibile pentru a câștiga câteva premii, inclusiv marele premiu ce constă într-o călătorie de iarnă sponsorizată de Goodyear, către o destinație la alegere</w:t>
      </w:r>
      <w:r w:rsidRPr="000A7B0C">
        <w:rPr>
          <w:rStyle w:val="FootnoteReference"/>
          <w:rFonts w:ascii="Arial" w:hAnsi="Arial" w:cs="Arial"/>
          <w:lang w:val="ro-RO"/>
        </w:rPr>
        <w:footnoteReference w:id="1"/>
      </w:r>
      <w:r w:rsidRPr="000A7B0C">
        <w:rPr>
          <w:rFonts w:ascii="Arial" w:hAnsi="Arial" w:cs="Arial"/>
          <w:lang w:val="ro-RO"/>
        </w:rPr>
        <w:t xml:space="preserve">. </w:t>
      </w:r>
    </w:p>
    <w:p w:rsidR="006E689A" w:rsidRPr="000A7B0C" w:rsidRDefault="006E689A" w:rsidP="00FC116C">
      <w:pPr>
        <w:autoSpaceDE w:val="0"/>
        <w:autoSpaceDN w:val="0"/>
        <w:adjustRightInd w:val="0"/>
        <w:spacing w:line="276" w:lineRule="auto"/>
        <w:jc w:val="both"/>
        <w:rPr>
          <w:rFonts w:ascii="Arial" w:hAnsi="Arial" w:cs="Arial"/>
          <w:lang w:val="ro-RO"/>
        </w:rPr>
      </w:pPr>
    </w:p>
    <w:p w:rsidR="007D36FE" w:rsidRPr="000A7B0C" w:rsidRDefault="00A526EC" w:rsidP="00FC116C">
      <w:pPr>
        <w:autoSpaceDE w:val="0"/>
        <w:autoSpaceDN w:val="0"/>
        <w:adjustRightInd w:val="0"/>
        <w:spacing w:line="276" w:lineRule="auto"/>
        <w:jc w:val="both"/>
        <w:rPr>
          <w:rFonts w:ascii="Arial" w:hAnsi="Arial" w:cs="Arial"/>
          <w:lang w:val="ro-RO"/>
        </w:rPr>
      </w:pPr>
      <w:r w:rsidRPr="000A7B0C">
        <w:rPr>
          <w:rFonts w:ascii="Arial" w:hAnsi="Arial" w:cs="Arial"/>
          <w:lang w:val="ro-RO"/>
        </w:rPr>
        <w:t xml:space="preserve">De asemenea, Goodyear </w:t>
      </w:r>
      <w:r w:rsidRPr="000A7B0C">
        <w:rPr>
          <w:rFonts w:ascii="Arial" w:hAnsi="Arial" w:cs="Arial"/>
          <w:highlight w:val="yellow"/>
          <w:lang w:val="ro-RO"/>
        </w:rPr>
        <w:t>a demarat</w:t>
      </w:r>
      <w:r w:rsidRPr="000A7B0C">
        <w:rPr>
          <w:rFonts w:ascii="Arial" w:hAnsi="Arial" w:cs="Arial"/>
          <w:lang w:val="ro-RO"/>
        </w:rPr>
        <w:t xml:space="preserve"> campania în </w:t>
      </w:r>
      <w:r w:rsidRPr="000A7B0C">
        <w:rPr>
          <w:rFonts w:ascii="Arial" w:hAnsi="Arial" w:cs="Arial"/>
          <w:highlight w:val="yellow"/>
          <w:lang w:val="ro-RO"/>
        </w:rPr>
        <w:t>Germania</w:t>
      </w:r>
      <w:r w:rsidRPr="000A7B0C">
        <w:rPr>
          <w:rFonts w:ascii="Arial" w:hAnsi="Arial" w:cs="Arial"/>
          <w:lang w:val="ro-RO"/>
        </w:rPr>
        <w:t xml:space="preserve"> aducând magia iernii cu ajutorul unui glob cu zăpadă uriaș pe care oricine trecea prin piața aglomerată putea păși, trăind astfel momente unice pe care să le împărtășească!</w:t>
      </w:r>
    </w:p>
    <w:p w:rsidR="00A526EC" w:rsidRPr="000A7B0C" w:rsidRDefault="00A526EC" w:rsidP="00FC116C">
      <w:pPr>
        <w:autoSpaceDE w:val="0"/>
        <w:autoSpaceDN w:val="0"/>
        <w:adjustRightInd w:val="0"/>
        <w:spacing w:line="276" w:lineRule="auto"/>
        <w:jc w:val="both"/>
        <w:rPr>
          <w:rFonts w:ascii="Arial" w:hAnsi="Arial" w:cs="Arial"/>
          <w:lang w:val="ro-RO"/>
        </w:rPr>
      </w:pPr>
    </w:p>
    <w:p w:rsidR="007D36FE" w:rsidRPr="000A7B0C" w:rsidRDefault="000831BB" w:rsidP="007D36FE">
      <w:pPr>
        <w:autoSpaceDE w:val="0"/>
        <w:autoSpaceDN w:val="0"/>
        <w:adjustRightInd w:val="0"/>
        <w:spacing w:line="276" w:lineRule="auto"/>
        <w:jc w:val="both"/>
        <w:rPr>
          <w:rFonts w:ascii="Arial" w:hAnsi="Arial" w:cs="Arial"/>
          <w:lang w:val="ro-RO"/>
        </w:rPr>
      </w:pPr>
      <w:r w:rsidRPr="000A7B0C">
        <w:rPr>
          <w:rFonts w:ascii="Arial" w:hAnsi="Arial" w:cs="Arial"/>
          <w:lang w:val="ro-RO"/>
        </w:rPr>
        <w:t>Importanța unui „loc unde te simți bine” este de neprețuit. Dr</w:t>
      </w:r>
      <w:r w:rsidR="007B3DA8" w:rsidRPr="000A7B0C">
        <w:rPr>
          <w:rFonts w:ascii="Arial" w:hAnsi="Arial" w:cs="Arial"/>
          <w:lang w:val="ro-RO"/>
        </w:rPr>
        <w:t>.</w:t>
      </w:r>
      <w:r w:rsidRPr="000A7B0C">
        <w:rPr>
          <w:rFonts w:ascii="Arial" w:hAnsi="Arial" w:cs="Arial"/>
          <w:lang w:val="ro-RO"/>
        </w:rPr>
        <w:t xml:space="preserve"> Tsivrikos de la Universitatea din Londra</w:t>
      </w:r>
      <w:r w:rsidRPr="000A7B0C">
        <w:rPr>
          <w:rStyle w:val="FootnoteReference"/>
          <w:rFonts w:ascii="Arial" w:hAnsi="Arial" w:cs="Arial"/>
          <w:lang w:val="ro-RO"/>
        </w:rPr>
        <w:footnoteReference w:id="2"/>
      </w:r>
      <w:r w:rsidRPr="000A7B0C">
        <w:rPr>
          <w:rFonts w:ascii="Arial" w:hAnsi="Arial" w:cs="Arial"/>
          <w:lang w:val="ro-RO"/>
        </w:rPr>
        <w:t xml:space="preserve"> declară „Identificarea locului în care o persoană se simte bine poate avea beneficii psihologice importante pentru starea acesteia, felul în care se simte și performanța generală. Acest lucru se datorează faptului că în timp ce ne lăsăm scufundați în medii/spații pe care le </w:t>
      </w:r>
      <w:r w:rsidRPr="000A7B0C">
        <w:rPr>
          <w:rFonts w:ascii="Arial" w:hAnsi="Arial" w:cs="Arial"/>
          <w:lang w:val="ro-RO"/>
        </w:rPr>
        <w:lastRenderedPageBreak/>
        <w:t>considerăm sigure din punct de vedere psihologic, ne putem revitaliza mintea și corpul, distanțându-ne de orice factori de stres legați de locul de muncă sau viața personală.”</w:t>
      </w:r>
    </w:p>
    <w:p w:rsidR="004037AE" w:rsidRPr="000A7B0C" w:rsidRDefault="004037AE" w:rsidP="00FC116C">
      <w:pPr>
        <w:autoSpaceDE w:val="0"/>
        <w:autoSpaceDN w:val="0"/>
        <w:adjustRightInd w:val="0"/>
        <w:spacing w:line="276" w:lineRule="auto"/>
        <w:jc w:val="both"/>
        <w:rPr>
          <w:rFonts w:ascii="Arial" w:hAnsi="Arial" w:cs="Arial"/>
          <w:lang w:val="ro-RO"/>
        </w:rPr>
      </w:pPr>
    </w:p>
    <w:p w:rsidR="00AF3129" w:rsidRPr="000A7B0C" w:rsidRDefault="00FA2052" w:rsidP="00FC116C">
      <w:pPr>
        <w:autoSpaceDE w:val="0"/>
        <w:autoSpaceDN w:val="0"/>
        <w:adjustRightInd w:val="0"/>
        <w:spacing w:line="276" w:lineRule="auto"/>
        <w:jc w:val="both"/>
        <w:rPr>
          <w:rFonts w:ascii="Arial" w:hAnsi="Arial" w:cs="Arial"/>
          <w:lang w:val="ro-RO"/>
        </w:rPr>
      </w:pPr>
      <w:r w:rsidRPr="000A7B0C">
        <w:rPr>
          <w:rFonts w:ascii="Arial" w:hAnsi="Arial" w:cs="Arial"/>
          <w:lang w:val="ro-RO"/>
        </w:rPr>
        <w:t>„Pe lângă faptul că oferă putere, mai mult decât orice, scopul acestei campanii este să surprindă esența „Made to Feel Good” și ideea că Goodyear vă oferă relaxare oriunde doriți să mergeți, indiferent de circumstanțe”, declară Alexis Bortoluzzi, Director de marketing pe sectorul Clienți, EMEA Goodyear Dunlop. „Mai ales acum, că deja putem observa primele semne ale unei ierni timpurii în Europa, abia așteptăm să vedem toate imaginile frumoase pe care iarna de anul acesta le va aduce.”</w:t>
      </w:r>
    </w:p>
    <w:p w:rsidR="00AF3129" w:rsidRPr="000A7B0C" w:rsidRDefault="00AF3129" w:rsidP="00A4304E">
      <w:pPr>
        <w:autoSpaceDE w:val="0"/>
        <w:autoSpaceDN w:val="0"/>
        <w:adjustRightInd w:val="0"/>
        <w:spacing w:line="360" w:lineRule="auto"/>
        <w:jc w:val="both"/>
        <w:rPr>
          <w:rFonts w:ascii="Arial" w:hAnsi="Arial" w:cs="Arial"/>
          <w:lang w:val="ro-RO"/>
        </w:rPr>
      </w:pPr>
    </w:p>
    <w:p w:rsidR="0016330A" w:rsidRPr="000A7B0C" w:rsidRDefault="00C17788" w:rsidP="007B3DA8">
      <w:pPr>
        <w:rPr>
          <w:rFonts w:ascii="Arial" w:hAnsi="Arial" w:cs="Arial"/>
          <w:b/>
          <w:bCs/>
          <w:snapToGrid w:val="0"/>
          <w:sz w:val="16"/>
          <w:szCs w:val="16"/>
          <w:lang w:val="ro-RO"/>
        </w:rPr>
      </w:pPr>
      <w:r w:rsidRPr="000A7B0C">
        <w:rPr>
          <w:rFonts w:ascii="Arial" w:hAnsi="Arial" w:cs="Arial"/>
          <w:color w:val="0055A4"/>
          <w:sz w:val="16"/>
          <w:szCs w:val="16"/>
          <w:lang w:val="ro-RO"/>
        </w:rPr>
        <w:t xml:space="preserve">Despre Goodyear </w:t>
      </w:r>
      <w:r w:rsidRPr="000A7B0C">
        <w:rPr>
          <w:rFonts w:ascii="Arial" w:hAnsi="Arial" w:cs="Arial"/>
          <w:color w:val="58595B"/>
          <w:sz w:val="16"/>
          <w:szCs w:val="16"/>
          <w:lang w:val="ro-RO"/>
        </w:rPr>
        <w:br/>
      </w:r>
      <w:r w:rsidRPr="000A7B0C">
        <w:rPr>
          <w:rFonts w:ascii="Arial" w:hAnsi="Arial" w:cs="Arial"/>
          <w:snapToGrid w:val="0"/>
          <w:sz w:val="16"/>
          <w:szCs w:val="16"/>
          <w:lang w:val="ro-RO"/>
        </w:rPr>
        <w:t>Goodyear este una dintre cele mai mari companii de anvelope la nivel global. Are în jur de 66.000 de angajați și își fabrică produsele în 49 de unități din</w:t>
      </w:r>
      <w:r w:rsidR="007500E4">
        <w:rPr>
          <w:rFonts w:ascii="Arial" w:hAnsi="Arial" w:cs="Arial"/>
          <w:snapToGrid w:val="0"/>
          <w:sz w:val="16"/>
          <w:szCs w:val="16"/>
          <w:lang w:val="ro-RO"/>
        </w:rPr>
        <w:t xml:space="preserve"> 22 de țări din întreaga lume. </w:t>
      </w:r>
      <w:r w:rsidRPr="000A7B0C">
        <w:rPr>
          <w:rFonts w:ascii="Arial" w:hAnsi="Arial" w:cs="Arial"/>
          <w:snapToGrid w:val="0"/>
          <w:sz w:val="16"/>
          <w:szCs w:val="16"/>
          <w:lang w:val="ro-RO"/>
        </w:rPr>
        <w:t>Cele două Centre de Inovație pe care le deține în Akron, Ohio și Colmar-Berg, Luxemburg se străduiesc să dezvolte produse și servicii de ultimă oră</w:t>
      </w:r>
      <w:r w:rsidR="007B3DA8" w:rsidRPr="000A7B0C">
        <w:rPr>
          <w:rFonts w:ascii="Arial" w:hAnsi="Arial" w:cs="Arial"/>
          <w:snapToGrid w:val="0"/>
          <w:sz w:val="16"/>
          <w:szCs w:val="16"/>
          <w:lang w:val="ro-RO"/>
        </w:rPr>
        <w:t>,</w:t>
      </w:r>
      <w:r w:rsidRPr="000A7B0C">
        <w:rPr>
          <w:rFonts w:ascii="Arial" w:hAnsi="Arial" w:cs="Arial"/>
          <w:snapToGrid w:val="0"/>
          <w:sz w:val="16"/>
          <w:szCs w:val="16"/>
          <w:lang w:val="ro-RO"/>
        </w:rPr>
        <w:t xml:space="preserve"> care să seteze standarde de tehnologie și performanță în domeniu. Pentru mai multe informații despre Goodyear și produsele sale, vizitați </w:t>
      </w:r>
      <w:hyperlink r:id="rId8" w:history="1">
        <w:r w:rsidRPr="000A7B0C">
          <w:rPr>
            <w:rStyle w:val="Hyperlink"/>
            <w:rFonts w:ascii="Arial" w:hAnsi="Arial" w:cs="Arial"/>
            <w:snapToGrid w:val="0"/>
            <w:sz w:val="16"/>
            <w:szCs w:val="16"/>
            <w:lang w:val="ro-RO"/>
          </w:rPr>
          <w:t>www.goodyear.com/corporate</w:t>
        </w:r>
      </w:hyperlink>
      <w:r w:rsidRPr="000A7B0C">
        <w:rPr>
          <w:lang w:val="ro-RO"/>
        </w:rPr>
        <w:t>.</w:t>
      </w:r>
    </w:p>
    <w:p w:rsidR="0016330A" w:rsidRPr="000A7B0C" w:rsidRDefault="0016330A" w:rsidP="0016330A">
      <w:pPr>
        <w:rPr>
          <w:b/>
          <w:bCs/>
          <w:snapToGrid w:val="0"/>
          <w:sz w:val="16"/>
          <w:szCs w:val="16"/>
          <w:lang w:val="ro-RO"/>
        </w:rPr>
      </w:pPr>
    </w:p>
    <w:p w:rsidR="00C17788" w:rsidRPr="000A7B0C" w:rsidRDefault="00C17788" w:rsidP="00002796">
      <w:pPr>
        <w:autoSpaceDE w:val="0"/>
        <w:autoSpaceDN w:val="0"/>
        <w:adjustRightInd w:val="0"/>
        <w:ind w:right="119"/>
        <w:rPr>
          <w:lang w:val="ro-RO"/>
        </w:rPr>
      </w:pPr>
      <w:bookmarkStart w:id="0" w:name="_GoBack"/>
      <w:bookmarkEnd w:id="0"/>
    </w:p>
    <w:sectPr w:rsidR="00C17788" w:rsidRPr="000A7B0C" w:rsidSect="009260BA">
      <w:headerReference w:type="even" r:id="rId9"/>
      <w:headerReference w:type="default" r:id="rId10"/>
      <w:footerReference w:type="even" r:id="rId11"/>
      <w:footerReference w:type="default" r:id="rId12"/>
      <w:headerReference w:type="first" r:id="rId13"/>
      <w:footerReference w:type="first" r:id="rId14"/>
      <w:pgSz w:w="11900" w:h="16840"/>
      <w:pgMar w:top="3402" w:right="991" w:bottom="1134" w:left="851"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1825" w:rsidRDefault="00231825" w:rsidP="008E499B">
      <w:r>
        <w:separator/>
      </w:r>
    </w:p>
  </w:endnote>
  <w:endnote w:type="continuationSeparator" w:id="0">
    <w:p w:rsidR="00231825" w:rsidRDefault="00231825" w:rsidP="008E499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50D5" w:rsidRDefault="00FA50D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7788" w:rsidRPr="00AE51D9" w:rsidRDefault="00C17788" w:rsidP="00831547">
    <w:pPr>
      <w:pStyle w:val="Footer"/>
      <w:rPr>
        <w:rFonts w:ascii="Arial" w:hAnsi="Arial" w:cs="Arial"/>
        <w:color w:val="58595B"/>
        <w:sz w:val="14"/>
        <w:szCs w:val="14"/>
      </w:rPr>
    </w:pPr>
    <w:r>
      <w:rPr>
        <w:rStyle w:val="PlaceholderText"/>
        <w:rFonts w:ascii="Arial" w:hAnsi="Arial" w:cs="Arial"/>
        <w:color w:val="58595B"/>
        <w:sz w:val="14"/>
        <w:szCs w:val="14"/>
        <w:lang/>
      </w:rPr>
      <w:t>Introduceți nota de subsol aici</w:t>
    </w:r>
  </w:p>
  <w:p w:rsidR="00C17788" w:rsidRPr="00AE51D9" w:rsidRDefault="000F3A28" w:rsidP="00831547">
    <w:pPr>
      <w:pStyle w:val="Footer"/>
    </w:pPr>
    <w:r w:rsidRPr="000F3A28">
      <w:rPr>
        <w:noProof/>
        <w:lang/>
      </w:rPr>
      <w:pict>
        <v:shapetype id="_x0000_t32" coordsize="21600,21600" o:spt="32" o:oned="t" path="m,l21600,21600e" filled="f">
          <v:path arrowok="t" fillok="f" o:connecttype="none"/>
          <o:lock v:ext="edit" shapetype="t"/>
        </v:shapetype>
        <v:shape id="AutoShape 4" o:spid="_x0000_s4096" type="#_x0000_t32" style="position:absolute;margin-left:-8.3pt;margin-top:7.45pt;width:464.9pt;height:0;z-index:2516572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"/>
      </w:pict>
    </w:r>
  </w:p>
  <w:p w:rsidR="00C17788" w:rsidRPr="00AE51D9" w:rsidRDefault="00C17788" w:rsidP="00831547">
    <w:pPr>
      <w:pStyle w:val="Footer"/>
      <w:rPr>
        <w:rFonts w:ascii="Arial" w:hAnsi="Arial" w:cs="Arial"/>
        <w:color w:val="0055A4"/>
      </w:rPr>
    </w:pPr>
    <w:r>
      <w:rPr>
        <w:rFonts w:ascii="Arial" w:hAnsi="Arial" w:cs="Arial"/>
        <w:color w:val="0055A4"/>
        <w:sz w:val="18"/>
        <w:szCs w:val="18"/>
        <w:lang/>
      </w:rPr>
      <w:t>Pentru mai multe informații, contactați Goodyear</w:t>
    </w:r>
    <w:r>
      <w:rPr>
        <w:rFonts w:ascii="Arial" w:hAnsi="Arial" w:cs="Arial"/>
        <w:color w:val="0055A4"/>
        <w:lang/>
      </w:rPr>
      <w:t xml:space="preserve"> </w:t>
    </w:r>
  </w:p>
  <w:p w:rsidR="00C17788" w:rsidRPr="00AE51D9" w:rsidRDefault="00C17788" w:rsidP="00831547">
    <w:pPr>
      <w:pStyle w:val="Footer"/>
      <w:rPr>
        <w:color w:val="58595B"/>
      </w:rPr>
    </w:pPr>
    <w:r>
      <w:rPr>
        <w:rStyle w:val="PlaceholderText"/>
        <w:rFonts w:ascii="Arial" w:hAnsi="Arial"/>
        <w:color w:val="58595B"/>
        <w:sz w:val="18"/>
        <w:szCs w:val="18"/>
        <w:lang/>
      </w:rPr>
      <w:t>Introduceți numele dvs.</w:t>
    </w:r>
    <w:r>
      <w:rPr>
        <w:lang/>
      </w:rPr>
      <w:t xml:space="preserve"> </w:t>
    </w:r>
    <w:r>
      <w:rPr>
        <w:rFonts w:ascii="Webdings" w:hAnsi="Webdings"/>
        <w:color w:val="58595B"/>
        <w:sz w:val="32"/>
        <w:szCs w:val="32"/>
        <w:lang/>
      </w:rPr>
      <w:t></w:t>
    </w:r>
    <w:r>
      <w:rPr>
        <w:rFonts w:ascii="Arial" w:hAnsi="Arial"/>
        <w:color w:val="58595B"/>
        <w:sz w:val="18"/>
        <w:szCs w:val="18"/>
        <w:lang/>
      </w:rPr>
      <w:t>Introduceți nr. dvs. de tel.</w:t>
    </w:r>
    <w:r>
      <w:rPr>
        <w:lang/>
      </w:rPr>
      <w:t xml:space="preserve"> </w:t>
    </w:r>
    <w:r>
      <w:rPr>
        <w:rFonts w:ascii="Webdings" w:hAnsi="Webdings"/>
        <w:color w:val="58595B"/>
        <w:sz w:val="32"/>
        <w:szCs w:val="32"/>
        <w:lang/>
      </w:rPr>
      <w:t></w:t>
    </w:r>
    <w:r>
      <w:rPr>
        <w:rFonts w:ascii="Arial" w:hAnsi="Arial"/>
        <w:color w:val="58595B"/>
        <w:sz w:val="18"/>
        <w:szCs w:val="18"/>
        <w:lang/>
      </w:rPr>
      <w:t>Introduceți adresa dvs. de e-mail</w:t>
    </w:r>
  </w:p>
  <w:p w:rsidR="00C17788" w:rsidRPr="00AE51D9" w:rsidRDefault="00C1778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50D5" w:rsidRDefault="00FA50D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1825" w:rsidRDefault="00231825" w:rsidP="008E499B">
      <w:r>
        <w:separator/>
      </w:r>
    </w:p>
  </w:footnote>
  <w:footnote w:type="continuationSeparator" w:id="0">
    <w:p w:rsidR="00231825" w:rsidRDefault="00231825" w:rsidP="008E499B">
      <w:r>
        <w:continuationSeparator/>
      </w:r>
    </w:p>
  </w:footnote>
  <w:footnote w:id="1">
    <w:p w:rsidR="003C39CC" w:rsidRPr="00A526EC" w:rsidRDefault="003C39CC" w:rsidP="003C39CC">
      <w:pPr>
        <w:rPr>
          <w:sz w:val="16"/>
          <w:szCs w:val="16"/>
        </w:rPr>
      </w:pPr>
      <w:r>
        <w:rPr>
          <w:rStyle w:val="FootnoteReference"/>
          <w:sz w:val="16"/>
          <w:szCs w:val="16"/>
          <w:lang/>
        </w:rPr>
        <w:footnoteRef/>
      </w:r>
      <w:r>
        <w:rPr>
          <w:sz w:val="16"/>
          <w:szCs w:val="16"/>
          <w:lang/>
        </w:rPr>
        <w:t xml:space="preserve">Călătorie dus-întors către o destinație de iarnă pentru două persoane, ce include cazare, pensiune completă și transferuri, ce poate fi efectuată în termen de maxim 12 luni de la data atribuirii premiului, cu condiția ca valoarea totală a acestei călătorii dus-întors pentru două persoane să fie limitată la suma maximă de 6.000 EUR.  </w:t>
      </w:r>
    </w:p>
    <w:p w:rsidR="003C39CC" w:rsidRPr="00A526EC" w:rsidRDefault="003C39CC">
      <w:pPr>
        <w:pStyle w:val="FootnoteText"/>
        <w:rPr>
          <w:sz w:val="16"/>
          <w:szCs w:val="16"/>
        </w:rPr>
      </w:pPr>
    </w:p>
  </w:footnote>
  <w:footnote w:id="2">
    <w:p w:rsidR="000831BB" w:rsidRPr="000831BB" w:rsidRDefault="000831BB">
      <w:pPr>
        <w:pStyle w:val="FootnoteText"/>
      </w:pPr>
      <w:r>
        <w:rPr>
          <w:rStyle w:val="FootnoteReference"/>
          <w:sz w:val="16"/>
          <w:szCs w:val="16"/>
          <w:lang/>
        </w:rPr>
        <w:footnoteRef/>
      </w:r>
      <w:r>
        <w:rPr>
          <w:sz w:val="16"/>
          <w:szCs w:val="16"/>
          <w:lang/>
        </w:rPr>
        <w:t xml:space="preserve"> Conform declarației psihologului specializat în călătorii Dr.</w:t>
      </w:r>
      <w:r w:rsidR="007B3DA8">
        <w:rPr>
          <w:sz w:val="16"/>
          <w:szCs w:val="16"/>
          <w:lang/>
        </w:rPr>
        <w:t xml:space="preserve"> </w:t>
      </w:r>
      <w:r>
        <w:rPr>
          <w:sz w:val="16"/>
          <w:szCs w:val="16"/>
          <w:lang/>
        </w:rPr>
        <w:t>Tsivrikos, psiholog în domeniul Consumatori și afaceri de la Universitatea din Londra.</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50D5" w:rsidRDefault="00FA50D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7788" w:rsidRPr="00AE51D9" w:rsidRDefault="000F3A28">
    <w:pPr>
      <w:pStyle w:val="Header"/>
      <w:rPr>
        <w:b/>
        <w:sz w:val="30"/>
        <w:szCs w:val="30"/>
      </w:rPr>
    </w:pPr>
    <w:r w:rsidRPr="000F3A28">
      <w:rPr>
        <w:noProof/>
        <w:lang/>
      </w:rPr>
      <w:pict>
        <v:shapetype id="_x0000_t202" coordsize="21600,21600" o:spt="202" path="m,l,21600r21600,l21600,xe">
          <v:stroke joinstyle="miter"/>
          <v:path gradientshapeok="t" o:connecttype="rect"/>
        </v:shapetype>
        <v:shape id="Text Box 4" o:spid="_x0000_s4097" type="#_x0000_t202" style="position:absolute;margin-left:-.55pt;margin-top:30.6pt;width:189.55pt;height:28pt;z-index:251658240;visibility:visible;mso-height-percent:0;mso-wrap-distance-left:9pt;mso-wrap-distance-top:0;mso-wrap-distance-right:9pt;mso-wrap-distance-bottom:0;mso-position-horizontal-relative:text;mso-position-vertical-relative:text;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" filled="f" stroked="f" strokeweight=".5pt">
          <v:path arrowok="t"/>
          <v:textbox style="mso-next-textbox:#Text Box 4">
            <w:txbxContent>
              <w:p w:rsidR="00C17788" w:rsidRPr="002D00D4" w:rsidRDefault="00C17788">
                <w:pPr>
                  <w:rPr>
                    <w:color w:val="FFFFFF"/>
                  </w:rPr>
                </w:pPr>
                <w:r>
                  <w:rPr>
                    <w:rFonts w:ascii="Arial" w:hAnsi="Arial" w:cs="Arial"/>
                    <w:b/>
                    <w:bCs/>
                    <w:noProof/>
                    <w:color w:val="FFFFFF"/>
                    <w:sz w:val="30"/>
                    <w:szCs w:val="30"/>
                    <w:lang/>
                  </w:rPr>
                  <w:t>COMUNICAT DE PRESĂ</w:t>
                </w:r>
              </w:p>
            </w:txbxContent>
          </v:textbox>
        </v:shape>
      </w:pict>
    </w:r>
    <w:r w:rsidRPr="000F3A28">
      <w:rPr>
        <w:noProof/>
        <w:lang/>
      </w:rPr>
      <w:pict>
        <v:shape id="Text Box 6" o:spid="_x0000_s4098" type="#_x0000_t202" style="position:absolute;margin-left:4.45pt;margin-top:68.6pt;width:231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" filled="f" stroked="f" strokeweight=".5pt">
          <v:path arrowok="t"/>
          <v:textbox style="mso-next-textbox:#Text Box 6">
            <w:txbxContent>
              <w:p w:rsidR="00C17788" w:rsidRPr="002D00D4" w:rsidRDefault="00C17788">
                <w:pPr>
                  <w:rPr>
                    <w:rFonts w:ascii="Arial" w:hAnsi="Arial" w:cs="Arial"/>
                    <w:color w:val="FFFFFF"/>
                    <w:sz w:val="22"/>
                    <w:szCs w:val="22"/>
                  </w:rPr>
                </w:pPr>
                <w:r>
                  <w:rPr>
                    <w:rFonts w:ascii="Arial" w:hAnsi="Arial" w:cs="Arial"/>
                    <w:color w:val="FFFFFF"/>
                    <w:sz w:val="22"/>
                    <w:szCs w:val="22"/>
                    <w:lang/>
                  </w:rPr>
                  <w:t>Data – Locul – pagina 1/2</w:t>
                </w:r>
              </w:p>
            </w:txbxContent>
          </v:textbox>
        </v:shape>
      </w:pict>
    </w:r>
    <w:r w:rsidR="00B10DDD">
      <w:rPr>
        <w:rFonts w:ascii="Arial" w:hAnsi="Arial"/>
        <w:noProof/>
        <w:color w:val="5F5F5F"/>
        <w:sz w:val="32"/>
        <w:szCs w:val="32"/>
        <w:lang/>
      </w:rPr>
      <w:t xml:space="preserve"> </w:t>
    </w:r>
    <w:r w:rsidR="00B10DDD">
      <w:rPr>
        <w:noProof/>
        <w:lang w:val="es-ES_tradnl" w:eastAsia="zh-CN"/>
      </w:rPr>
      <w:drawing>
        <wp:anchor distT="0" distB="0" distL="114300" distR="114300" simplePos="0" relativeHeight="251656192" behindDoc="1" locked="0" layoutInCell="1" allowOverlap="1">
          <wp:simplePos x="0" y="0"/>
          <wp:positionH relativeFrom="column">
            <wp:posOffset>-571500</wp:posOffset>
          </wp:positionH>
          <wp:positionV relativeFrom="paragraph">
            <wp:posOffset>-501015</wp:posOffset>
          </wp:positionV>
          <wp:extent cx="7614920" cy="2142490"/>
          <wp:effectExtent l="0" t="0" r="5080" b="0"/>
          <wp:wrapNone/>
          <wp:docPr id="3" name="Grafik 4" descr="pr-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descr="pr-2(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7614920" cy="2142490"/>
                  </a:xfrm>
                  <a:prstGeom prst="rect">
                    <a:avLst/>
                  </a:prstGeom>
                  <a:noFill/>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50D5" w:rsidRDefault="00FA50D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1061B3"/>
    <w:multiLevelType w:val="hybridMultilevel"/>
    <w:tmpl w:val="C33C458A"/>
    <w:lvl w:ilvl="0" w:tplc="08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BAD246F"/>
    <w:multiLevelType w:val="hybridMultilevel"/>
    <w:tmpl w:val="3CD061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DD43174"/>
    <w:multiLevelType w:val="hybridMultilevel"/>
    <w:tmpl w:val="F53240BE"/>
    <w:lvl w:ilvl="0" w:tplc="0813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removePersonalInformation/>
  <w:removeDateAndTime/>
  <w:doNotTrackMoves/>
  <w:defaultTabStop w:val="708"/>
  <w:hyphenationZone w:val="425"/>
  <w:characterSpacingControl w:val="doNotCompress"/>
  <w:hdrShapeDefaults>
    <o:shapedefaults v:ext="edit" spidmax="4100"/>
    <o:shapelayout v:ext="edit">
      <o:idmap v:ext="edit" data="4"/>
      <o:rules v:ext="edit">
        <o:r id="V:Rule2" type="connector" idref="#AutoShape 4"/>
      </o:rules>
    </o:shapelayout>
  </w:hdrShapeDefaults>
  <w:footnotePr>
    <w:footnote w:id="-1"/>
    <w:footnote w:id="0"/>
  </w:footnotePr>
  <w:endnotePr>
    <w:endnote w:id="-1"/>
    <w:endnote w:id="0"/>
  </w:endnotePr>
  <w:compat>
    <w:useFELayout/>
  </w:compat>
  <w:rsids>
    <w:rsidRoot w:val="00715552"/>
    <w:rsid w:val="00002796"/>
    <w:rsid w:val="00036317"/>
    <w:rsid w:val="00044647"/>
    <w:rsid w:val="00053F52"/>
    <w:rsid w:val="0006423D"/>
    <w:rsid w:val="000816C3"/>
    <w:rsid w:val="000831BB"/>
    <w:rsid w:val="0009548E"/>
    <w:rsid w:val="00095A34"/>
    <w:rsid w:val="000A7B0C"/>
    <w:rsid w:val="000C4D26"/>
    <w:rsid w:val="000E00BE"/>
    <w:rsid w:val="000F3A28"/>
    <w:rsid w:val="001007F1"/>
    <w:rsid w:val="00105FA0"/>
    <w:rsid w:val="0011397F"/>
    <w:rsid w:val="00115847"/>
    <w:rsid w:val="00132FBB"/>
    <w:rsid w:val="00135E7E"/>
    <w:rsid w:val="00143247"/>
    <w:rsid w:val="0016330A"/>
    <w:rsid w:val="001666D9"/>
    <w:rsid w:val="001968F4"/>
    <w:rsid w:val="001A2F6D"/>
    <w:rsid w:val="001B7D98"/>
    <w:rsid w:val="001E34BA"/>
    <w:rsid w:val="001E3867"/>
    <w:rsid w:val="002014D9"/>
    <w:rsid w:val="00212A50"/>
    <w:rsid w:val="00227DF2"/>
    <w:rsid w:val="00231825"/>
    <w:rsid w:val="00235D41"/>
    <w:rsid w:val="00244012"/>
    <w:rsid w:val="002768CA"/>
    <w:rsid w:val="002952DF"/>
    <w:rsid w:val="002A4C91"/>
    <w:rsid w:val="002B3A1E"/>
    <w:rsid w:val="002B6B84"/>
    <w:rsid w:val="002D00D4"/>
    <w:rsid w:val="002E0C01"/>
    <w:rsid w:val="00301D2B"/>
    <w:rsid w:val="00313AB2"/>
    <w:rsid w:val="003256E1"/>
    <w:rsid w:val="00331E0D"/>
    <w:rsid w:val="003673B6"/>
    <w:rsid w:val="00367EC9"/>
    <w:rsid w:val="00381DB3"/>
    <w:rsid w:val="00391783"/>
    <w:rsid w:val="003A6D7B"/>
    <w:rsid w:val="003A6E68"/>
    <w:rsid w:val="003B12B1"/>
    <w:rsid w:val="003C39CC"/>
    <w:rsid w:val="003D1D91"/>
    <w:rsid w:val="003E20AC"/>
    <w:rsid w:val="003E7E5C"/>
    <w:rsid w:val="004037AE"/>
    <w:rsid w:val="004046F7"/>
    <w:rsid w:val="0042530F"/>
    <w:rsid w:val="00430722"/>
    <w:rsid w:val="0043616D"/>
    <w:rsid w:val="00451D0E"/>
    <w:rsid w:val="004660A7"/>
    <w:rsid w:val="00470A6F"/>
    <w:rsid w:val="00471315"/>
    <w:rsid w:val="0048306D"/>
    <w:rsid w:val="00490137"/>
    <w:rsid w:val="004C4B6B"/>
    <w:rsid w:val="004C7392"/>
    <w:rsid w:val="004F30E9"/>
    <w:rsid w:val="005110F7"/>
    <w:rsid w:val="00535E8D"/>
    <w:rsid w:val="00560FB2"/>
    <w:rsid w:val="005739DB"/>
    <w:rsid w:val="005916CF"/>
    <w:rsid w:val="005C3B1C"/>
    <w:rsid w:val="005D125B"/>
    <w:rsid w:val="005D5BC5"/>
    <w:rsid w:val="00631BEE"/>
    <w:rsid w:val="0064339D"/>
    <w:rsid w:val="006561C2"/>
    <w:rsid w:val="00664199"/>
    <w:rsid w:val="00682988"/>
    <w:rsid w:val="006833D3"/>
    <w:rsid w:val="00691EB1"/>
    <w:rsid w:val="006922A4"/>
    <w:rsid w:val="006A612E"/>
    <w:rsid w:val="006B7539"/>
    <w:rsid w:val="006B779E"/>
    <w:rsid w:val="006D1C1E"/>
    <w:rsid w:val="006D2F59"/>
    <w:rsid w:val="006E17AC"/>
    <w:rsid w:val="006E689A"/>
    <w:rsid w:val="00715552"/>
    <w:rsid w:val="007405E6"/>
    <w:rsid w:val="00743A93"/>
    <w:rsid w:val="007500E4"/>
    <w:rsid w:val="00750AAF"/>
    <w:rsid w:val="00771080"/>
    <w:rsid w:val="00773B6D"/>
    <w:rsid w:val="007A5551"/>
    <w:rsid w:val="007B04F2"/>
    <w:rsid w:val="007B3C95"/>
    <w:rsid w:val="007B3DA8"/>
    <w:rsid w:val="007C202B"/>
    <w:rsid w:val="007D36FE"/>
    <w:rsid w:val="007E11BF"/>
    <w:rsid w:val="007E444F"/>
    <w:rsid w:val="00805297"/>
    <w:rsid w:val="0080544F"/>
    <w:rsid w:val="00815A3C"/>
    <w:rsid w:val="008268EB"/>
    <w:rsid w:val="00831547"/>
    <w:rsid w:val="008324B2"/>
    <w:rsid w:val="00834A8C"/>
    <w:rsid w:val="008370C7"/>
    <w:rsid w:val="0084684A"/>
    <w:rsid w:val="00854F77"/>
    <w:rsid w:val="008704AF"/>
    <w:rsid w:val="008747FD"/>
    <w:rsid w:val="00876991"/>
    <w:rsid w:val="0088685C"/>
    <w:rsid w:val="00893E41"/>
    <w:rsid w:val="008C284F"/>
    <w:rsid w:val="008D1D59"/>
    <w:rsid w:val="008E499B"/>
    <w:rsid w:val="008F5CAF"/>
    <w:rsid w:val="00914CF1"/>
    <w:rsid w:val="009260BA"/>
    <w:rsid w:val="00932AC6"/>
    <w:rsid w:val="00944585"/>
    <w:rsid w:val="0094789C"/>
    <w:rsid w:val="00947BE3"/>
    <w:rsid w:val="009615F3"/>
    <w:rsid w:val="00987A24"/>
    <w:rsid w:val="009911F5"/>
    <w:rsid w:val="009B3985"/>
    <w:rsid w:val="009C2C20"/>
    <w:rsid w:val="009E7B1F"/>
    <w:rsid w:val="00A034F1"/>
    <w:rsid w:val="00A17A71"/>
    <w:rsid w:val="00A21DB1"/>
    <w:rsid w:val="00A25C62"/>
    <w:rsid w:val="00A31A73"/>
    <w:rsid w:val="00A34B2F"/>
    <w:rsid w:val="00A4304E"/>
    <w:rsid w:val="00A4720F"/>
    <w:rsid w:val="00A526EC"/>
    <w:rsid w:val="00A545B1"/>
    <w:rsid w:val="00A61231"/>
    <w:rsid w:val="00A91F21"/>
    <w:rsid w:val="00AA0638"/>
    <w:rsid w:val="00AA21E8"/>
    <w:rsid w:val="00AC4B42"/>
    <w:rsid w:val="00AC724D"/>
    <w:rsid w:val="00AE51D9"/>
    <w:rsid w:val="00AF2C45"/>
    <w:rsid w:val="00AF3129"/>
    <w:rsid w:val="00B0263A"/>
    <w:rsid w:val="00B10DDD"/>
    <w:rsid w:val="00B22B12"/>
    <w:rsid w:val="00B235A6"/>
    <w:rsid w:val="00B2792E"/>
    <w:rsid w:val="00B5784E"/>
    <w:rsid w:val="00B61103"/>
    <w:rsid w:val="00B64ED7"/>
    <w:rsid w:val="00B810A1"/>
    <w:rsid w:val="00B83BA9"/>
    <w:rsid w:val="00B9440A"/>
    <w:rsid w:val="00B97C58"/>
    <w:rsid w:val="00BA094D"/>
    <w:rsid w:val="00BC2FB8"/>
    <w:rsid w:val="00BF55C7"/>
    <w:rsid w:val="00C17788"/>
    <w:rsid w:val="00C22BEF"/>
    <w:rsid w:val="00C232E0"/>
    <w:rsid w:val="00C272A0"/>
    <w:rsid w:val="00C50F17"/>
    <w:rsid w:val="00CA0F01"/>
    <w:rsid w:val="00CA68F6"/>
    <w:rsid w:val="00CB14A3"/>
    <w:rsid w:val="00CD050C"/>
    <w:rsid w:val="00CE0EEC"/>
    <w:rsid w:val="00CF6BCE"/>
    <w:rsid w:val="00CF7416"/>
    <w:rsid w:val="00D00779"/>
    <w:rsid w:val="00D255CA"/>
    <w:rsid w:val="00D3041D"/>
    <w:rsid w:val="00D32ADA"/>
    <w:rsid w:val="00D5223C"/>
    <w:rsid w:val="00D627B1"/>
    <w:rsid w:val="00D7004E"/>
    <w:rsid w:val="00D85ED1"/>
    <w:rsid w:val="00D868C5"/>
    <w:rsid w:val="00DA58F9"/>
    <w:rsid w:val="00DB69BF"/>
    <w:rsid w:val="00DD2881"/>
    <w:rsid w:val="00DD71B1"/>
    <w:rsid w:val="00DE3496"/>
    <w:rsid w:val="00E10A32"/>
    <w:rsid w:val="00E41224"/>
    <w:rsid w:val="00E41576"/>
    <w:rsid w:val="00E53B73"/>
    <w:rsid w:val="00E74CC0"/>
    <w:rsid w:val="00EA3475"/>
    <w:rsid w:val="00EA75B3"/>
    <w:rsid w:val="00EC1988"/>
    <w:rsid w:val="00EC5FE8"/>
    <w:rsid w:val="00ED39EF"/>
    <w:rsid w:val="00EE1440"/>
    <w:rsid w:val="00EE43FB"/>
    <w:rsid w:val="00F20D32"/>
    <w:rsid w:val="00F2501F"/>
    <w:rsid w:val="00F3153A"/>
    <w:rsid w:val="00F70A30"/>
    <w:rsid w:val="00F93451"/>
    <w:rsid w:val="00F95B32"/>
    <w:rsid w:val="00FA2052"/>
    <w:rsid w:val="00FA4241"/>
    <w:rsid w:val="00FA50D5"/>
    <w:rsid w:val="00FB1B83"/>
    <w:rsid w:val="00FB50FB"/>
    <w:rsid w:val="00FC116C"/>
    <w:rsid w:val="00FE6E2C"/>
    <w:rsid w:val="00FF0F6D"/>
    <w:rsid w:val="00FF360C"/>
    <w:rsid w:val="00FF5FFA"/>
    <w:rsid w:val="2076C89C"/>
  </w:rsids>
  <m:mathPr>
    <m:mathFont m:val="Cambria Math"/>
    <m:brkBin m:val="before"/>
    <m:brkBinSub m:val="--"/>
    <m:smallFrac m:val="off"/>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10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sz w:val="22"/>
        <w:szCs w:val="22"/>
        <w:lang w:val="en-US" w:eastAsia="en-US" w:bidi="ar-SA"/>
      </w:rPr>
    </w:rPrDefault>
    <w:pPrDefault>
      <w:pPr>
        <w:spacing w:after="160" w:line="259" w:lineRule="auto"/>
      </w:pPr>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B83BA9"/>
    <w:pPr>
      <w:spacing w:after="0" w:line="240" w:lineRule="auto"/>
    </w:pPr>
    <w:rPr>
      <w:sz w:val="24"/>
      <w:szCs w:val="24"/>
      <w:lang w:val="nl-BE"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E499B"/>
    <w:pPr>
      <w:tabs>
        <w:tab w:val="center" w:pos="4536"/>
        <w:tab w:val="right" w:pos="9072"/>
      </w:tabs>
    </w:pPr>
  </w:style>
  <w:style w:type="character" w:customStyle="1" w:styleId="HeaderChar">
    <w:name w:val="Header Char"/>
    <w:basedOn w:val="DefaultParagraphFont"/>
    <w:link w:val="Header"/>
    <w:uiPriority w:val="99"/>
    <w:locked/>
    <w:rsid w:val="008E499B"/>
    <w:rPr>
      <w:rFonts w:cs="Times New Roman"/>
    </w:rPr>
  </w:style>
  <w:style w:type="paragraph" w:styleId="Footer">
    <w:name w:val="footer"/>
    <w:basedOn w:val="Normal"/>
    <w:link w:val="FooterChar"/>
    <w:uiPriority w:val="99"/>
    <w:rsid w:val="008E499B"/>
    <w:pPr>
      <w:tabs>
        <w:tab w:val="center" w:pos="4536"/>
        <w:tab w:val="right" w:pos="9072"/>
      </w:tabs>
    </w:pPr>
  </w:style>
  <w:style w:type="character" w:customStyle="1" w:styleId="FooterChar">
    <w:name w:val="Footer Char"/>
    <w:basedOn w:val="DefaultParagraphFont"/>
    <w:link w:val="Footer"/>
    <w:uiPriority w:val="99"/>
    <w:locked/>
    <w:rsid w:val="008E499B"/>
    <w:rPr>
      <w:rFonts w:cs="Times New Roman"/>
    </w:rPr>
  </w:style>
  <w:style w:type="character" w:styleId="PlaceholderText">
    <w:name w:val="Placeholder Text"/>
    <w:basedOn w:val="DefaultParagraphFont"/>
    <w:uiPriority w:val="99"/>
    <w:semiHidden/>
    <w:rsid w:val="008E499B"/>
    <w:rPr>
      <w:color w:val="808080"/>
    </w:rPr>
  </w:style>
  <w:style w:type="paragraph" w:styleId="BalloonText">
    <w:name w:val="Balloon Text"/>
    <w:basedOn w:val="Normal"/>
    <w:link w:val="BalloonTextChar"/>
    <w:uiPriority w:val="99"/>
    <w:semiHidden/>
    <w:rsid w:val="00AE51D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E51D9"/>
    <w:rPr>
      <w:rFonts w:ascii="Tahoma" w:hAnsi="Tahoma"/>
      <w:sz w:val="16"/>
    </w:rPr>
  </w:style>
  <w:style w:type="paragraph" w:styleId="ListParagraph">
    <w:name w:val="List Paragraph"/>
    <w:basedOn w:val="Normal"/>
    <w:uiPriority w:val="99"/>
    <w:qFormat/>
    <w:rsid w:val="009260BA"/>
    <w:pPr>
      <w:ind w:left="720"/>
      <w:contextualSpacing/>
    </w:pPr>
  </w:style>
  <w:style w:type="character" w:styleId="Hyperlink">
    <w:name w:val="Hyperlink"/>
    <w:basedOn w:val="DefaultParagraphFont"/>
    <w:uiPriority w:val="99"/>
    <w:rsid w:val="00301D2B"/>
    <w:rPr>
      <w:rFonts w:cs="Times New Roman"/>
      <w:color w:val="006699"/>
      <w:u w:val="none"/>
      <w:effect w:val="none"/>
    </w:rPr>
  </w:style>
  <w:style w:type="character" w:styleId="CommentReference">
    <w:name w:val="annotation reference"/>
    <w:basedOn w:val="DefaultParagraphFont"/>
    <w:uiPriority w:val="99"/>
    <w:semiHidden/>
    <w:rsid w:val="00301D2B"/>
    <w:rPr>
      <w:rFonts w:cs="Times New Roman"/>
      <w:sz w:val="16"/>
    </w:rPr>
  </w:style>
  <w:style w:type="paragraph" w:styleId="CommentText">
    <w:name w:val="annotation text"/>
    <w:basedOn w:val="Normal"/>
    <w:link w:val="CommentTextChar"/>
    <w:uiPriority w:val="99"/>
    <w:semiHidden/>
    <w:rsid w:val="00301D2B"/>
    <w:pPr>
      <w:spacing w:after="200"/>
    </w:pPr>
    <w:rPr>
      <w:sz w:val="20"/>
      <w:szCs w:val="20"/>
      <w:lang w:val="de-DE" w:eastAsia="en-US"/>
    </w:rPr>
  </w:style>
  <w:style w:type="character" w:customStyle="1" w:styleId="CommentTextChar">
    <w:name w:val="Comment Text Char"/>
    <w:basedOn w:val="DefaultParagraphFont"/>
    <w:link w:val="CommentText"/>
    <w:uiPriority w:val="99"/>
    <w:semiHidden/>
    <w:locked/>
    <w:rsid w:val="00301D2B"/>
    <w:rPr>
      <w:rFonts w:eastAsia="Times New Roman"/>
      <w:sz w:val="20"/>
      <w:lang w:val="de-DE" w:eastAsia="en-US"/>
    </w:rPr>
  </w:style>
  <w:style w:type="paragraph" w:styleId="CommentSubject">
    <w:name w:val="annotation subject"/>
    <w:basedOn w:val="CommentText"/>
    <w:next w:val="CommentText"/>
    <w:link w:val="CommentSubjectChar"/>
    <w:uiPriority w:val="99"/>
    <w:semiHidden/>
    <w:rsid w:val="00D255CA"/>
    <w:pPr>
      <w:spacing w:after="0"/>
    </w:pPr>
    <w:rPr>
      <w:b/>
      <w:bCs/>
      <w:lang w:val="nl-BE" w:eastAsia="ja-JP"/>
    </w:rPr>
  </w:style>
  <w:style w:type="character" w:customStyle="1" w:styleId="CommentSubjectChar">
    <w:name w:val="Comment Subject Char"/>
    <w:basedOn w:val="CommentTextChar"/>
    <w:link w:val="CommentSubject"/>
    <w:uiPriority w:val="99"/>
    <w:semiHidden/>
    <w:locked/>
    <w:rsid w:val="00B97C58"/>
    <w:rPr>
      <w:rFonts w:eastAsia="Times New Roman"/>
      <w:b/>
      <w:sz w:val="20"/>
      <w:lang w:val="nl-BE" w:eastAsia="ja-JP"/>
    </w:rPr>
  </w:style>
  <w:style w:type="paragraph" w:styleId="NormalWeb">
    <w:name w:val="Normal (Web)"/>
    <w:basedOn w:val="Normal"/>
    <w:uiPriority w:val="99"/>
    <w:semiHidden/>
    <w:unhideWhenUsed/>
    <w:locked/>
    <w:rsid w:val="00490137"/>
    <w:pPr>
      <w:spacing w:before="100" w:beforeAutospacing="1" w:after="100" w:afterAutospacing="1"/>
    </w:pPr>
    <w:rPr>
      <w:rFonts w:eastAsia="Times New Roman"/>
      <w:lang w:val="en-US" w:eastAsia="en-US"/>
    </w:rPr>
  </w:style>
  <w:style w:type="paragraph" w:styleId="FootnoteText">
    <w:name w:val="footnote text"/>
    <w:basedOn w:val="Normal"/>
    <w:link w:val="FootnoteTextChar"/>
    <w:uiPriority w:val="99"/>
    <w:semiHidden/>
    <w:unhideWhenUsed/>
    <w:locked/>
    <w:rsid w:val="00471315"/>
    <w:rPr>
      <w:sz w:val="20"/>
      <w:szCs w:val="20"/>
    </w:rPr>
  </w:style>
  <w:style w:type="character" w:customStyle="1" w:styleId="FootnoteTextChar">
    <w:name w:val="Footnote Text Char"/>
    <w:basedOn w:val="DefaultParagraphFont"/>
    <w:link w:val="FootnoteText"/>
    <w:uiPriority w:val="99"/>
    <w:semiHidden/>
    <w:rsid w:val="00471315"/>
    <w:rPr>
      <w:sz w:val="20"/>
      <w:szCs w:val="20"/>
      <w:lang w:val="nl-BE" w:eastAsia="ja-JP"/>
    </w:rPr>
  </w:style>
  <w:style w:type="character" w:styleId="FootnoteReference">
    <w:name w:val="footnote reference"/>
    <w:basedOn w:val="DefaultParagraphFont"/>
    <w:uiPriority w:val="99"/>
    <w:semiHidden/>
    <w:unhideWhenUsed/>
    <w:locked/>
    <w:rsid w:val="00471315"/>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sz w:val="22"/>
        <w:szCs w:val="22"/>
        <w:lang w:val="en-US" w:eastAsia="en-US" w:bidi="ar-SA"/>
      </w:rPr>
    </w:rPrDefault>
    <w:pPrDefault>
      <w:pPr>
        <w:spacing w:after="160" w:line="259" w:lineRule="auto"/>
      </w:pPr>
    </w:pPrDefault>
  </w:docDefaults>
  <w:latentStyles w:defLockedState="1"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locked="0" w:semiHidden="0" w:unhideWhenUsed="0"/>
    <w:lsdException w:name="Note Level 2" w:locked="0" w:semiHidden="0" w:unhideWhenUsed="0"/>
    <w:lsdException w:name="Note Level 3" w:locked="0" w:semiHidden="0" w:unhideWhenUsed="0"/>
    <w:lsdException w:name="Note Level 4" w:locked="0" w:semiHidden="0" w:unhideWhenUsed="0"/>
    <w:lsdException w:name="Note Level 5" w:locked="0" w:semiHidden="0" w:unhideWhenUsed="0"/>
    <w:lsdException w:name="Note Level 6" w:locked="0" w:semiHidden="0" w:unhideWhenUsed="0"/>
    <w:lsdException w:name="Note Level 7" w:locked="0" w:semiHidden="0" w:unhideWhenUsed="0"/>
    <w:lsdException w:name="Note Level 8" w:locked="0" w:semiHidden="0" w:unhideWhenUsed="0"/>
    <w:lsdException w:name="Note Level 9" w:locked="0" w:semiHidden="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B83BA9"/>
    <w:pPr>
      <w:spacing w:after="0" w:line="240" w:lineRule="auto"/>
    </w:pPr>
    <w:rPr>
      <w:sz w:val="24"/>
      <w:szCs w:val="24"/>
      <w:lang w:val="nl-BE"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E499B"/>
    <w:pPr>
      <w:tabs>
        <w:tab w:val="center" w:pos="4536"/>
        <w:tab w:val="right" w:pos="9072"/>
      </w:tabs>
    </w:pPr>
  </w:style>
  <w:style w:type="character" w:customStyle="1" w:styleId="HeaderChar">
    <w:name w:val="Header Char"/>
    <w:basedOn w:val="DefaultParagraphFont"/>
    <w:link w:val="Header"/>
    <w:uiPriority w:val="99"/>
    <w:locked/>
    <w:rsid w:val="008E499B"/>
    <w:rPr>
      <w:rFonts w:cs="Times New Roman"/>
    </w:rPr>
  </w:style>
  <w:style w:type="paragraph" w:styleId="Footer">
    <w:name w:val="footer"/>
    <w:basedOn w:val="Normal"/>
    <w:link w:val="FooterChar"/>
    <w:uiPriority w:val="99"/>
    <w:rsid w:val="008E499B"/>
    <w:pPr>
      <w:tabs>
        <w:tab w:val="center" w:pos="4536"/>
        <w:tab w:val="right" w:pos="9072"/>
      </w:tabs>
    </w:pPr>
  </w:style>
  <w:style w:type="character" w:customStyle="1" w:styleId="FooterChar">
    <w:name w:val="Footer Char"/>
    <w:basedOn w:val="DefaultParagraphFont"/>
    <w:link w:val="Footer"/>
    <w:uiPriority w:val="99"/>
    <w:locked/>
    <w:rsid w:val="008E499B"/>
    <w:rPr>
      <w:rFonts w:cs="Times New Roman"/>
    </w:rPr>
  </w:style>
  <w:style w:type="character" w:styleId="PlaceholderText">
    <w:name w:val="Placeholder Text"/>
    <w:basedOn w:val="DefaultParagraphFont"/>
    <w:uiPriority w:val="99"/>
    <w:semiHidden/>
    <w:rsid w:val="008E499B"/>
    <w:rPr>
      <w:color w:val="808080"/>
    </w:rPr>
  </w:style>
  <w:style w:type="paragraph" w:styleId="BalloonText">
    <w:name w:val="Balloon Text"/>
    <w:basedOn w:val="Normal"/>
    <w:link w:val="BalloonTextChar"/>
    <w:uiPriority w:val="99"/>
    <w:semiHidden/>
    <w:rsid w:val="00AE51D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E51D9"/>
    <w:rPr>
      <w:rFonts w:ascii="Tahoma" w:hAnsi="Tahoma"/>
      <w:sz w:val="16"/>
    </w:rPr>
  </w:style>
  <w:style w:type="paragraph" w:styleId="ListParagraph">
    <w:name w:val="List Paragraph"/>
    <w:basedOn w:val="Normal"/>
    <w:uiPriority w:val="99"/>
    <w:qFormat/>
    <w:rsid w:val="009260BA"/>
    <w:pPr>
      <w:ind w:left="720"/>
      <w:contextualSpacing/>
    </w:pPr>
  </w:style>
  <w:style w:type="character" w:styleId="Hyperlink">
    <w:name w:val="Hyperlink"/>
    <w:basedOn w:val="DefaultParagraphFont"/>
    <w:uiPriority w:val="99"/>
    <w:rsid w:val="00301D2B"/>
    <w:rPr>
      <w:rFonts w:cs="Times New Roman"/>
      <w:color w:val="006699"/>
      <w:u w:val="none"/>
      <w:effect w:val="none"/>
    </w:rPr>
  </w:style>
  <w:style w:type="character" w:styleId="CommentReference">
    <w:name w:val="annotation reference"/>
    <w:basedOn w:val="DefaultParagraphFont"/>
    <w:uiPriority w:val="99"/>
    <w:semiHidden/>
    <w:rsid w:val="00301D2B"/>
    <w:rPr>
      <w:rFonts w:cs="Times New Roman"/>
      <w:sz w:val="16"/>
    </w:rPr>
  </w:style>
  <w:style w:type="paragraph" w:styleId="CommentText">
    <w:name w:val="annotation text"/>
    <w:basedOn w:val="Normal"/>
    <w:link w:val="CommentTextChar"/>
    <w:uiPriority w:val="99"/>
    <w:semiHidden/>
    <w:rsid w:val="00301D2B"/>
    <w:pPr>
      <w:spacing w:after="200"/>
    </w:pPr>
    <w:rPr>
      <w:sz w:val="20"/>
      <w:szCs w:val="20"/>
      <w:lang w:val="de-DE" w:eastAsia="en-US"/>
    </w:rPr>
  </w:style>
  <w:style w:type="character" w:customStyle="1" w:styleId="CommentTextChar">
    <w:name w:val="Comment Text Char"/>
    <w:basedOn w:val="DefaultParagraphFont"/>
    <w:link w:val="CommentText"/>
    <w:uiPriority w:val="99"/>
    <w:semiHidden/>
    <w:locked/>
    <w:rsid w:val="00301D2B"/>
    <w:rPr>
      <w:rFonts w:eastAsia="Times New Roman"/>
      <w:sz w:val="20"/>
      <w:lang w:val="de-DE" w:eastAsia="en-US"/>
    </w:rPr>
  </w:style>
  <w:style w:type="paragraph" w:styleId="CommentSubject">
    <w:name w:val="annotation subject"/>
    <w:basedOn w:val="CommentText"/>
    <w:next w:val="CommentText"/>
    <w:link w:val="CommentSubjectChar"/>
    <w:uiPriority w:val="99"/>
    <w:semiHidden/>
    <w:rsid w:val="00D255CA"/>
    <w:pPr>
      <w:spacing w:after="0"/>
    </w:pPr>
    <w:rPr>
      <w:b/>
      <w:bCs/>
      <w:lang w:val="nl-BE" w:eastAsia="ja-JP"/>
    </w:rPr>
  </w:style>
  <w:style w:type="character" w:customStyle="1" w:styleId="CommentSubjectChar">
    <w:name w:val="Comment Subject Char"/>
    <w:basedOn w:val="CommentTextChar"/>
    <w:link w:val="CommentSubject"/>
    <w:uiPriority w:val="99"/>
    <w:semiHidden/>
    <w:locked/>
    <w:rsid w:val="00B97C58"/>
    <w:rPr>
      <w:rFonts w:eastAsia="Times New Roman"/>
      <w:b/>
      <w:sz w:val="20"/>
      <w:lang w:val="nl-BE" w:eastAsia="ja-JP"/>
    </w:rPr>
  </w:style>
  <w:style w:type="paragraph" w:styleId="NormalWeb">
    <w:name w:val="Normal (Web)"/>
    <w:basedOn w:val="Normal"/>
    <w:uiPriority w:val="99"/>
    <w:semiHidden/>
    <w:unhideWhenUsed/>
    <w:locked/>
    <w:rsid w:val="00490137"/>
    <w:pPr>
      <w:spacing w:before="100" w:beforeAutospacing="1" w:after="100" w:afterAutospacing="1"/>
    </w:pPr>
    <w:rPr>
      <w:rFonts w:eastAsia="Times New Roman"/>
      <w:lang w:val="en-US" w:eastAsia="en-US"/>
    </w:rPr>
  </w:style>
  <w:style w:type="paragraph" w:styleId="FootnoteText">
    <w:name w:val="footnote text"/>
    <w:basedOn w:val="Normal"/>
    <w:link w:val="FootnoteTextChar"/>
    <w:uiPriority w:val="99"/>
    <w:semiHidden/>
    <w:unhideWhenUsed/>
    <w:locked/>
    <w:rsid w:val="00471315"/>
    <w:rPr>
      <w:sz w:val="20"/>
      <w:szCs w:val="20"/>
    </w:rPr>
  </w:style>
  <w:style w:type="character" w:customStyle="1" w:styleId="FootnoteTextChar">
    <w:name w:val="Footnote Text Char"/>
    <w:basedOn w:val="DefaultParagraphFont"/>
    <w:link w:val="FootnoteText"/>
    <w:uiPriority w:val="99"/>
    <w:semiHidden/>
    <w:rsid w:val="00471315"/>
    <w:rPr>
      <w:sz w:val="20"/>
      <w:szCs w:val="20"/>
      <w:lang w:val="nl-BE" w:eastAsia="ja-JP"/>
    </w:rPr>
  </w:style>
  <w:style w:type="character" w:styleId="FootnoteReference">
    <w:name w:val="footnote reference"/>
    <w:basedOn w:val="DefaultParagraphFont"/>
    <w:uiPriority w:val="99"/>
    <w:semiHidden/>
    <w:unhideWhenUsed/>
    <w:locked/>
    <w:rsid w:val="00471315"/>
    <w:rPr>
      <w:vertAlign w:val="superscript"/>
    </w:rPr>
  </w:style>
</w:styles>
</file>

<file path=word/webSettings.xml><?xml version="1.0" encoding="utf-8"?>
<w:webSettings xmlns:r="http://schemas.openxmlformats.org/officeDocument/2006/relationships" xmlns:w="http://schemas.openxmlformats.org/wordprocessingml/2006/main">
  <w:divs>
    <w:div w:id="135412822">
      <w:bodyDiv w:val="1"/>
      <w:marLeft w:val="0"/>
      <w:marRight w:val="0"/>
      <w:marTop w:val="0"/>
      <w:marBottom w:val="0"/>
      <w:divBdr>
        <w:top w:val="none" w:sz="0" w:space="0" w:color="auto"/>
        <w:left w:val="none" w:sz="0" w:space="0" w:color="auto"/>
        <w:bottom w:val="none" w:sz="0" w:space="0" w:color="auto"/>
        <w:right w:val="none" w:sz="0" w:space="0" w:color="auto"/>
      </w:divBdr>
    </w:div>
    <w:div w:id="195656372">
      <w:bodyDiv w:val="1"/>
      <w:marLeft w:val="0"/>
      <w:marRight w:val="0"/>
      <w:marTop w:val="0"/>
      <w:marBottom w:val="0"/>
      <w:divBdr>
        <w:top w:val="none" w:sz="0" w:space="0" w:color="auto"/>
        <w:left w:val="none" w:sz="0" w:space="0" w:color="auto"/>
        <w:bottom w:val="none" w:sz="0" w:space="0" w:color="auto"/>
        <w:right w:val="none" w:sz="0" w:space="0" w:color="auto"/>
      </w:divBdr>
    </w:div>
    <w:div w:id="1040594043">
      <w:bodyDiv w:val="1"/>
      <w:marLeft w:val="0"/>
      <w:marRight w:val="0"/>
      <w:marTop w:val="0"/>
      <w:marBottom w:val="0"/>
      <w:divBdr>
        <w:top w:val="none" w:sz="0" w:space="0" w:color="auto"/>
        <w:left w:val="none" w:sz="0" w:space="0" w:color="auto"/>
        <w:bottom w:val="none" w:sz="0" w:space="0" w:color="auto"/>
        <w:right w:val="none" w:sz="0" w:space="0" w:color="auto"/>
      </w:divBdr>
    </w:div>
    <w:div w:id="1186669892">
      <w:bodyDiv w:val="1"/>
      <w:marLeft w:val="0"/>
      <w:marRight w:val="0"/>
      <w:marTop w:val="0"/>
      <w:marBottom w:val="0"/>
      <w:divBdr>
        <w:top w:val="none" w:sz="0" w:space="0" w:color="auto"/>
        <w:left w:val="none" w:sz="0" w:space="0" w:color="auto"/>
        <w:bottom w:val="none" w:sz="0" w:space="0" w:color="auto"/>
        <w:right w:val="none" w:sz="0" w:space="0" w:color="auto"/>
      </w:divBdr>
    </w:div>
    <w:div w:id="156764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dyear.com/corporat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F68E36-4B5D-4692-B07D-FCDCBB3FF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462</Words>
  <Characters>2580</Characters>
  <Application>Microsoft Office Word</Application>
  <DocSecurity>0</DocSecurity>
  <Lines>21</Lines>
  <Paragraphs>6</Paragraphs>
  <ScaleCrop>false</ScaleCrop>
  <Company/>
  <LinksUpToDate>false</LinksUpToDate>
  <CharactersWithSpaces>3036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2015-10-23T12:02:00Z</dcterms:created>
  <dcterms:modified xsi:type="dcterms:W3CDTF">2015-10-23T12:02:00Z</dcterms:modified>
</cp:coreProperties>
</file>